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C005FF" w:rsidRDefault="00EF0373" w:rsidP="007C4968">
      <w:pPr>
        <w:rPr>
          <w:rStyle w:val="Wyrnieniedelikatne"/>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40C9760D"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Zaprasza do złożenia oferty w trybie art. 275 pkt 1 (tryb podstaw</w:t>
      </w:r>
      <w:r w:rsidR="00C01043">
        <w:rPr>
          <w:rFonts w:asciiTheme="minorHAnsi" w:hAnsiTheme="minorHAnsi" w:cstheme="minorHAnsi"/>
        </w:rPr>
        <w:t>owy</w:t>
      </w:r>
      <w:r w:rsidRPr="008870AA">
        <w:rPr>
          <w:rFonts w:asciiTheme="minorHAnsi" w:hAnsiTheme="minorHAnsi" w:cstheme="minorHAnsi"/>
        </w:rPr>
        <w:t xml:space="preserve">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AE256A">
        <w:rPr>
          <w:rFonts w:asciiTheme="minorHAnsi" w:hAnsiTheme="minorHAnsi" w:cstheme="minorHAnsi"/>
        </w:rPr>
        <w:t>2</w:t>
      </w:r>
      <w:r w:rsidRPr="008870AA">
        <w:rPr>
          <w:rFonts w:asciiTheme="minorHAnsi" w:hAnsiTheme="minorHAnsi" w:cstheme="minorHAnsi"/>
        </w:rPr>
        <w:t xml:space="preserve"> r. poz. 1</w:t>
      </w:r>
      <w:r w:rsidR="00AE256A">
        <w:rPr>
          <w:rFonts w:asciiTheme="minorHAnsi" w:hAnsiTheme="minorHAnsi" w:cstheme="minorHAnsi"/>
        </w:rPr>
        <w:t>710</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603E4989" w14:textId="77777777" w:rsidR="00C01043" w:rsidRPr="00C01043" w:rsidRDefault="00C01043" w:rsidP="00C01043">
      <w:pPr>
        <w:spacing w:line="240" w:lineRule="auto"/>
        <w:jc w:val="center"/>
        <w:rPr>
          <w:rFonts w:asciiTheme="minorHAnsi" w:eastAsia="Times New Roman" w:hAnsiTheme="minorHAnsi" w:cstheme="minorHAnsi"/>
          <w:b/>
          <w:lang w:val="pl-PL"/>
        </w:rPr>
      </w:pPr>
      <w:bookmarkStart w:id="3" w:name="_Hlk133247204"/>
      <w:bookmarkStart w:id="4" w:name="_Hlk107841529"/>
      <w:r w:rsidRPr="00C01043">
        <w:rPr>
          <w:rFonts w:asciiTheme="minorHAnsi" w:eastAsia="Times New Roman" w:hAnsiTheme="minorHAnsi" w:cstheme="minorHAnsi"/>
          <w:b/>
          <w:lang w:val="pl-PL" w:eastAsia="en-US"/>
        </w:rPr>
        <w:t>„</w:t>
      </w:r>
      <w:r w:rsidRPr="00C01043">
        <w:rPr>
          <w:rFonts w:asciiTheme="minorHAnsi" w:eastAsia="Times New Roman" w:hAnsiTheme="minorHAnsi" w:cstheme="minorHAnsi"/>
          <w:b/>
          <w:lang w:val="pl-PL"/>
        </w:rPr>
        <w:t>Budowa ulic Wrzosowej (na odcinku od ul. Leśnej do ul. Malinowej) oraz Malinowej (na odcinku od ul. Wrzosowej do ul. Oliwkowej) wraz z budową kanalizacji deszczowej w Palędziu w Gminie Dopiewo”.</w:t>
      </w:r>
    </w:p>
    <w:bookmarkEnd w:id="3"/>
    <w:p w14:paraId="30A49132" w14:textId="74A0FAD3" w:rsidR="008870AA" w:rsidRDefault="008870AA" w:rsidP="008870AA">
      <w:pPr>
        <w:spacing w:line="319" w:lineRule="auto"/>
        <w:jc w:val="center"/>
        <w:rPr>
          <w:rFonts w:asciiTheme="minorHAnsi" w:hAnsiTheme="minorHAnsi" w:cstheme="minorHAnsi"/>
        </w:rPr>
      </w:pPr>
    </w:p>
    <w:bookmarkEnd w:id="4"/>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5"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5"/>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459CE2FD"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C01043">
        <w:rPr>
          <w:rFonts w:asciiTheme="minorHAnsi" w:hAnsiTheme="minorHAnsi" w:cstheme="minorHAnsi"/>
          <w:b/>
          <w:bCs/>
        </w:rPr>
        <w:t>7</w:t>
      </w:r>
      <w:r w:rsidRPr="008870AA">
        <w:rPr>
          <w:rFonts w:asciiTheme="minorHAnsi" w:hAnsiTheme="minorHAnsi" w:cstheme="minorHAnsi"/>
          <w:b/>
          <w:bCs/>
        </w:rPr>
        <w:t>.202</w:t>
      </w:r>
      <w:r w:rsidR="00527B61">
        <w:rPr>
          <w:rFonts w:asciiTheme="minorHAnsi" w:hAnsiTheme="minorHAnsi" w:cstheme="minorHAnsi"/>
          <w:b/>
          <w:bCs/>
        </w:rPr>
        <w:t>3</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5972E4B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Wójt Gminy Dopiewo – Paweł </w:t>
      </w:r>
      <w:r w:rsidR="00C01043">
        <w:rPr>
          <w:rFonts w:asciiTheme="minorHAnsi" w:eastAsia="Times New Roman" w:hAnsiTheme="minorHAnsi" w:cstheme="minorHAnsi"/>
        </w:rPr>
        <w:t>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08B50771"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w:t>
      </w:r>
      <w:r w:rsidRPr="002A54B4">
        <w:rPr>
          <w:rFonts w:asciiTheme="minorHAnsi" w:eastAsia="Times New Roman" w:hAnsiTheme="minorHAnsi" w:cstheme="minorHAnsi"/>
          <w:b/>
          <w:bCs/>
        </w:rPr>
        <w:t>dnia 202</w:t>
      </w:r>
      <w:r w:rsidR="00527B61" w:rsidRPr="002A54B4">
        <w:rPr>
          <w:rFonts w:asciiTheme="minorHAnsi" w:eastAsia="Times New Roman" w:hAnsiTheme="minorHAnsi" w:cstheme="minorHAnsi"/>
          <w:b/>
          <w:bCs/>
        </w:rPr>
        <w:t>3</w:t>
      </w:r>
      <w:r w:rsidRPr="002A54B4">
        <w:rPr>
          <w:rFonts w:asciiTheme="minorHAnsi" w:eastAsia="Times New Roman" w:hAnsiTheme="minorHAnsi" w:cstheme="minorHAnsi"/>
          <w:b/>
          <w:bCs/>
        </w:rPr>
        <w:t>.</w:t>
      </w:r>
      <w:r w:rsidR="00527B61" w:rsidRPr="002A54B4">
        <w:rPr>
          <w:rFonts w:asciiTheme="minorHAnsi" w:eastAsia="Times New Roman" w:hAnsiTheme="minorHAnsi" w:cstheme="minorHAnsi"/>
          <w:b/>
          <w:bCs/>
        </w:rPr>
        <w:t>0</w:t>
      </w:r>
      <w:r w:rsidR="009442F2" w:rsidRPr="002A54B4">
        <w:rPr>
          <w:rFonts w:asciiTheme="minorHAnsi" w:eastAsia="Times New Roman" w:hAnsiTheme="minorHAnsi" w:cstheme="minorHAnsi"/>
          <w:b/>
          <w:bCs/>
        </w:rPr>
        <w:t>5</w:t>
      </w:r>
      <w:r w:rsidR="00311B20" w:rsidRPr="002A54B4">
        <w:rPr>
          <w:rFonts w:asciiTheme="minorHAnsi" w:eastAsia="Times New Roman" w:hAnsiTheme="minorHAnsi" w:cstheme="minorHAnsi"/>
          <w:b/>
          <w:bCs/>
        </w:rPr>
        <w:t>.</w:t>
      </w:r>
      <w:r w:rsidR="002A54B4" w:rsidRPr="002A54B4">
        <w:rPr>
          <w:rFonts w:asciiTheme="minorHAnsi" w:eastAsia="Times New Roman" w:hAnsiTheme="minorHAnsi" w:cstheme="minorHAnsi"/>
          <w:b/>
          <w:bCs/>
        </w:rPr>
        <w:t>23</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466A8106" w:rsidR="008870AA" w:rsidRDefault="00957171" w:rsidP="00957171">
      <w:pPr>
        <w:tabs>
          <w:tab w:val="left" w:pos="7680"/>
        </w:tabs>
        <w:spacing w:line="319" w:lineRule="auto"/>
        <w:rPr>
          <w:rFonts w:asciiTheme="minorHAnsi" w:hAnsiTheme="minorHAnsi" w:cstheme="minorHAnsi"/>
          <w:b/>
        </w:rPr>
      </w:pPr>
      <w:bookmarkStart w:id="6" w:name="_Hlk88037790"/>
      <w:r>
        <w:rPr>
          <w:rFonts w:asciiTheme="minorHAnsi" w:hAnsiTheme="minorHAnsi" w:cstheme="minorHAnsi"/>
          <w:b/>
        </w:rPr>
        <w:tab/>
      </w:r>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3770D9F1" w:rsidR="00850910" w:rsidRDefault="00D22051" w:rsidP="00D22051">
      <w:pPr>
        <w:tabs>
          <w:tab w:val="left" w:pos="1308"/>
        </w:tabs>
        <w:spacing w:line="319" w:lineRule="auto"/>
        <w:rPr>
          <w:rFonts w:asciiTheme="minorHAnsi" w:hAnsiTheme="minorHAnsi" w:cstheme="minorHAnsi"/>
          <w:b/>
        </w:rPr>
      </w:pPr>
      <w:r>
        <w:rPr>
          <w:rFonts w:asciiTheme="minorHAnsi" w:hAnsiTheme="minorHAnsi" w:cstheme="minorHAnsi"/>
          <w:b/>
        </w:rPr>
        <w:tab/>
        <w:t xml:space="preserve">                                                                      </w:t>
      </w:r>
    </w:p>
    <w:p w14:paraId="6C5ADB6E" w14:textId="026AF90A" w:rsidR="00850910" w:rsidRDefault="00850910" w:rsidP="008870AA">
      <w:pPr>
        <w:spacing w:line="319" w:lineRule="auto"/>
        <w:jc w:val="center"/>
        <w:rPr>
          <w:rFonts w:asciiTheme="minorHAnsi" w:hAnsiTheme="minorHAnsi" w:cstheme="minorHAnsi"/>
          <w:b/>
        </w:rPr>
      </w:pPr>
    </w:p>
    <w:p w14:paraId="5CE0ACFA" w14:textId="3258E371" w:rsidR="002D6811" w:rsidRDefault="002D6811" w:rsidP="008870AA">
      <w:pPr>
        <w:spacing w:line="319" w:lineRule="auto"/>
        <w:jc w:val="center"/>
        <w:rPr>
          <w:rFonts w:asciiTheme="minorHAnsi" w:hAnsiTheme="minorHAnsi" w:cstheme="minorHAnsi"/>
          <w:b/>
        </w:rPr>
      </w:pP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Content>
        <w:p w14:paraId="50E21F18" w14:textId="16EE443C" w:rsidR="00513E17" w:rsidRPr="00CD6136" w:rsidRDefault="00513E17" w:rsidP="00513E17">
          <w:pPr>
            <w:pStyle w:val="Spistreci2"/>
            <w:rPr>
              <w:rFonts w:asciiTheme="minorHAnsi" w:hAnsiTheme="minorHAnsi" w:cstheme="minorHAnsi"/>
            </w:rPr>
          </w:pPr>
          <w:r w:rsidRPr="00CD6136">
            <w:rPr>
              <w:rFonts w:asciiTheme="minorHAnsi" w:hAnsiTheme="minorHAnsi" w:cstheme="minorHAnsi"/>
            </w:rPr>
            <w:t xml:space="preserve">I. Nazwa oraz adres Zamawiającego                                                                                                     </w:t>
          </w:r>
        </w:p>
        <w:p w14:paraId="1BD36302" w14:textId="53422A03" w:rsidR="00F46E9A" w:rsidRDefault="008870AA">
          <w:pPr>
            <w:pStyle w:val="Spistreci2"/>
            <w:rPr>
              <w:rFonts w:asciiTheme="minorHAnsi" w:eastAsiaTheme="minorEastAsia" w:hAnsiTheme="minorHAnsi" w:cstheme="minorBidi"/>
              <w:b w:val="0"/>
              <w:bCs w:val="0"/>
              <w:noProof/>
              <w:kern w:val="2"/>
              <w:lang w:val="pl-PL"/>
              <w14:ligatures w14:val="standardContextual"/>
            </w:rPr>
          </w:pPr>
          <w:r w:rsidRPr="00CD6136">
            <w:rPr>
              <w:rFonts w:asciiTheme="minorHAnsi" w:hAnsiTheme="minorHAnsi" w:cstheme="minorHAnsi"/>
            </w:rPr>
            <w:fldChar w:fldCharType="begin"/>
          </w:r>
          <w:r w:rsidRPr="00CD6136">
            <w:rPr>
              <w:rFonts w:asciiTheme="minorHAnsi" w:hAnsiTheme="minorHAnsi" w:cstheme="minorHAnsi"/>
            </w:rPr>
            <w:instrText xml:space="preserve"> TOC \h \u \z </w:instrText>
          </w:r>
          <w:r w:rsidRPr="00CD6136">
            <w:rPr>
              <w:rFonts w:asciiTheme="minorHAnsi" w:hAnsiTheme="minorHAnsi" w:cstheme="minorHAnsi"/>
            </w:rPr>
            <w:fldChar w:fldCharType="separate"/>
          </w:r>
          <w:hyperlink w:anchor="_Toc135663015" w:history="1">
            <w:r w:rsidR="00F46E9A" w:rsidRPr="00145704">
              <w:rPr>
                <w:rStyle w:val="Hipercze"/>
                <w:rFonts w:cstheme="minorHAnsi"/>
                <w:noProof/>
              </w:rPr>
              <w:t>II. Ochrona danych osobowych</w:t>
            </w:r>
            <w:r w:rsidR="00F46E9A">
              <w:rPr>
                <w:noProof/>
                <w:webHidden/>
              </w:rPr>
              <w:tab/>
            </w:r>
            <w:r w:rsidR="00F46E9A">
              <w:rPr>
                <w:noProof/>
                <w:webHidden/>
              </w:rPr>
              <w:fldChar w:fldCharType="begin"/>
            </w:r>
            <w:r w:rsidR="00F46E9A">
              <w:rPr>
                <w:noProof/>
                <w:webHidden/>
              </w:rPr>
              <w:instrText xml:space="preserve"> PAGEREF _Toc135663015 \h </w:instrText>
            </w:r>
            <w:r w:rsidR="00F46E9A">
              <w:rPr>
                <w:noProof/>
                <w:webHidden/>
              </w:rPr>
            </w:r>
            <w:r w:rsidR="00F46E9A">
              <w:rPr>
                <w:noProof/>
                <w:webHidden/>
              </w:rPr>
              <w:fldChar w:fldCharType="separate"/>
            </w:r>
            <w:r w:rsidR="00B75217">
              <w:rPr>
                <w:noProof/>
                <w:webHidden/>
              </w:rPr>
              <w:t>3</w:t>
            </w:r>
            <w:r w:rsidR="00F46E9A">
              <w:rPr>
                <w:noProof/>
                <w:webHidden/>
              </w:rPr>
              <w:fldChar w:fldCharType="end"/>
            </w:r>
          </w:hyperlink>
        </w:p>
        <w:p w14:paraId="1789F9E7" w14:textId="09E3441E"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16" w:history="1">
            <w:r w:rsidR="00F46E9A" w:rsidRPr="00145704">
              <w:rPr>
                <w:rStyle w:val="Hipercze"/>
                <w:rFonts w:cstheme="minorHAnsi"/>
                <w:noProof/>
              </w:rPr>
              <w:t>III. Tryb udzielania zamówienia</w:t>
            </w:r>
            <w:r w:rsidR="00F46E9A">
              <w:rPr>
                <w:noProof/>
                <w:webHidden/>
              </w:rPr>
              <w:tab/>
            </w:r>
            <w:r w:rsidR="00F46E9A">
              <w:rPr>
                <w:noProof/>
                <w:webHidden/>
              </w:rPr>
              <w:fldChar w:fldCharType="begin"/>
            </w:r>
            <w:r w:rsidR="00F46E9A">
              <w:rPr>
                <w:noProof/>
                <w:webHidden/>
              </w:rPr>
              <w:instrText xml:space="preserve"> PAGEREF _Toc135663016 \h </w:instrText>
            </w:r>
            <w:r w:rsidR="00F46E9A">
              <w:rPr>
                <w:noProof/>
                <w:webHidden/>
              </w:rPr>
            </w:r>
            <w:r w:rsidR="00F46E9A">
              <w:rPr>
                <w:noProof/>
                <w:webHidden/>
              </w:rPr>
              <w:fldChar w:fldCharType="separate"/>
            </w:r>
            <w:r w:rsidR="00B75217">
              <w:rPr>
                <w:noProof/>
                <w:webHidden/>
              </w:rPr>
              <w:t>4</w:t>
            </w:r>
            <w:r w:rsidR="00F46E9A">
              <w:rPr>
                <w:noProof/>
                <w:webHidden/>
              </w:rPr>
              <w:fldChar w:fldCharType="end"/>
            </w:r>
          </w:hyperlink>
        </w:p>
        <w:p w14:paraId="2344D2E9" w14:textId="43F53EDF"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17" w:history="1">
            <w:r w:rsidR="00F46E9A" w:rsidRPr="00145704">
              <w:rPr>
                <w:rStyle w:val="Hipercze"/>
                <w:rFonts w:cstheme="minorHAnsi"/>
                <w:noProof/>
              </w:rPr>
              <w:t>IV. Opis przedmiotu zamówienia</w:t>
            </w:r>
            <w:r w:rsidR="00F46E9A">
              <w:rPr>
                <w:noProof/>
                <w:webHidden/>
              </w:rPr>
              <w:tab/>
            </w:r>
            <w:r w:rsidR="00F46E9A">
              <w:rPr>
                <w:noProof/>
                <w:webHidden/>
              </w:rPr>
              <w:fldChar w:fldCharType="begin"/>
            </w:r>
            <w:r w:rsidR="00F46E9A">
              <w:rPr>
                <w:noProof/>
                <w:webHidden/>
              </w:rPr>
              <w:instrText xml:space="preserve"> PAGEREF _Toc135663017 \h </w:instrText>
            </w:r>
            <w:r w:rsidR="00F46E9A">
              <w:rPr>
                <w:noProof/>
                <w:webHidden/>
              </w:rPr>
            </w:r>
            <w:r w:rsidR="00F46E9A">
              <w:rPr>
                <w:noProof/>
                <w:webHidden/>
              </w:rPr>
              <w:fldChar w:fldCharType="separate"/>
            </w:r>
            <w:r w:rsidR="00B75217">
              <w:rPr>
                <w:noProof/>
                <w:webHidden/>
              </w:rPr>
              <w:t>5</w:t>
            </w:r>
            <w:r w:rsidR="00F46E9A">
              <w:rPr>
                <w:noProof/>
                <w:webHidden/>
              </w:rPr>
              <w:fldChar w:fldCharType="end"/>
            </w:r>
          </w:hyperlink>
        </w:p>
        <w:p w14:paraId="225BECC5" w14:textId="029EFEF2"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18" w:history="1">
            <w:r w:rsidR="00F46E9A" w:rsidRPr="00145704">
              <w:rPr>
                <w:rStyle w:val="Hipercze"/>
                <w:rFonts w:cstheme="minorHAnsi"/>
                <w:noProof/>
              </w:rPr>
              <w:t>V. Wizja lokalna</w:t>
            </w:r>
            <w:r w:rsidR="00F46E9A">
              <w:rPr>
                <w:noProof/>
                <w:webHidden/>
              </w:rPr>
              <w:tab/>
            </w:r>
            <w:r w:rsidR="00F46E9A">
              <w:rPr>
                <w:noProof/>
                <w:webHidden/>
              </w:rPr>
              <w:fldChar w:fldCharType="begin"/>
            </w:r>
            <w:r w:rsidR="00F46E9A">
              <w:rPr>
                <w:noProof/>
                <w:webHidden/>
              </w:rPr>
              <w:instrText xml:space="preserve"> PAGEREF _Toc135663018 \h </w:instrText>
            </w:r>
            <w:r w:rsidR="00F46E9A">
              <w:rPr>
                <w:noProof/>
                <w:webHidden/>
              </w:rPr>
            </w:r>
            <w:r w:rsidR="00F46E9A">
              <w:rPr>
                <w:noProof/>
                <w:webHidden/>
              </w:rPr>
              <w:fldChar w:fldCharType="separate"/>
            </w:r>
            <w:r w:rsidR="00B75217">
              <w:rPr>
                <w:noProof/>
                <w:webHidden/>
              </w:rPr>
              <w:t>6</w:t>
            </w:r>
            <w:r w:rsidR="00F46E9A">
              <w:rPr>
                <w:noProof/>
                <w:webHidden/>
              </w:rPr>
              <w:fldChar w:fldCharType="end"/>
            </w:r>
          </w:hyperlink>
        </w:p>
        <w:p w14:paraId="3B96F6EA" w14:textId="30C8CF93"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19" w:history="1">
            <w:r w:rsidR="00F46E9A" w:rsidRPr="00145704">
              <w:rPr>
                <w:rStyle w:val="Hipercze"/>
                <w:rFonts w:cstheme="minorHAnsi"/>
                <w:noProof/>
              </w:rPr>
              <w:t>VI. Podwykonawstwo</w:t>
            </w:r>
            <w:r w:rsidR="00F46E9A">
              <w:rPr>
                <w:noProof/>
                <w:webHidden/>
              </w:rPr>
              <w:tab/>
            </w:r>
            <w:r w:rsidR="00F46E9A">
              <w:rPr>
                <w:noProof/>
                <w:webHidden/>
              </w:rPr>
              <w:fldChar w:fldCharType="begin"/>
            </w:r>
            <w:r w:rsidR="00F46E9A">
              <w:rPr>
                <w:noProof/>
                <w:webHidden/>
              </w:rPr>
              <w:instrText xml:space="preserve"> PAGEREF _Toc135663019 \h </w:instrText>
            </w:r>
            <w:r w:rsidR="00F46E9A">
              <w:rPr>
                <w:noProof/>
                <w:webHidden/>
              </w:rPr>
            </w:r>
            <w:r w:rsidR="00F46E9A">
              <w:rPr>
                <w:noProof/>
                <w:webHidden/>
              </w:rPr>
              <w:fldChar w:fldCharType="separate"/>
            </w:r>
            <w:r w:rsidR="00B75217">
              <w:rPr>
                <w:noProof/>
                <w:webHidden/>
              </w:rPr>
              <w:t>7</w:t>
            </w:r>
            <w:r w:rsidR="00F46E9A">
              <w:rPr>
                <w:noProof/>
                <w:webHidden/>
              </w:rPr>
              <w:fldChar w:fldCharType="end"/>
            </w:r>
          </w:hyperlink>
        </w:p>
        <w:p w14:paraId="298B5570" w14:textId="23A28054"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20" w:history="1">
            <w:r w:rsidR="00F46E9A" w:rsidRPr="00145704">
              <w:rPr>
                <w:rStyle w:val="Hipercze"/>
                <w:rFonts w:cstheme="minorHAnsi"/>
                <w:noProof/>
              </w:rPr>
              <w:t>VIII. Warunki udziału w postępowaniu.</w:t>
            </w:r>
            <w:r w:rsidR="00F46E9A">
              <w:rPr>
                <w:noProof/>
                <w:webHidden/>
              </w:rPr>
              <w:tab/>
            </w:r>
            <w:r w:rsidR="00F46E9A">
              <w:rPr>
                <w:noProof/>
                <w:webHidden/>
              </w:rPr>
              <w:fldChar w:fldCharType="begin"/>
            </w:r>
            <w:r w:rsidR="00F46E9A">
              <w:rPr>
                <w:noProof/>
                <w:webHidden/>
              </w:rPr>
              <w:instrText xml:space="preserve"> PAGEREF _Toc135663020 \h </w:instrText>
            </w:r>
            <w:r w:rsidR="00F46E9A">
              <w:rPr>
                <w:noProof/>
                <w:webHidden/>
              </w:rPr>
            </w:r>
            <w:r w:rsidR="00F46E9A">
              <w:rPr>
                <w:noProof/>
                <w:webHidden/>
              </w:rPr>
              <w:fldChar w:fldCharType="separate"/>
            </w:r>
            <w:r w:rsidR="00B75217">
              <w:rPr>
                <w:noProof/>
                <w:webHidden/>
              </w:rPr>
              <w:t>7</w:t>
            </w:r>
            <w:r w:rsidR="00F46E9A">
              <w:rPr>
                <w:noProof/>
                <w:webHidden/>
              </w:rPr>
              <w:fldChar w:fldCharType="end"/>
            </w:r>
          </w:hyperlink>
        </w:p>
        <w:p w14:paraId="615968C7" w14:textId="27DBC09C"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21" w:history="1">
            <w:r w:rsidR="00F46E9A" w:rsidRPr="00145704">
              <w:rPr>
                <w:rStyle w:val="Hipercze"/>
                <w:rFonts w:cstheme="minorHAnsi"/>
                <w:noProof/>
              </w:rPr>
              <w:t>IX. Podstawy wykluczenia z postępowania</w:t>
            </w:r>
            <w:r w:rsidR="00F46E9A">
              <w:rPr>
                <w:noProof/>
                <w:webHidden/>
              </w:rPr>
              <w:tab/>
            </w:r>
            <w:r w:rsidR="00F46E9A">
              <w:rPr>
                <w:noProof/>
                <w:webHidden/>
              </w:rPr>
              <w:fldChar w:fldCharType="begin"/>
            </w:r>
            <w:r w:rsidR="00F46E9A">
              <w:rPr>
                <w:noProof/>
                <w:webHidden/>
              </w:rPr>
              <w:instrText xml:space="preserve"> PAGEREF _Toc135663021 \h </w:instrText>
            </w:r>
            <w:r w:rsidR="00F46E9A">
              <w:rPr>
                <w:noProof/>
                <w:webHidden/>
              </w:rPr>
            </w:r>
            <w:r w:rsidR="00F46E9A">
              <w:rPr>
                <w:noProof/>
                <w:webHidden/>
              </w:rPr>
              <w:fldChar w:fldCharType="separate"/>
            </w:r>
            <w:r w:rsidR="00B75217">
              <w:rPr>
                <w:noProof/>
                <w:webHidden/>
              </w:rPr>
              <w:t>9</w:t>
            </w:r>
            <w:r w:rsidR="00F46E9A">
              <w:rPr>
                <w:noProof/>
                <w:webHidden/>
              </w:rPr>
              <w:fldChar w:fldCharType="end"/>
            </w:r>
          </w:hyperlink>
        </w:p>
        <w:p w14:paraId="3E1571E2" w14:textId="1E99F780"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22" w:history="1">
            <w:r w:rsidR="00F46E9A" w:rsidRPr="00145704">
              <w:rPr>
                <w:rStyle w:val="Hipercze"/>
                <w:rFonts w:cstheme="minorHAnsi"/>
                <w:noProof/>
              </w:rPr>
              <w:t>X. Podmiotowe środki dowodowe. Oświadczenia i dokumenty, jakie zobowiązani są dostarczyć Wykonawcy w celu potwierdzenia spełniania warunków udziału w postępowaniu oraz wykazania braku podstaw wykluczenia</w:t>
            </w:r>
            <w:r w:rsidR="00F46E9A">
              <w:rPr>
                <w:noProof/>
                <w:webHidden/>
              </w:rPr>
              <w:tab/>
            </w:r>
            <w:r w:rsidR="00F46E9A">
              <w:rPr>
                <w:noProof/>
                <w:webHidden/>
              </w:rPr>
              <w:fldChar w:fldCharType="begin"/>
            </w:r>
            <w:r w:rsidR="00F46E9A">
              <w:rPr>
                <w:noProof/>
                <w:webHidden/>
              </w:rPr>
              <w:instrText xml:space="preserve"> PAGEREF _Toc135663022 \h </w:instrText>
            </w:r>
            <w:r w:rsidR="00F46E9A">
              <w:rPr>
                <w:noProof/>
                <w:webHidden/>
              </w:rPr>
            </w:r>
            <w:r w:rsidR="00F46E9A">
              <w:rPr>
                <w:noProof/>
                <w:webHidden/>
              </w:rPr>
              <w:fldChar w:fldCharType="separate"/>
            </w:r>
            <w:r w:rsidR="00B75217">
              <w:rPr>
                <w:noProof/>
                <w:webHidden/>
              </w:rPr>
              <w:t>10</w:t>
            </w:r>
            <w:r w:rsidR="00F46E9A">
              <w:rPr>
                <w:noProof/>
                <w:webHidden/>
              </w:rPr>
              <w:fldChar w:fldCharType="end"/>
            </w:r>
          </w:hyperlink>
        </w:p>
        <w:p w14:paraId="57BED1E7" w14:textId="2D314B92"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23" w:history="1">
            <w:r w:rsidR="00F46E9A" w:rsidRPr="00145704">
              <w:rPr>
                <w:rStyle w:val="Hipercze"/>
                <w:rFonts w:cstheme="minorHAnsi"/>
                <w:noProof/>
              </w:rPr>
              <w:t>XI. Poleganie na zasobach innych podmiotów</w:t>
            </w:r>
            <w:r w:rsidR="00F46E9A">
              <w:rPr>
                <w:noProof/>
                <w:webHidden/>
              </w:rPr>
              <w:tab/>
            </w:r>
            <w:r w:rsidR="00F46E9A">
              <w:rPr>
                <w:noProof/>
                <w:webHidden/>
              </w:rPr>
              <w:fldChar w:fldCharType="begin"/>
            </w:r>
            <w:r w:rsidR="00F46E9A">
              <w:rPr>
                <w:noProof/>
                <w:webHidden/>
              </w:rPr>
              <w:instrText xml:space="preserve"> PAGEREF _Toc135663023 \h </w:instrText>
            </w:r>
            <w:r w:rsidR="00F46E9A">
              <w:rPr>
                <w:noProof/>
                <w:webHidden/>
              </w:rPr>
            </w:r>
            <w:r w:rsidR="00F46E9A">
              <w:rPr>
                <w:noProof/>
                <w:webHidden/>
              </w:rPr>
              <w:fldChar w:fldCharType="separate"/>
            </w:r>
            <w:r w:rsidR="00B75217">
              <w:rPr>
                <w:noProof/>
                <w:webHidden/>
              </w:rPr>
              <w:t>12</w:t>
            </w:r>
            <w:r w:rsidR="00F46E9A">
              <w:rPr>
                <w:noProof/>
                <w:webHidden/>
              </w:rPr>
              <w:fldChar w:fldCharType="end"/>
            </w:r>
          </w:hyperlink>
        </w:p>
        <w:p w14:paraId="4E876CD9" w14:textId="710B3A79"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24" w:history="1">
            <w:r w:rsidR="00F46E9A" w:rsidRPr="00145704">
              <w:rPr>
                <w:rStyle w:val="Hipercze"/>
                <w:rFonts w:cstheme="minorHAnsi"/>
                <w:noProof/>
              </w:rPr>
              <w:t>XII. Informacja dla Wykonawców wspólnie ubiegających się o udzielenie zamówienia*</w:t>
            </w:r>
            <w:r w:rsidR="00F46E9A">
              <w:rPr>
                <w:noProof/>
                <w:webHidden/>
              </w:rPr>
              <w:tab/>
            </w:r>
            <w:r w:rsidR="00F46E9A">
              <w:rPr>
                <w:noProof/>
                <w:webHidden/>
              </w:rPr>
              <w:fldChar w:fldCharType="begin"/>
            </w:r>
            <w:r w:rsidR="00F46E9A">
              <w:rPr>
                <w:noProof/>
                <w:webHidden/>
              </w:rPr>
              <w:instrText xml:space="preserve"> PAGEREF _Toc135663024 \h </w:instrText>
            </w:r>
            <w:r w:rsidR="00F46E9A">
              <w:rPr>
                <w:noProof/>
                <w:webHidden/>
              </w:rPr>
            </w:r>
            <w:r w:rsidR="00F46E9A">
              <w:rPr>
                <w:noProof/>
                <w:webHidden/>
              </w:rPr>
              <w:fldChar w:fldCharType="separate"/>
            </w:r>
            <w:r w:rsidR="00B75217">
              <w:rPr>
                <w:noProof/>
                <w:webHidden/>
              </w:rPr>
              <w:t>13</w:t>
            </w:r>
            <w:r w:rsidR="00F46E9A">
              <w:rPr>
                <w:noProof/>
                <w:webHidden/>
              </w:rPr>
              <w:fldChar w:fldCharType="end"/>
            </w:r>
          </w:hyperlink>
        </w:p>
        <w:p w14:paraId="3C67AA2F" w14:textId="6208E8FE"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25" w:history="1">
            <w:r w:rsidR="00F46E9A" w:rsidRPr="00145704">
              <w:rPr>
                <w:rStyle w:val="Hipercze"/>
                <w:rFonts w:cstheme="minorHAnsi"/>
                <w:noProof/>
              </w:rPr>
              <w:t>XIII. Informacje o sposobie porozumiewania się zamawiającego z Wykonawcami oraz przekazywania oświadczeń lub dokumentów</w:t>
            </w:r>
            <w:r w:rsidR="00F46E9A">
              <w:rPr>
                <w:noProof/>
                <w:webHidden/>
              </w:rPr>
              <w:tab/>
            </w:r>
            <w:r w:rsidR="00F46E9A">
              <w:rPr>
                <w:noProof/>
                <w:webHidden/>
              </w:rPr>
              <w:fldChar w:fldCharType="begin"/>
            </w:r>
            <w:r w:rsidR="00F46E9A">
              <w:rPr>
                <w:noProof/>
                <w:webHidden/>
              </w:rPr>
              <w:instrText xml:space="preserve"> PAGEREF _Toc135663025 \h </w:instrText>
            </w:r>
            <w:r w:rsidR="00F46E9A">
              <w:rPr>
                <w:noProof/>
                <w:webHidden/>
              </w:rPr>
            </w:r>
            <w:r w:rsidR="00F46E9A">
              <w:rPr>
                <w:noProof/>
                <w:webHidden/>
              </w:rPr>
              <w:fldChar w:fldCharType="separate"/>
            </w:r>
            <w:r w:rsidR="00B75217">
              <w:rPr>
                <w:noProof/>
                <w:webHidden/>
              </w:rPr>
              <w:t>13</w:t>
            </w:r>
            <w:r w:rsidR="00F46E9A">
              <w:rPr>
                <w:noProof/>
                <w:webHidden/>
              </w:rPr>
              <w:fldChar w:fldCharType="end"/>
            </w:r>
          </w:hyperlink>
        </w:p>
        <w:p w14:paraId="6FF88F62" w14:textId="32BFCF9C"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26" w:history="1">
            <w:r w:rsidR="00F46E9A" w:rsidRPr="00145704">
              <w:rPr>
                <w:rStyle w:val="Hipercze"/>
                <w:rFonts w:cstheme="minorHAnsi"/>
                <w:noProof/>
              </w:rPr>
              <w:t>XIV. Opis sposobu przygotowania ofert oraz dokumentów wymaganych przez Zamawiającego w SWZ</w:t>
            </w:r>
            <w:r w:rsidR="00F46E9A">
              <w:rPr>
                <w:noProof/>
                <w:webHidden/>
              </w:rPr>
              <w:tab/>
            </w:r>
            <w:r w:rsidR="00F46E9A">
              <w:rPr>
                <w:noProof/>
                <w:webHidden/>
              </w:rPr>
              <w:fldChar w:fldCharType="begin"/>
            </w:r>
            <w:r w:rsidR="00F46E9A">
              <w:rPr>
                <w:noProof/>
                <w:webHidden/>
              </w:rPr>
              <w:instrText xml:space="preserve"> PAGEREF _Toc135663026 \h </w:instrText>
            </w:r>
            <w:r w:rsidR="00F46E9A">
              <w:rPr>
                <w:noProof/>
                <w:webHidden/>
              </w:rPr>
            </w:r>
            <w:r w:rsidR="00F46E9A">
              <w:rPr>
                <w:noProof/>
                <w:webHidden/>
              </w:rPr>
              <w:fldChar w:fldCharType="separate"/>
            </w:r>
            <w:r w:rsidR="00B75217">
              <w:rPr>
                <w:noProof/>
                <w:webHidden/>
              </w:rPr>
              <w:t>17</w:t>
            </w:r>
            <w:r w:rsidR="00F46E9A">
              <w:rPr>
                <w:noProof/>
                <w:webHidden/>
              </w:rPr>
              <w:fldChar w:fldCharType="end"/>
            </w:r>
          </w:hyperlink>
        </w:p>
        <w:p w14:paraId="2DA1994A" w14:textId="3AF3878D"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27" w:history="1">
            <w:r w:rsidR="00F46E9A" w:rsidRPr="00145704">
              <w:rPr>
                <w:rStyle w:val="Hipercze"/>
                <w:rFonts w:cstheme="minorHAnsi"/>
                <w:noProof/>
              </w:rPr>
              <w:t>XV. Sposób obliczania ceny oferty</w:t>
            </w:r>
            <w:r w:rsidR="00F46E9A">
              <w:rPr>
                <w:noProof/>
                <w:webHidden/>
              </w:rPr>
              <w:tab/>
            </w:r>
            <w:r w:rsidR="00F46E9A">
              <w:rPr>
                <w:noProof/>
                <w:webHidden/>
              </w:rPr>
              <w:fldChar w:fldCharType="begin"/>
            </w:r>
            <w:r w:rsidR="00F46E9A">
              <w:rPr>
                <w:noProof/>
                <w:webHidden/>
              </w:rPr>
              <w:instrText xml:space="preserve"> PAGEREF _Toc135663027 \h </w:instrText>
            </w:r>
            <w:r w:rsidR="00F46E9A">
              <w:rPr>
                <w:noProof/>
                <w:webHidden/>
              </w:rPr>
            </w:r>
            <w:r w:rsidR="00F46E9A">
              <w:rPr>
                <w:noProof/>
                <w:webHidden/>
              </w:rPr>
              <w:fldChar w:fldCharType="separate"/>
            </w:r>
            <w:r w:rsidR="00B75217">
              <w:rPr>
                <w:noProof/>
                <w:webHidden/>
              </w:rPr>
              <w:t>20</w:t>
            </w:r>
            <w:r w:rsidR="00F46E9A">
              <w:rPr>
                <w:noProof/>
                <w:webHidden/>
              </w:rPr>
              <w:fldChar w:fldCharType="end"/>
            </w:r>
          </w:hyperlink>
        </w:p>
        <w:p w14:paraId="2B827AEF" w14:textId="4C8C9C60"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28" w:history="1">
            <w:r w:rsidR="00F46E9A" w:rsidRPr="00145704">
              <w:rPr>
                <w:rStyle w:val="Hipercze"/>
                <w:rFonts w:cstheme="minorHAnsi"/>
                <w:noProof/>
              </w:rPr>
              <w:t>XVI. Wymagania dotyczące wadium.</w:t>
            </w:r>
            <w:r w:rsidR="00F46E9A">
              <w:rPr>
                <w:noProof/>
                <w:webHidden/>
              </w:rPr>
              <w:tab/>
            </w:r>
            <w:r w:rsidR="00F46E9A">
              <w:rPr>
                <w:noProof/>
                <w:webHidden/>
              </w:rPr>
              <w:fldChar w:fldCharType="begin"/>
            </w:r>
            <w:r w:rsidR="00F46E9A">
              <w:rPr>
                <w:noProof/>
                <w:webHidden/>
              </w:rPr>
              <w:instrText xml:space="preserve"> PAGEREF _Toc135663028 \h </w:instrText>
            </w:r>
            <w:r w:rsidR="00F46E9A">
              <w:rPr>
                <w:noProof/>
                <w:webHidden/>
              </w:rPr>
            </w:r>
            <w:r w:rsidR="00F46E9A">
              <w:rPr>
                <w:noProof/>
                <w:webHidden/>
              </w:rPr>
              <w:fldChar w:fldCharType="separate"/>
            </w:r>
            <w:r w:rsidR="00B75217">
              <w:rPr>
                <w:noProof/>
                <w:webHidden/>
              </w:rPr>
              <w:t>21</w:t>
            </w:r>
            <w:r w:rsidR="00F46E9A">
              <w:rPr>
                <w:noProof/>
                <w:webHidden/>
              </w:rPr>
              <w:fldChar w:fldCharType="end"/>
            </w:r>
          </w:hyperlink>
        </w:p>
        <w:p w14:paraId="47B2EE80" w14:textId="4C8A6606"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29" w:history="1">
            <w:r w:rsidR="00F46E9A" w:rsidRPr="00145704">
              <w:rPr>
                <w:rStyle w:val="Hipercze"/>
                <w:rFonts w:cstheme="minorHAnsi"/>
                <w:noProof/>
              </w:rPr>
              <w:t>XVII. Termin związania ofertą</w:t>
            </w:r>
            <w:r w:rsidR="00F46E9A">
              <w:rPr>
                <w:noProof/>
                <w:webHidden/>
              </w:rPr>
              <w:tab/>
            </w:r>
            <w:r w:rsidR="00F46E9A">
              <w:rPr>
                <w:noProof/>
                <w:webHidden/>
              </w:rPr>
              <w:fldChar w:fldCharType="begin"/>
            </w:r>
            <w:r w:rsidR="00F46E9A">
              <w:rPr>
                <w:noProof/>
                <w:webHidden/>
              </w:rPr>
              <w:instrText xml:space="preserve"> PAGEREF _Toc135663029 \h </w:instrText>
            </w:r>
            <w:r w:rsidR="00F46E9A">
              <w:rPr>
                <w:noProof/>
                <w:webHidden/>
              </w:rPr>
            </w:r>
            <w:r w:rsidR="00F46E9A">
              <w:rPr>
                <w:noProof/>
                <w:webHidden/>
              </w:rPr>
              <w:fldChar w:fldCharType="separate"/>
            </w:r>
            <w:r w:rsidR="00B75217">
              <w:rPr>
                <w:noProof/>
                <w:webHidden/>
              </w:rPr>
              <w:t>22</w:t>
            </w:r>
            <w:r w:rsidR="00F46E9A">
              <w:rPr>
                <w:noProof/>
                <w:webHidden/>
              </w:rPr>
              <w:fldChar w:fldCharType="end"/>
            </w:r>
          </w:hyperlink>
        </w:p>
        <w:p w14:paraId="36748FE0" w14:textId="58D50F60"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30" w:history="1">
            <w:r w:rsidR="00F46E9A" w:rsidRPr="00145704">
              <w:rPr>
                <w:rStyle w:val="Hipercze"/>
                <w:rFonts w:cstheme="minorHAnsi"/>
                <w:noProof/>
              </w:rPr>
              <w:t>XVIII. Miejsce, Sposób oraz termin składania ofert</w:t>
            </w:r>
            <w:r w:rsidR="00F46E9A">
              <w:rPr>
                <w:noProof/>
                <w:webHidden/>
              </w:rPr>
              <w:tab/>
            </w:r>
            <w:r w:rsidR="00F46E9A">
              <w:rPr>
                <w:noProof/>
                <w:webHidden/>
              </w:rPr>
              <w:fldChar w:fldCharType="begin"/>
            </w:r>
            <w:r w:rsidR="00F46E9A">
              <w:rPr>
                <w:noProof/>
                <w:webHidden/>
              </w:rPr>
              <w:instrText xml:space="preserve"> PAGEREF _Toc135663030 \h </w:instrText>
            </w:r>
            <w:r w:rsidR="00F46E9A">
              <w:rPr>
                <w:noProof/>
                <w:webHidden/>
              </w:rPr>
            </w:r>
            <w:r w:rsidR="00F46E9A">
              <w:rPr>
                <w:noProof/>
                <w:webHidden/>
              </w:rPr>
              <w:fldChar w:fldCharType="separate"/>
            </w:r>
            <w:r w:rsidR="00B75217">
              <w:rPr>
                <w:noProof/>
                <w:webHidden/>
              </w:rPr>
              <w:t>22</w:t>
            </w:r>
            <w:r w:rsidR="00F46E9A">
              <w:rPr>
                <w:noProof/>
                <w:webHidden/>
              </w:rPr>
              <w:fldChar w:fldCharType="end"/>
            </w:r>
          </w:hyperlink>
        </w:p>
        <w:p w14:paraId="30C04304" w14:textId="3E6FED33"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31" w:history="1">
            <w:r w:rsidR="00F46E9A" w:rsidRPr="00145704">
              <w:rPr>
                <w:rStyle w:val="Hipercze"/>
                <w:rFonts w:cstheme="minorHAnsi"/>
                <w:noProof/>
              </w:rPr>
              <w:t>XIX. Otwarcie ofert</w:t>
            </w:r>
            <w:r w:rsidR="00F46E9A">
              <w:rPr>
                <w:noProof/>
                <w:webHidden/>
              </w:rPr>
              <w:tab/>
            </w:r>
            <w:r w:rsidR="00F46E9A">
              <w:rPr>
                <w:noProof/>
                <w:webHidden/>
              </w:rPr>
              <w:fldChar w:fldCharType="begin"/>
            </w:r>
            <w:r w:rsidR="00F46E9A">
              <w:rPr>
                <w:noProof/>
                <w:webHidden/>
              </w:rPr>
              <w:instrText xml:space="preserve"> PAGEREF _Toc135663031 \h </w:instrText>
            </w:r>
            <w:r w:rsidR="00F46E9A">
              <w:rPr>
                <w:noProof/>
                <w:webHidden/>
              </w:rPr>
            </w:r>
            <w:r w:rsidR="00F46E9A">
              <w:rPr>
                <w:noProof/>
                <w:webHidden/>
              </w:rPr>
              <w:fldChar w:fldCharType="separate"/>
            </w:r>
            <w:r w:rsidR="00B75217">
              <w:rPr>
                <w:noProof/>
                <w:webHidden/>
              </w:rPr>
              <w:t>23</w:t>
            </w:r>
            <w:r w:rsidR="00F46E9A">
              <w:rPr>
                <w:noProof/>
                <w:webHidden/>
              </w:rPr>
              <w:fldChar w:fldCharType="end"/>
            </w:r>
          </w:hyperlink>
        </w:p>
        <w:p w14:paraId="5AD7C499" w14:textId="77D2C601"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32" w:history="1">
            <w:r w:rsidR="00F46E9A" w:rsidRPr="00145704">
              <w:rPr>
                <w:rStyle w:val="Hipercze"/>
                <w:rFonts w:cstheme="minorHAnsi"/>
                <w:noProof/>
              </w:rPr>
              <w:t>XX. Opis kryteriów oceny ofert wraz z podaniem wag tych kryteriów i sposobu oceny ofert</w:t>
            </w:r>
            <w:r w:rsidR="00F46E9A">
              <w:rPr>
                <w:noProof/>
                <w:webHidden/>
              </w:rPr>
              <w:tab/>
            </w:r>
            <w:r w:rsidR="00F46E9A">
              <w:rPr>
                <w:noProof/>
                <w:webHidden/>
              </w:rPr>
              <w:fldChar w:fldCharType="begin"/>
            </w:r>
            <w:r w:rsidR="00F46E9A">
              <w:rPr>
                <w:noProof/>
                <w:webHidden/>
              </w:rPr>
              <w:instrText xml:space="preserve"> PAGEREF _Toc135663032 \h </w:instrText>
            </w:r>
            <w:r w:rsidR="00F46E9A">
              <w:rPr>
                <w:noProof/>
                <w:webHidden/>
              </w:rPr>
            </w:r>
            <w:r w:rsidR="00F46E9A">
              <w:rPr>
                <w:noProof/>
                <w:webHidden/>
              </w:rPr>
              <w:fldChar w:fldCharType="separate"/>
            </w:r>
            <w:r w:rsidR="00B75217">
              <w:rPr>
                <w:noProof/>
                <w:webHidden/>
              </w:rPr>
              <w:t>23</w:t>
            </w:r>
            <w:r w:rsidR="00F46E9A">
              <w:rPr>
                <w:noProof/>
                <w:webHidden/>
              </w:rPr>
              <w:fldChar w:fldCharType="end"/>
            </w:r>
          </w:hyperlink>
        </w:p>
        <w:p w14:paraId="229DFAC0" w14:textId="4CABF6D6"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33" w:history="1">
            <w:r w:rsidR="00F46E9A" w:rsidRPr="00145704">
              <w:rPr>
                <w:rStyle w:val="Hipercze"/>
                <w:rFonts w:cstheme="minorHAnsi"/>
                <w:noProof/>
              </w:rPr>
              <w:t>XXI. Wymagania dotyczące zabezpieczenia należytego wykonania umowy.</w:t>
            </w:r>
            <w:r w:rsidR="00F46E9A">
              <w:rPr>
                <w:noProof/>
                <w:webHidden/>
              </w:rPr>
              <w:tab/>
            </w:r>
            <w:r w:rsidR="00F46E9A">
              <w:rPr>
                <w:noProof/>
                <w:webHidden/>
              </w:rPr>
              <w:fldChar w:fldCharType="begin"/>
            </w:r>
            <w:r w:rsidR="00F46E9A">
              <w:rPr>
                <w:noProof/>
                <w:webHidden/>
              </w:rPr>
              <w:instrText xml:space="preserve"> PAGEREF _Toc135663033 \h </w:instrText>
            </w:r>
            <w:r w:rsidR="00F46E9A">
              <w:rPr>
                <w:noProof/>
                <w:webHidden/>
              </w:rPr>
            </w:r>
            <w:r w:rsidR="00F46E9A">
              <w:rPr>
                <w:noProof/>
                <w:webHidden/>
              </w:rPr>
              <w:fldChar w:fldCharType="separate"/>
            </w:r>
            <w:r w:rsidR="00B75217">
              <w:rPr>
                <w:noProof/>
                <w:webHidden/>
              </w:rPr>
              <w:t>24</w:t>
            </w:r>
            <w:r w:rsidR="00F46E9A">
              <w:rPr>
                <w:noProof/>
                <w:webHidden/>
              </w:rPr>
              <w:fldChar w:fldCharType="end"/>
            </w:r>
          </w:hyperlink>
        </w:p>
        <w:p w14:paraId="21A95113" w14:textId="54C54426"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34" w:history="1">
            <w:r w:rsidR="00F46E9A" w:rsidRPr="00145704">
              <w:rPr>
                <w:rStyle w:val="Hipercze"/>
                <w:rFonts w:cstheme="minorHAnsi"/>
                <w:noProof/>
              </w:rPr>
              <w:t>XXII. Informacje o formalnościach, jakie powinny być dopełnione po wyborze oferty w celu zawarcia umowy</w:t>
            </w:r>
            <w:r w:rsidR="00F46E9A">
              <w:rPr>
                <w:noProof/>
                <w:webHidden/>
              </w:rPr>
              <w:tab/>
            </w:r>
            <w:r w:rsidR="00F46E9A">
              <w:rPr>
                <w:noProof/>
                <w:webHidden/>
              </w:rPr>
              <w:fldChar w:fldCharType="begin"/>
            </w:r>
            <w:r w:rsidR="00F46E9A">
              <w:rPr>
                <w:noProof/>
                <w:webHidden/>
              </w:rPr>
              <w:instrText xml:space="preserve"> PAGEREF _Toc135663034 \h </w:instrText>
            </w:r>
            <w:r w:rsidR="00F46E9A">
              <w:rPr>
                <w:noProof/>
                <w:webHidden/>
              </w:rPr>
            </w:r>
            <w:r w:rsidR="00F46E9A">
              <w:rPr>
                <w:noProof/>
                <w:webHidden/>
              </w:rPr>
              <w:fldChar w:fldCharType="separate"/>
            </w:r>
            <w:r w:rsidR="00B75217">
              <w:rPr>
                <w:noProof/>
                <w:webHidden/>
              </w:rPr>
              <w:t>25</w:t>
            </w:r>
            <w:r w:rsidR="00F46E9A">
              <w:rPr>
                <w:noProof/>
                <w:webHidden/>
              </w:rPr>
              <w:fldChar w:fldCharType="end"/>
            </w:r>
          </w:hyperlink>
        </w:p>
        <w:p w14:paraId="7797F7A7" w14:textId="1FDF6B83"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35" w:history="1">
            <w:r w:rsidR="00F46E9A" w:rsidRPr="00145704">
              <w:rPr>
                <w:rStyle w:val="Hipercze"/>
                <w:rFonts w:cstheme="minorHAnsi"/>
                <w:noProof/>
              </w:rPr>
              <w:t>XXIII. Informacje o treści zawieranej umowy oraz możliwości jej zmiany</w:t>
            </w:r>
            <w:r w:rsidR="00F46E9A">
              <w:rPr>
                <w:noProof/>
                <w:webHidden/>
              </w:rPr>
              <w:tab/>
            </w:r>
            <w:r w:rsidR="00F46E9A">
              <w:rPr>
                <w:noProof/>
                <w:webHidden/>
              </w:rPr>
              <w:fldChar w:fldCharType="begin"/>
            </w:r>
            <w:r w:rsidR="00F46E9A">
              <w:rPr>
                <w:noProof/>
                <w:webHidden/>
              </w:rPr>
              <w:instrText xml:space="preserve"> PAGEREF _Toc135663035 \h </w:instrText>
            </w:r>
            <w:r w:rsidR="00F46E9A">
              <w:rPr>
                <w:noProof/>
                <w:webHidden/>
              </w:rPr>
            </w:r>
            <w:r w:rsidR="00F46E9A">
              <w:rPr>
                <w:noProof/>
                <w:webHidden/>
              </w:rPr>
              <w:fldChar w:fldCharType="separate"/>
            </w:r>
            <w:r w:rsidR="00B75217">
              <w:rPr>
                <w:noProof/>
                <w:webHidden/>
              </w:rPr>
              <w:t>25</w:t>
            </w:r>
            <w:r w:rsidR="00F46E9A">
              <w:rPr>
                <w:noProof/>
                <w:webHidden/>
              </w:rPr>
              <w:fldChar w:fldCharType="end"/>
            </w:r>
          </w:hyperlink>
        </w:p>
        <w:p w14:paraId="1C04B2E3" w14:textId="1231E6B1"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36" w:history="1">
            <w:r w:rsidR="00F46E9A" w:rsidRPr="00145704">
              <w:rPr>
                <w:rStyle w:val="Hipercze"/>
                <w:rFonts w:cstheme="minorHAnsi"/>
                <w:noProof/>
              </w:rPr>
              <w:t>XXIV. Pouczenie o środkach ochrony prawnej przysługujących Wykonawcy</w:t>
            </w:r>
            <w:r w:rsidR="00F46E9A">
              <w:rPr>
                <w:noProof/>
                <w:webHidden/>
              </w:rPr>
              <w:tab/>
            </w:r>
            <w:r w:rsidR="00F46E9A">
              <w:rPr>
                <w:noProof/>
                <w:webHidden/>
              </w:rPr>
              <w:fldChar w:fldCharType="begin"/>
            </w:r>
            <w:r w:rsidR="00F46E9A">
              <w:rPr>
                <w:noProof/>
                <w:webHidden/>
              </w:rPr>
              <w:instrText xml:space="preserve"> PAGEREF _Toc135663036 \h </w:instrText>
            </w:r>
            <w:r w:rsidR="00F46E9A">
              <w:rPr>
                <w:noProof/>
                <w:webHidden/>
              </w:rPr>
            </w:r>
            <w:r w:rsidR="00F46E9A">
              <w:rPr>
                <w:noProof/>
                <w:webHidden/>
              </w:rPr>
              <w:fldChar w:fldCharType="separate"/>
            </w:r>
            <w:r w:rsidR="00B75217">
              <w:rPr>
                <w:noProof/>
                <w:webHidden/>
              </w:rPr>
              <w:t>26</w:t>
            </w:r>
            <w:r w:rsidR="00F46E9A">
              <w:rPr>
                <w:noProof/>
                <w:webHidden/>
              </w:rPr>
              <w:fldChar w:fldCharType="end"/>
            </w:r>
          </w:hyperlink>
        </w:p>
        <w:p w14:paraId="7B4F739F" w14:textId="07545284" w:rsidR="00F46E9A" w:rsidRDefault="00000000">
          <w:pPr>
            <w:pStyle w:val="Spistreci2"/>
            <w:rPr>
              <w:rFonts w:asciiTheme="minorHAnsi" w:eastAsiaTheme="minorEastAsia" w:hAnsiTheme="minorHAnsi" w:cstheme="minorBidi"/>
              <w:b w:val="0"/>
              <w:bCs w:val="0"/>
              <w:noProof/>
              <w:kern w:val="2"/>
              <w:lang w:val="pl-PL"/>
              <w14:ligatures w14:val="standardContextual"/>
            </w:rPr>
          </w:pPr>
          <w:hyperlink w:anchor="_Toc135663037" w:history="1">
            <w:r w:rsidR="00F46E9A" w:rsidRPr="00145704">
              <w:rPr>
                <w:rStyle w:val="Hipercze"/>
                <w:rFonts w:cstheme="minorHAnsi"/>
                <w:noProof/>
              </w:rPr>
              <w:t>XXV. Spis załączników</w:t>
            </w:r>
            <w:r w:rsidR="00F46E9A">
              <w:rPr>
                <w:noProof/>
                <w:webHidden/>
              </w:rPr>
              <w:tab/>
            </w:r>
            <w:r w:rsidR="00F46E9A">
              <w:rPr>
                <w:noProof/>
                <w:webHidden/>
              </w:rPr>
              <w:fldChar w:fldCharType="begin"/>
            </w:r>
            <w:r w:rsidR="00F46E9A">
              <w:rPr>
                <w:noProof/>
                <w:webHidden/>
              </w:rPr>
              <w:instrText xml:space="preserve"> PAGEREF _Toc135663037 \h </w:instrText>
            </w:r>
            <w:r w:rsidR="00F46E9A">
              <w:rPr>
                <w:noProof/>
                <w:webHidden/>
              </w:rPr>
            </w:r>
            <w:r w:rsidR="00F46E9A">
              <w:rPr>
                <w:noProof/>
                <w:webHidden/>
              </w:rPr>
              <w:fldChar w:fldCharType="separate"/>
            </w:r>
            <w:r w:rsidR="00B75217">
              <w:rPr>
                <w:noProof/>
                <w:webHidden/>
              </w:rPr>
              <w:t>27</w:t>
            </w:r>
            <w:r w:rsidR="00F46E9A">
              <w:rPr>
                <w:noProof/>
                <w:webHidden/>
              </w:rPr>
              <w:fldChar w:fldCharType="end"/>
            </w:r>
          </w:hyperlink>
        </w:p>
        <w:p w14:paraId="65A520DB" w14:textId="32138DB4" w:rsidR="004C6E37" w:rsidRPr="00CD6136" w:rsidRDefault="008870AA" w:rsidP="004C6E37">
          <w:pPr>
            <w:tabs>
              <w:tab w:val="right" w:pos="9025"/>
            </w:tabs>
            <w:spacing w:line="319" w:lineRule="auto"/>
            <w:rPr>
              <w:rFonts w:asciiTheme="minorHAnsi" w:hAnsiTheme="minorHAnsi" w:cstheme="minorHAnsi"/>
            </w:rPr>
          </w:pPr>
          <w:r w:rsidRPr="00CD6136">
            <w:rPr>
              <w:rFonts w:asciiTheme="minorHAnsi" w:hAnsiTheme="minorHAnsi" w:cstheme="minorHAnsi"/>
            </w:rPr>
            <w:fldChar w:fldCharType="end"/>
          </w:r>
        </w:p>
      </w:sdtContent>
    </w:sdt>
    <w:bookmarkEnd w:id="6"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462986B3" w14:textId="210F21D2" w:rsidR="004471EA" w:rsidRPr="00CD6136" w:rsidRDefault="004471EA" w:rsidP="004C6E37">
      <w:pPr>
        <w:tabs>
          <w:tab w:val="right" w:pos="9025"/>
        </w:tabs>
        <w:spacing w:line="319" w:lineRule="auto"/>
        <w:rPr>
          <w:rFonts w:asciiTheme="minorHAnsi" w:hAnsiTheme="minorHAnsi" w:cstheme="minorHAnsi"/>
          <w:b/>
          <w:bCs/>
          <w:sz w:val="24"/>
          <w:szCs w:val="24"/>
        </w:rPr>
      </w:pPr>
    </w:p>
    <w:p w14:paraId="5C913A4C" w14:textId="4DBC699E" w:rsidR="00513E17" w:rsidRDefault="00513E17" w:rsidP="004C6E37">
      <w:pPr>
        <w:tabs>
          <w:tab w:val="right" w:pos="9025"/>
        </w:tabs>
        <w:spacing w:line="319" w:lineRule="auto"/>
        <w:rPr>
          <w:rFonts w:asciiTheme="minorHAnsi" w:hAnsiTheme="minorHAnsi" w:cstheme="minorHAnsi"/>
          <w:b/>
          <w:bCs/>
          <w:sz w:val="24"/>
          <w:szCs w:val="24"/>
        </w:rPr>
      </w:pPr>
    </w:p>
    <w:p w14:paraId="502CB89A" w14:textId="5EB2BC7E" w:rsidR="00513E17" w:rsidRDefault="00513E17" w:rsidP="004C6E37">
      <w:pPr>
        <w:tabs>
          <w:tab w:val="right" w:pos="9025"/>
        </w:tabs>
        <w:spacing w:line="319" w:lineRule="auto"/>
        <w:rPr>
          <w:rFonts w:asciiTheme="minorHAnsi" w:hAnsiTheme="minorHAnsi" w:cstheme="minorHAnsi"/>
          <w:b/>
          <w:bCs/>
          <w:sz w:val="24"/>
          <w:szCs w:val="24"/>
        </w:rPr>
      </w:pPr>
    </w:p>
    <w:p w14:paraId="09F611BB" w14:textId="4012F240" w:rsidR="00513E17" w:rsidRDefault="00513E17"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7"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7"/>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8"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9"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0"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135663015"/>
      <w:r w:rsidRPr="008870AA">
        <w:rPr>
          <w:rFonts w:asciiTheme="minorHAnsi" w:hAnsiTheme="minorHAnsi" w:cstheme="minorHAnsi"/>
          <w:b/>
          <w:bCs/>
          <w:sz w:val="24"/>
          <w:szCs w:val="24"/>
        </w:rPr>
        <w:t>II. Ochrona danych osobowych</w:t>
      </w:r>
      <w:bookmarkEnd w:id="8"/>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1"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 xml:space="preserve">Obowiązek podania przez Panią/Pana danych osobowych bezpośrednio Pani/Pana dotyczących jest wymogiem ustawowym określonym w przepisach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 xml:space="preserve">, związanym z udziałem w postępowaniu o udzielenie zamówienia publicznego; konsekwencje niepodania określonych danych wynikają z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135663016"/>
      <w:r w:rsidRPr="008870AA">
        <w:rPr>
          <w:rFonts w:asciiTheme="minorHAnsi" w:hAnsiTheme="minorHAnsi" w:cstheme="minorHAnsi"/>
          <w:b/>
          <w:bCs/>
          <w:sz w:val="24"/>
          <w:szCs w:val="24"/>
        </w:rPr>
        <w:t>III. Tryb udzielania zamówienia</w:t>
      </w:r>
      <w:bookmarkEnd w:id="9"/>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0AD33B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w:t>
      </w:r>
      <w:r w:rsidRPr="008870AA">
        <w:rPr>
          <w:rFonts w:asciiTheme="minorHAnsi" w:hAnsiTheme="minorHAnsi" w:cstheme="minorHAnsi"/>
        </w:rPr>
        <w:lastRenderedPageBreak/>
        <w:t>art. 22 § 1 ustawy z dnia 26 czerwca 1974 r. - Kodeks pracy (</w:t>
      </w:r>
      <w:proofErr w:type="spellStart"/>
      <w:r w:rsidR="00CA578B">
        <w:rPr>
          <w:rFonts w:asciiTheme="minorHAnsi" w:hAnsiTheme="minorHAnsi" w:cstheme="minorHAnsi"/>
        </w:rPr>
        <w:t>t.j</w:t>
      </w:r>
      <w:proofErr w:type="spellEnd"/>
      <w:r w:rsidR="00CA578B">
        <w:rPr>
          <w:rFonts w:asciiTheme="minorHAnsi" w:hAnsiTheme="minorHAnsi" w:cstheme="minorHAnsi"/>
        </w:rPr>
        <w:t xml:space="preserve">. </w:t>
      </w:r>
      <w:r w:rsidRPr="008870AA">
        <w:rPr>
          <w:rFonts w:asciiTheme="minorHAnsi" w:hAnsiTheme="minorHAnsi" w:cstheme="minorHAnsi"/>
        </w:rPr>
        <w:t>Dz. U. z 20</w:t>
      </w:r>
      <w:r w:rsidR="00ED702C">
        <w:rPr>
          <w:rFonts w:asciiTheme="minorHAnsi" w:hAnsiTheme="minorHAnsi" w:cstheme="minorHAnsi"/>
        </w:rPr>
        <w:t>2</w:t>
      </w:r>
      <w:r w:rsidR="00CA578B">
        <w:rPr>
          <w:rFonts w:asciiTheme="minorHAnsi" w:hAnsiTheme="minorHAnsi" w:cstheme="minorHAnsi"/>
        </w:rPr>
        <w:t>2</w:t>
      </w:r>
      <w:r w:rsidRPr="008870AA">
        <w:rPr>
          <w:rFonts w:asciiTheme="minorHAnsi" w:hAnsiTheme="minorHAnsi" w:cstheme="minorHAnsi"/>
        </w:rPr>
        <w:t xml:space="preserve"> r. poz. </w:t>
      </w:r>
      <w:r w:rsidR="00CA578B">
        <w:rPr>
          <w:rFonts w:asciiTheme="minorHAnsi" w:hAnsiTheme="minorHAnsi" w:cstheme="minorHAnsi"/>
        </w:rPr>
        <w:t>1510</w:t>
      </w:r>
      <w:r w:rsidR="00ED702C">
        <w:rPr>
          <w:rFonts w:asciiTheme="minorHAnsi" w:hAnsiTheme="minorHAnsi" w:cstheme="minorHAnsi"/>
        </w:rPr>
        <w:t xml:space="preserve"> ze zm.</w:t>
      </w:r>
      <w:r w:rsidRPr="008870AA">
        <w:rPr>
          <w:rFonts w:asciiTheme="minorHAnsi" w:hAnsiTheme="minorHAnsi" w:cstheme="minorHAnsi"/>
        </w:rPr>
        <w:t xml:space="preserve">) obejmują następujące rodzaje czynności: </w:t>
      </w:r>
    </w:p>
    <w:p w14:paraId="7177C7A8"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6C1149D5"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w:t>
      </w:r>
      <w:r w:rsidR="00E84AFF">
        <w:rPr>
          <w:rFonts w:asciiTheme="minorHAnsi" w:hAnsiTheme="minorHAnsi" w:cstheme="minorHAnsi"/>
        </w:rPr>
        <w:t>ę</w:t>
      </w:r>
      <w:r w:rsidRPr="008870AA">
        <w:rPr>
          <w:rFonts w:asciiTheme="minorHAnsi" w:hAnsiTheme="minorHAnsi" w:cstheme="minorHAnsi"/>
        </w:rPr>
        <w:t>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0" w:name="_Toc135663017"/>
      <w:r w:rsidRPr="008870AA">
        <w:rPr>
          <w:rFonts w:asciiTheme="minorHAnsi" w:hAnsiTheme="minorHAnsi" w:cstheme="minorHAnsi"/>
          <w:b/>
          <w:bCs/>
          <w:sz w:val="24"/>
          <w:szCs w:val="24"/>
        </w:rPr>
        <w:t>IV. Opis przedmiotu zamówienia</w:t>
      </w:r>
      <w:bookmarkStart w:id="11" w:name="_Hlk66787009"/>
      <w:bookmarkEnd w:id="10"/>
    </w:p>
    <w:p w14:paraId="4837451E" w14:textId="597EFC36" w:rsidR="00FC1487" w:rsidRPr="00FC1487" w:rsidRDefault="008870AA" w:rsidP="00FC1487">
      <w:pPr>
        <w:autoSpaceDE w:val="0"/>
        <w:autoSpaceDN w:val="0"/>
        <w:adjustRightInd w:val="0"/>
        <w:jc w:val="both"/>
        <w:rPr>
          <w:rFonts w:asciiTheme="minorHAnsi" w:eastAsiaTheme="minorHAnsi" w:hAnsiTheme="minorHAnsi" w:cstheme="minorHAnsi"/>
          <w:lang w:val="pl-PL" w:eastAsia="en-US"/>
        </w:rPr>
      </w:pPr>
      <w:bookmarkStart w:id="12" w:name="_Hlk86912487"/>
      <w:r w:rsidRPr="00EC6369">
        <w:rPr>
          <w:rFonts w:asciiTheme="minorHAnsi" w:hAnsiTheme="minorHAnsi" w:cstheme="minorHAnsi"/>
          <w:b/>
          <w:bCs/>
        </w:rPr>
        <w:t>1.</w:t>
      </w:r>
      <w:r w:rsidRPr="00EC6369">
        <w:rPr>
          <w:rFonts w:asciiTheme="minorHAnsi" w:hAnsiTheme="minorHAnsi" w:cstheme="minorHAnsi"/>
        </w:rPr>
        <w:t xml:space="preserve"> Przedmiotem </w:t>
      </w:r>
      <w:r w:rsidR="00F25413" w:rsidRPr="00EC6369">
        <w:rPr>
          <w:rFonts w:asciiTheme="minorHAnsi" w:hAnsiTheme="minorHAnsi" w:cstheme="minorHAnsi"/>
        </w:rPr>
        <w:t xml:space="preserve">niniejszego </w:t>
      </w:r>
      <w:r w:rsidRPr="00EC6369">
        <w:rPr>
          <w:rFonts w:asciiTheme="minorHAnsi" w:hAnsiTheme="minorHAnsi" w:cstheme="minorHAnsi"/>
        </w:rPr>
        <w:t xml:space="preserve">zamówienia </w:t>
      </w:r>
      <w:r w:rsidR="00F25413" w:rsidRPr="00EC6369">
        <w:rPr>
          <w:rFonts w:asciiTheme="minorHAnsi" w:hAnsiTheme="minorHAnsi" w:cstheme="minorHAnsi"/>
        </w:rPr>
        <w:t>jest</w:t>
      </w:r>
      <w:bookmarkStart w:id="13" w:name="_Hlk124949566"/>
      <w:r w:rsidR="008D453C">
        <w:rPr>
          <w:rFonts w:asciiTheme="minorHAnsi" w:hAnsiTheme="minorHAnsi" w:cstheme="minorHAnsi"/>
        </w:rPr>
        <w:t xml:space="preserve"> </w:t>
      </w:r>
      <w:r w:rsidR="00FC1487">
        <w:rPr>
          <w:rFonts w:asciiTheme="minorHAnsi" w:eastAsiaTheme="minorHAnsi" w:hAnsiTheme="minorHAnsi" w:cstheme="minorHAnsi"/>
          <w:lang w:val="pl-PL" w:eastAsia="en-US"/>
        </w:rPr>
        <w:t>b</w:t>
      </w:r>
      <w:r w:rsidR="00FC1487" w:rsidRPr="00FC1487">
        <w:rPr>
          <w:rFonts w:asciiTheme="minorHAnsi" w:eastAsiaTheme="minorHAnsi" w:hAnsiTheme="minorHAnsi" w:cstheme="minorHAnsi"/>
          <w:lang w:val="pl-PL" w:eastAsia="en-US"/>
        </w:rPr>
        <w:t xml:space="preserve">udowa </w:t>
      </w:r>
      <w:r w:rsidR="00F52BD2">
        <w:rPr>
          <w:rFonts w:asciiTheme="minorHAnsi" w:eastAsiaTheme="minorHAnsi" w:hAnsiTheme="minorHAnsi" w:cstheme="minorHAnsi"/>
          <w:lang w:val="pl-PL" w:eastAsia="en-US"/>
        </w:rPr>
        <w:t xml:space="preserve">nw. </w:t>
      </w:r>
      <w:r w:rsidR="00FC1487" w:rsidRPr="00FC1487">
        <w:rPr>
          <w:rFonts w:asciiTheme="minorHAnsi" w:eastAsiaTheme="minorHAnsi" w:hAnsiTheme="minorHAnsi" w:cstheme="minorHAnsi"/>
          <w:lang w:val="pl-PL" w:eastAsia="en-US"/>
        </w:rPr>
        <w:t>ulic:</w:t>
      </w:r>
    </w:p>
    <w:p w14:paraId="0B637880" w14:textId="2407359A" w:rsidR="00FC1487" w:rsidRPr="00FC1487" w:rsidRDefault="00FC1487" w:rsidP="00FC1487">
      <w:pPr>
        <w:autoSpaceDE w:val="0"/>
        <w:autoSpaceDN w:val="0"/>
        <w:adjustRightInd w:val="0"/>
        <w:jc w:val="both"/>
        <w:rPr>
          <w:rFonts w:asciiTheme="minorHAnsi" w:eastAsiaTheme="minorHAnsi" w:hAnsiTheme="minorHAnsi" w:cstheme="minorHAnsi"/>
          <w:lang w:val="pl-PL" w:eastAsia="en-US"/>
        </w:rPr>
      </w:pPr>
      <w:r w:rsidRPr="00FC1487">
        <w:rPr>
          <w:rFonts w:asciiTheme="minorHAnsi" w:eastAsiaTheme="minorHAnsi" w:hAnsiTheme="minorHAnsi" w:cstheme="minorHAnsi"/>
          <w:lang w:val="pl-PL" w:eastAsia="en-US"/>
        </w:rPr>
        <w:t>ul. Malinow</w:t>
      </w:r>
      <w:r w:rsidR="00F52BD2">
        <w:rPr>
          <w:rFonts w:asciiTheme="minorHAnsi" w:eastAsiaTheme="minorHAnsi" w:hAnsiTheme="minorHAnsi" w:cstheme="minorHAnsi"/>
          <w:lang w:val="pl-PL" w:eastAsia="en-US"/>
        </w:rPr>
        <w:t>ej</w:t>
      </w:r>
      <w:r w:rsidRPr="00FC1487">
        <w:rPr>
          <w:rFonts w:asciiTheme="minorHAnsi" w:eastAsiaTheme="minorHAnsi" w:hAnsiTheme="minorHAnsi" w:cstheme="minorHAnsi"/>
          <w:lang w:val="pl-PL" w:eastAsia="en-US"/>
        </w:rPr>
        <w:t xml:space="preserve"> odc. od km. 0+0  do km 0+400</w:t>
      </w:r>
      <w:r w:rsidR="00F52BD2">
        <w:rPr>
          <w:rFonts w:asciiTheme="minorHAnsi" w:eastAsiaTheme="minorHAnsi" w:hAnsiTheme="minorHAnsi" w:cstheme="minorHAnsi"/>
          <w:lang w:val="pl-PL" w:eastAsia="en-US"/>
        </w:rPr>
        <w:t>,</w:t>
      </w:r>
    </w:p>
    <w:p w14:paraId="02128FDC" w14:textId="1AB4EFD6" w:rsidR="00FC1487" w:rsidRPr="00FC1487" w:rsidRDefault="00FC1487" w:rsidP="00FC1487">
      <w:pPr>
        <w:autoSpaceDE w:val="0"/>
        <w:autoSpaceDN w:val="0"/>
        <w:adjustRightInd w:val="0"/>
        <w:jc w:val="both"/>
        <w:rPr>
          <w:rFonts w:asciiTheme="minorHAnsi" w:eastAsiaTheme="minorHAnsi" w:hAnsiTheme="minorHAnsi" w:cstheme="minorHAnsi"/>
          <w:lang w:val="pl-PL" w:eastAsia="en-US"/>
        </w:rPr>
      </w:pPr>
      <w:r w:rsidRPr="00FC1487">
        <w:rPr>
          <w:rFonts w:asciiTheme="minorHAnsi" w:eastAsiaTheme="minorHAnsi" w:hAnsiTheme="minorHAnsi" w:cstheme="minorHAnsi"/>
          <w:lang w:val="pl-PL" w:eastAsia="en-US"/>
        </w:rPr>
        <w:t>ul. Wrzosowej od km. 0+0 do km 0+348,59</w:t>
      </w:r>
      <w:r w:rsidR="00F52BD2">
        <w:rPr>
          <w:rFonts w:asciiTheme="minorHAnsi" w:eastAsiaTheme="minorHAnsi" w:hAnsiTheme="minorHAnsi" w:cstheme="minorHAnsi"/>
          <w:lang w:val="pl-PL" w:eastAsia="en-US"/>
        </w:rPr>
        <w:t>,</w:t>
      </w:r>
    </w:p>
    <w:p w14:paraId="1D2597BB" w14:textId="77777777" w:rsidR="00FC1487" w:rsidRPr="00FC1487" w:rsidRDefault="00FC1487" w:rsidP="00FC1487">
      <w:pPr>
        <w:autoSpaceDE w:val="0"/>
        <w:autoSpaceDN w:val="0"/>
        <w:adjustRightInd w:val="0"/>
        <w:jc w:val="both"/>
        <w:rPr>
          <w:rFonts w:asciiTheme="minorHAnsi" w:eastAsiaTheme="minorHAnsi" w:hAnsiTheme="minorHAnsi" w:cstheme="minorHAnsi"/>
          <w:lang w:val="pl-PL" w:eastAsia="en-US"/>
        </w:rPr>
      </w:pPr>
      <w:r w:rsidRPr="00FC1487">
        <w:rPr>
          <w:rFonts w:asciiTheme="minorHAnsi" w:eastAsiaTheme="minorHAnsi" w:hAnsiTheme="minorHAnsi" w:cstheme="minorHAnsi"/>
          <w:lang w:val="pl-PL" w:eastAsia="en-US"/>
        </w:rPr>
        <w:t>obejmująca m.in.:</w:t>
      </w:r>
    </w:p>
    <w:p w14:paraId="463AAC3D" w14:textId="43A01875" w:rsidR="00FC1487" w:rsidRPr="00FC1487" w:rsidRDefault="00FC1487" w:rsidP="00FC1487">
      <w:pPr>
        <w:autoSpaceDE w:val="0"/>
        <w:autoSpaceDN w:val="0"/>
        <w:adjustRightInd w:val="0"/>
        <w:jc w:val="both"/>
        <w:rPr>
          <w:rFonts w:asciiTheme="minorHAnsi" w:eastAsiaTheme="minorHAnsi" w:hAnsiTheme="minorHAnsi" w:cstheme="minorHAnsi"/>
          <w:lang w:val="pl-PL" w:eastAsia="en-US"/>
        </w:rPr>
      </w:pPr>
      <w:r w:rsidRPr="00FC1487">
        <w:rPr>
          <w:rFonts w:asciiTheme="minorHAnsi" w:eastAsiaTheme="minorHAnsi" w:hAnsiTheme="minorHAnsi" w:cstheme="minorHAnsi"/>
          <w:lang w:val="pl-PL" w:eastAsia="en-US"/>
        </w:rPr>
        <w:t>- roboty rozbiórkowe</w:t>
      </w:r>
      <w:r w:rsidR="00F52BD2">
        <w:rPr>
          <w:rFonts w:asciiTheme="minorHAnsi" w:eastAsiaTheme="minorHAnsi" w:hAnsiTheme="minorHAnsi" w:cstheme="minorHAnsi"/>
          <w:lang w:val="pl-PL" w:eastAsia="en-US"/>
        </w:rPr>
        <w:t>,</w:t>
      </w:r>
    </w:p>
    <w:p w14:paraId="53EE7FB1" w14:textId="6FD70D3A" w:rsidR="00FC1487" w:rsidRPr="00FC1487" w:rsidRDefault="00FC1487" w:rsidP="00FC1487">
      <w:pPr>
        <w:autoSpaceDE w:val="0"/>
        <w:autoSpaceDN w:val="0"/>
        <w:adjustRightInd w:val="0"/>
        <w:jc w:val="both"/>
        <w:rPr>
          <w:rFonts w:asciiTheme="minorHAnsi" w:eastAsiaTheme="minorHAnsi" w:hAnsiTheme="minorHAnsi" w:cstheme="minorHAnsi"/>
          <w:lang w:val="pl-PL" w:eastAsia="en-US"/>
        </w:rPr>
      </w:pPr>
      <w:r w:rsidRPr="00FC1487">
        <w:rPr>
          <w:rFonts w:asciiTheme="minorHAnsi" w:eastAsiaTheme="minorHAnsi" w:hAnsiTheme="minorHAnsi" w:cstheme="minorHAnsi"/>
          <w:lang w:val="pl-PL" w:eastAsia="en-US"/>
        </w:rPr>
        <w:t>- budowę jezdni z chodnikiem i zjazdami – nawierzchnia z kostki betonowej</w:t>
      </w:r>
      <w:r w:rsidR="00F52BD2">
        <w:rPr>
          <w:rFonts w:asciiTheme="minorHAnsi" w:eastAsiaTheme="minorHAnsi" w:hAnsiTheme="minorHAnsi" w:cstheme="minorHAnsi"/>
          <w:lang w:val="pl-PL" w:eastAsia="en-US"/>
        </w:rPr>
        <w:t>,</w:t>
      </w:r>
    </w:p>
    <w:p w14:paraId="7FA599D7" w14:textId="28236A46" w:rsidR="00FC1487" w:rsidRPr="00FC1487" w:rsidRDefault="00FC1487" w:rsidP="00FC1487">
      <w:pPr>
        <w:autoSpaceDE w:val="0"/>
        <w:autoSpaceDN w:val="0"/>
        <w:adjustRightInd w:val="0"/>
        <w:jc w:val="both"/>
        <w:rPr>
          <w:rFonts w:asciiTheme="minorHAnsi" w:eastAsiaTheme="minorHAnsi" w:hAnsiTheme="minorHAnsi" w:cstheme="minorHAnsi"/>
          <w:lang w:val="pl-PL" w:eastAsia="en-US"/>
        </w:rPr>
      </w:pPr>
      <w:r w:rsidRPr="00FC1487">
        <w:rPr>
          <w:rFonts w:asciiTheme="minorHAnsi" w:eastAsiaTheme="minorHAnsi" w:hAnsiTheme="minorHAnsi" w:cstheme="minorHAnsi"/>
          <w:lang w:val="pl-PL" w:eastAsia="en-US"/>
        </w:rPr>
        <w:t>- wykonanie drenażu</w:t>
      </w:r>
      <w:r w:rsidR="00F52BD2">
        <w:rPr>
          <w:rFonts w:asciiTheme="minorHAnsi" w:eastAsiaTheme="minorHAnsi" w:hAnsiTheme="minorHAnsi" w:cstheme="minorHAnsi"/>
          <w:lang w:val="pl-PL" w:eastAsia="en-US"/>
        </w:rPr>
        <w:t>,</w:t>
      </w:r>
    </w:p>
    <w:p w14:paraId="0F0BC691" w14:textId="71B0D12C" w:rsidR="00FC1487" w:rsidRPr="00FC1487" w:rsidRDefault="00FC1487" w:rsidP="00FC1487">
      <w:pPr>
        <w:autoSpaceDE w:val="0"/>
        <w:autoSpaceDN w:val="0"/>
        <w:adjustRightInd w:val="0"/>
        <w:jc w:val="both"/>
        <w:rPr>
          <w:rFonts w:asciiTheme="minorHAnsi" w:eastAsiaTheme="minorHAnsi" w:hAnsiTheme="minorHAnsi" w:cstheme="minorHAnsi"/>
          <w:lang w:val="pl-PL" w:eastAsia="en-US"/>
        </w:rPr>
      </w:pPr>
      <w:r w:rsidRPr="00FC1487">
        <w:rPr>
          <w:rFonts w:asciiTheme="minorHAnsi" w:eastAsiaTheme="minorHAnsi" w:hAnsiTheme="minorHAnsi" w:cstheme="minorHAnsi"/>
          <w:lang w:val="pl-PL" w:eastAsia="en-US"/>
        </w:rPr>
        <w:t>- budowę kanału deszczowego</w:t>
      </w:r>
      <w:r w:rsidR="00F52BD2">
        <w:rPr>
          <w:rFonts w:asciiTheme="minorHAnsi" w:eastAsiaTheme="minorHAnsi" w:hAnsiTheme="minorHAnsi" w:cstheme="minorHAnsi"/>
          <w:lang w:val="pl-PL" w:eastAsia="en-US"/>
        </w:rPr>
        <w:t>,</w:t>
      </w:r>
    </w:p>
    <w:p w14:paraId="51CD6D16" w14:textId="4ECB8398" w:rsidR="00FC1487" w:rsidRPr="00FC1487" w:rsidRDefault="00FC1487" w:rsidP="00FC1487">
      <w:pPr>
        <w:autoSpaceDE w:val="0"/>
        <w:autoSpaceDN w:val="0"/>
        <w:adjustRightInd w:val="0"/>
        <w:jc w:val="both"/>
        <w:rPr>
          <w:rFonts w:asciiTheme="minorHAnsi" w:eastAsiaTheme="minorHAnsi" w:hAnsiTheme="minorHAnsi" w:cstheme="minorHAnsi"/>
          <w:lang w:val="pl-PL" w:eastAsia="en-US"/>
        </w:rPr>
      </w:pPr>
      <w:r w:rsidRPr="00FC1487">
        <w:rPr>
          <w:rFonts w:asciiTheme="minorHAnsi" w:eastAsiaTheme="minorHAnsi" w:hAnsiTheme="minorHAnsi" w:cstheme="minorHAnsi"/>
          <w:lang w:val="pl-PL" w:eastAsia="en-US"/>
        </w:rPr>
        <w:t xml:space="preserve">- </w:t>
      </w:r>
      <w:r w:rsidR="00F52BD2">
        <w:rPr>
          <w:rFonts w:asciiTheme="minorHAnsi" w:eastAsiaTheme="minorHAnsi" w:hAnsiTheme="minorHAnsi" w:cstheme="minorHAnsi"/>
          <w:lang w:val="pl-PL" w:eastAsia="en-US"/>
        </w:rPr>
        <w:t xml:space="preserve">posadzenie </w:t>
      </w:r>
      <w:r w:rsidRPr="00FC1487">
        <w:rPr>
          <w:rFonts w:asciiTheme="minorHAnsi" w:eastAsiaTheme="minorHAnsi" w:hAnsiTheme="minorHAnsi" w:cstheme="minorHAnsi"/>
          <w:lang w:val="pl-PL" w:eastAsia="en-US"/>
        </w:rPr>
        <w:t>ziele</w:t>
      </w:r>
      <w:r w:rsidR="00F52BD2">
        <w:rPr>
          <w:rFonts w:asciiTheme="minorHAnsi" w:eastAsiaTheme="minorHAnsi" w:hAnsiTheme="minorHAnsi" w:cstheme="minorHAnsi"/>
          <w:lang w:val="pl-PL" w:eastAsia="en-US"/>
        </w:rPr>
        <w:t>ni</w:t>
      </w:r>
      <w:r w:rsidRPr="00FC1487">
        <w:rPr>
          <w:rFonts w:asciiTheme="minorHAnsi" w:eastAsiaTheme="minorHAnsi" w:hAnsiTheme="minorHAnsi" w:cstheme="minorHAnsi"/>
          <w:lang w:val="pl-PL" w:eastAsia="en-US"/>
        </w:rPr>
        <w:t xml:space="preserve"> drogow</w:t>
      </w:r>
      <w:r w:rsidR="00F52BD2">
        <w:rPr>
          <w:rFonts w:asciiTheme="minorHAnsi" w:eastAsiaTheme="minorHAnsi" w:hAnsiTheme="minorHAnsi" w:cstheme="minorHAnsi"/>
          <w:lang w:val="pl-PL" w:eastAsia="en-US"/>
        </w:rPr>
        <w:t xml:space="preserve">ej </w:t>
      </w:r>
      <w:r w:rsidR="00F150DD">
        <w:rPr>
          <w:rFonts w:asciiTheme="minorHAnsi" w:eastAsiaTheme="minorHAnsi" w:hAnsiTheme="minorHAnsi" w:cstheme="minorHAnsi"/>
          <w:lang w:val="pl-PL" w:eastAsia="en-US"/>
        </w:rPr>
        <w:t xml:space="preserve">(drzew) </w:t>
      </w:r>
      <w:r w:rsidR="00F52BD2">
        <w:rPr>
          <w:rFonts w:asciiTheme="minorHAnsi" w:eastAsiaTheme="minorHAnsi" w:hAnsiTheme="minorHAnsi" w:cstheme="minorHAnsi"/>
          <w:lang w:val="pl-PL" w:eastAsia="en-US"/>
        </w:rPr>
        <w:t xml:space="preserve">wraz z jej </w:t>
      </w:r>
      <w:r w:rsidR="00F150DD">
        <w:rPr>
          <w:rFonts w:asciiTheme="minorHAnsi" w:eastAsiaTheme="minorHAnsi" w:hAnsiTheme="minorHAnsi" w:cstheme="minorHAnsi"/>
          <w:lang w:val="pl-PL" w:eastAsia="en-US"/>
        </w:rPr>
        <w:t>pielęgnacją</w:t>
      </w:r>
      <w:r w:rsidR="00F52BD2">
        <w:rPr>
          <w:rFonts w:asciiTheme="minorHAnsi" w:eastAsiaTheme="minorHAnsi" w:hAnsiTheme="minorHAnsi" w:cstheme="minorHAnsi"/>
          <w:lang w:val="pl-PL" w:eastAsia="en-US"/>
        </w:rPr>
        <w:t xml:space="preserve"> </w:t>
      </w:r>
      <w:r w:rsidR="00F150DD">
        <w:rPr>
          <w:rFonts w:asciiTheme="minorHAnsi" w:eastAsiaTheme="minorHAnsi" w:hAnsiTheme="minorHAnsi" w:cstheme="minorHAnsi"/>
          <w:lang w:val="pl-PL" w:eastAsia="en-US"/>
        </w:rPr>
        <w:t>w okresie jednego roku od dokonania odbioru robót</w:t>
      </w:r>
      <w:r w:rsidR="0022393E">
        <w:rPr>
          <w:rFonts w:asciiTheme="minorHAnsi" w:eastAsiaTheme="minorHAnsi" w:hAnsiTheme="minorHAnsi" w:cstheme="minorHAnsi"/>
          <w:lang w:val="pl-PL" w:eastAsia="en-US"/>
        </w:rPr>
        <w:t>,</w:t>
      </w:r>
      <w:r w:rsidR="00F150DD" w:rsidRPr="00F150DD">
        <w:rPr>
          <w:rFonts w:asciiTheme="minorHAnsi" w:eastAsia="Times New Roman" w:hAnsiTheme="minorHAnsi" w:cstheme="minorHAnsi"/>
          <w:lang w:val="pl-PL"/>
        </w:rPr>
        <w:t xml:space="preserve"> </w:t>
      </w:r>
      <w:r w:rsidR="00F150DD">
        <w:rPr>
          <w:rFonts w:asciiTheme="minorHAnsi" w:eastAsia="Times New Roman" w:hAnsiTheme="minorHAnsi" w:cstheme="minorHAnsi"/>
          <w:lang w:val="pl-PL"/>
        </w:rPr>
        <w:t>zgodnie z wytycznymi w specyfikacji technicznej</w:t>
      </w:r>
      <w:r w:rsidR="00F150DD">
        <w:rPr>
          <w:rFonts w:asciiTheme="minorHAnsi" w:eastAsiaTheme="minorHAnsi" w:hAnsiTheme="minorHAnsi" w:cstheme="minorHAnsi"/>
          <w:lang w:val="pl-PL" w:eastAsia="en-US"/>
        </w:rPr>
        <w:t>,</w:t>
      </w:r>
    </w:p>
    <w:p w14:paraId="50DEB89D" w14:textId="5A144274" w:rsidR="00FC1487" w:rsidRPr="00FC1487" w:rsidRDefault="00FC1487" w:rsidP="00FC1487">
      <w:pPr>
        <w:autoSpaceDE w:val="0"/>
        <w:autoSpaceDN w:val="0"/>
        <w:adjustRightInd w:val="0"/>
        <w:jc w:val="both"/>
        <w:rPr>
          <w:rFonts w:asciiTheme="minorHAnsi" w:eastAsiaTheme="minorHAnsi" w:hAnsiTheme="minorHAnsi" w:cstheme="minorHAnsi"/>
          <w:lang w:val="pl-PL" w:eastAsia="en-US"/>
        </w:rPr>
      </w:pPr>
      <w:r w:rsidRPr="00FC1487">
        <w:rPr>
          <w:rFonts w:asciiTheme="minorHAnsi" w:eastAsiaTheme="minorHAnsi" w:hAnsiTheme="minorHAnsi" w:cstheme="minorHAnsi"/>
          <w:lang w:val="pl-PL" w:eastAsia="en-US"/>
        </w:rPr>
        <w:t>-  umocnienie skarp rowu</w:t>
      </w:r>
      <w:r w:rsidR="00F150DD">
        <w:rPr>
          <w:rFonts w:asciiTheme="minorHAnsi" w:eastAsiaTheme="minorHAnsi" w:hAnsiTheme="minorHAnsi" w:cstheme="minorHAnsi"/>
          <w:lang w:val="pl-PL" w:eastAsia="en-US"/>
        </w:rPr>
        <w:t>,</w:t>
      </w:r>
    </w:p>
    <w:p w14:paraId="0B5D2DCA" w14:textId="1C6A1D7C" w:rsidR="00FC1487" w:rsidRPr="00FC1487" w:rsidRDefault="00FC1487" w:rsidP="00FC1487">
      <w:pPr>
        <w:autoSpaceDE w:val="0"/>
        <w:autoSpaceDN w:val="0"/>
        <w:adjustRightInd w:val="0"/>
        <w:jc w:val="both"/>
        <w:rPr>
          <w:rFonts w:asciiTheme="minorHAnsi" w:eastAsiaTheme="minorHAnsi" w:hAnsiTheme="minorHAnsi" w:cstheme="minorHAnsi"/>
          <w:lang w:val="pl-PL" w:eastAsia="en-US"/>
        </w:rPr>
      </w:pPr>
      <w:r w:rsidRPr="00FC1487">
        <w:rPr>
          <w:rFonts w:asciiTheme="minorHAnsi" w:eastAsiaTheme="minorHAnsi" w:hAnsiTheme="minorHAnsi" w:cstheme="minorHAnsi"/>
          <w:lang w:val="pl-PL" w:eastAsia="en-US"/>
        </w:rPr>
        <w:t>- likwidację kolizji elektroenergetycznych i teletechnicznych</w:t>
      </w:r>
      <w:r w:rsidR="0022393E">
        <w:rPr>
          <w:rFonts w:asciiTheme="minorHAnsi" w:eastAsiaTheme="minorHAnsi" w:hAnsiTheme="minorHAnsi" w:cstheme="minorHAnsi"/>
          <w:lang w:val="pl-PL" w:eastAsia="en-US"/>
        </w:rPr>
        <w:t>.</w:t>
      </w:r>
    </w:p>
    <w:p w14:paraId="3222BDA0" w14:textId="77777777" w:rsidR="00FC1487" w:rsidRDefault="00FC1487" w:rsidP="00FC1487">
      <w:pPr>
        <w:tabs>
          <w:tab w:val="left" w:pos="0"/>
        </w:tabs>
        <w:spacing w:line="240" w:lineRule="auto"/>
        <w:jc w:val="both"/>
        <w:rPr>
          <w:rFonts w:asciiTheme="minorHAnsi" w:eastAsia="Times New Roman" w:hAnsiTheme="minorHAnsi" w:cstheme="minorHAnsi"/>
          <w:lang w:val="pl-PL"/>
        </w:rPr>
      </w:pPr>
    </w:p>
    <w:p w14:paraId="6F200ADE" w14:textId="03AA2A3B" w:rsidR="00FC1487" w:rsidRPr="00FC1487" w:rsidRDefault="00FC1487" w:rsidP="00FC1487">
      <w:pPr>
        <w:tabs>
          <w:tab w:val="left" w:pos="0"/>
        </w:tabs>
        <w:spacing w:line="240" w:lineRule="auto"/>
        <w:jc w:val="both"/>
        <w:rPr>
          <w:rFonts w:asciiTheme="minorHAnsi" w:eastAsia="Times New Roman" w:hAnsiTheme="minorHAnsi" w:cstheme="minorHAnsi"/>
          <w:bCs/>
          <w:lang w:val="pl-PL"/>
        </w:rPr>
      </w:pPr>
      <w:r w:rsidRPr="00FC1487">
        <w:rPr>
          <w:rFonts w:asciiTheme="minorHAnsi" w:eastAsia="Times New Roman" w:hAnsiTheme="minorHAnsi" w:cstheme="minorHAnsi"/>
          <w:lang w:val="pl-PL"/>
        </w:rPr>
        <w:t xml:space="preserve">Zamówienie związane jest z realizacją zadania inwestycyjnego pn. „Budowa ulic </w:t>
      </w:r>
      <w:r w:rsidRPr="00FC1487">
        <w:rPr>
          <w:rFonts w:asciiTheme="minorHAnsi" w:eastAsia="Times New Roman" w:hAnsiTheme="minorHAnsi" w:cstheme="minorHAnsi"/>
          <w:bCs/>
          <w:lang w:val="pl-PL"/>
        </w:rPr>
        <w:t>Wrzosowej (na odcinku od ul. Leśnej do ul. Malinowej) oraz Malinowej (na odcinku od ul. Wrzosowej do ul. Oliwkowej) wraz z budową kanalizacji deszczowej w Palędziu w Gminie Dopiewo”, o dofinansowanie którego Gmina Dopiewo ubiega się w ramach Rządowego Funduszu Rozwoju Dróg zadań powiatowych oraz zadań gminnych w województwie wielkopolskim na 2023 rok.</w:t>
      </w:r>
    </w:p>
    <w:p w14:paraId="3B4DDB2A" w14:textId="77777777" w:rsidR="00FC1487" w:rsidRPr="00FC1487" w:rsidRDefault="00FC1487" w:rsidP="00FC1487">
      <w:pPr>
        <w:tabs>
          <w:tab w:val="left" w:pos="0"/>
        </w:tabs>
        <w:spacing w:line="240" w:lineRule="auto"/>
        <w:contextualSpacing/>
        <w:rPr>
          <w:rFonts w:asciiTheme="minorHAnsi" w:eastAsia="Times New Roman" w:hAnsiTheme="minorHAnsi" w:cstheme="minorHAnsi"/>
          <w:b/>
          <w:lang w:val="pl-PL"/>
        </w:rPr>
      </w:pPr>
    </w:p>
    <w:p w14:paraId="7F3C7A8E" w14:textId="236E5CEF" w:rsidR="004B763E" w:rsidRPr="00CF7362" w:rsidRDefault="004B763E" w:rsidP="00FC1487">
      <w:pPr>
        <w:spacing w:line="319" w:lineRule="auto"/>
        <w:jc w:val="both"/>
        <w:rPr>
          <w:rFonts w:asciiTheme="minorHAnsi" w:eastAsia="Times New Roman" w:hAnsiTheme="minorHAnsi" w:cstheme="minorHAnsi"/>
          <w:color w:val="FF0000"/>
          <w:lang w:val="pl-PL"/>
        </w:rPr>
      </w:pPr>
    </w:p>
    <w:bookmarkEnd w:id="13"/>
    <w:p w14:paraId="22D79036" w14:textId="232E6D90" w:rsidR="00595D00" w:rsidRPr="00EC6369" w:rsidRDefault="008A34DD" w:rsidP="00EC6369">
      <w:pPr>
        <w:spacing w:line="319" w:lineRule="auto"/>
        <w:jc w:val="both"/>
        <w:rPr>
          <w:rFonts w:asciiTheme="minorHAnsi" w:eastAsia="Times New Roman" w:hAnsiTheme="minorHAnsi" w:cstheme="minorHAnsi"/>
          <w:lang w:val="pl-PL"/>
        </w:rPr>
      </w:pPr>
      <w:r>
        <w:rPr>
          <w:rFonts w:asciiTheme="minorHAnsi" w:eastAsia="Times New Roman" w:hAnsiTheme="minorHAnsi" w:cstheme="minorHAnsi"/>
          <w:b/>
        </w:rPr>
        <w:t xml:space="preserve">2. </w:t>
      </w:r>
      <w:r w:rsidR="00595D00" w:rsidRPr="00EC6369">
        <w:rPr>
          <w:rFonts w:asciiTheme="minorHAnsi" w:eastAsia="Times New Roman" w:hAnsiTheme="minorHAnsi" w:cstheme="minorHAnsi"/>
          <w:b/>
        </w:rPr>
        <w:t xml:space="preserve">Wspólny Słownik Zamówień (CPV):  </w:t>
      </w:r>
    </w:p>
    <w:bookmarkEnd w:id="12"/>
    <w:p w14:paraId="3A73C511" w14:textId="4C9AF7C5" w:rsidR="0022393E" w:rsidRPr="0022393E" w:rsidRDefault="0022393E" w:rsidP="0022393E">
      <w:pPr>
        <w:autoSpaceDE w:val="0"/>
        <w:autoSpaceDN w:val="0"/>
        <w:adjustRightInd w:val="0"/>
        <w:rPr>
          <w:rFonts w:asciiTheme="minorHAnsi" w:eastAsiaTheme="minorHAnsi" w:hAnsiTheme="minorHAnsi" w:cstheme="minorHAnsi"/>
          <w:bCs/>
          <w:kern w:val="3"/>
          <w:lang w:val="pl-PL" w:eastAsia="en-US"/>
        </w:rPr>
      </w:pPr>
      <w:r w:rsidRPr="0022393E">
        <w:rPr>
          <w:rFonts w:asciiTheme="minorHAnsi" w:eastAsiaTheme="minorHAnsi" w:hAnsiTheme="minorHAnsi" w:cstheme="minorHAnsi"/>
          <w:b/>
          <w:kern w:val="3"/>
          <w:lang w:val="pl-PL" w:eastAsia="en-US"/>
        </w:rPr>
        <w:t xml:space="preserve">Główny kod CPV: </w:t>
      </w:r>
      <w:r w:rsidRPr="0022393E">
        <w:rPr>
          <w:rFonts w:asciiTheme="minorHAnsi" w:eastAsiaTheme="minorHAnsi" w:hAnsiTheme="minorHAnsi" w:cstheme="minorHAnsi"/>
          <w:b/>
          <w:bCs/>
          <w:kern w:val="3"/>
          <w:lang w:val="pl-PL" w:eastAsia="en-US"/>
        </w:rPr>
        <w:t>45233120-6 Roboty w zakresie budowy dróg</w:t>
      </w:r>
    </w:p>
    <w:p w14:paraId="065BED0E" w14:textId="77777777" w:rsidR="0022393E" w:rsidRPr="0022393E" w:rsidRDefault="0022393E" w:rsidP="0022393E">
      <w:pPr>
        <w:autoSpaceDE w:val="0"/>
        <w:autoSpaceDN w:val="0"/>
        <w:adjustRightInd w:val="0"/>
        <w:rPr>
          <w:rFonts w:asciiTheme="minorHAnsi" w:eastAsiaTheme="minorHAnsi" w:hAnsiTheme="minorHAnsi" w:cstheme="minorHAnsi"/>
          <w:bCs/>
          <w:kern w:val="3"/>
          <w:lang w:val="pl-PL" w:eastAsia="en-US"/>
        </w:rPr>
      </w:pPr>
      <w:r w:rsidRPr="0022393E">
        <w:rPr>
          <w:rFonts w:asciiTheme="minorHAnsi" w:eastAsiaTheme="minorHAnsi" w:hAnsiTheme="minorHAnsi" w:cstheme="minorHAnsi"/>
          <w:bCs/>
          <w:kern w:val="3"/>
          <w:lang w:val="pl-PL" w:eastAsia="en-US"/>
        </w:rPr>
        <w:t xml:space="preserve">Dodatkowy kod CPV: </w:t>
      </w:r>
    </w:p>
    <w:p w14:paraId="0FA1D754" w14:textId="77777777" w:rsidR="0022393E" w:rsidRPr="0022393E" w:rsidRDefault="0022393E" w:rsidP="0022393E">
      <w:pPr>
        <w:autoSpaceDE w:val="0"/>
        <w:autoSpaceDN w:val="0"/>
        <w:adjustRightInd w:val="0"/>
        <w:rPr>
          <w:rFonts w:asciiTheme="minorHAnsi" w:eastAsiaTheme="minorHAnsi" w:hAnsiTheme="minorHAnsi" w:cstheme="minorHAnsi"/>
          <w:bCs/>
          <w:kern w:val="3"/>
          <w:lang w:val="pl-PL" w:eastAsia="en-US"/>
        </w:rPr>
      </w:pPr>
      <w:r w:rsidRPr="0022393E">
        <w:rPr>
          <w:rFonts w:asciiTheme="minorHAnsi" w:eastAsiaTheme="minorHAnsi" w:hAnsiTheme="minorHAnsi" w:cstheme="minorHAnsi"/>
          <w:bCs/>
          <w:kern w:val="3"/>
          <w:lang w:val="pl-PL" w:eastAsia="en-US"/>
        </w:rPr>
        <w:t>45231300-8 Roboty budowlane w zakresie budowy wodociągów i rurociągów do odprowadzania ścieków</w:t>
      </w:r>
    </w:p>
    <w:p w14:paraId="4ECE6F8E" w14:textId="77777777" w:rsidR="0022393E" w:rsidRPr="0022393E" w:rsidRDefault="0022393E" w:rsidP="0022393E">
      <w:pPr>
        <w:autoSpaceDE w:val="0"/>
        <w:autoSpaceDN w:val="0"/>
        <w:adjustRightInd w:val="0"/>
        <w:rPr>
          <w:rFonts w:asciiTheme="minorHAnsi" w:eastAsiaTheme="minorHAnsi" w:hAnsiTheme="minorHAnsi" w:cstheme="minorHAnsi"/>
          <w:bCs/>
          <w:kern w:val="3"/>
          <w:lang w:val="pl-PL" w:eastAsia="en-US"/>
        </w:rPr>
      </w:pPr>
      <w:r w:rsidRPr="0022393E">
        <w:rPr>
          <w:rFonts w:asciiTheme="minorHAnsi" w:eastAsiaTheme="minorHAnsi" w:hAnsiTheme="minorHAnsi" w:cstheme="minorHAnsi"/>
          <w:bCs/>
          <w:kern w:val="3"/>
          <w:lang w:val="pl-PL" w:eastAsia="en-US"/>
        </w:rPr>
        <w:t>45310000-3 Roboty w zakresie instalacji elektrycznych</w:t>
      </w:r>
    </w:p>
    <w:p w14:paraId="609A83B5" w14:textId="77777777" w:rsidR="0022393E" w:rsidRPr="0022393E" w:rsidRDefault="0022393E" w:rsidP="0022393E">
      <w:pPr>
        <w:autoSpaceDE w:val="0"/>
        <w:autoSpaceDN w:val="0"/>
        <w:adjustRightInd w:val="0"/>
        <w:rPr>
          <w:rFonts w:asciiTheme="minorHAnsi" w:eastAsiaTheme="minorHAnsi" w:hAnsiTheme="minorHAnsi" w:cstheme="minorHAnsi"/>
          <w:bCs/>
          <w:kern w:val="3"/>
          <w:lang w:val="pl-PL" w:eastAsia="en-US"/>
        </w:rPr>
      </w:pPr>
      <w:r w:rsidRPr="0022393E">
        <w:rPr>
          <w:rFonts w:asciiTheme="minorHAnsi" w:eastAsiaTheme="minorHAnsi" w:hAnsiTheme="minorHAnsi" w:cstheme="minorHAnsi"/>
          <w:bCs/>
          <w:kern w:val="3"/>
          <w:lang w:val="pl-PL" w:eastAsia="en-US"/>
        </w:rPr>
        <w:t>45232310-8 Roboty w zakresie przebudowy sieci telekomunikacyjnej</w:t>
      </w:r>
    </w:p>
    <w:p w14:paraId="22BBB0E4" w14:textId="77777777" w:rsidR="0022393E" w:rsidRPr="0022393E" w:rsidRDefault="0022393E" w:rsidP="0022393E">
      <w:pPr>
        <w:jc w:val="both"/>
        <w:rPr>
          <w:rFonts w:asciiTheme="minorHAnsi" w:eastAsiaTheme="minorHAnsi" w:hAnsiTheme="minorHAnsi" w:cstheme="minorHAnsi"/>
          <w:bCs/>
          <w:kern w:val="3"/>
          <w:lang w:val="pl-PL" w:eastAsia="en-US"/>
        </w:rPr>
      </w:pPr>
    </w:p>
    <w:p w14:paraId="1D945B24" w14:textId="157DD127" w:rsidR="005A2283" w:rsidRPr="00B613BE" w:rsidRDefault="005A2283" w:rsidP="0022393E">
      <w:pPr>
        <w:spacing w:line="240" w:lineRule="auto"/>
        <w:jc w:val="both"/>
        <w:rPr>
          <w:rFonts w:asciiTheme="minorHAnsi" w:eastAsia="Times New Roman" w:hAnsiTheme="minorHAnsi" w:cstheme="minorHAnsi"/>
          <w:b/>
        </w:rPr>
      </w:pPr>
    </w:p>
    <w:p w14:paraId="3899AE86" w14:textId="4FFA51D2" w:rsidR="00B02E9C" w:rsidRPr="00931D79" w:rsidRDefault="00533BC3" w:rsidP="00857B2A">
      <w:pPr>
        <w:spacing w:line="319" w:lineRule="auto"/>
        <w:jc w:val="both"/>
        <w:rPr>
          <w:rFonts w:asciiTheme="minorHAnsi" w:eastAsia="Times New Roman" w:hAnsiTheme="minorHAnsi" w:cstheme="minorHAnsi"/>
          <w:b/>
        </w:rPr>
      </w:pPr>
      <w:r w:rsidRPr="00931D79">
        <w:rPr>
          <w:rFonts w:asciiTheme="minorHAnsi" w:eastAsia="Times New Roman" w:hAnsiTheme="minorHAnsi" w:cstheme="minorHAnsi"/>
          <w:b/>
        </w:rPr>
        <w:t>3</w:t>
      </w:r>
      <w:r w:rsidR="00857B2A" w:rsidRPr="00931D79">
        <w:rPr>
          <w:rFonts w:asciiTheme="minorHAnsi" w:eastAsia="Times New Roman" w:hAnsiTheme="minorHAnsi" w:cstheme="minorHAnsi"/>
          <w:b/>
        </w:rPr>
        <w:t xml:space="preserve">. </w:t>
      </w:r>
      <w:r w:rsidR="00B02E9C" w:rsidRPr="00931D79">
        <w:rPr>
          <w:rFonts w:asciiTheme="minorHAnsi" w:eastAsia="Times New Roman" w:hAnsiTheme="minorHAnsi" w:cstheme="minorHAnsi"/>
          <w:b/>
        </w:rPr>
        <w:t>Przedmiot zamówienia został szczegółowo opisany w  następujących dokumentach stanowiących załącznik</w:t>
      </w:r>
      <w:r w:rsidR="002D4F56" w:rsidRPr="00931D79">
        <w:rPr>
          <w:rFonts w:asciiTheme="minorHAnsi" w:eastAsia="Times New Roman" w:hAnsiTheme="minorHAnsi" w:cstheme="minorHAnsi"/>
          <w:b/>
        </w:rPr>
        <w:t>i</w:t>
      </w:r>
      <w:r w:rsidR="00B02E9C" w:rsidRPr="00931D79">
        <w:rPr>
          <w:rFonts w:asciiTheme="minorHAnsi" w:eastAsia="Times New Roman" w:hAnsiTheme="minorHAnsi" w:cstheme="minorHAnsi"/>
          <w:b/>
        </w:rPr>
        <w:t xml:space="preserve"> do niniejszej SWZ:</w:t>
      </w:r>
    </w:p>
    <w:p w14:paraId="7AC91FCC" w14:textId="7CB26120" w:rsidR="00B02E9C" w:rsidRPr="00931D79"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lastRenderedPageBreak/>
        <w:t>Specyfikacja Warunków Zamówienia (zwana dalej „SWZ”) wraz z wyjaśnieniami do treści SWZ, udzielonymi przez Zamawiającego oraz Umowa,</w:t>
      </w:r>
    </w:p>
    <w:p w14:paraId="3F42BFEA" w14:textId="72E531F2" w:rsidR="000248BC" w:rsidRPr="00931D79"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dokumentacja projektowa, specyfikacj</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techniczn</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wykonania i odbioru robót</w:t>
      </w:r>
      <w:r w:rsidR="000248BC" w:rsidRPr="00931D79">
        <w:rPr>
          <w:rFonts w:asciiTheme="minorHAnsi" w:eastAsia="Times New Roman" w:hAnsiTheme="minorHAnsi" w:cstheme="minorHAnsi"/>
          <w:color w:val="000000"/>
        </w:rPr>
        <w:t>.</w:t>
      </w:r>
    </w:p>
    <w:p w14:paraId="02B1664C" w14:textId="3B85BF9B" w:rsidR="00A65A72" w:rsidRPr="00931D79" w:rsidRDefault="00CC779D" w:rsidP="000248BC">
      <w:pPr>
        <w:spacing w:line="319" w:lineRule="auto"/>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Uwaga: z</w:t>
      </w:r>
      <w:r w:rsidR="000248BC" w:rsidRPr="00931D79">
        <w:rPr>
          <w:rFonts w:asciiTheme="minorHAnsi" w:eastAsia="Times New Roman" w:hAnsiTheme="minorHAnsi" w:cstheme="minorHAnsi"/>
          <w:color w:val="000000"/>
        </w:rPr>
        <w:t>ałączony do SWZ P</w:t>
      </w:r>
      <w:r w:rsidR="002D4F56" w:rsidRPr="00931D79">
        <w:rPr>
          <w:rFonts w:asciiTheme="minorHAnsi" w:eastAsia="Times New Roman" w:hAnsiTheme="minorHAnsi" w:cstheme="minorHAnsi"/>
          <w:color w:val="000000"/>
        </w:rPr>
        <w:t xml:space="preserve">rzedmiar robót </w:t>
      </w:r>
      <w:r w:rsidR="00A65A72" w:rsidRPr="00931D79">
        <w:rPr>
          <w:rFonts w:asciiTheme="minorHAnsi" w:hAnsiTheme="minorHAnsi" w:cstheme="minorHAnsi"/>
          <w:lang w:eastAsia="ar-SA"/>
        </w:rPr>
        <w:t xml:space="preserve">należy traktować jako element dodatkowy (pomocniczy), a nie służący do </w:t>
      </w:r>
      <w:r w:rsidR="000248BC" w:rsidRPr="00931D79">
        <w:rPr>
          <w:rFonts w:asciiTheme="minorHAnsi" w:hAnsiTheme="minorHAnsi" w:cstheme="minorHAnsi"/>
          <w:lang w:eastAsia="ar-SA"/>
        </w:rPr>
        <w:t xml:space="preserve">opisu przedmiotu zamówienia i </w:t>
      </w:r>
      <w:r w:rsidR="00A65A72" w:rsidRPr="00931D79">
        <w:rPr>
          <w:rFonts w:asciiTheme="minorHAnsi" w:hAnsiTheme="minorHAnsi" w:cstheme="minorHAnsi"/>
          <w:lang w:eastAsia="ar-SA"/>
        </w:rPr>
        <w:t>obliczenia ceny ofertowej.</w:t>
      </w:r>
    </w:p>
    <w:p w14:paraId="38B5DD6F" w14:textId="77777777" w:rsidR="00B02E9C" w:rsidRPr="00931D79"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160D2DE8" w:rsidR="00392D2A" w:rsidRPr="00931D79" w:rsidRDefault="00533BC3"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b/>
          <w:bCs/>
          <w:szCs w:val="24"/>
        </w:rPr>
        <w:t>4</w:t>
      </w:r>
      <w:r w:rsidR="00857B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szCs w:val="24"/>
        </w:rPr>
        <w:t xml:space="preserve">Zamawiający wymaga, aby przedmiot zamówienia był objęty minimum </w:t>
      </w:r>
      <w:r w:rsidR="00C17059" w:rsidRPr="00931D79">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w:t>
      </w:r>
      <w:r w:rsidR="00392D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b/>
          <w:szCs w:val="24"/>
        </w:rPr>
        <w:t xml:space="preserve">okresem gwarancji oraz </w:t>
      </w:r>
      <w:r w:rsidR="00C17059" w:rsidRPr="00931D79">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 okresem rękojmi</w:t>
      </w:r>
      <w:r w:rsidR="00392D2A" w:rsidRPr="00931D79">
        <w:rPr>
          <w:rFonts w:asciiTheme="minorHAnsi" w:eastAsia="Times New Roman" w:hAnsiTheme="minorHAnsi" w:cstheme="minorHAnsi"/>
          <w:szCs w:val="24"/>
        </w:rPr>
        <w:t xml:space="preserve">. W przypadku wydłużenia okresu gwarancji jednoczesnemu wydłużeniu ulega </w:t>
      </w:r>
      <w:r w:rsidR="00392D2A" w:rsidRPr="00931D79">
        <w:rPr>
          <w:rFonts w:asciiTheme="minorHAnsi" w:eastAsia="Times New Roman" w:hAnsiTheme="minorHAnsi" w:cstheme="minorHAnsi"/>
          <w:b/>
          <w:szCs w:val="24"/>
        </w:rPr>
        <w:t>okres rękojmi.</w:t>
      </w:r>
      <w:r w:rsidR="00392D2A" w:rsidRPr="00931D79">
        <w:rPr>
          <w:rFonts w:asciiTheme="minorHAnsi" w:eastAsia="Times New Roman" w:hAnsiTheme="minorHAnsi" w:cstheme="minorHAnsi"/>
          <w:szCs w:val="24"/>
        </w:rPr>
        <w:t xml:space="preserve"> </w:t>
      </w:r>
    </w:p>
    <w:p w14:paraId="59E9DF7A" w14:textId="44590BD8"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szCs w:val="24"/>
        </w:rPr>
        <w:t xml:space="preserve">Maksymalny okres gwarancji i rękojmi zaoferowany przez Wykonawcę, może wynosić </w:t>
      </w:r>
      <w:r w:rsidR="00C17059" w:rsidRPr="00931D79">
        <w:rPr>
          <w:rFonts w:asciiTheme="minorHAnsi" w:eastAsia="Times New Roman" w:hAnsiTheme="minorHAnsi" w:cstheme="minorHAnsi"/>
          <w:b/>
          <w:bCs/>
          <w:szCs w:val="24"/>
        </w:rPr>
        <w:t>8</w:t>
      </w:r>
      <w:r w:rsidR="00587233" w:rsidRPr="00931D79">
        <w:rPr>
          <w:rFonts w:asciiTheme="minorHAnsi" w:eastAsia="Times New Roman" w:hAnsiTheme="minorHAnsi" w:cstheme="minorHAnsi"/>
          <w:b/>
          <w:bCs/>
          <w:szCs w:val="24"/>
        </w:rPr>
        <w:t>4</w:t>
      </w:r>
      <w:r w:rsidRPr="00931D79">
        <w:rPr>
          <w:rFonts w:asciiTheme="minorHAnsi" w:eastAsia="Times New Roman" w:hAnsiTheme="minorHAnsi" w:cstheme="minorHAnsi"/>
          <w:b/>
          <w:bCs/>
          <w:szCs w:val="24"/>
        </w:rPr>
        <w:t xml:space="preserve"> miesi</w:t>
      </w:r>
      <w:r w:rsidR="00587233" w:rsidRPr="00931D79">
        <w:rPr>
          <w:rFonts w:asciiTheme="minorHAnsi" w:eastAsia="Times New Roman" w:hAnsiTheme="minorHAnsi" w:cstheme="minorHAnsi"/>
          <w:b/>
          <w:bCs/>
          <w:szCs w:val="24"/>
        </w:rPr>
        <w:t>ące.</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24A933E4" w:rsidR="008870AA" w:rsidRPr="008870AA" w:rsidRDefault="00533BC3"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5</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11"/>
    <w:p w14:paraId="0A05A80D" w14:textId="35057FCC" w:rsidR="008870AA" w:rsidRDefault="00533BC3"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6</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679A5E39"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Zamawiający nie dokonuje podziału zamówienia na części ze względu na:</w:t>
      </w:r>
    </w:p>
    <w:p w14:paraId="13302DD1" w14:textId="2AB1E219" w:rsidR="004B763E" w:rsidRPr="004B763E" w:rsidRDefault="004B763E" w:rsidP="004B763E">
      <w:pPr>
        <w:tabs>
          <w:tab w:val="left" w:pos="142"/>
        </w:tabs>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w:t>
      </w:r>
      <w:r>
        <w:rPr>
          <w:rFonts w:asciiTheme="minorHAnsi" w:eastAsiaTheme="minorHAnsi" w:hAnsiTheme="minorHAnsi" w:cstheme="minorHAnsi"/>
          <w:kern w:val="3"/>
          <w:lang w:val="pl-PL" w:eastAsia="x-none"/>
        </w:rPr>
        <w:t xml:space="preserve"> </w:t>
      </w:r>
      <w:r w:rsidRPr="004B763E">
        <w:rPr>
          <w:rFonts w:asciiTheme="minorHAnsi" w:eastAsiaTheme="minorHAnsi" w:hAnsiTheme="minorHAnsi" w:cstheme="minorHAnsi"/>
          <w:kern w:val="3"/>
          <w:lang w:val="pl-PL" w:eastAsia="x-none"/>
        </w:rPr>
        <w:t xml:space="preserve">zagrożenie właściwego wykonania zamówienia wynikające z potrzeby skoordynowania działań  różnych wykonawców, </w:t>
      </w:r>
    </w:p>
    <w:p w14:paraId="3A5A5722"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xml:space="preserve">- nadmierne trudności techniczne i organizacyjne </w:t>
      </w:r>
      <w:r w:rsidRPr="004B763E">
        <w:rPr>
          <w:rFonts w:asciiTheme="minorHAnsi" w:eastAsiaTheme="minorHAnsi" w:hAnsiTheme="minorHAnsi" w:cstheme="minorHAnsi"/>
          <w:kern w:val="3"/>
          <w:lang w:val="pl-PL"/>
        </w:rPr>
        <w:t>związane z realizacją zamówienia</w:t>
      </w:r>
      <w:r w:rsidRPr="004B763E">
        <w:rPr>
          <w:rFonts w:asciiTheme="minorHAnsi" w:eastAsiaTheme="minorHAnsi" w:hAnsiTheme="minorHAnsi" w:cstheme="minorHAnsi"/>
          <w:kern w:val="3"/>
          <w:lang w:val="pl-PL" w:eastAsia="x-none"/>
        </w:rPr>
        <w:t xml:space="preserve"> (w tym trudności związane z organizacją ruchu, zapewnienie sprawnej i bezpiecznej możliwości komunikacji i poruszania się po drodze mieszkańców rejonu objętego zamówieniem i podziałem odpowiedzialności za te elementy);</w:t>
      </w:r>
    </w:p>
    <w:p w14:paraId="36CD93A3"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problemy z odpowiedzialnością w zakresie gwarancji za wykonane prace.</w:t>
      </w:r>
    </w:p>
    <w:p w14:paraId="056167F2" w14:textId="77777777" w:rsidR="00F15A45"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Podział zamówienia na części ma na celu zwiększenie konkurencyjności procedur i otwarcie rynku zamówień dla małych i średnich przedsiębiorców, jednak realizacja zamówienia w częściach nie może zagrażać prawidłowej </w:t>
      </w:r>
    </w:p>
    <w:p w14:paraId="76AC27F1" w14:textId="1B2213E1"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i oczekiwanej przez Zamawiającego realizacji i jego końcowemu efektowi, co po przeprowadzonej merytorycznej analizie dokumentacji projektowej i stanu faktycznego potwierdzonego wizją w terenie, mogłoby mieć miejsce.</w:t>
      </w:r>
    </w:p>
    <w:p w14:paraId="458536FF" w14:textId="77777777"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Ze względu na zakres niniejszego zamówienia oraz jego wartość, brak podziału zamówienia na części nie zakłóca konkurencji w ramach postępowania.</w:t>
      </w:r>
    </w:p>
    <w:p w14:paraId="160CC02F" w14:textId="59C2366B" w:rsidR="008870AA" w:rsidRPr="008870AA" w:rsidRDefault="00533BC3"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652A852A" w:rsidR="00A65A72" w:rsidRPr="00567DD2" w:rsidRDefault="00533BC3"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59130C5A" w:rsidR="008870AA" w:rsidRPr="004B091D" w:rsidRDefault="00533BC3" w:rsidP="008870AA">
      <w:pPr>
        <w:spacing w:line="312" w:lineRule="auto"/>
        <w:jc w:val="both"/>
        <w:rPr>
          <w:rFonts w:asciiTheme="minorHAnsi" w:hAnsiTheme="minorHAnsi" w:cstheme="minorHAnsi"/>
        </w:rPr>
      </w:pPr>
      <w:r>
        <w:rPr>
          <w:rFonts w:asciiTheme="minorHAnsi" w:hAnsiTheme="minorHAnsi" w:cstheme="minorHAnsi"/>
          <w:b/>
          <w:bCs/>
        </w:rPr>
        <w:t>9</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4" w:name="_Toc135663018"/>
      <w:r w:rsidRPr="008870AA">
        <w:rPr>
          <w:rFonts w:asciiTheme="minorHAnsi" w:hAnsiTheme="minorHAnsi" w:cstheme="minorHAnsi"/>
          <w:b/>
          <w:bCs/>
          <w:sz w:val="24"/>
          <w:szCs w:val="24"/>
        </w:rPr>
        <w:t>V. Wizja lokalna</w:t>
      </w:r>
      <w:bookmarkEnd w:id="14"/>
    </w:p>
    <w:p w14:paraId="2A728063" w14:textId="55DF30B0"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4FB38A1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5" w:name="_Toc135663019"/>
      <w:r w:rsidRPr="008870AA">
        <w:rPr>
          <w:rFonts w:asciiTheme="minorHAnsi" w:hAnsiTheme="minorHAnsi" w:cstheme="minorHAnsi"/>
          <w:b/>
          <w:bCs/>
          <w:sz w:val="24"/>
          <w:szCs w:val="24"/>
        </w:rPr>
        <w:lastRenderedPageBreak/>
        <w:t>VI. Podwykonawstwo</w:t>
      </w:r>
      <w:bookmarkEnd w:id="15"/>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3000364A" w:rsidR="00B909EA" w:rsidRPr="00B909EA"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F15A45">
        <w:rPr>
          <w:rFonts w:asciiTheme="minorHAnsi" w:hAnsiTheme="minorHAnsi" w:cstheme="minorHAnsi"/>
          <w:b/>
          <w:bCs/>
        </w:rPr>
        <w:t xml:space="preserve">11 miesięcy </w:t>
      </w:r>
      <w:r w:rsidR="00764A11" w:rsidRPr="00F24D6E">
        <w:rPr>
          <w:rFonts w:asciiTheme="minorHAnsi" w:hAnsiTheme="minorHAnsi" w:cstheme="minorHAnsi"/>
          <w:b/>
          <w:bCs/>
        </w:rPr>
        <w:t xml:space="preserve">od </w:t>
      </w:r>
      <w:r w:rsidR="00C64A36" w:rsidRPr="00F24D6E">
        <w:rPr>
          <w:rFonts w:asciiTheme="minorHAnsi" w:hAnsiTheme="minorHAnsi" w:cstheme="minorHAnsi"/>
          <w:b/>
          <w:bCs/>
        </w:rPr>
        <w:t xml:space="preserve">daty </w:t>
      </w:r>
      <w:r w:rsidR="00BC757C">
        <w:rPr>
          <w:rFonts w:asciiTheme="minorHAnsi" w:hAnsiTheme="minorHAnsi" w:cstheme="minorHAnsi"/>
          <w:b/>
          <w:bCs/>
        </w:rPr>
        <w:t xml:space="preserve">zawarcia </w:t>
      </w:r>
      <w:r w:rsidR="00764A11" w:rsidRPr="00F24D6E">
        <w:rPr>
          <w:rFonts w:asciiTheme="minorHAnsi" w:hAnsiTheme="minorHAnsi" w:cstheme="minorHAnsi"/>
          <w:b/>
          <w:bCs/>
        </w:rPr>
        <w:t>umowy</w:t>
      </w:r>
      <w:r w:rsidR="00BC757C">
        <w:rPr>
          <w:b/>
          <w:bCs/>
        </w:rPr>
        <w:t>.</w:t>
      </w:r>
    </w:p>
    <w:p w14:paraId="767780D2" w14:textId="77777777" w:rsidR="00393083" w:rsidRPr="00393083" w:rsidRDefault="00393083" w:rsidP="00393083"/>
    <w:p w14:paraId="60B14AAD" w14:textId="631B47BC"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6" w:name="_Toc135663020"/>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r w:rsidR="00677297" w:rsidRPr="00677297">
        <w:rPr>
          <w:rFonts w:asciiTheme="minorHAnsi" w:hAnsiTheme="minorHAnsi" w:cstheme="minorHAnsi"/>
          <w:b/>
          <w:bCs/>
          <w:sz w:val="24"/>
          <w:szCs w:val="24"/>
        </w:rPr>
        <w:t>.</w:t>
      </w:r>
      <w:bookmarkEnd w:id="16"/>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bookmarkStart w:id="17"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1F0363CD" w14:textId="2733ED49" w:rsidR="004467CF" w:rsidRPr="004467CF" w:rsidRDefault="00835CAF" w:rsidP="004467CF">
      <w:pPr>
        <w:pStyle w:val="Akapitzlist"/>
        <w:numPr>
          <w:ilvl w:val="1"/>
          <w:numId w:val="14"/>
        </w:numPr>
        <w:ind w:left="851" w:hanging="327"/>
        <w:jc w:val="both"/>
        <w:rPr>
          <w:rFonts w:eastAsiaTheme="minorHAnsi" w:cs="Calibri"/>
          <w:b/>
          <w:bCs/>
        </w:rPr>
      </w:pPr>
      <w:bookmarkStart w:id="18" w:name="_Hlk101946125"/>
      <w:bookmarkStart w:id="19" w:name="_Hlk128573437"/>
      <w:bookmarkStart w:id="20" w:name="_Hlk5877927"/>
      <w:bookmarkStart w:id="21" w:name="_Hlk118800681"/>
      <w:bookmarkStart w:id="22" w:name="_Hlk87001286"/>
      <w:bookmarkStart w:id="23" w:name="_Hlk87005844"/>
      <w:r w:rsidRPr="00107238">
        <w:rPr>
          <w:rFonts w:cs="Calibri"/>
        </w:rPr>
        <w:t xml:space="preserve">Wykonawca spełni warunek jeżeli wykaże, że w okresie ostatnich 5 lat przed upływem terminu składania </w:t>
      </w:r>
      <w:r w:rsidRPr="00957171">
        <w:rPr>
          <w:rFonts w:cs="Calibri"/>
        </w:rPr>
        <w:t>ofert, a jeżeli okres prowadzenia działalności jest krótszy – w tym okresie</w:t>
      </w:r>
      <w:bookmarkEnd w:id="18"/>
      <w:r w:rsidR="009429AE" w:rsidRPr="00957171">
        <w:rPr>
          <w:rFonts w:cs="Calibri"/>
        </w:rPr>
        <w:t xml:space="preserve">, </w:t>
      </w:r>
      <w:r w:rsidR="004467CF" w:rsidRPr="004467CF">
        <w:rPr>
          <w:b/>
          <w:bCs/>
        </w:rPr>
        <w:t xml:space="preserve">należycie wykonał co najmniej jedną robotę budowlaną (zrealizowaną w ramach jednej umowy) o wartości co najmniej  2.000.000,00 zł brutto, obejmującą co najmniej budowę lub przebudowę drogi/dróg o łącznej długości min. </w:t>
      </w:r>
      <w:r w:rsidR="000768E5">
        <w:rPr>
          <w:b/>
          <w:bCs/>
        </w:rPr>
        <w:t>5</w:t>
      </w:r>
      <w:r w:rsidR="004467CF" w:rsidRPr="004467CF">
        <w:rPr>
          <w:b/>
          <w:bCs/>
        </w:rPr>
        <w:t xml:space="preserve">00,00 </w:t>
      </w:r>
      <w:proofErr w:type="spellStart"/>
      <w:r w:rsidR="004467CF" w:rsidRPr="004467CF">
        <w:rPr>
          <w:b/>
          <w:bCs/>
        </w:rPr>
        <w:t>mb</w:t>
      </w:r>
      <w:proofErr w:type="spellEnd"/>
      <w:r w:rsidR="004467CF" w:rsidRPr="004467CF">
        <w:rPr>
          <w:b/>
          <w:bCs/>
        </w:rPr>
        <w:t xml:space="preserve"> o nawierzchni z kostki brukowej lub masy asfaltowej</w:t>
      </w:r>
      <w:r w:rsidR="000768E5">
        <w:rPr>
          <w:b/>
          <w:bCs/>
        </w:rPr>
        <w:t xml:space="preserve"> wraz z kanalizacją deszczową lub sanitarną o </w:t>
      </w:r>
      <w:r w:rsidR="000768E5" w:rsidRPr="00B729B7">
        <w:rPr>
          <w:b/>
          <w:bCs/>
        </w:rPr>
        <w:t>łącznej dł. min</w:t>
      </w:r>
      <w:r w:rsidR="00B729B7" w:rsidRPr="00B729B7">
        <w:rPr>
          <w:b/>
          <w:bCs/>
        </w:rPr>
        <w:t>.</w:t>
      </w:r>
      <w:r w:rsidR="00B729B7">
        <w:rPr>
          <w:b/>
          <w:bCs/>
        </w:rPr>
        <w:t xml:space="preserve"> 300 </w:t>
      </w:r>
      <w:proofErr w:type="spellStart"/>
      <w:r w:rsidR="00B729B7">
        <w:rPr>
          <w:b/>
          <w:bCs/>
        </w:rPr>
        <w:t>mb</w:t>
      </w:r>
      <w:proofErr w:type="spellEnd"/>
      <w:r w:rsidR="00B729B7">
        <w:rPr>
          <w:b/>
          <w:bCs/>
        </w:rPr>
        <w:t>.</w:t>
      </w:r>
    </w:p>
    <w:p w14:paraId="601874DB" w14:textId="77777777" w:rsidR="004467CF" w:rsidRDefault="004467CF" w:rsidP="004467CF">
      <w:pPr>
        <w:pStyle w:val="Akapitzlist"/>
        <w:spacing w:after="0" w:line="312" w:lineRule="auto"/>
        <w:ind w:left="454"/>
        <w:jc w:val="both"/>
      </w:pPr>
    </w:p>
    <w:bookmarkEnd w:id="19"/>
    <w:p w14:paraId="12827913" w14:textId="1BA1778F" w:rsidR="00AB7F95" w:rsidRPr="000768E5" w:rsidRDefault="00AF1F40" w:rsidP="000768E5">
      <w:pPr>
        <w:spacing w:line="319" w:lineRule="auto"/>
        <w:ind w:left="567"/>
        <w:jc w:val="both"/>
        <w:rPr>
          <w:rFonts w:asciiTheme="minorHAnsi" w:eastAsia="Times New Roman" w:hAnsiTheme="minorHAnsi" w:cstheme="minorHAnsi"/>
        </w:rPr>
      </w:pPr>
      <w:r w:rsidRPr="000768E5">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p w14:paraId="5C3225FA" w14:textId="0DF85BCE" w:rsidR="00FE6FFF" w:rsidRDefault="004A3292" w:rsidP="00715F38">
      <w:pPr>
        <w:spacing w:line="319" w:lineRule="auto"/>
        <w:ind w:left="567"/>
        <w:jc w:val="both"/>
        <w:rPr>
          <w:rFonts w:asciiTheme="minorHAnsi" w:hAnsiTheme="minorHAnsi" w:cstheme="minorHAnsi"/>
        </w:rPr>
      </w:pPr>
      <w:bookmarkStart w:id="24"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008D4A52">
        <w:rPr>
          <w:rFonts w:asciiTheme="minorHAnsi" w:hAnsiTheme="minorHAnsi" w:cstheme="minorHAnsi"/>
        </w:rPr>
        <w:t xml:space="preserve">                                 </w:t>
      </w:r>
      <w:r w:rsidRPr="003E3E74">
        <w:rPr>
          <w:rFonts w:asciiTheme="minorHAnsi" w:hAnsiTheme="minorHAnsi" w:cstheme="minorHAnsi"/>
        </w:rPr>
        <w:t xml:space="preserve">z wykonawców wspólnie ubiegających się o </w:t>
      </w:r>
      <w:r w:rsidRPr="00957171">
        <w:rPr>
          <w:rFonts w:asciiTheme="minorHAnsi" w:hAnsiTheme="minorHAnsi" w:cstheme="minorHAnsi"/>
        </w:rPr>
        <w:t>udzielenie</w:t>
      </w:r>
      <w:r w:rsidRPr="003E3E74">
        <w:rPr>
          <w:rFonts w:asciiTheme="minorHAnsi" w:hAnsiTheme="minorHAnsi" w:cstheme="minorHAnsi"/>
        </w:rPr>
        <w:t xml:space="preserve"> zamówienia lub podmiot udostępniający zasoby</w:t>
      </w:r>
      <w:r w:rsidR="00BF35CA" w:rsidRPr="003E3E74">
        <w:rPr>
          <w:rFonts w:asciiTheme="minorHAnsi" w:hAnsiTheme="minorHAnsi" w:cstheme="minorHAnsi"/>
        </w:rPr>
        <w:t>.</w:t>
      </w:r>
    </w:p>
    <w:bookmarkEnd w:id="24"/>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lastRenderedPageBreak/>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0"/>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15A455BE" w:rsidR="00AB7F95" w:rsidRPr="00931D79" w:rsidRDefault="009E1A40" w:rsidP="00715F38">
      <w:pPr>
        <w:spacing w:line="319" w:lineRule="auto"/>
        <w:ind w:left="540"/>
        <w:jc w:val="both"/>
        <w:rPr>
          <w:rFonts w:asciiTheme="minorHAnsi" w:eastAsia="Times New Roman" w:hAnsiTheme="minorHAnsi" w:cstheme="minorHAnsi"/>
        </w:rPr>
      </w:pPr>
      <w:r w:rsidRPr="00931D79">
        <w:rPr>
          <w:rFonts w:asciiTheme="minorHAnsi" w:eastAsia="Times New Roman" w:hAnsiTheme="minorHAnsi" w:cstheme="minorHAnsi"/>
          <w:b/>
        </w:rPr>
        <w:t xml:space="preserve">b) </w:t>
      </w:r>
      <w:r w:rsidR="00AB7F95" w:rsidRPr="00931D79">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4474F769" w14:textId="2BBB753C" w:rsidR="00866103" w:rsidRDefault="00866103" w:rsidP="00866103">
      <w:pPr>
        <w:pStyle w:val="Akapitzlist"/>
        <w:spacing w:after="0" w:line="319" w:lineRule="auto"/>
        <w:ind w:left="454"/>
        <w:jc w:val="both"/>
        <w:rPr>
          <w:rFonts w:asciiTheme="minorHAnsi" w:eastAsia="Times New Roman" w:hAnsiTheme="minorHAnsi" w:cstheme="minorHAnsi"/>
          <w:b/>
          <w:szCs w:val="24"/>
        </w:rPr>
      </w:pPr>
      <w:r w:rsidRPr="00931D79">
        <w:rPr>
          <w:rFonts w:asciiTheme="minorHAnsi" w:eastAsia="Times New Roman" w:hAnsiTheme="minorHAnsi" w:cstheme="minorHAnsi"/>
          <w:szCs w:val="24"/>
        </w:rPr>
        <w:t xml:space="preserve">- </w:t>
      </w:r>
      <w:r w:rsidRPr="00931D79">
        <w:rPr>
          <w:rFonts w:asciiTheme="minorHAnsi" w:eastAsia="Times New Roman" w:hAnsiTheme="minorHAnsi" w:cstheme="minorHAnsi"/>
          <w:b/>
          <w:szCs w:val="24"/>
        </w:rPr>
        <w:t xml:space="preserve">kierownikiem budowy - </w:t>
      </w:r>
      <w:r w:rsidRPr="00931D79">
        <w:rPr>
          <w:rFonts w:asciiTheme="minorHAnsi" w:eastAsia="Times New Roman" w:hAnsiTheme="minorHAnsi" w:cstheme="minorHAnsi"/>
          <w:b/>
          <w:bCs/>
          <w:szCs w:val="24"/>
        </w:rPr>
        <w:t>min. jedna osoba posiadająca</w:t>
      </w:r>
      <w:r w:rsidRPr="00931D79">
        <w:rPr>
          <w:rFonts w:asciiTheme="minorHAnsi" w:eastAsia="Times New Roman" w:hAnsiTheme="minorHAnsi" w:cstheme="minorHAnsi"/>
          <w:b/>
          <w:szCs w:val="24"/>
        </w:rPr>
        <w:t xml:space="preserve"> wymagane uprawnienia budowlane w specjalności inżynieryjnej drogowej</w:t>
      </w:r>
      <w:r w:rsidR="008D4A52">
        <w:rPr>
          <w:rFonts w:asciiTheme="minorHAnsi" w:eastAsia="Times New Roman" w:hAnsiTheme="minorHAnsi" w:cstheme="minorHAnsi"/>
          <w:b/>
          <w:szCs w:val="24"/>
        </w:rPr>
        <w:t>,</w:t>
      </w:r>
    </w:p>
    <w:p w14:paraId="518519FC" w14:textId="77777777" w:rsidR="008D4A52" w:rsidRPr="00931D79" w:rsidRDefault="008D4A52" w:rsidP="008D4A52">
      <w:pPr>
        <w:pStyle w:val="Akapitzlist"/>
        <w:spacing w:after="0" w:line="319" w:lineRule="auto"/>
        <w:ind w:left="454"/>
        <w:jc w:val="both"/>
        <w:rPr>
          <w:rFonts w:asciiTheme="minorHAnsi" w:eastAsia="Times New Roman" w:hAnsiTheme="minorHAnsi" w:cstheme="minorHAnsi"/>
          <w:b/>
          <w:szCs w:val="24"/>
        </w:rPr>
      </w:pPr>
      <w:r w:rsidRPr="00931D79">
        <w:rPr>
          <w:rFonts w:asciiTheme="minorHAnsi" w:eastAsia="Times New Roman" w:hAnsiTheme="minorHAnsi" w:cstheme="minorHAnsi"/>
          <w:b/>
          <w:szCs w:val="24"/>
        </w:rPr>
        <w:t xml:space="preserve">- kierownikiem robót - </w:t>
      </w:r>
      <w:r w:rsidRPr="00931D79">
        <w:rPr>
          <w:rFonts w:asciiTheme="minorHAnsi" w:eastAsia="Times New Roman" w:hAnsiTheme="minorHAnsi" w:cstheme="minorHAnsi"/>
          <w:b/>
          <w:bCs/>
          <w:szCs w:val="24"/>
        </w:rPr>
        <w:t>min. jedna osoba posiadająca</w:t>
      </w:r>
      <w:r w:rsidRPr="00931D79">
        <w:rPr>
          <w:rFonts w:asciiTheme="minorHAnsi" w:eastAsia="Times New Roman" w:hAnsiTheme="minorHAnsi" w:cstheme="minorHAnsi"/>
          <w:b/>
          <w:szCs w:val="24"/>
        </w:rPr>
        <w:t xml:space="preserve"> wymagane uprawnienia budowlane w specjalności instalacyjnej w zakresie sieci, instalacji i urządzeń cieplnych, wentylacyjnych, gazowych, wodociągowych i kanalizacyjnych</w:t>
      </w:r>
      <w:r>
        <w:rPr>
          <w:rFonts w:asciiTheme="minorHAnsi" w:eastAsia="Times New Roman" w:hAnsiTheme="minorHAnsi" w:cstheme="minorHAnsi"/>
          <w:b/>
          <w:szCs w:val="24"/>
        </w:rPr>
        <w:t>.</w:t>
      </w:r>
    </w:p>
    <w:p w14:paraId="66C49871" w14:textId="77777777" w:rsidR="000E7830" w:rsidRPr="00931D79" w:rsidRDefault="000E7830" w:rsidP="00030063">
      <w:pPr>
        <w:spacing w:line="319" w:lineRule="auto"/>
        <w:jc w:val="both"/>
        <w:rPr>
          <w:rFonts w:asciiTheme="minorHAnsi" w:eastAsia="Times New Roman" w:hAnsiTheme="minorHAnsi" w:cstheme="minorHAnsi"/>
        </w:rPr>
      </w:pPr>
    </w:p>
    <w:bookmarkEnd w:id="17"/>
    <w:bookmarkEnd w:id="21"/>
    <w:p w14:paraId="524645FB" w14:textId="7737FA88" w:rsidR="00AB7F95" w:rsidRPr="00B32DB1" w:rsidRDefault="00AB7F95" w:rsidP="000E7830">
      <w:pPr>
        <w:spacing w:line="319" w:lineRule="auto"/>
        <w:ind w:left="539"/>
        <w:jc w:val="both"/>
        <w:rPr>
          <w:rFonts w:asciiTheme="minorHAnsi" w:eastAsia="Times New Roman" w:hAnsiTheme="minorHAnsi" w:cstheme="minorHAnsi"/>
        </w:rPr>
      </w:pPr>
      <w:r w:rsidRPr="00931D79">
        <w:rPr>
          <w:rFonts w:asciiTheme="minorHAnsi" w:eastAsia="Times New Roman" w:hAnsiTheme="minorHAnsi" w:cstheme="minorHAnsi"/>
        </w:rPr>
        <w:t>W przypadku warunku zdolności technicznej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w:t>
      </w:r>
      <w:proofErr w:type="spellEnd"/>
      <w:r w:rsidRPr="00B32DB1">
        <w:rPr>
          <w:rFonts w:asciiTheme="minorHAnsi" w:eastAsia="Times New Roman" w:hAnsiTheme="minorHAnsi" w:cstheme="minorHAnsi"/>
        </w:rPr>
        <w:t>.</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682</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334</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25" w:name="_Hlk53567073"/>
    </w:p>
    <w:bookmarkEnd w:id="25"/>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2"/>
    <w:bookmarkEnd w:id="23"/>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6" w:name="_Toc135663021"/>
      <w:r w:rsidRPr="008870AA">
        <w:rPr>
          <w:rFonts w:asciiTheme="minorHAnsi" w:hAnsiTheme="minorHAnsi" w:cstheme="minorHAnsi"/>
          <w:b/>
          <w:bCs/>
          <w:sz w:val="24"/>
          <w:szCs w:val="24"/>
        </w:rPr>
        <w:lastRenderedPageBreak/>
        <w:t>IX. Podstawy wykluczenia z postępowania</w:t>
      </w:r>
      <w:bookmarkEnd w:id="26"/>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2"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3"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032324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4"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5"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6"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w:t>
      </w:r>
      <w:proofErr w:type="spellStart"/>
      <w:r w:rsidR="00725473">
        <w:rPr>
          <w:rFonts w:asciiTheme="minorHAnsi" w:eastAsia="Times New Roman" w:hAnsiTheme="minorHAnsi" w:cstheme="minorHAnsi"/>
        </w:rPr>
        <w:t>t.j</w:t>
      </w:r>
      <w:proofErr w:type="spellEnd"/>
      <w:r w:rsidR="00725473">
        <w:rPr>
          <w:rFonts w:asciiTheme="minorHAnsi" w:eastAsia="Times New Roman" w:hAnsiTheme="minorHAnsi" w:cstheme="minorHAnsi"/>
        </w:rPr>
        <w:t xml:space="preserve">. </w:t>
      </w:r>
      <w:r w:rsidRPr="00697C0A">
        <w:rPr>
          <w:rFonts w:asciiTheme="minorHAnsi" w:eastAsia="Times New Roman" w:hAnsiTheme="minorHAnsi" w:cstheme="minorHAnsi"/>
        </w:rPr>
        <w:t>Dz. U. z 202</w:t>
      </w:r>
      <w:r w:rsidR="00725473">
        <w:rPr>
          <w:rFonts w:asciiTheme="minorHAnsi" w:eastAsia="Times New Roman" w:hAnsiTheme="minorHAnsi" w:cstheme="minorHAnsi"/>
        </w:rPr>
        <w:t>3</w:t>
      </w:r>
      <w:r w:rsidRPr="00697C0A">
        <w:rPr>
          <w:rFonts w:asciiTheme="minorHAnsi" w:eastAsia="Times New Roman" w:hAnsiTheme="minorHAnsi" w:cstheme="minorHAnsi"/>
        </w:rPr>
        <w:t xml:space="preserve"> r. poz. </w:t>
      </w:r>
      <w:r w:rsidR="00725473">
        <w:rPr>
          <w:rFonts w:asciiTheme="minorHAnsi" w:eastAsia="Times New Roman" w:hAnsiTheme="minorHAnsi" w:cstheme="minorHAnsi"/>
        </w:rPr>
        <w:t>826</w:t>
      </w:r>
      <w:r w:rsidRPr="00697C0A">
        <w:rPr>
          <w:rFonts w:asciiTheme="minorHAnsi" w:eastAsia="Times New Roman" w:hAnsiTheme="minorHAnsi" w:cstheme="minorHAnsi"/>
        </w:rPr>
        <w:t>),</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7"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9"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41735C9A"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0"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w:t>
      </w:r>
      <w:proofErr w:type="spellStart"/>
      <w:r w:rsidR="009A3EF9">
        <w:rPr>
          <w:rFonts w:asciiTheme="minorHAnsi" w:eastAsia="Times New Roman" w:hAnsiTheme="minorHAnsi" w:cstheme="minorHAnsi"/>
        </w:rPr>
        <w:t>t.j</w:t>
      </w:r>
      <w:proofErr w:type="spellEnd"/>
      <w:r w:rsidR="009A3EF9">
        <w:rPr>
          <w:rFonts w:asciiTheme="minorHAnsi" w:eastAsia="Times New Roman" w:hAnsiTheme="minorHAnsi" w:cstheme="minorHAnsi"/>
        </w:rPr>
        <w:t xml:space="preserve">. </w:t>
      </w:r>
      <w:r w:rsidRPr="008870AA">
        <w:rPr>
          <w:rFonts w:asciiTheme="minorHAnsi" w:eastAsia="Times New Roman" w:hAnsiTheme="minorHAnsi" w:cstheme="minorHAnsi"/>
        </w:rPr>
        <w:t>Dz. U.</w:t>
      </w:r>
      <w:r w:rsidR="009A3EF9">
        <w:rPr>
          <w:rFonts w:asciiTheme="minorHAnsi" w:eastAsia="Times New Roman" w:hAnsiTheme="minorHAnsi" w:cstheme="minorHAnsi"/>
        </w:rPr>
        <w:t xml:space="preserve"> z 2021</w:t>
      </w:r>
      <w:r w:rsidRPr="008870AA">
        <w:rPr>
          <w:rFonts w:asciiTheme="minorHAnsi" w:eastAsia="Times New Roman" w:hAnsiTheme="minorHAnsi" w:cstheme="minorHAnsi"/>
        </w:rPr>
        <w:t xml:space="preserve"> poz. </w:t>
      </w:r>
      <w:r w:rsidR="009A3EF9">
        <w:rPr>
          <w:rFonts w:asciiTheme="minorHAnsi" w:eastAsia="Times New Roman" w:hAnsiTheme="minorHAnsi" w:cstheme="minorHAnsi"/>
        </w:rPr>
        <w:t>1745</w:t>
      </w:r>
      <w:r w:rsidRPr="008870AA">
        <w:rPr>
          <w:rFonts w:asciiTheme="minorHAnsi" w:eastAsia="Times New Roman" w:hAnsiTheme="minorHAnsi" w:cstheme="minorHAnsi"/>
        </w:rPr>
        <w:t>),</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1"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2"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3"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2FE3BE41"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 xml:space="preserve">Dz. U. </w:t>
      </w:r>
      <w:r w:rsidR="00640FE1">
        <w:rPr>
          <w:rFonts w:asciiTheme="minorHAnsi" w:hAnsiTheme="minorHAnsi" w:cstheme="minorHAnsi"/>
        </w:rPr>
        <w:t xml:space="preserve">2023 </w:t>
      </w:r>
      <w:r w:rsidR="00640FE1" w:rsidRPr="00BD28CD">
        <w:rPr>
          <w:rFonts w:asciiTheme="minorHAnsi" w:hAnsiTheme="minorHAnsi" w:cstheme="minorHAnsi"/>
        </w:rPr>
        <w:t xml:space="preserve">poz. </w:t>
      </w:r>
      <w:r w:rsidR="00640FE1">
        <w:rPr>
          <w:rFonts w:asciiTheme="minorHAnsi" w:hAnsiTheme="minorHAnsi" w:cstheme="minorHAnsi"/>
        </w:rPr>
        <w:t>129 ze zm.</w:t>
      </w:r>
      <w:r w:rsidR="00640FE1" w:rsidRPr="00BD28CD">
        <w:rPr>
          <w:rFonts w:asciiTheme="minorHAnsi" w:hAnsiTheme="minorHAnsi" w:cstheme="minorHAnsi"/>
        </w:rPr>
        <w:t>)</w:t>
      </w:r>
      <w:r w:rsidRPr="00531396">
        <w:rPr>
          <w:rFonts w:asciiTheme="minorHAnsi" w:hAnsiTheme="minorHAnsi" w:cstheme="minorHAnsi"/>
        </w:rPr>
        <w:t>:</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C940CC"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w:t>
      </w:r>
      <w:r w:rsidR="00640FE1" w:rsidRPr="00BA106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A106D">
        <w:rPr>
          <w:rFonts w:asciiTheme="minorHAnsi" w:hAnsiTheme="minorHAnsi" w:cstheme="minorHAnsi"/>
        </w:rPr>
        <w:t xml:space="preserve">Dz. U. z 2022 r. poz. 593 </w:t>
      </w:r>
      <w:r w:rsidR="00640FE1">
        <w:rPr>
          <w:rFonts w:asciiTheme="minorHAnsi" w:hAnsiTheme="minorHAnsi" w:cstheme="minorHAnsi"/>
        </w:rPr>
        <w:t>ze zm.</w:t>
      </w:r>
      <w:r w:rsidR="00640FE1" w:rsidRPr="00BA106D">
        <w:rPr>
          <w:rFonts w:asciiTheme="minorHAnsi" w:hAnsiTheme="minorHAnsi" w:cstheme="minorHAnsi"/>
        </w:rPr>
        <w:t xml:space="preserve">) </w:t>
      </w:r>
      <w:r w:rsidR="00640FE1">
        <w:rPr>
          <w:rFonts w:asciiTheme="minorHAnsi" w:hAnsiTheme="minorHAnsi" w:cstheme="minorHAnsi"/>
        </w:rPr>
        <w:t xml:space="preserve">                      </w:t>
      </w:r>
      <w:r w:rsidRPr="00531396">
        <w:rPr>
          <w:rFonts w:asciiTheme="minorHAnsi" w:hAnsiTheme="minorHAnsi" w:cstheme="minorHAnsi"/>
        </w:rPr>
        <w:t xml:space="preserve">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5247F388"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Dz. U. z 202</w:t>
      </w:r>
      <w:r w:rsidR="00640FE1">
        <w:rPr>
          <w:rFonts w:asciiTheme="minorHAnsi" w:hAnsiTheme="minorHAnsi" w:cstheme="minorHAnsi"/>
        </w:rPr>
        <w:t>3</w:t>
      </w:r>
      <w:r w:rsidR="00640FE1" w:rsidRPr="00BD28CD">
        <w:rPr>
          <w:rFonts w:asciiTheme="minorHAnsi" w:hAnsiTheme="minorHAnsi" w:cstheme="minorHAnsi"/>
        </w:rPr>
        <w:t xml:space="preserve"> r. poz. </w:t>
      </w:r>
      <w:r w:rsidR="00640FE1">
        <w:rPr>
          <w:rFonts w:asciiTheme="minorHAnsi" w:hAnsiTheme="minorHAnsi" w:cstheme="minorHAnsi"/>
        </w:rPr>
        <w:t>120 ze zm.</w:t>
      </w:r>
      <w:r w:rsidR="00640FE1" w:rsidRPr="00BD28CD">
        <w:rPr>
          <w:rFonts w:asciiTheme="minorHAnsi" w:hAnsiTheme="minorHAnsi" w:cstheme="minorHAnsi"/>
        </w:rPr>
        <w:t xml:space="preserve">) </w:t>
      </w:r>
      <w:r w:rsidRPr="00531396">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7" w:name="_Toc135663022"/>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7"/>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lastRenderedPageBreak/>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lastRenderedPageBreak/>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8" w:name="_Toc135663023"/>
      <w:r w:rsidRPr="008870AA">
        <w:rPr>
          <w:rFonts w:asciiTheme="minorHAnsi" w:hAnsiTheme="minorHAnsi" w:cstheme="minorHAnsi"/>
          <w:b/>
          <w:bCs/>
          <w:sz w:val="22"/>
          <w:szCs w:val="22"/>
        </w:rPr>
        <w:t>XI. Poleganie na zasobach innych podmiotów</w:t>
      </w:r>
      <w:bookmarkEnd w:id="28"/>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9" w:name="_Hlk65499459"/>
      <w:r w:rsidRPr="008870AA">
        <w:rPr>
          <w:rFonts w:asciiTheme="minorHAnsi" w:hAnsiTheme="minorHAnsi" w:cstheme="minorHAnsi"/>
        </w:rPr>
        <w:t xml:space="preserve">Wykonawca powołuje się na jego zasoby, </w:t>
      </w:r>
      <w:bookmarkEnd w:id="29"/>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0" w:name="_Toc135663024"/>
      <w:r w:rsidRPr="008870AA">
        <w:rPr>
          <w:rFonts w:asciiTheme="minorHAnsi" w:hAnsiTheme="minorHAnsi" w:cstheme="minorHAnsi"/>
          <w:b/>
          <w:bCs/>
          <w:sz w:val="24"/>
          <w:szCs w:val="24"/>
        </w:rPr>
        <w:t>XII. Informacja dla Wykonawców wspólnie ubiegających się o udzielenie zamówienia</w:t>
      </w:r>
      <w:r w:rsidR="00CF7362">
        <w:rPr>
          <w:rFonts w:asciiTheme="minorHAnsi" w:hAnsiTheme="minorHAnsi" w:cstheme="minorHAnsi"/>
          <w:b/>
          <w:bCs/>
          <w:sz w:val="24"/>
          <w:szCs w:val="24"/>
        </w:rPr>
        <w:t>*</w:t>
      </w:r>
      <w:bookmarkEnd w:id="30"/>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pPr>
        <w:numPr>
          <w:ilvl w:val="0"/>
          <w:numId w:val="13"/>
        </w:numPr>
        <w:spacing w:line="319" w:lineRule="auto"/>
        <w:ind w:left="426"/>
        <w:jc w:val="both"/>
        <w:rPr>
          <w:rFonts w:asciiTheme="minorHAnsi" w:hAnsiTheme="minorHAnsi" w:cstheme="minorHAnsi"/>
          <w:b/>
          <w:bCs/>
        </w:rPr>
      </w:pPr>
      <w:bookmarkStart w:id="31" w:name="_Hlk63772459"/>
      <w:r w:rsidRPr="008870AA">
        <w:rPr>
          <w:rFonts w:asciiTheme="minorHAnsi" w:hAnsiTheme="minorHAnsi" w:cstheme="minorHAnsi"/>
        </w:rPr>
        <w:t xml:space="preserve">Wykonawcy wspólnie ubiegający się o udzielenie zamówienia dołączają do oferty </w:t>
      </w:r>
      <w:bookmarkStart w:id="32"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31"/>
    <w:bookmarkEnd w:id="32"/>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3" w:name="_Toc135663025"/>
      <w:bookmarkStart w:id="34"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3"/>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35"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6"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 xml:space="preserve">Przez środki </w:t>
      </w:r>
      <w:r w:rsidRPr="008870AA">
        <w:rPr>
          <w:rFonts w:asciiTheme="minorHAnsi" w:hAnsiTheme="minorHAnsi" w:cstheme="minorHAnsi"/>
        </w:rPr>
        <w:lastRenderedPageBreak/>
        <w:t>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6"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7" w:history="1">
        <w:r w:rsidRPr="008870AA">
          <w:rPr>
            <w:rStyle w:val="Hipercze"/>
            <w:rFonts w:asciiTheme="minorHAnsi" w:hAnsiTheme="minorHAnsi" w:cstheme="minorHAnsi"/>
          </w:rPr>
          <w:t>magdalena.pawlicka@dopiewo.pl</w:t>
        </w:r>
      </w:hyperlink>
    </w:p>
    <w:bookmarkEnd w:id="36"/>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8">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9">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0">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37"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2139C7B6" w:rsidR="008870AA" w:rsidRPr="008870AA" w:rsidRDefault="009A3EF9" w:rsidP="008870AA">
      <w:pPr>
        <w:pStyle w:val="Akapitzlist"/>
        <w:tabs>
          <w:tab w:val="left" w:pos="284"/>
        </w:tabs>
        <w:ind w:left="284"/>
        <w:jc w:val="both"/>
        <w:rPr>
          <w:rFonts w:asciiTheme="minorHAnsi" w:hAnsiTheme="minorHAnsi" w:cstheme="minorHAnsi"/>
        </w:rPr>
      </w:pPr>
      <w:r>
        <w:rPr>
          <w:rFonts w:asciiTheme="minorHAnsi" w:hAnsiTheme="minorHAnsi" w:cstheme="minorHAnsi"/>
        </w:rPr>
        <w:t>12.1.</w:t>
      </w:r>
      <w:r w:rsidR="008870AA" w:rsidRPr="008870AA">
        <w:rPr>
          <w:rFonts w:asciiTheme="minorHAnsi" w:hAnsiTheme="minorHAnsi" w:cstheme="minorHAnsi"/>
        </w:rPr>
        <w:t>przez kliknięcie w link wysłany w wiadomości e-mail, który musi być zgodny z adres email podanym podczas pierwotnego składania oferty lub</w:t>
      </w:r>
    </w:p>
    <w:p w14:paraId="03EBD97A" w14:textId="7D1C2C0A"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r>
      <w:r w:rsidR="009A3EF9">
        <w:rPr>
          <w:rFonts w:asciiTheme="minorHAnsi" w:hAnsiTheme="minorHAnsi" w:cstheme="minorHAnsi"/>
        </w:rPr>
        <w:t xml:space="preserve">12.2. </w:t>
      </w:r>
      <w:r w:rsidRPr="008870AA">
        <w:rPr>
          <w:rFonts w:asciiTheme="minorHAnsi" w:hAnsiTheme="minorHAnsi" w:cstheme="minorHAnsi"/>
        </w:rPr>
        <w:t xml:space="preserve"> zalogowanie i kliknięcie w przycisk „Potwierdź ofertę”.</w:t>
      </w:r>
    </w:p>
    <w:p w14:paraId="0A02C902" w14:textId="7086E244"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3</w:t>
      </w:r>
      <w:r w:rsidRPr="008870AA">
        <w:rPr>
          <w:rFonts w:asciiTheme="minorHAnsi" w:hAnsiTheme="minorHAnsi" w:cstheme="minorHAnsi"/>
        </w:rPr>
        <w:t>. Potwierdzeniem wycofania oferty w przypadku ust. 1</w:t>
      </w:r>
      <w:r w:rsidR="009A3EF9">
        <w:rPr>
          <w:rFonts w:asciiTheme="minorHAnsi" w:hAnsiTheme="minorHAnsi" w:cstheme="minorHAnsi"/>
        </w:rPr>
        <w:t>2</w:t>
      </w:r>
      <w:r w:rsidRPr="008870AA">
        <w:rPr>
          <w:rFonts w:asciiTheme="minorHAnsi" w:hAnsiTheme="minorHAnsi" w:cstheme="minorHAnsi"/>
        </w:rPr>
        <w:t>.1 jest data potwierdzenia akcji przez kliknięcia w przycisk „Wycofaj ofertę”.</w:t>
      </w:r>
    </w:p>
    <w:p w14:paraId="27E6013C" w14:textId="6C5307EE"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4</w:t>
      </w:r>
      <w:r w:rsidRPr="008870AA">
        <w:rPr>
          <w:rFonts w:asciiTheme="minorHAnsi" w:hAnsiTheme="minorHAnsi" w:cstheme="minorHAnsi"/>
        </w:rPr>
        <w:t>. Wycofanie oferty lub wniosku możliwe jest do zakończeniu terminu składania ofert  w postępowaniu.</w:t>
      </w:r>
    </w:p>
    <w:p w14:paraId="3DCA146B" w14:textId="4682C272" w:rsid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5</w:t>
      </w:r>
      <w:r w:rsidRPr="008870AA">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6EC47671" w:rsidR="008870AA" w:rsidRPr="009A3EF9" w:rsidRDefault="009A3EF9" w:rsidP="009A3EF9">
      <w:pPr>
        <w:pStyle w:val="Akapitzlist"/>
        <w:tabs>
          <w:tab w:val="left" w:pos="284"/>
        </w:tabs>
        <w:ind w:left="284" w:hanging="426"/>
        <w:jc w:val="both"/>
        <w:rPr>
          <w:rFonts w:asciiTheme="minorHAnsi" w:hAnsiTheme="minorHAnsi" w:cstheme="minorHAnsi"/>
        </w:rPr>
      </w:pPr>
      <w:r>
        <w:rPr>
          <w:rFonts w:asciiTheme="minorHAnsi" w:hAnsiTheme="minorHAnsi" w:cstheme="minorHAnsi"/>
        </w:rPr>
        <w:t xml:space="preserve">16. </w:t>
      </w:r>
      <w:r w:rsidR="008870AA" w:rsidRPr="009A3EF9">
        <w:rPr>
          <w:rFonts w:asciiTheme="minorHAnsi" w:hAnsiTheme="minorHAnsi" w:cstheme="minorHAnsi"/>
        </w:rPr>
        <w:t>Wykonawca po upływie terminu składania ofert nie może dokonać zmiany złożonej oferty.</w:t>
      </w:r>
    </w:p>
    <w:bookmarkEnd w:id="37"/>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lastRenderedPageBreak/>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3"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5"/>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8" w:name="_Toc135663026"/>
      <w:bookmarkStart w:id="39" w:name="_Hlk66110879"/>
      <w:r w:rsidRPr="008870AA">
        <w:rPr>
          <w:rFonts w:asciiTheme="minorHAnsi" w:hAnsiTheme="minorHAnsi" w:cstheme="minorHAnsi"/>
          <w:b/>
          <w:bCs/>
          <w:sz w:val="24"/>
          <w:szCs w:val="24"/>
        </w:rPr>
        <w:t>XIV. Opis sposobu przygotowania ofert oraz dokumentów wymaganych przez Zamawiającego w SWZ</w:t>
      </w:r>
      <w:bookmarkEnd w:id="38"/>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40" w:name="_Hlk65238743"/>
      <w:r w:rsidRPr="006506A6">
        <w:rPr>
          <w:rFonts w:asciiTheme="minorHAnsi" w:hAnsiTheme="minorHAnsi" w:cstheme="minorHAnsi"/>
        </w:rPr>
        <w:t xml:space="preserve">oświadczenie o niepodleganiu wykluczeniu składa </w:t>
      </w:r>
      <w:bookmarkEnd w:id="40"/>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29627AC5" w14:textId="77777777" w:rsidR="00B53CC2" w:rsidRPr="00085D12" w:rsidRDefault="00B53CC2">
      <w:pPr>
        <w:numPr>
          <w:ilvl w:val="1"/>
          <w:numId w:val="23"/>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41" w:name="_Hlk66110848"/>
      <w:r w:rsidRPr="008870AA">
        <w:rPr>
          <w:rFonts w:asciiTheme="minorHAnsi" w:hAnsiTheme="minorHAnsi" w:cstheme="minorHAnsi"/>
          <w:sz w:val="22"/>
          <w:szCs w:val="22"/>
        </w:rPr>
        <w:lastRenderedPageBreak/>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9"/>
    <w:bookmarkEnd w:id="41"/>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xml:space="preserve">), które Wykonawca zastrzeże jako tajemnicę przedsiębiorstwa, powinny zostać złożone w osobnym pliku wraz z jednoczesnym zaznaczeniem polecenia „Załącznik stanowiący tajemnicę przedsiębiorstwa”. Informacje stanowiące tajemnice </w:t>
      </w:r>
      <w:r w:rsidRPr="008870AA">
        <w:rPr>
          <w:rFonts w:asciiTheme="minorHAnsi" w:hAnsiTheme="minorHAnsi" w:cstheme="minorHAnsi"/>
        </w:rPr>
        <w:lastRenderedPageBreak/>
        <w:t>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2" w:name="_Hlk80957306"/>
      <w:r w:rsidRPr="008870AA">
        <w:rPr>
          <w:rFonts w:asciiTheme="minorHAnsi" w:hAnsiTheme="minorHAnsi" w:cstheme="minorHAnsi"/>
        </w:rPr>
        <w:t>muszą zostać podpisane elektronicznym kwalifikowanym podpisem lub podpisem zaufanym lub podpisem osobistym</w:t>
      </w:r>
      <w:bookmarkEnd w:id="42"/>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4">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5">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6">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7">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8">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9">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0"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3" w:name="_Toc135663027"/>
      <w:bookmarkEnd w:id="34"/>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3"/>
    </w:p>
    <w:p w14:paraId="43128FE9" w14:textId="00E7F7DB" w:rsidR="008870AA" w:rsidRPr="00CE2408" w:rsidRDefault="008870AA">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C73612">
        <w:rPr>
          <w:rFonts w:asciiTheme="minorHAnsi" w:eastAsia="Times New Roman" w:hAnsiTheme="minorHAnsi" w:cstheme="minorHAnsi"/>
        </w:rPr>
        <w:t>.</w:t>
      </w:r>
    </w:p>
    <w:p w14:paraId="3A27B71C"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5A6082E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A6F6403"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44"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5"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Dz. U. z 20</w:t>
      </w:r>
      <w:r w:rsidR="008A7A74">
        <w:rPr>
          <w:rFonts w:asciiTheme="minorHAnsi" w:eastAsia="Times New Roman" w:hAnsiTheme="minorHAnsi" w:cstheme="minorHAnsi"/>
        </w:rPr>
        <w:t>23</w:t>
      </w:r>
      <w:r w:rsidRPr="008870AA">
        <w:rPr>
          <w:rFonts w:asciiTheme="minorHAnsi" w:eastAsia="Times New Roman" w:hAnsiTheme="minorHAnsi" w:cstheme="minorHAnsi"/>
        </w:rPr>
        <w:t xml:space="preserve">r. poz. </w:t>
      </w:r>
      <w:r w:rsidR="008A7A74">
        <w:rPr>
          <w:rFonts w:asciiTheme="minorHAnsi" w:eastAsia="Times New Roman" w:hAnsiTheme="minorHAnsi" w:cstheme="minorHAnsi"/>
        </w:rPr>
        <w:t>16</w:t>
      </w:r>
      <w:r w:rsidRPr="008870AA">
        <w:rPr>
          <w:rFonts w:asciiTheme="minorHAnsi" w:eastAsia="Times New Roman" w:hAnsiTheme="minorHAnsi" w:cstheme="minorHAnsi"/>
        </w:rPr>
        <w:t>8</w:t>
      </w:r>
      <w:r w:rsidR="008A7A74">
        <w:rPr>
          <w:rFonts w:asciiTheme="minorHAnsi" w:eastAsia="Times New Roman" w:hAnsiTheme="minorHAnsi" w:cstheme="minorHAnsi"/>
        </w:rPr>
        <w:t xml:space="preserve"> ze zm.</w:t>
      </w:r>
      <w:r w:rsidRPr="008870AA">
        <w:rPr>
          <w:rFonts w:asciiTheme="minorHAnsi" w:eastAsia="Times New Roman" w:hAnsiTheme="minorHAnsi" w:cstheme="minorHAnsi"/>
        </w:rPr>
        <w:t xml:space="preserve">). </w:t>
      </w:r>
      <w:bookmarkEnd w:id="45"/>
    </w:p>
    <w:bookmarkEnd w:id="44"/>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098828B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7C0C82">
        <w:rPr>
          <w:rFonts w:asciiTheme="minorHAnsi" w:hAnsiTheme="minorHAnsi" w:cstheme="minorHAnsi"/>
        </w:rPr>
        <w:t>2</w:t>
      </w:r>
      <w:r w:rsidRPr="008870AA">
        <w:rPr>
          <w:rFonts w:asciiTheme="minorHAnsi" w:hAnsiTheme="minorHAnsi" w:cstheme="minorHAnsi"/>
        </w:rPr>
        <w:t xml:space="preserve"> r., poz. </w:t>
      </w:r>
      <w:r w:rsidR="007C0C82">
        <w:rPr>
          <w:rFonts w:asciiTheme="minorHAnsi" w:hAnsiTheme="minorHAnsi" w:cstheme="minorHAnsi"/>
        </w:rPr>
        <w:t>931</w:t>
      </w:r>
      <w:r w:rsidRPr="008870AA">
        <w:rPr>
          <w:rFonts w:asciiTheme="minorHAnsi" w:hAnsiTheme="minorHAnsi" w:cstheme="minorHAnsi"/>
        </w:rPr>
        <w:t xml:space="preserve">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lastRenderedPageBreak/>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67F76AB8" w:rsidR="008870AA" w:rsidRDefault="008870AA" w:rsidP="008870AA">
      <w:pPr>
        <w:pStyle w:val="Nagwek2"/>
        <w:spacing w:before="0" w:after="0" w:line="319" w:lineRule="auto"/>
        <w:rPr>
          <w:rFonts w:asciiTheme="minorHAnsi" w:hAnsiTheme="minorHAnsi" w:cstheme="minorHAnsi"/>
          <w:b/>
          <w:bCs/>
          <w:sz w:val="22"/>
          <w:szCs w:val="22"/>
        </w:rPr>
      </w:pPr>
      <w:bookmarkStart w:id="46" w:name="_Toc135663028"/>
      <w:r w:rsidRPr="008870AA">
        <w:rPr>
          <w:rFonts w:asciiTheme="minorHAnsi" w:hAnsiTheme="minorHAnsi" w:cstheme="minorHAnsi"/>
          <w:b/>
          <w:bCs/>
          <w:sz w:val="22"/>
          <w:szCs w:val="22"/>
        </w:rPr>
        <w:t>XVI. Wymagania dotyczące wadium</w:t>
      </w:r>
      <w:r w:rsidR="00361462">
        <w:rPr>
          <w:rFonts w:asciiTheme="minorHAnsi" w:hAnsiTheme="minorHAnsi" w:cstheme="minorHAnsi"/>
          <w:b/>
          <w:bCs/>
          <w:sz w:val="22"/>
          <w:szCs w:val="22"/>
        </w:rPr>
        <w:t>.</w:t>
      </w:r>
      <w:bookmarkEnd w:id="46"/>
    </w:p>
    <w:p w14:paraId="5A3A178C" w14:textId="1469DCCA" w:rsidR="00361462" w:rsidRPr="003B0BF4" w:rsidRDefault="00361462">
      <w:pPr>
        <w:numPr>
          <w:ilvl w:val="3"/>
          <w:numId w:val="32"/>
        </w:numPr>
        <w:spacing w:line="319" w:lineRule="auto"/>
        <w:ind w:left="284" w:hanging="284"/>
        <w:jc w:val="both"/>
        <w:rPr>
          <w:rFonts w:asciiTheme="minorHAnsi" w:hAnsiTheme="minorHAnsi" w:cstheme="minorHAnsi"/>
        </w:rPr>
      </w:pPr>
      <w:r w:rsidRPr="003B0BF4">
        <w:rPr>
          <w:rFonts w:asciiTheme="minorHAnsi" w:hAnsiTheme="minorHAnsi" w:cstheme="minorHAnsi"/>
        </w:rPr>
        <w:t xml:space="preserve">Wykonawca zobowiązany jest do zabezpieczenia swojej oferty wadium w wysokości: </w:t>
      </w:r>
      <w:r w:rsidR="00C73612">
        <w:rPr>
          <w:rFonts w:asciiTheme="minorHAnsi" w:hAnsiTheme="minorHAnsi" w:cstheme="minorHAnsi"/>
          <w:b/>
          <w:bCs/>
        </w:rPr>
        <w:t>30</w:t>
      </w:r>
      <w:r w:rsidRPr="003B0BF4">
        <w:rPr>
          <w:rFonts w:asciiTheme="minorHAnsi" w:hAnsiTheme="minorHAnsi" w:cstheme="minorHAnsi"/>
          <w:b/>
          <w:bCs/>
        </w:rPr>
        <w:t>.000,00 zł</w:t>
      </w:r>
      <w:r w:rsidRPr="003B0BF4">
        <w:rPr>
          <w:rFonts w:asciiTheme="minorHAnsi" w:hAnsiTheme="minorHAnsi" w:cstheme="minorHAnsi"/>
        </w:rPr>
        <w:t xml:space="preserve"> </w:t>
      </w:r>
    </w:p>
    <w:p w14:paraId="01A62D14"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wnosi się przed upływem terminu składania ofert.</w:t>
      </w:r>
    </w:p>
    <w:p w14:paraId="5F1C1C39"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może być wnoszone w jednej lub kilku następujących formach:</w:t>
      </w:r>
    </w:p>
    <w:p w14:paraId="5473AD3E"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 xml:space="preserve">pieniądzu; </w:t>
      </w:r>
    </w:p>
    <w:p w14:paraId="74CA1676"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bankowych;</w:t>
      </w:r>
    </w:p>
    <w:p w14:paraId="07CC9F23"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ubezpieczeniowych;</w:t>
      </w:r>
    </w:p>
    <w:p w14:paraId="5001B557" w14:textId="5FD1DD7D"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poręczeniach udzielanych przez podmioty, o których mowa w art. 6b ust. 5 pkt 2 ustawy z dnia 9 listopada 2000 r. o utworzeniu Polskiej Agencji Rozwoju Przedsiębiorczości (</w:t>
      </w:r>
      <w:proofErr w:type="spellStart"/>
      <w:r w:rsidRPr="003B0BF4">
        <w:rPr>
          <w:rFonts w:asciiTheme="minorHAnsi" w:hAnsiTheme="minorHAnsi" w:cstheme="minorHAnsi"/>
        </w:rPr>
        <w:t>t.j.Dz</w:t>
      </w:r>
      <w:proofErr w:type="spellEnd"/>
      <w:r w:rsidRPr="003B0BF4">
        <w:rPr>
          <w:rFonts w:asciiTheme="minorHAnsi" w:hAnsiTheme="minorHAnsi" w:cstheme="minorHAnsi"/>
        </w:rPr>
        <w:t>. U. z 202</w:t>
      </w:r>
      <w:r w:rsidR="007C0C82">
        <w:rPr>
          <w:rFonts w:asciiTheme="minorHAnsi" w:hAnsiTheme="minorHAnsi" w:cstheme="minorHAnsi"/>
        </w:rPr>
        <w:t>3</w:t>
      </w:r>
      <w:r w:rsidRPr="003B0BF4">
        <w:rPr>
          <w:rFonts w:asciiTheme="minorHAnsi" w:hAnsiTheme="minorHAnsi" w:cstheme="minorHAnsi"/>
        </w:rPr>
        <w:t xml:space="preserve"> r. poz. </w:t>
      </w:r>
      <w:r w:rsidR="007C0C82">
        <w:rPr>
          <w:rFonts w:asciiTheme="minorHAnsi" w:hAnsiTheme="minorHAnsi" w:cstheme="minorHAnsi"/>
        </w:rPr>
        <w:t>462</w:t>
      </w:r>
      <w:r w:rsidRPr="003B0BF4">
        <w:rPr>
          <w:rFonts w:asciiTheme="minorHAnsi" w:hAnsiTheme="minorHAnsi" w:cstheme="minorHAnsi"/>
        </w:rPr>
        <w:t>).</w:t>
      </w:r>
    </w:p>
    <w:p w14:paraId="6C96AA36" w14:textId="4CA71D6C" w:rsidR="00361462" w:rsidRPr="003B0BF4" w:rsidRDefault="00361462">
      <w:pPr>
        <w:numPr>
          <w:ilvl w:val="3"/>
          <w:numId w:val="32"/>
        </w:numPr>
        <w:spacing w:line="319" w:lineRule="auto"/>
        <w:ind w:left="426" w:hanging="426"/>
        <w:jc w:val="both"/>
        <w:rPr>
          <w:rFonts w:asciiTheme="minorHAnsi" w:hAnsiTheme="minorHAnsi" w:cstheme="minorHAnsi"/>
        </w:rPr>
      </w:pPr>
      <w:r w:rsidRPr="003B0BF4">
        <w:rPr>
          <w:rFonts w:asciiTheme="minorHAnsi" w:hAnsiTheme="minorHAnsi" w:cstheme="minorHAnsi"/>
        </w:rPr>
        <w:t xml:space="preserve">Wadium w formie pieniądza należy wnieść przelewem na konto w Banku </w:t>
      </w:r>
      <w:r w:rsidRPr="003B0BF4">
        <w:rPr>
          <w:rFonts w:asciiTheme="minorHAnsi" w:eastAsia="Times New Roman" w:hAnsiTheme="minorHAnsi" w:cstheme="minorHAnsi"/>
          <w:b/>
          <w:bCs/>
        </w:rPr>
        <w:t>Poznański Bank Spółdzielczy  w Poznaniu Oddział w Dopiewie</w:t>
      </w:r>
      <w:r w:rsidRPr="003B0BF4">
        <w:rPr>
          <w:rFonts w:asciiTheme="minorHAnsi" w:hAnsiTheme="minorHAnsi" w:cstheme="minorHAnsi"/>
          <w:smallCaps/>
        </w:rPr>
        <w:t xml:space="preserve">   </w:t>
      </w:r>
      <w:r w:rsidRPr="003B0BF4">
        <w:rPr>
          <w:rFonts w:asciiTheme="minorHAnsi" w:hAnsiTheme="minorHAnsi" w:cstheme="minorHAnsi"/>
        </w:rPr>
        <w:t xml:space="preserve">nr rachunku </w:t>
      </w:r>
      <w:r w:rsidRPr="003B0BF4">
        <w:rPr>
          <w:rFonts w:asciiTheme="minorHAnsi" w:hAnsiTheme="minorHAnsi" w:cstheme="minorHAnsi"/>
          <w:smallCaps/>
        </w:rPr>
        <w:t> </w:t>
      </w:r>
      <w:r w:rsidRPr="003B0BF4">
        <w:rPr>
          <w:rFonts w:asciiTheme="minorHAnsi" w:eastAsia="Times New Roman" w:hAnsiTheme="minorHAnsi" w:cstheme="minorHAnsi"/>
          <w:b/>
          <w:bCs/>
        </w:rPr>
        <w:t xml:space="preserve">11 9043 1012 3012 0025 9105 0102  </w:t>
      </w:r>
      <w:r w:rsidRPr="003B0BF4">
        <w:rPr>
          <w:rFonts w:asciiTheme="minorHAnsi" w:hAnsiTheme="minorHAnsi" w:cstheme="minorHAnsi"/>
          <w:smallCaps/>
        </w:rPr>
        <w:t xml:space="preserve"> </w:t>
      </w:r>
      <w:r w:rsidRPr="003B0BF4">
        <w:rPr>
          <w:rFonts w:asciiTheme="minorHAnsi" w:hAnsiTheme="minorHAnsi" w:cstheme="minorHAnsi"/>
        </w:rPr>
        <w:t>z dopiskiem „</w:t>
      </w:r>
      <w:r w:rsidRPr="003B0BF4">
        <w:rPr>
          <w:rFonts w:asciiTheme="minorHAnsi" w:hAnsiTheme="minorHAnsi" w:cstheme="minorHAnsi"/>
          <w:b/>
          <w:bCs/>
        </w:rPr>
        <w:t>Wadium – ROA.271.</w:t>
      </w:r>
      <w:r w:rsidR="00C73612">
        <w:rPr>
          <w:rFonts w:asciiTheme="minorHAnsi" w:hAnsiTheme="minorHAnsi" w:cstheme="minorHAnsi"/>
          <w:b/>
          <w:bCs/>
        </w:rPr>
        <w:t>7</w:t>
      </w:r>
      <w:r w:rsidRPr="003B0BF4">
        <w:rPr>
          <w:rFonts w:asciiTheme="minorHAnsi" w:hAnsiTheme="minorHAnsi" w:cstheme="minorHAnsi"/>
          <w:b/>
          <w:bCs/>
        </w:rPr>
        <w:t>.202</w:t>
      </w:r>
      <w:r w:rsidR="00D64F65" w:rsidRPr="003B0BF4">
        <w:rPr>
          <w:rFonts w:asciiTheme="minorHAnsi" w:hAnsiTheme="minorHAnsi" w:cstheme="minorHAnsi"/>
          <w:b/>
          <w:bCs/>
        </w:rPr>
        <w:t>3</w:t>
      </w:r>
      <w:r w:rsidRPr="003B0BF4">
        <w:rPr>
          <w:rFonts w:asciiTheme="minorHAnsi" w:hAnsiTheme="minorHAnsi" w:cstheme="minorHAnsi"/>
          <w:b/>
          <w:bCs/>
        </w:rPr>
        <w:t>– „</w:t>
      </w:r>
      <w:r w:rsidR="00C73612">
        <w:rPr>
          <w:rFonts w:asciiTheme="minorHAnsi" w:hAnsiTheme="minorHAnsi" w:cstheme="minorHAnsi"/>
          <w:b/>
          <w:bCs/>
        </w:rPr>
        <w:t>Palędzie</w:t>
      </w:r>
      <w:r w:rsidR="00A60262" w:rsidRPr="003B0BF4">
        <w:rPr>
          <w:rFonts w:asciiTheme="minorHAnsi" w:hAnsiTheme="minorHAnsi" w:cstheme="minorHAnsi"/>
          <w:b/>
          <w:bCs/>
        </w:rPr>
        <w:t xml:space="preserve"> –</w:t>
      </w:r>
      <w:r w:rsidR="007C0C82">
        <w:rPr>
          <w:rFonts w:asciiTheme="minorHAnsi" w:hAnsiTheme="minorHAnsi" w:cstheme="minorHAnsi"/>
          <w:b/>
          <w:bCs/>
        </w:rPr>
        <w:t xml:space="preserve"> </w:t>
      </w:r>
      <w:r w:rsidR="00A60262" w:rsidRPr="003B0BF4">
        <w:rPr>
          <w:rFonts w:asciiTheme="minorHAnsi" w:hAnsiTheme="minorHAnsi" w:cstheme="minorHAnsi"/>
          <w:b/>
          <w:bCs/>
        </w:rPr>
        <w:t xml:space="preserve">ul. </w:t>
      </w:r>
      <w:r w:rsidR="00C73612">
        <w:rPr>
          <w:rFonts w:asciiTheme="minorHAnsi" w:hAnsiTheme="minorHAnsi" w:cstheme="minorHAnsi"/>
          <w:b/>
          <w:bCs/>
        </w:rPr>
        <w:t>Wrzosowa i Malinowa</w:t>
      </w:r>
      <w:r w:rsidRPr="003B0BF4">
        <w:rPr>
          <w:rFonts w:asciiTheme="minorHAnsi" w:hAnsiTheme="minorHAnsi" w:cstheme="minorHAnsi"/>
          <w:b/>
          <w:bCs/>
        </w:rPr>
        <w:t>”.</w:t>
      </w:r>
    </w:p>
    <w:p w14:paraId="65BFAE09" w14:textId="4CDD14CA" w:rsidR="00361462" w:rsidRPr="003B0BF4" w:rsidRDefault="00361462" w:rsidP="00361462">
      <w:pPr>
        <w:spacing w:line="319" w:lineRule="auto"/>
        <w:jc w:val="both"/>
        <w:rPr>
          <w:rFonts w:asciiTheme="minorHAnsi" w:eastAsia="Times New Roman" w:hAnsiTheme="minorHAnsi" w:cstheme="minorHAnsi"/>
        </w:rPr>
      </w:pPr>
      <w:r w:rsidRPr="003B0BF4">
        <w:rPr>
          <w:rFonts w:asciiTheme="minorHAnsi" w:hAnsiTheme="minorHAnsi" w:cstheme="minorHAnsi"/>
          <w:b/>
        </w:rPr>
        <w:t xml:space="preserve">UWAGA: </w:t>
      </w:r>
      <w:r w:rsidRPr="003B0BF4">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05848164"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b/>
          <w:bCs/>
          <w:color w:val="000000" w:themeColor="text1"/>
        </w:rPr>
        <w:t>5.</w:t>
      </w:r>
      <w:r w:rsidRPr="003B0BF4">
        <w:rPr>
          <w:rFonts w:asciiTheme="minorHAnsi" w:hAnsiTheme="minorHAnsi" w:cstheme="minorHAnsi"/>
          <w:color w:val="000000" w:themeColor="text1"/>
        </w:rPr>
        <w:t xml:space="preserve"> Jeżeli wadium jest wnoszone w formie gwarancji lub poręczenia Wykonawca przekazuje Zamawiającemu oryginał gwarancji lub poręczenia w postaci elektronicznej. </w:t>
      </w:r>
    </w:p>
    <w:p w14:paraId="47647EF1"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a) Wadium takie musi obejmować cały okres związania ofertą. </w:t>
      </w:r>
    </w:p>
    <w:p w14:paraId="7566C46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028AAAD9"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c) Jako Beneficjenta wadium wnoszonego w formie poręczeń lub gwarancji należy wskazać – Gminę Dopiewo.</w:t>
      </w:r>
    </w:p>
    <w:p w14:paraId="1CC8F61D" w14:textId="77777777" w:rsidR="00361462" w:rsidRPr="003B0BF4" w:rsidRDefault="00361462" w:rsidP="00361462">
      <w:pPr>
        <w:spacing w:line="319" w:lineRule="auto"/>
        <w:jc w:val="both"/>
        <w:rPr>
          <w:rFonts w:asciiTheme="minorHAnsi" w:hAnsiTheme="minorHAnsi" w:cstheme="minorHAnsi"/>
          <w:strike/>
        </w:rPr>
      </w:pPr>
      <w:r w:rsidRPr="003B0BF4">
        <w:rPr>
          <w:rFonts w:asciiTheme="minorHAnsi" w:hAnsiTheme="minorHAnsi" w:cstheme="min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96819D"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CF7550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785C41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w:t>
      </w:r>
      <w:r w:rsidRPr="003B0BF4">
        <w:rPr>
          <w:rFonts w:asciiTheme="minorHAnsi" w:hAnsiTheme="minorHAnsi" w:cstheme="minorHAnsi"/>
          <w:color w:val="000000" w:themeColor="text1"/>
        </w:rPr>
        <w:lastRenderedPageBreak/>
        <w:t xml:space="preserve">utrudnione. Dlatego w treści gwarancji powinna znaleźć się klauzula stanowiąca, iż wszystkie spory odnośnie gwarancji będą rozstrzygane zgodnie z prawem polskim i poddane jurysdykcji sądów polskich, chyba, że wynika to z przepisów prawa. </w:t>
      </w:r>
    </w:p>
    <w:p w14:paraId="21C0520A"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h) Zamawiający dokona zwrotu wadium na zasadach określonych w art. 98 ust. 1 i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Wykonawca będzie miał możliwość w przypadkach określonych w art. 98 ust.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6A181F80"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3A7D517C"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j) Zaleca się, aby poręczenie lub gwarancja wskazywały adres mailowy lub pocztowy na jaki Zamawiający winien składać oświadczenie o zwolnieniu wadium, o którym mowa w art. 98 ust. 5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4ABCFAB" w14:textId="77777777" w:rsidR="00361462" w:rsidRPr="003B0BF4" w:rsidRDefault="00361462" w:rsidP="00361462">
      <w:pPr>
        <w:spacing w:line="319" w:lineRule="auto"/>
        <w:jc w:val="both"/>
        <w:rPr>
          <w:rFonts w:asciiTheme="minorHAnsi" w:hAnsiTheme="minorHAnsi" w:cstheme="minorHAnsi"/>
          <w:color w:val="000000" w:themeColor="text1"/>
          <w:highlight w:val="yellow"/>
        </w:rPr>
      </w:pPr>
    </w:p>
    <w:p w14:paraId="7E4ADA37"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Zamawiający zatrzyma wadium wraz z odsetkami, w przypadkach określonych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18A25D01" w14:textId="77777777" w:rsidR="00361462" w:rsidRPr="003B0BF4" w:rsidRDefault="00361462" w:rsidP="00361462">
      <w:pPr>
        <w:spacing w:line="319" w:lineRule="auto"/>
        <w:jc w:val="both"/>
        <w:rPr>
          <w:rFonts w:asciiTheme="minorHAnsi" w:hAnsiTheme="minorHAnsi" w:cstheme="minorHAnsi"/>
          <w:color w:val="000000" w:themeColor="text1"/>
        </w:rPr>
      </w:pPr>
    </w:p>
    <w:p w14:paraId="27D6ADE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6. </w:t>
      </w:r>
      <w:r w:rsidRPr="003B0BF4">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3B0BF4">
        <w:rPr>
          <w:rFonts w:asciiTheme="minorHAnsi" w:hAnsiTheme="minorHAnsi" w:cstheme="minorHAnsi"/>
          <w:b/>
        </w:rPr>
        <w:t xml:space="preserve"> zostanie odrzucona</w:t>
      </w:r>
      <w:r w:rsidRPr="003B0BF4">
        <w:rPr>
          <w:rFonts w:asciiTheme="minorHAnsi" w:hAnsiTheme="minorHAnsi" w:cstheme="minorHAnsi"/>
        </w:rPr>
        <w:t>.</w:t>
      </w:r>
    </w:p>
    <w:p w14:paraId="19C5F44E" w14:textId="77777777" w:rsidR="00361462" w:rsidRPr="003B0BF4" w:rsidRDefault="00361462" w:rsidP="00361462">
      <w:pPr>
        <w:rPr>
          <w:rFonts w:asciiTheme="minorHAnsi" w:hAnsiTheme="minorHAnsi" w:cstheme="minorHAnsi"/>
        </w:rPr>
      </w:pP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7" w:name="_Toc135663029"/>
      <w:r w:rsidRPr="008870AA">
        <w:rPr>
          <w:rFonts w:asciiTheme="minorHAnsi" w:hAnsiTheme="minorHAnsi" w:cstheme="minorHAnsi"/>
          <w:b/>
          <w:bCs/>
          <w:sz w:val="22"/>
          <w:szCs w:val="22"/>
        </w:rPr>
        <w:t>XVII. Termin związania ofertą</w:t>
      </w:r>
      <w:bookmarkEnd w:id="47"/>
    </w:p>
    <w:p w14:paraId="68E3EA92" w14:textId="0604A0F4"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8818FC">
        <w:rPr>
          <w:rFonts w:asciiTheme="minorHAnsi" w:hAnsiTheme="minorHAnsi" w:cstheme="minorHAnsi"/>
          <w:b/>
          <w:bCs/>
          <w:highlight w:val="yellow"/>
        </w:rPr>
        <w:t>06</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8818FC">
        <w:rPr>
          <w:rFonts w:asciiTheme="minorHAnsi" w:hAnsiTheme="minorHAnsi" w:cstheme="minorHAnsi"/>
          <w:b/>
          <w:bCs/>
          <w:highlight w:val="yellow"/>
        </w:rPr>
        <w:t>7</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8" w:name="_Toc135663030"/>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8"/>
    </w:p>
    <w:p w14:paraId="31387002" w14:textId="05A1E3A5"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1">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2"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2A54B4">
        <w:rPr>
          <w:rFonts w:asciiTheme="minorHAnsi" w:hAnsiTheme="minorHAnsi" w:cstheme="minorHAnsi"/>
          <w:b/>
          <w:bCs/>
          <w:highlight w:val="yellow"/>
        </w:rPr>
        <w:t>0</w:t>
      </w:r>
      <w:r w:rsidR="00DA48CC">
        <w:rPr>
          <w:rFonts w:asciiTheme="minorHAnsi" w:hAnsiTheme="minorHAnsi" w:cstheme="minorHAnsi"/>
          <w:b/>
          <w:bCs/>
          <w:highlight w:val="yellow"/>
        </w:rPr>
        <w:t>7</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2A54B4">
        <w:rPr>
          <w:rFonts w:asciiTheme="minorHAnsi" w:hAnsiTheme="minorHAnsi" w:cstheme="minorHAnsi"/>
          <w:b/>
          <w:bCs/>
          <w:highlight w:val="yellow"/>
        </w:rPr>
        <w:t>6</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w:t>
      </w:r>
      <w:r w:rsidRPr="008870AA">
        <w:rPr>
          <w:rFonts w:asciiTheme="minorHAnsi" w:hAnsiTheme="minorHAnsi" w:cstheme="minorHAnsi"/>
        </w:rPr>
        <w:lastRenderedPageBreak/>
        <w:t xml:space="preserve">za pośrednictwem </w:t>
      </w:r>
      <w:hyperlink r:id="rId44">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5">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9" w:name="_Toc135663031"/>
      <w:r w:rsidRPr="008870AA">
        <w:rPr>
          <w:rFonts w:asciiTheme="minorHAnsi" w:hAnsiTheme="minorHAnsi" w:cstheme="minorHAnsi"/>
          <w:b/>
          <w:bCs/>
          <w:sz w:val="22"/>
          <w:szCs w:val="22"/>
        </w:rPr>
        <w:t>XIX. Otwarcie ofert</w:t>
      </w:r>
      <w:bookmarkEnd w:id="49"/>
    </w:p>
    <w:p w14:paraId="792AD29B" w14:textId="2EB6A60B"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2A54B4">
        <w:rPr>
          <w:rFonts w:asciiTheme="minorHAnsi" w:hAnsiTheme="minorHAnsi" w:cstheme="minorHAnsi"/>
          <w:b/>
          <w:bCs/>
          <w:highlight w:val="yellow"/>
        </w:rPr>
        <w:t>0</w:t>
      </w:r>
      <w:r w:rsidR="00DA48CC">
        <w:rPr>
          <w:rFonts w:asciiTheme="minorHAnsi" w:hAnsiTheme="minorHAnsi" w:cstheme="minorHAnsi"/>
          <w:b/>
          <w:bCs/>
          <w:highlight w:val="yellow"/>
        </w:rPr>
        <w:t>7</w:t>
      </w:r>
      <w:r w:rsidRPr="00BD054F">
        <w:rPr>
          <w:rFonts w:asciiTheme="minorHAnsi" w:hAnsiTheme="minorHAnsi" w:cstheme="minorHAnsi"/>
          <w:b/>
          <w:bCs/>
          <w:highlight w:val="yellow"/>
        </w:rPr>
        <w:t>.</w:t>
      </w:r>
      <w:r w:rsidR="00AB55B1">
        <w:rPr>
          <w:rFonts w:asciiTheme="minorHAnsi" w:hAnsiTheme="minorHAnsi" w:cstheme="minorHAnsi"/>
          <w:b/>
          <w:bCs/>
          <w:highlight w:val="yellow"/>
        </w:rPr>
        <w:t>0</w:t>
      </w:r>
      <w:r w:rsidR="002A54B4">
        <w:rPr>
          <w:rFonts w:asciiTheme="minorHAnsi" w:hAnsiTheme="minorHAnsi" w:cstheme="minorHAnsi"/>
          <w:b/>
          <w:bCs/>
          <w:highlight w:val="yellow"/>
        </w:rPr>
        <w:t>6</w:t>
      </w:r>
      <w:r w:rsidRPr="00BD054F">
        <w:rPr>
          <w:rFonts w:asciiTheme="minorHAnsi" w:hAnsiTheme="minorHAnsi" w:cstheme="minorHAnsi"/>
          <w:b/>
          <w:bCs/>
          <w:highlight w:val="yellow"/>
        </w:rPr>
        <w:t>.202</w:t>
      </w:r>
      <w:r w:rsidR="00AB55B1">
        <w:rPr>
          <w:rFonts w:asciiTheme="minorHAnsi" w:hAnsiTheme="minorHAnsi" w:cstheme="minorHAnsi"/>
          <w:b/>
          <w:bCs/>
          <w:highlight w:val="yellow"/>
        </w:rPr>
        <w:t>3</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11.</w:t>
      </w:r>
      <w:r w:rsidR="00930D2E" w:rsidRPr="00930D2E">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6">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0" w:name="_Toc135663032"/>
      <w:r w:rsidRPr="008870AA">
        <w:rPr>
          <w:rFonts w:asciiTheme="minorHAnsi" w:hAnsiTheme="minorHAnsi" w:cstheme="minorHAnsi"/>
          <w:b/>
          <w:bCs/>
          <w:sz w:val="24"/>
          <w:szCs w:val="24"/>
        </w:rPr>
        <w:t>XX. Opis kryteriów oceny ofert wraz z podaniem wag tych kryteriów i sposobu oceny ofert</w:t>
      </w:r>
      <w:bookmarkEnd w:id="50"/>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51"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lastRenderedPageBreak/>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1B094A7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7279C9">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7DC922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7279C9">
        <w:rPr>
          <w:rFonts w:asciiTheme="minorHAnsi" w:eastAsia="Times New Roman" w:hAnsiTheme="minorHAnsi" w:cstheme="minorHAnsi"/>
          <w:b/>
          <w:bCs/>
          <w:lang w:eastAsia="ar-SA"/>
        </w:rPr>
        <w:t>8</w:t>
      </w:r>
      <w:r w:rsidR="00717272">
        <w:rPr>
          <w:rFonts w:asciiTheme="minorHAnsi" w:eastAsia="Times New Roman" w:hAnsiTheme="minorHAnsi" w:cstheme="minorHAnsi"/>
          <w:b/>
          <w:bCs/>
          <w:lang w:eastAsia="ar-SA"/>
        </w:rPr>
        <w:t xml:space="preserve">4 </w:t>
      </w:r>
      <w:r w:rsidRPr="008870AA">
        <w:rPr>
          <w:rFonts w:asciiTheme="minorHAnsi" w:eastAsia="Times New Roman" w:hAnsiTheme="minorHAnsi" w:cstheme="minorHAnsi"/>
          <w:b/>
          <w:bCs/>
          <w:lang w:eastAsia="ar-SA"/>
        </w:rPr>
        <w:t>miesi</w:t>
      </w:r>
      <w:r w:rsidR="00717272">
        <w:rPr>
          <w:rFonts w:asciiTheme="minorHAnsi" w:eastAsia="Times New Roman" w:hAnsiTheme="minorHAnsi" w:cstheme="minorHAnsi"/>
          <w:b/>
          <w:bCs/>
          <w:lang w:eastAsia="ar-SA"/>
        </w:rPr>
        <w:t>ące</w:t>
      </w:r>
      <w:r w:rsidR="00CD3D7F">
        <w:rPr>
          <w:rFonts w:asciiTheme="minorHAnsi" w:eastAsia="Times New Roman" w:hAnsiTheme="minorHAnsi" w:cstheme="minorHAnsi"/>
          <w:b/>
          <w:bCs/>
          <w:lang w:eastAsia="ar-SA"/>
        </w:rPr>
        <w:t>.</w:t>
      </w:r>
    </w:p>
    <w:p w14:paraId="06B9708B" w14:textId="324A1C27"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717272">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185337">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185337">
        <w:rPr>
          <w:rFonts w:asciiTheme="minorHAnsi" w:eastAsia="Times New Roman" w:hAnsiTheme="minorHAnsi" w:cstheme="minorHAnsi"/>
          <w:lang w:eastAsia="ar-SA"/>
        </w:rPr>
        <w:t>ące.</w:t>
      </w:r>
    </w:p>
    <w:p w14:paraId="131F4A1C" w14:textId="3B23956C"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717272">
        <w:rPr>
          <w:rFonts w:asciiTheme="minorHAnsi" w:eastAsia="Times New Roman" w:hAnsiTheme="minorHAnsi" w:cstheme="minorHAnsi"/>
          <w:lang w:eastAsia="ar-SA"/>
        </w:rPr>
        <w:t>60</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51"/>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2" w:name="_Toc135663033"/>
      <w:r w:rsidRPr="008870AA">
        <w:rPr>
          <w:rFonts w:asciiTheme="minorHAnsi" w:hAnsiTheme="minorHAnsi" w:cstheme="minorHAnsi"/>
          <w:b/>
          <w:bCs/>
          <w:sz w:val="22"/>
          <w:szCs w:val="22"/>
        </w:rPr>
        <w:t>XXI. Wymagania dotyczące zabezpieczenia należytego wykonania umowy.</w:t>
      </w:r>
      <w:bookmarkEnd w:id="52"/>
    </w:p>
    <w:p w14:paraId="415474F1" w14:textId="01EA7441"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00564C90">
        <w:rPr>
          <w:rFonts w:asciiTheme="minorHAnsi" w:hAnsiTheme="minorHAnsi" w:cstheme="minorHAnsi"/>
          <w:b/>
          <w:bCs/>
        </w:rPr>
        <w:t>2</w:t>
      </w:r>
      <w:r w:rsidRPr="008870AA">
        <w:rPr>
          <w:rFonts w:asciiTheme="minorHAnsi" w:hAnsiTheme="minorHAnsi" w:cstheme="minorHAnsi"/>
          <w:b/>
          <w:bCs/>
        </w:rPr>
        <w:t xml:space="preserve">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lastRenderedPageBreak/>
        <w:t>W przypadku wniesienia wadium w pieniądzu, Wykonawca może wyrazić zgodę na  zaliczenie kwoty wadium na poczet zabezpieczenia .</w:t>
      </w:r>
    </w:p>
    <w:p w14:paraId="46D2CC4F"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3" w:name="_Toc135663034"/>
      <w:r w:rsidRPr="008870AA">
        <w:rPr>
          <w:rFonts w:asciiTheme="minorHAnsi" w:hAnsiTheme="minorHAnsi" w:cstheme="minorHAnsi"/>
          <w:b/>
          <w:bCs/>
          <w:sz w:val="24"/>
          <w:szCs w:val="24"/>
        </w:rPr>
        <w:t>XXII. Informacje o formalnościach, jakie powinny być dopełnione po wyborze oferty w celu zawarcia umowy</w:t>
      </w:r>
      <w:bookmarkEnd w:id="53"/>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4" w:name="_Toc135663035"/>
      <w:r w:rsidRPr="008870AA">
        <w:rPr>
          <w:rFonts w:asciiTheme="minorHAnsi" w:hAnsiTheme="minorHAnsi" w:cstheme="minorHAnsi"/>
          <w:b/>
          <w:bCs/>
          <w:sz w:val="24"/>
          <w:szCs w:val="24"/>
        </w:rPr>
        <w:t>XXIII. Informacje o treści zawieranej umowy oraz możliwości jej zmiany</w:t>
      </w:r>
      <w:bookmarkEnd w:id="54"/>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23996B0B"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lastRenderedPageBreak/>
        <w:t xml:space="preserve">Zamawiający przewiduje możliwość zmiany zawartej umowy w stosunku do treści wybranej oferty w zakresie uregulowanym w art. 454-455 PZP oraz wskazanym </w:t>
      </w:r>
      <w:r w:rsidR="00467FDE">
        <w:rPr>
          <w:rFonts w:asciiTheme="minorHAnsi" w:hAnsiTheme="minorHAnsi" w:cstheme="minorHAnsi"/>
        </w:rPr>
        <w:t>w projektowanych postanowieniach umownych.</w:t>
      </w:r>
    </w:p>
    <w:p w14:paraId="236EE3D2" w14:textId="6C526BA2" w:rsidR="00F87BDC" w:rsidRPr="00960F1B"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5" w:name="_Toc135663036"/>
      <w:r w:rsidRPr="008870AA">
        <w:rPr>
          <w:rFonts w:asciiTheme="minorHAnsi" w:hAnsiTheme="minorHAnsi" w:cstheme="minorHAnsi"/>
          <w:b/>
          <w:bCs/>
          <w:sz w:val="22"/>
          <w:szCs w:val="22"/>
        </w:rPr>
        <w:t>XXIV. Pouczenie o środkach ochrony prawnej przysługujących Wykonawcy</w:t>
      </w:r>
      <w:bookmarkEnd w:id="55"/>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3FD72B93" w:rsidR="008870AA" w:rsidRPr="00B50E73" w:rsidRDefault="008870AA" w:rsidP="008870AA">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Prezes Izby przekazuje skargę wraz z aktami postępowania odwoławczego do sądu zamówień publicznych w terminie 7 dni od dnia jej otrzymania.</w:t>
      </w: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6" w:name="_uarrfy5kozla" w:colFirst="0" w:colLast="0"/>
      <w:bookmarkStart w:id="57" w:name="_Toc135663037"/>
      <w:bookmarkEnd w:id="56"/>
      <w:r w:rsidRPr="008870AA">
        <w:rPr>
          <w:rFonts w:asciiTheme="minorHAnsi" w:hAnsiTheme="minorHAnsi" w:cstheme="minorHAnsi"/>
          <w:b/>
          <w:bCs/>
          <w:sz w:val="22"/>
          <w:szCs w:val="22"/>
        </w:rPr>
        <w:t>XXV. Spis załączników</w:t>
      </w:r>
      <w:bookmarkEnd w:id="57"/>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4C5C386B" w:rsid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08ED3252" w14:textId="7BA0F29B" w:rsidR="001A6830" w:rsidRDefault="001A6830">
      <w:pPr>
        <w:numPr>
          <w:ilvl w:val="0"/>
          <w:numId w:val="17"/>
        </w:numPr>
        <w:spacing w:line="319" w:lineRule="auto"/>
        <w:rPr>
          <w:rFonts w:asciiTheme="minorHAnsi" w:hAnsiTheme="minorHAnsi" w:cstheme="minorHAnsi"/>
        </w:rPr>
      </w:pPr>
      <w:r>
        <w:rPr>
          <w:rFonts w:asciiTheme="minorHAnsi" w:hAnsiTheme="minorHAnsi" w:cstheme="minorHAnsi"/>
        </w:rPr>
        <w:t>Dokumentacja projektowa.</w:t>
      </w:r>
    </w:p>
    <w:sectPr w:rsidR="001A6830" w:rsidSect="000C77A6">
      <w:headerReference w:type="default" r:id="rId47"/>
      <w:footerReference w:type="default" r:id="rId48"/>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948C" w14:textId="77777777" w:rsidR="0095038A" w:rsidRDefault="0095038A" w:rsidP="008870AA">
      <w:pPr>
        <w:spacing w:line="240" w:lineRule="auto"/>
      </w:pPr>
      <w:r>
        <w:separator/>
      </w:r>
    </w:p>
  </w:endnote>
  <w:endnote w:type="continuationSeparator" w:id="0">
    <w:p w14:paraId="2280E633" w14:textId="77777777" w:rsidR="0095038A" w:rsidRDefault="0095038A"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6B2BF168"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764A" w14:textId="77777777" w:rsidR="0095038A" w:rsidRDefault="0095038A" w:rsidP="008870AA">
      <w:pPr>
        <w:spacing w:line="240" w:lineRule="auto"/>
      </w:pPr>
      <w:r>
        <w:separator/>
      </w:r>
    </w:p>
  </w:footnote>
  <w:footnote w:type="continuationSeparator" w:id="0">
    <w:p w14:paraId="0A3E07CB" w14:textId="77777777" w:rsidR="0095038A" w:rsidRDefault="0095038A"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7FB671D3"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C01043">
      <w:rPr>
        <w:rFonts w:asciiTheme="minorHAnsi" w:hAnsiTheme="minorHAnsi" w:cstheme="minorHAnsi"/>
        <w:sz w:val="20"/>
        <w:szCs w:val="20"/>
      </w:rPr>
      <w:t>7</w:t>
    </w:r>
    <w:r w:rsidRPr="002E39C4">
      <w:rPr>
        <w:rFonts w:asciiTheme="minorHAnsi" w:hAnsiTheme="minorHAnsi" w:cstheme="minorHAnsi"/>
        <w:sz w:val="20"/>
        <w:szCs w:val="20"/>
      </w:rPr>
      <w:t>.202</w:t>
    </w:r>
    <w:r w:rsidR="00527B61">
      <w:rPr>
        <w:rFonts w:asciiTheme="minorHAnsi" w:hAnsiTheme="minorHAnsi" w:cstheme="minorHAnsi"/>
        <w:sz w:val="20"/>
        <w:szCs w:val="20"/>
      </w:rPr>
      <w:t>3</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9"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6"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5"/>
  </w:num>
  <w:num w:numId="2" w16cid:durableId="1069309242">
    <w:abstractNumId w:val="14"/>
  </w:num>
  <w:num w:numId="3" w16cid:durableId="1151558694">
    <w:abstractNumId w:val="1"/>
  </w:num>
  <w:num w:numId="4" w16cid:durableId="2121146668">
    <w:abstractNumId w:val="37"/>
  </w:num>
  <w:num w:numId="5" w16cid:durableId="2021153379">
    <w:abstractNumId w:val="27"/>
  </w:num>
  <w:num w:numId="6" w16cid:durableId="74474843">
    <w:abstractNumId w:val="36"/>
  </w:num>
  <w:num w:numId="7" w16cid:durableId="378820442">
    <w:abstractNumId w:val="33"/>
  </w:num>
  <w:num w:numId="8" w16cid:durableId="1056702684">
    <w:abstractNumId w:val="25"/>
  </w:num>
  <w:num w:numId="9" w16cid:durableId="1452360499">
    <w:abstractNumId w:val="11"/>
  </w:num>
  <w:num w:numId="10" w16cid:durableId="111361321">
    <w:abstractNumId w:val="15"/>
  </w:num>
  <w:num w:numId="11" w16cid:durableId="2896665">
    <w:abstractNumId w:val="31"/>
  </w:num>
  <w:num w:numId="12" w16cid:durableId="1527327384">
    <w:abstractNumId w:val="0"/>
  </w:num>
  <w:num w:numId="13" w16cid:durableId="304244796">
    <w:abstractNumId w:val="32"/>
  </w:num>
  <w:num w:numId="14" w16cid:durableId="658389321">
    <w:abstractNumId w:val="26"/>
  </w:num>
  <w:num w:numId="15" w16cid:durableId="157310783">
    <w:abstractNumId w:val="20"/>
  </w:num>
  <w:num w:numId="16" w16cid:durableId="1423138143">
    <w:abstractNumId w:val="17"/>
  </w:num>
  <w:num w:numId="17" w16cid:durableId="231618385">
    <w:abstractNumId w:val="16"/>
  </w:num>
  <w:num w:numId="18" w16cid:durableId="1233926928">
    <w:abstractNumId w:val="21"/>
  </w:num>
  <w:num w:numId="19" w16cid:durableId="355271092">
    <w:abstractNumId w:val="24"/>
  </w:num>
  <w:num w:numId="20" w16cid:durableId="1933928054">
    <w:abstractNumId w:val="34"/>
  </w:num>
  <w:num w:numId="21" w16cid:durableId="1524703767">
    <w:abstractNumId w:val="22"/>
  </w:num>
  <w:num w:numId="22" w16cid:durableId="418672938">
    <w:abstractNumId w:val="7"/>
  </w:num>
  <w:num w:numId="23" w16cid:durableId="162278437">
    <w:abstractNumId w:val="8"/>
  </w:num>
  <w:num w:numId="24" w16cid:durableId="1922175906">
    <w:abstractNumId w:val="10"/>
  </w:num>
  <w:num w:numId="25" w16cid:durableId="1276905784">
    <w:abstractNumId w:val="3"/>
  </w:num>
  <w:num w:numId="26" w16cid:durableId="1724212298">
    <w:abstractNumId w:val="19"/>
  </w:num>
  <w:num w:numId="27" w16cid:durableId="991101479">
    <w:abstractNumId w:val="12"/>
  </w:num>
  <w:num w:numId="28" w16cid:durableId="1957367239">
    <w:abstractNumId w:val="30"/>
  </w:num>
  <w:num w:numId="29" w16cid:durableId="951744024">
    <w:abstractNumId w:val="13"/>
  </w:num>
  <w:num w:numId="30" w16cid:durableId="655188542">
    <w:abstractNumId w:val="2"/>
  </w:num>
  <w:num w:numId="31" w16cid:durableId="1107509289">
    <w:abstractNumId w:val="6"/>
  </w:num>
  <w:num w:numId="32" w16cid:durableId="791050100">
    <w:abstractNumId w:val="35"/>
  </w:num>
  <w:num w:numId="33" w16cid:durableId="5358969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18"/>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18"/>
  </w:num>
  <w:num w:numId="39" w16cid:durableId="781387141">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48BC"/>
    <w:rsid w:val="00030063"/>
    <w:rsid w:val="00031056"/>
    <w:rsid w:val="00031CF1"/>
    <w:rsid w:val="0004380F"/>
    <w:rsid w:val="00043E4A"/>
    <w:rsid w:val="00043E68"/>
    <w:rsid w:val="00044423"/>
    <w:rsid w:val="0004495A"/>
    <w:rsid w:val="00047970"/>
    <w:rsid w:val="0005175F"/>
    <w:rsid w:val="00053185"/>
    <w:rsid w:val="000532A7"/>
    <w:rsid w:val="00060CDC"/>
    <w:rsid w:val="000768E5"/>
    <w:rsid w:val="00081E49"/>
    <w:rsid w:val="00091A43"/>
    <w:rsid w:val="00094A07"/>
    <w:rsid w:val="000A6AF4"/>
    <w:rsid w:val="000B62AF"/>
    <w:rsid w:val="000C69D0"/>
    <w:rsid w:val="000C77A6"/>
    <w:rsid w:val="000D14A1"/>
    <w:rsid w:val="000D21F3"/>
    <w:rsid w:val="000D60C2"/>
    <w:rsid w:val="000E0261"/>
    <w:rsid w:val="000E0A1D"/>
    <w:rsid w:val="000E7830"/>
    <w:rsid w:val="000F0749"/>
    <w:rsid w:val="00101F71"/>
    <w:rsid w:val="00103E65"/>
    <w:rsid w:val="00107067"/>
    <w:rsid w:val="00107238"/>
    <w:rsid w:val="0011106D"/>
    <w:rsid w:val="00112736"/>
    <w:rsid w:val="00113D06"/>
    <w:rsid w:val="00120BB0"/>
    <w:rsid w:val="00135555"/>
    <w:rsid w:val="001478A7"/>
    <w:rsid w:val="00156AF4"/>
    <w:rsid w:val="001677B3"/>
    <w:rsid w:val="00170CAC"/>
    <w:rsid w:val="00175D4F"/>
    <w:rsid w:val="001767F9"/>
    <w:rsid w:val="0018087F"/>
    <w:rsid w:val="0018210F"/>
    <w:rsid w:val="00185337"/>
    <w:rsid w:val="001A0570"/>
    <w:rsid w:val="001A6830"/>
    <w:rsid w:val="001B3328"/>
    <w:rsid w:val="001B3CB2"/>
    <w:rsid w:val="001B7876"/>
    <w:rsid w:val="001C0A5A"/>
    <w:rsid w:val="001F181C"/>
    <w:rsid w:val="001F2FF1"/>
    <w:rsid w:val="001F7C00"/>
    <w:rsid w:val="00204865"/>
    <w:rsid w:val="00210F2B"/>
    <w:rsid w:val="00217B83"/>
    <w:rsid w:val="00220671"/>
    <w:rsid w:val="0022393E"/>
    <w:rsid w:val="00230688"/>
    <w:rsid w:val="002331FE"/>
    <w:rsid w:val="00235E15"/>
    <w:rsid w:val="002401B6"/>
    <w:rsid w:val="002411C2"/>
    <w:rsid w:val="00245D88"/>
    <w:rsid w:val="0026506F"/>
    <w:rsid w:val="002864F5"/>
    <w:rsid w:val="002871A3"/>
    <w:rsid w:val="00292820"/>
    <w:rsid w:val="00296A44"/>
    <w:rsid w:val="00297766"/>
    <w:rsid w:val="002A54B4"/>
    <w:rsid w:val="002B6FFB"/>
    <w:rsid w:val="002D15D6"/>
    <w:rsid w:val="002D4F56"/>
    <w:rsid w:val="002D6811"/>
    <w:rsid w:val="002E39C4"/>
    <w:rsid w:val="0030371C"/>
    <w:rsid w:val="00304225"/>
    <w:rsid w:val="00310EE6"/>
    <w:rsid w:val="00311772"/>
    <w:rsid w:val="00311B20"/>
    <w:rsid w:val="00320FE1"/>
    <w:rsid w:val="00323450"/>
    <w:rsid w:val="00336B79"/>
    <w:rsid w:val="00346693"/>
    <w:rsid w:val="00351585"/>
    <w:rsid w:val="00360B09"/>
    <w:rsid w:val="003612D8"/>
    <w:rsid w:val="00361462"/>
    <w:rsid w:val="00392D2A"/>
    <w:rsid w:val="00393083"/>
    <w:rsid w:val="003A2033"/>
    <w:rsid w:val="003A65C0"/>
    <w:rsid w:val="003B0BF4"/>
    <w:rsid w:val="003B3F16"/>
    <w:rsid w:val="003B634F"/>
    <w:rsid w:val="003B63AC"/>
    <w:rsid w:val="003B7459"/>
    <w:rsid w:val="003D4692"/>
    <w:rsid w:val="003D56D2"/>
    <w:rsid w:val="003D7BB7"/>
    <w:rsid w:val="003E0CA5"/>
    <w:rsid w:val="003E39FC"/>
    <w:rsid w:val="003E3E74"/>
    <w:rsid w:val="003E3F0B"/>
    <w:rsid w:val="003E4313"/>
    <w:rsid w:val="00403F6A"/>
    <w:rsid w:val="004261AA"/>
    <w:rsid w:val="00435871"/>
    <w:rsid w:val="0043670B"/>
    <w:rsid w:val="00444A85"/>
    <w:rsid w:val="004467CF"/>
    <w:rsid w:val="004471EA"/>
    <w:rsid w:val="00467FDE"/>
    <w:rsid w:val="0047596C"/>
    <w:rsid w:val="00481C2E"/>
    <w:rsid w:val="00487D3D"/>
    <w:rsid w:val="00494791"/>
    <w:rsid w:val="004A3292"/>
    <w:rsid w:val="004B091D"/>
    <w:rsid w:val="004B7160"/>
    <w:rsid w:val="004B763E"/>
    <w:rsid w:val="004C26A5"/>
    <w:rsid w:val="004C6E37"/>
    <w:rsid w:val="004F7D33"/>
    <w:rsid w:val="00500A00"/>
    <w:rsid w:val="00510FD9"/>
    <w:rsid w:val="00513E17"/>
    <w:rsid w:val="00527B61"/>
    <w:rsid w:val="00533BC3"/>
    <w:rsid w:val="0053564D"/>
    <w:rsid w:val="00544842"/>
    <w:rsid w:val="00545840"/>
    <w:rsid w:val="005641F4"/>
    <w:rsid w:val="00564C90"/>
    <w:rsid w:val="00567DD2"/>
    <w:rsid w:val="00587233"/>
    <w:rsid w:val="005950D5"/>
    <w:rsid w:val="00595D00"/>
    <w:rsid w:val="005A014E"/>
    <w:rsid w:val="005A2283"/>
    <w:rsid w:val="005A706C"/>
    <w:rsid w:val="005A738A"/>
    <w:rsid w:val="005B0E91"/>
    <w:rsid w:val="005B19AF"/>
    <w:rsid w:val="005C39DE"/>
    <w:rsid w:val="005D3A17"/>
    <w:rsid w:val="005E1D15"/>
    <w:rsid w:val="005F05D5"/>
    <w:rsid w:val="005F065A"/>
    <w:rsid w:val="005F0CA2"/>
    <w:rsid w:val="005F5E33"/>
    <w:rsid w:val="00607E2D"/>
    <w:rsid w:val="006101ED"/>
    <w:rsid w:val="006110C0"/>
    <w:rsid w:val="006208A2"/>
    <w:rsid w:val="00625026"/>
    <w:rsid w:val="00626D6B"/>
    <w:rsid w:val="0063784B"/>
    <w:rsid w:val="00640FE1"/>
    <w:rsid w:val="006506A6"/>
    <w:rsid w:val="006628D2"/>
    <w:rsid w:val="006709E7"/>
    <w:rsid w:val="0067157B"/>
    <w:rsid w:val="00677297"/>
    <w:rsid w:val="00680055"/>
    <w:rsid w:val="006939C2"/>
    <w:rsid w:val="006942A8"/>
    <w:rsid w:val="00697C0A"/>
    <w:rsid w:val="006A117A"/>
    <w:rsid w:val="006B2602"/>
    <w:rsid w:val="006B3CF6"/>
    <w:rsid w:val="006E1A4E"/>
    <w:rsid w:val="006E1A86"/>
    <w:rsid w:val="006E1D8F"/>
    <w:rsid w:val="006E2E3E"/>
    <w:rsid w:val="006E7876"/>
    <w:rsid w:val="006F445F"/>
    <w:rsid w:val="006F74B6"/>
    <w:rsid w:val="00701633"/>
    <w:rsid w:val="00703E25"/>
    <w:rsid w:val="007110FB"/>
    <w:rsid w:val="00715F38"/>
    <w:rsid w:val="00717272"/>
    <w:rsid w:val="00723DE2"/>
    <w:rsid w:val="00725473"/>
    <w:rsid w:val="007279C9"/>
    <w:rsid w:val="00764A11"/>
    <w:rsid w:val="00773735"/>
    <w:rsid w:val="007769DC"/>
    <w:rsid w:val="007800A9"/>
    <w:rsid w:val="0079087B"/>
    <w:rsid w:val="00791998"/>
    <w:rsid w:val="00793143"/>
    <w:rsid w:val="007A17B9"/>
    <w:rsid w:val="007A7FB8"/>
    <w:rsid w:val="007B0D43"/>
    <w:rsid w:val="007B261F"/>
    <w:rsid w:val="007B3A47"/>
    <w:rsid w:val="007B6B0F"/>
    <w:rsid w:val="007C0C82"/>
    <w:rsid w:val="007C4968"/>
    <w:rsid w:val="007D6272"/>
    <w:rsid w:val="007E4877"/>
    <w:rsid w:val="007E73AC"/>
    <w:rsid w:val="007F359B"/>
    <w:rsid w:val="008264E3"/>
    <w:rsid w:val="008350FA"/>
    <w:rsid w:val="00835CAF"/>
    <w:rsid w:val="00850178"/>
    <w:rsid w:val="00850910"/>
    <w:rsid w:val="0085093C"/>
    <w:rsid w:val="008509B7"/>
    <w:rsid w:val="00854EF6"/>
    <w:rsid w:val="00857B2A"/>
    <w:rsid w:val="00866103"/>
    <w:rsid w:val="0087614B"/>
    <w:rsid w:val="00876F85"/>
    <w:rsid w:val="008818FC"/>
    <w:rsid w:val="00885580"/>
    <w:rsid w:val="0088680C"/>
    <w:rsid w:val="008870AA"/>
    <w:rsid w:val="0089362D"/>
    <w:rsid w:val="00897BB5"/>
    <w:rsid w:val="008A34DD"/>
    <w:rsid w:val="008A37CD"/>
    <w:rsid w:val="008A7058"/>
    <w:rsid w:val="008A7A74"/>
    <w:rsid w:val="008B1FA6"/>
    <w:rsid w:val="008D453C"/>
    <w:rsid w:val="008D4A52"/>
    <w:rsid w:val="008E0673"/>
    <w:rsid w:val="008E2A0A"/>
    <w:rsid w:val="008E4316"/>
    <w:rsid w:val="008E7B24"/>
    <w:rsid w:val="00926EF4"/>
    <w:rsid w:val="00927AEA"/>
    <w:rsid w:val="00927FBF"/>
    <w:rsid w:val="00930D2E"/>
    <w:rsid w:val="00931D79"/>
    <w:rsid w:val="00933941"/>
    <w:rsid w:val="009429AE"/>
    <w:rsid w:val="00942BB5"/>
    <w:rsid w:val="009442F2"/>
    <w:rsid w:val="00946128"/>
    <w:rsid w:val="0095038A"/>
    <w:rsid w:val="00951B67"/>
    <w:rsid w:val="00951EB6"/>
    <w:rsid w:val="00957171"/>
    <w:rsid w:val="0096065D"/>
    <w:rsid w:val="00960F1B"/>
    <w:rsid w:val="00972E16"/>
    <w:rsid w:val="0097434E"/>
    <w:rsid w:val="00987D24"/>
    <w:rsid w:val="00992BB2"/>
    <w:rsid w:val="009A234A"/>
    <w:rsid w:val="009A3EF9"/>
    <w:rsid w:val="009A4892"/>
    <w:rsid w:val="009C66CF"/>
    <w:rsid w:val="009E1A40"/>
    <w:rsid w:val="009E1E89"/>
    <w:rsid w:val="009E7094"/>
    <w:rsid w:val="009F1359"/>
    <w:rsid w:val="009F5D8E"/>
    <w:rsid w:val="009F61EF"/>
    <w:rsid w:val="00A55B7B"/>
    <w:rsid w:val="00A60262"/>
    <w:rsid w:val="00A6491C"/>
    <w:rsid w:val="00A65A72"/>
    <w:rsid w:val="00A83A63"/>
    <w:rsid w:val="00A849BC"/>
    <w:rsid w:val="00A913DE"/>
    <w:rsid w:val="00A94A09"/>
    <w:rsid w:val="00AB1B91"/>
    <w:rsid w:val="00AB55B1"/>
    <w:rsid w:val="00AB79A9"/>
    <w:rsid w:val="00AB7F95"/>
    <w:rsid w:val="00AC04F9"/>
    <w:rsid w:val="00AE256A"/>
    <w:rsid w:val="00AF1F40"/>
    <w:rsid w:val="00AF25CE"/>
    <w:rsid w:val="00AF36E0"/>
    <w:rsid w:val="00AF5291"/>
    <w:rsid w:val="00AF5BC6"/>
    <w:rsid w:val="00B009C7"/>
    <w:rsid w:val="00B01BAA"/>
    <w:rsid w:val="00B02E9C"/>
    <w:rsid w:val="00B062F4"/>
    <w:rsid w:val="00B14625"/>
    <w:rsid w:val="00B26D20"/>
    <w:rsid w:val="00B309EE"/>
    <w:rsid w:val="00B30CFB"/>
    <w:rsid w:val="00B32DB1"/>
    <w:rsid w:val="00B42351"/>
    <w:rsid w:val="00B435DA"/>
    <w:rsid w:val="00B50E73"/>
    <w:rsid w:val="00B532E1"/>
    <w:rsid w:val="00B53CC2"/>
    <w:rsid w:val="00B5675D"/>
    <w:rsid w:val="00B613BE"/>
    <w:rsid w:val="00B626D5"/>
    <w:rsid w:val="00B63403"/>
    <w:rsid w:val="00B729B7"/>
    <w:rsid w:val="00B75217"/>
    <w:rsid w:val="00B909EA"/>
    <w:rsid w:val="00BA017F"/>
    <w:rsid w:val="00BA1306"/>
    <w:rsid w:val="00BA2F84"/>
    <w:rsid w:val="00BA66DB"/>
    <w:rsid w:val="00BC757C"/>
    <w:rsid w:val="00BD054F"/>
    <w:rsid w:val="00BD2813"/>
    <w:rsid w:val="00BD391E"/>
    <w:rsid w:val="00BE00C3"/>
    <w:rsid w:val="00BE50CB"/>
    <w:rsid w:val="00BF1623"/>
    <w:rsid w:val="00BF35CA"/>
    <w:rsid w:val="00C005FF"/>
    <w:rsid w:val="00C01043"/>
    <w:rsid w:val="00C04FFE"/>
    <w:rsid w:val="00C17059"/>
    <w:rsid w:val="00C23C83"/>
    <w:rsid w:val="00C25D6C"/>
    <w:rsid w:val="00C27963"/>
    <w:rsid w:val="00C27F9F"/>
    <w:rsid w:val="00C34DDD"/>
    <w:rsid w:val="00C354B1"/>
    <w:rsid w:val="00C355D9"/>
    <w:rsid w:val="00C37C2B"/>
    <w:rsid w:val="00C448E0"/>
    <w:rsid w:val="00C52FA2"/>
    <w:rsid w:val="00C53D48"/>
    <w:rsid w:val="00C61848"/>
    <w:rsid w:val="00C64A36"/>
    <w:rsid w:val="00C7070E"/>
    <w:rsid w:val="00C73612"/>
    <w:rsid w:val="00C74CD2"/>
    <w:rsid w:val="00C75CB3"/>
    <w:rsid w:val="00C7798A"/>
    <w:rsid w:val="00C80A15"/>
    <w:rsid w:val="00C95398"/>
    <w:rsid w:val="00CA227A"/>
    <w:rsid w:val="00CA578B"/>
    <w:rsid w:val="00CB0E3C"/>
    <w:rsid w:val="00CB6C27"/>
    <w:rsid w:val="00CC779D"/>
    <w:rsid w:val="00CD3832"/>
    <w:rsid w:val="00CD3D7F"/>
    <w:rsid w:val="00CD6136"/>
    <w:rsid w:val="00CE2408"/>
    <w:rsid w:val="00CE36EF"/>
    <w:rsid w:val="00CE4B42"/>
    <w:rsid w:val="00CE4C17"/>
    <w:rsid w:val="00CF259D"/>
    <w:rsid w:val="00CF3094"/>
    <w:rsid w:val="00CF7362"/>
    <w:rsid w:val="00D03FB4"/>
    <w:rsid w:val="00D116A6"/>
    <w:rsid w:val="00D11D1D"/>
    <w:rsid w:val="00D20B1F"/>
    <w:rsid w:val="00D22051"/>
    <w:rsid w:val="00D301BD"/>
    <w:rsid w:val="00D32893"/>
    <w:rsid w:val="00D35176"/>
    <w:rsid w:val="00D420DA"/>
    <w:rsid w:val="00D5684A"/>
    <w:rsid w:val="00D60AB1"/>
    <w:rsid w:val="00D60D12"/>
    <w:rsid w:val="00D61D92"/>
    <w:rsid w:val="00D64F65"/>
    <w:rsid w:val="00D66130"/>
    <w:rsid w:val="00D739E9"/>
    <w:rsid w:val="00D9438C"/>
    <w:rsid w:val="00D95E68"/>
    <w:rsid w:val="00DA48CC"/>
    <w:rsid w:val="00DC1E52"/>
    <w:rsid w:val="00DC7156"/>
    <w:rsid w:val="00DE365A"/>
    <w:rsid w:val="00E025ED"/>
    <w:rsid w:val="00E129F4"/>
    <w:rsid w:val="00E147BC"/>
    <w:rsid w:val="00E24987"/>
    <w:rsid w:val="00E31ECE"/>
    <w:rsid w:val="00E36E74"/>
    <w:rsid w:val="00E36ECF"/>
    <w:rsid w:val="00E40F1A"/>
    <w:rsid w:val="00E41824"/>
    <w:rsid w:val="00E51A42"/>
    <w:rsid w:val="00E563E1"/>
    <w:rsid w:val="00E603A7"/>
    <w:rsid w:val="00E621AC"/>
    <w:rsid w:val="00E84AFF"/>
    <w:rsid w:val="00E9033F"/>
    <w:rsid w:val="00EC4BE3"/>
    <w:rsid w:val="00EC6369"/>
    <w:rsid w:val="00ED0E75"/>
    <w:rsid w:val="00ED55A0"/>
    <w:rsid w:val="00ED702C"/>
    <w:rsid w:val="00EE0719"/>
    <w:rsid w:val="00EE12EC"/>
    <w:rsid w:val="00EE44B6"/>
    <w:rsid w:val="00EE6DEB"/>
    <w:rsid w:val="00EF0373"/>
    <w:rsid w:val="00F01449"/>
    <w:rsid w:val="00F016E3"/>
    <w:rsid w:val="00F13C47"/>
    <w:rsid w:val="00F150DD"/>
    <w:rsid w:val="00F15A45"/>
    <w:rsid w:val="00F208F9"/>
    <w:rsid w:val="00F24D6E"/>
    <w:rsid w:val="00F25413"/>
    <w:rsid w:val="00F372A1"/>
    <w:rsid w:val="00F40D0E"/>
    <w:rsid w:val="00F41AE2"/>
    <w:rsid w:val="00F46E9A"/>
    <w:rsid w:val="00F51FFB"/>
    <w:rsid w:val="00F52BD2"/>
    <w:rsid w:val="00F53ECA"/>
    <w:rsid w:val="00F57FA2"/>
    <w:rsid w:val="00F86CE1"/>
    <w:rsid w:val="00F87BDC"/>
    <w:rsid w:val="00FA4897"/>
    <w:rsid w:val="00FA554C"/>
    <w:rsid w:val="00FA5986"/>
    <w:rsid w:val="00FA7D48"/>
    <w:rsid w:val="00FC1487"/>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dopiewo"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dopiewo"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nccert.pl/" TargetMode="External"/><Relationship Id="rId49" Type="http://schemas.openxmlformats.org/officeDocument/2006/relationships/fontTable" Target="fontTable.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agdalena.pawlicka@dopiewo.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bip.dopiewo.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2248</TotalTime>
  <Pages>27</Pages>
  <Words>11431</Words>
  <Characters>68591</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215</cp:revision>
  <cp:lastPrinted>2023-05-23T12:43:00Z</cp:lastPrinted>
  <dcterms:created xsi:type="dcterms:W3CDTF">2021-12-01T12:49:00Z</dcterms:created>
  <dcterms:modified xsi:type="dcterms:W3CDTF">2023-05-23T12:43:00Z</dcterms:modified>
</cp:coreProperties>
</file>