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AF8A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67EE3DE9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087B1EB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76564DA9" w14:textId="51927CDB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502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4440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1331" w:rsidRPr="00BC1331" w14:paraId="08A60D92" w14:textId="77777777" w:rsidTr="003E7B1C">
        <w:tc>
          <w:tcPr>
            <w:tcW w:w="9214" w:type="dxa"/>
            <w:gridSpan w:val="3"/>
            <w:shd w:val="clear" w:color="auto" w:fill="D9D9D9"/>
          </w:tcPr>
          <w:p w14:paraId="39C9F4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13BC734E" w14:textId="584B49D9" w:rsidR="001401BF" w:rsidRPr="001401BF" w:rsidRDefault="00512DBC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Gmina Debrzno </w:t>
            </w:r>
            <w:r w:rsidR="00F224F5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747EDF">
              <w:rPr>
                <w:rFonts w:ascii="Times New Roman" w:hAnsi="Times New Roman"/>
                <w:b/>
                <w:sz w:val="24"/>
                <w:szCs w:val="24"/>
              </w:rPr>
              <w:t>Gospodarki Komunalnej i Mieszkaniowej</w:t>
            </w:r>
            <w:r w:rsidR="001401BF" w:rsidRPr="001401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3FA044BD" w14:textId="4F36934C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747EDF">
              <w:rPr>
                <w:rFonts w:ascii="Times New Roman" w:hAnsi="Times New Roman"/>
                <w:b/>
                <w:sz w:val="24"/>
                <w:szCs w:val="24"/>
              </w:rPr>
              <w:t>Wojska Polskiego 1</w:t>
            </w:r>
            <w:r w:rsidR="003A54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14:paraId="0279D27E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168CD85C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54F7D3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3AB41F3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2B1D3D7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1BCCE87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1EFDC61D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676126BD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65635501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2EC105B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3E043A9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43483374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3EAD45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22E1CAD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2FE995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820D18C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E13A838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3296DA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51816E7" w14:textId="77777777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8335829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C9F83B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44D963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354584C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65CC3153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58D358F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54CAB2D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94FE3B2" w14:textId="1061AE4D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="00747EDF" w:rsidRPr="00747EDF">
        <w:t xml:space="preserve"> </w:t>
      </w:r>
      <w:r w:rsidR="00747EDF" w:rsidRPr="00747EDF">
        <w:rPr>
          <w:rFonts w:ascii="Arial" w:eastAsia="Times New Roman" w:hAnsi="Arial" w:cs="Arial"/>
          <w:sz w:val="21"/>
          <w:szCs w:val="21"/>
          <w:lang w:eastAsia="pl-PL"/>
        </w:rPr>
        <w:t>Dostawa materiałów niezbędnych do przeprowadzenia inwestycji</w:t>
      </w:r>
      <w:r w:rsidR="000A000F">
        <w:rPr>
          <w:rFonts w:ascii="Arial" w:eastAsia="Times New Roman" w:hAnsi="Arial" w:cs="Arial"/>
          <w:sz w:val="21"/>
          <w:szCs w:val="21"/>
          <w:lang w:eastAsia="pl-PL"/>
        </w:rPr>
        <w:t xml:space="preserve"> drogowych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Część  I /Część  II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/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8DEF15E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BDE647D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DC1D1DE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F9D3646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D37E264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3F4CA54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0C4EF" w14:textId="77777777" w:rsidR="001179D6" w:rsidRDefault="001179D6">
      <w:r>
        <w:separator/>
      </w:r>
    </w:p>
  </w:endnote>
  <w:endnote w:type="continuationSeparator" w:id="0">
    <w:p w14:paraId="1D0557F9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0C9A" w14:textId="77777777" w:rsidR="00815FF0" w:rsidRDefault="00815FF0">
    <w:pPr>
      <w:pStyle w:val="Stopka"/>
    </w:pPr>
  </w:p>
  <w:p w14:paraId="06CD3CA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D49A" w14:textId="77777777" w:rsidR="001179D6" w:rsidRDefault="001179D6">
      <w:r>
        <w:separator/>
      </w:r>
    </w:p>
  </w:footnote>
  <w:footnote w:type="continuationSeparator" w:id="0">
    <w:p w14:paraId="2B7E4E0B" w14:textId="77777777" w:rsidR="001179D6" w:rsidRDefault="001179D6">
      <w:r>
        <w:continuationSeparator/>
      </w:r>
    </w:p>
  </w:footnote>
  <w:footnote w:id="1">
    <w:p w14:paraId="5554E10A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344A3139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880" w14:textId="77777777" w:rsidR="00815FF0" w:rsidRDefault="00815FF0">
    <w:pPr>
      <w:pStyle w:val="Nagwek"/>
    </w:pPr>
  </w:p>
  <w:p w14:paraId="2964C9A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78540">
    <w:abstractNumId w:val="3"/>
  </w:num>
  <w:num w:numId="2" w16cid:durableId="840509413">
    <w:abstractNumId w:val="2"/>
  </w:num>
  <w:num w:numId="3" w16cid:durableId="964390031">
    <w:abstractNumId w:val="4"/>
  </w:num>
  <w:num w:numId="4" w16cid:durableId="794130728">
    <w:abstractNumId w:val="0"/>
  </w:num>
  <w:num w:numId="5" w16cid:durableId="83114645">
    <w:abstractNumId w:val="6"/>
  </w:num>
  <w:num w:numId="6" w16cid:durableId="848911492">
    <w:abstractNumId w:val="8"/>
  </w:num>
  <w:num w:numId="7" w16cid:durableId="1101753786">
    <w:abstractNumId w:val="1"/>
  </w:num>
  <w:num w:numId="8" w16cid:durableId="688146857">
    <w:abstractNumId w:val="5"/>
  </w:num>
  <w:num w:numId="9" w16cid:durableId="1526675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000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74115"/>
    <w:rsid w:val="004A05D7"/>
    <w:rsid w:val="004D3352"/>
    <w:rsid w:val="004D7565"/>
    <w:rsid w:val="004E18F5"/>
    <w:rsid w:val="004E41FA"/>
    <w:rsid w:val="004F2144"/>
    <w:rsid w:val="004F30A2"/>
    <w:rsid w:val="00502761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47EDF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44402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550C5B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2022-07-03T06:30:00Z</dcterms:created>
  <dcterms:modified xsi:type="dcterms:W3CDTF">2024-03-18T09:27:00Z</dcterms:modified>
</cp:coreProperties>
</file>