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34E0" w14:textId="569B28EF" w:rsidR="00323F34" w:rsidRPr="00323F34" w:rsidRDefault="008D6C0C" w:rsidP="00323F34">
      <w:pPr>
        <w:spacing w:after="120" w:line="240" w:lineRule="exact"/>
        <w:ind w:left="900" w:firstLine="340"/>
        <w:jc w:val="right"/>
        <w:rPr>
          <w:rFonts w:ascii="Fira Sans" w:eastAsia="Calibri" w:hAnsi="Fira Sans" w:cs="Times New Roman"/>
          <w:sz w:val="19"/>
          <w:szCs w:val="19"/>
        </w:rPr>
      </w:pPr>
      <w:r>
        <w:rPr>
          <w:noProof/>
          <w:lang w:eastAsia="pl-PL"/>
        </w:rPr>
        <w:drawing>
          <wp:anchor distT="0" distB="0" distL="114300" distR="114300" simplePos="0" relativeHeight="251659264" behindDoc="0" locked="0" layoutInCell="1" allowOverlap="1" wp14:anchorId="6F7B164A" wp14:editId="60131336">
            <wp:simplePos x="0" y="0"/>
            <wp:positionH relativeFrom="page">
              <wp:posOffset>603581</wp:posOffset>
            </wp:positionH>
            <wp:positionV relativeFrom="page">
              <wp:posOffset>188237</wp:posOffset>
            </wp:positionV>
            <wp:extent cx="4136390" cy="8424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36390" cy="84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F34" w:rsidRPr="00323F34">
        <w:rPr>
          <w:rFonts w:ascii="Fira Sans" w:eastAsia="Calibri" w:hAnsi="Fira Sans" w:cs="Times New Roman"/>
          <w:sz w:val="19"/>
          <w:szCs w:val="19"/>
        </w:rPr>
        <w:t xml:space="preserve">Poznań, dnia </w:t>
      </w:r>
      <w:r w:rsidR="00C058D7">
        <w:rPr>
          <w:rFonts w:ascii="Fira Sans" w:eastAsia="Calibri" w:hAnsi="Fira Sans" w:cs="Times New Roman"/>
          <w:sz w:val="19"/>
          <w:szCs w:val="19"/>
        </w:rPr>
        <w:t>1</w:t>
      </w:r>
      <w:r w:rsidR="008B457F">
        <w:rPr>
          <w:rFonts w:ascii="Fira Sans" w:eastAsia="Calibri" w:hAnsi="Fira Sans" w:cs="Times New Roman"/>
          <w:sz w:val="19"/>
          <w:szCs w:val="19"/>
        </w:rPr>
        <w:t>6</w:t>
      </w:r>
      <w:bookmarkStart w:id="0" w:name="_GoBack"/>
      <w:bookmarkEnd w:id="0"/>
      <w:r w:rsidR="00C058D7">
        <w:rPr>
          <w:rFonts w:ascii="Fira Sans" w:eastAsia="Calibri" w:hAnsi="Fira Sans" w:cs="Times New Roman"/>
          <w:sz w:val="19"/>
          <w:szCs w:val="19"/>
        </w:rPr>
        <w:t xml:space="preserve"> września 2022</w:t>
      </w:r>
      <w:r w:rsidR="00323F34" w:rsidRPr="00323F34">
        <w:rPr>
          <w:rFonts w:ascii="Fira Sans" w:eastAsia="Calibri" w:hAnsi="Fira Sans" w:cs="Times New Roman"/>
          <w:sz w:val="19"/>
          <w:szCs w:val="19"/>
        </w:rPr>
        <w:t xml:space="preserve"> r.</w:t>
      </w:r>
    </w:p>
    <w:p w14:paraId="1A86282E" w14:textId="77777777" w:rsidR="00323F34" w:rsidRPr="00323F34" w:rsidRDefault="00323F34" w:rsidP="00323F34">
      <w:pPr>
        <w:spacing w:after="0" w:line="240" w:lineRule="auto"/>
        <w:ind w:firstLine="340"/>
        <w:jc w:val="both"/>
        <w:rPr>
          <w:rFonts w:ascii="Fira Sans" w:eastAsia="Calibri" w:hAnsi="Fira Sans" w:cs="Times New Roman"/>
          <w:sz w:val="19"/>
          <w:szCs w:val="19"/>
        </w:rPr>
      </w:pPr>
      <w:r w:rsidRPr="00323F34">
        <w:rPr>
          <w:rFonts w:ascii="Fira Sans" w:eastAsia="Calibri" w:hAnsi="Fira Sans" w:cs="Times New Roman"/>
          <w:sz w:val="19"/>
          <w:szCs w:val="19"/>
        </w:rPr>
        <w:t>POZ-AD.271.</w:t>
      </w:r>
      <w:r w:rsidR="00C058D7">
        <w:rPr>
          <w:rFonts w:ascii="Fira Sans" w:eastAsia="Calibri" w:hAnsi="Fira Sans" w:cs="Times New Roman"/>
          <w:sz w:val="19"/>
          <w:szCs w:val="19"/>
        </w:rPr>
        <w:t>1</w:t>
      </w:r>
      <w:r w:rsidR="007C01DC">
        <w:rPr>
          <w:rFonts w:ascii="Fira Sans" w:eastAsia="Calibri" w:hAnsi="Fira Sans" w:cs="Times New Roman"/>
          <w:sz w:val="19"/>
          <w:szCs w:val="19"/>
        </w:rPr>
        <w:t>.202</w:t>
      </w:r>
      <w:r w:rsidR="00C058D7">
        <w:rPr>
          <w:rFonts w:ascii="Fira Sans" w:eastAsia="Calibri" w:hAnsi="Fira Sans" w:cs="Times New Roman"/>
          <w:sz w:val="19"/>
          <w:szCs w:val="19"/>
        </w:rPr>
        <w:t>2</w:t>
      </w:r>
      <w:r w:rsidR="00993509">
        <w:rPr>
          <w:rFonts w:ascii="Fira Sans" w:eastAsia="Calibri" w:hAnsi="Fira Sans" w:cs="Times New Roman"/>
          <w:sz w:val="19"/>
          <w:szCs w:val="19"/>
        </w:rPr>
        <w:t>.1</w:t>
      </w:r>
    </w:p>
    <w:p w14:paraId="27C02608" w14:textId="77777777" w:rsidR="00323F34" w:rsidRDefault="00323F34" w:rsidP="00323F34">
      <w:pPr>
        <w:spacing w:after="120" w:line="240" w:lineRule="exact"/>
        <w:ind w:left="900" w:firstLine="340"/>
        <w:jc w:val="both"/>
        <w:rPr>
          <w:rFonts w:ascii="Fira Sans" w:eastAsia="Calibri" w:hAnsi="Fira Sans" w:cs="Times New Roman"/>
          <w:sz w:val="19"/>
          <w:szCs w:val="19"/>
        </w:rPr>
      </w:pPr>
    </w:p>
    <w:p w14:paraId="117FD906" w14:textId="77777777" w:rsidR="0043660A" w:rsidRPr="00323F34" w:rsidRDefault="0043660A" w:rsidP="00323F34">
      <w:pPr>
        <w:spacing w:after="120" w:line="240" w:lineRule="exact"/>
        <w:ind w:left="900" w:firstLine="340"/>
        <w:jc w:val="both"/>
        <w:rPr>
          <w:rFonts w:ascii="Fira Sans" w:eastAsia="Calibri" w:hAnsi="Fira Sans" w:cs="Times New Roman"/>
          <w:sz w:val="19"/>
          <w:szCs w:val="19"/>
        </w:rPr>
      </w:pPr>
    </w:p>
    <w:p w14:paraId="70B58608" w14:textId="77777777" w:rsidR="00323F34" w:rsidRPr="00323F34" w:rsidRDefault="00323F34" w:rsidP="00323F34">
      <w:pPr>
        <w:spacing w:after="120" w:line="240" w:lineRule="exact"/>
        <w:ind w:left="900" w:firstLine="340"/>
        <w:jc w:val="both"/>
        <w:rPr>
          <w:rFonts w:ascii="Fira Sans" w:eastAsia="Calibri" w:hAnsi="Fira Sans" w:cs="Times New Roman"/>
          <w:b/>
          <w:bCs/>
          <w:sz w:val="19"/>
          <w:szCs w:val="19"/>
        </w:rPr>
      </w:pPr>
      <w:r w:rsidRPr="00323F34">
        <w:rPr>
          <w:rFonts w:ascii="Fira Sans" w:eastAsia="Calibri" w:hAnsi="Fira Sans" w:cs="Times New Roman"/>
          <w:sz w:val="19"/>
          <w:szCs w:val="19"/>
        </w:rPr>
        <w:tab/>
      </w:r>
      <w:r w:rsidRPr="00323F34">
        <w:rPr>
          <w:rFonts w:ascii="Fira Sans" w:eastAsia="Calibri" w:hAnsi="Fira Sans" w:cs="Times New Roman"/>
          <w:sz w:val="19"/>
          <w:szCs w:val="19"/>
        </w:rPr>
        <w:tab/>
      </w:r>
      <w:r w:rsidRPr="00323F34">
        <w:rPr>
          <w:rFonts w:ascii="Fira Sans" w:eastAsia="Calibri" w:hAnsi="Fira Sans" w:cs="Times New Roman"/>
          <w:sz w:val="19"/>
          <w:szCs w:val="19"/>
        </w:rPr>
        <w:tab/>
      </w:r>
      <w:r w:rsidRPr="00323F34">
        <w:rPr>
          <w:rFonts w:ascii="Fira Sans" w:eastAsia="Calibri" w:hAnsi="Fira Sans" w:cs="Times New Roman"/>
          <w:sz w:val="19"/>
          <w:szCs w:val="19"/>
        </w:rPr>
        <w:tab/>
      </w:r>
      <w:r w:rsidRPr="00323F34">
        <w:rPr>
          <w:rFonts w:ascii="Fira Sans" w:eastAsia="Calibri" w:hAnsi="Fira Sans" w:cs="Times New Roman"/>
          <w:sz w:val="19"/>
          <w:szCs w:val="19"/>
        </w:rPr>
        <w:tab/>
      </w:r>
      <w:r w:rsidRPr="00323F34">
        <w:rPr>
          <w:rFonts w:ascii="Fira Sans" w:eastAsia="Calibri" w:hAnsi="Fira Sans" w:cs="Times New Roman"/>
          <w:sz w:val="19"/>
          <w:szCs w:val="19"/>
        </w:rPr>
        <w:tab/>
      </w:r>
      <w:r w:rsidRPr="00323F34">
        <w:rPr>
          <w:rFonts w:ascii="Fira Sans" w:eastAsia="Calibri" w:hAnsi="Fira Sans" w:cs="Times New Roman"/>
          <w:b/>
          <w:bCs/>
          <w:sz w:val="19"/>
          <w:szCs w:val="19"/>
        </w:rPr>
        <w:t>UCZESTNICY POST</w:t>
      </w:r>
      <w:r w:rsidR="001B7CAE">
        <w:rPr>
          <w:rFonts w:ascii="Fira Sans" w:eastAsia="Calibri" w:hAnsi="Fira Sans" w:cs="Times New Roman"/>
          <w:b/>
          <w:bCs/>
          <w:sz w:val="19"/>
          <w:szCs w:val="19"/>
        </w:rPr>
        <w:t>Ę</w:t>
      </w:r>
      <w:r w:rsidRPr="00323F34">
        <w:rPr>
          <w:rFonts w:ascii="Fira Sans" w:eastAsia="Calibri" w:hAnsi="Fira Sans" w:cs="Times New Roman"/>
          <w:b/>
          <w:bCs/>
          <w:sz w:val="19"/>
          <w:szCs w:val="19"/>
        </w:rPr>
        <w:t>POWANIA</w:t>
      </w:r>
    </w:p>
    <w:p w14:paraId="7EE3CC5A" w14:textId="77777777" w:rsidR="00323F34" w:rsidRPr="00323F34" w:rsidRDefault="00323F34" w:rsidP="00323F34">
      <w:pPr>
        <w:spacing w:after="120" w:line="240" w:lineRule="exact"/>
        <w:ind w:left="900" w:firstLine="340"/>
        <w:jc w:val="both"/>
        <w:rPr>
          <w:rFonts w:ascii="Fira Sans" w:eastAsia="Calibri" w:hAnsi="Fira Sans" w:cs="Times New Roman"/>
          <w:sz w:val="19"/>
          <w:szCs w:val="19"/>
        </w:rPr>
      </w:pPr>
      <w:r w:rsidRPr="00323F34">
        <w:rPr>
          <w:rFonts w:ascii="Fira Sans" w:eastAsia="Calibri" w:hAnsi="Fira Sans" w:cs="Times New Roman"/>
          <w:b/>
          <w:bCs/>
          <w:sz w:val="19"/>
          <w:szCs w:val="19"/>
        </w:rPr>
        <w:tab/>
      </w:r>
      <w:r w:rsidRPr="00323F34">
        <w:rPr>
          <w:rFonts w:ascii="Fira Sans" w:eastAsia="Calibri" w:hAnsi="Fira Sans" w:cs="Times New Roman"/>
          <w:b/>
          <w:bCs/>
          <w:sz w:val="19"/>
          <w:szCs w:val="19"/>
        </w:rPr>
        <w:tab/>
      </w:r>
      <w:r w:rsidRPr="00323F34">
        <w:rPr>
          <w:rFonts w:ascii="Fira Sans" w:eastAsia="Calibri" w:hAnsi="Fira Sans" w:cs="Times New Roman"/>
          <w:b/>
          <w:bCs/>
          <w:sz w:val="19"/>
          <w:szCs w:val="19"/>
        </w:rPr>
        <w:tab/>
      </w:r>
      <w:r w:rsidRPr="00323F34">
        <w:rPr>
          <w:rFonts w:ascii="Fira Sans" w:eastAsia="Calibri" w:hAnsi="Fira Sans" w:cs="Times New Roman"/>
          <w:b/>
          <w:bCs/>
          <w:sz w:val="19"/>
          <w:szCs w:val="19"/>
        </w:rPr>
        <w:tab/>
      </w:r>
      <w:r w:rsidRPr="00323F34">
        <w:rPr>
          <w:rFonts w:ascii="Fira Sans" w:eastAsia="Calibri" w:hAnsi="Fira Sans" w:cs="Times New Roman"/>
          <w:b/>
          <w:bCs/>
          <w:sz w:val="19"/>
          <w:szCs w:val="19"/>
        </w:rPr>
        <w:tab/>
      </w:r>
      <w:r w:rsidRPr="00323F34">
        <w:rPr>
          <w:rFonts w:ascii="Fira Sans" w:eastAsia="Calibri" w:hAnsi="Fira Sans" w:cs="Times New Roman"/>
          <w:b/>
          <w:bCs/>
          <w:sz w:val="19"/>
          <w:szCs w:val="19"/>
        </w:rPr>
        <w:tab/>
        <w:t>O UDZIELENIE ZAMÓWIENIA</w:t>
      </w:r>
    </w:p>
    <w:p w14:paraId="042384D2" w14:textId="77777777" w:rsidR="00323F34" w:rsidRPr="00323F34" w:rsidRDefault="00323F34" w:rsidP="00323F34">
      <w:pPr>
        <w:spacing w:after="120" w:line="240" w:lineRule="exact"/>
        <w:ind w:left="900" w:firstLine="340"/>
        <w:jc w:val="both"/>
        <w:rPr>
          <w:rFonts w:ascii="Fira Sans" w:eastAsia="Calibri" w:hAnsi="Fira Sans" w:cs="Times New Roman"/>
          <w:sz w:val="19"/>
          <w:szCs w:val="19"/>
        </w:rPr>
      </w:pPr>
    </w:p>
    <w:p w14:paraId="61AB23F6" w14:textId="23A6E01F" w:rsidR="00951791" w:rsidRDefault="00323F34" w:rsidP="00951791">
      <w:pPr>
        <w:spacing w:after="120" w:line="240" w:lineRule="auto"/>
        <w:ind w:firstLine="340"/>
        <w:jc w:val="both"/>
        <w:rPr>
          <w:rFonts w:ascii="Fira Sans" w:eastAsia="Calibri" w:hAnsi="Fira Sans" w:cs="Times New Roman"/>
          <w:sz w:val="19"/>
          <w:szCs w:val="19"/>
        </w:rPr>
      </w:pPr>
      <w:r w:rsidRPr="00323F34">
        <w:rPr>
          <w:rFonts w:ascii="Fira Sans" w:eastAsia="Calibri" w:hAnsi="Fira Sans" w:cs="Times New Roman"/>
          <w:sz w:val="19"/>
          <w:szCs w:val="19"/>
        </w:rPr>
        <w:tab/>
      </w:r>
      <w:r w:rsidR="007C01DC" w:rsidRPr="007C01DC">
        <w:rPr>
          <w:rFonts w:ascii="Fira Sans" w:eastAsia="Calibri" w:hAnsi="Fira Sans" w:cs="Times New Roman"/>
          <w:sz w:val="19"/>
          <w:szCs w:val="19"/>
        </w:rPr>
        <w:t xml:space="preserve">Zgodnie z art. 135 ust 2 ustawy Prawo zamówień publicznych z dnia 19 września 2019 roku (Dz. U. </w:t>
      </w:r>
      <w:r w:rsidR="007C01DC">
        <w:rPr>
          <w:rFonts w:ascii="Fira Sans" w:eastAsia="Calibri" w:hAnsi="Fira Sans" w:cs="Times New Roman"/>
          <w:sz w:val="19"/>
          <w:szCs w:val="19"/>
        </w:rPr>
        <w:br/>
      </w:r>
      <w:r w:rsidR="007C01DC" w:rsidRPr="007C01DC">
        <w:rPr>
          <w:rFonts w:ascii="Fira Sans" w:eastAsia="Calibri" w:hAnsi="Fira Sans" w:cs="Times New Roman"/>
          <w:sz w:val="19"/>
          <w:szCs w:val="19"/>
        </w:rPr>
        <w:t>z 20</w:t>
      </w:r>
      <w:r w:rsidR="008B457F">
        <w:rPr>
          <w:rFonts w:ascii="Fira Sans" w:eastAsia="Calibri" w:hAnsi="Fira Sans" w:cs="Times New Roman"/>
          <w:sz w:val="19"/>
          <w:szCs w:val="19"/>
        </w:rPr>
        <w:t>22</w:t>
      </w:r>
      <w:r w:rsidR="007C01DC" w:rsidRPr="007C01DC">
        <w:rPr>
          <w:rFonts w:ascii="Fira Sans" w:eastAsia="Calibri" w:hAnsi="Fira Sans" w:cs="Times New Roman"/>
          <w:sz w:val="19"/>
          <w:szCs w:val="19"/>
        </w:rPr>
        <w:t xml:space="preserve"> r., poz. </w:t>
      </w:r>
      <w:r w:rsidR="008B457F">
        <w:rPr>
          <w:rFonts w:ascii="Fira Sans" w:eastAsia="Calibri" w:hAnsi="Fira Sans" w:cs="Times New Roman"/>
          <w:sz w:val="19"/>
          <w:szCs w:val="19"/>
        </w:rPr>
        <w:t>1710</w:t>
      </w:r>
      <w:r w:rsidR="007C01DC" w:rsidRPr="007C01DC">
        <w:rPr>
          <w:rFonts w:ascii="Fira Sans" w:eastAsia="Calibri" w:hAnsi="Fira Sans" w:cs="Times New Roman"/>
          <w:sz w:val="19"/>
          <w:szCs w:val="19"/>
        </w:rPr>
        <w:t xml:space="preserve"> ze zm.) udzielam odpowiedzi na pytania, które wpł</w:t>
      </w:r>
      <w:r w:rsidR="007C01DC">
        <w:rPr>
          <w:rFonts w:ascii="Fira Sans" w:eastAsia="Calibri" w:hAnsi="Fira Sans" w:cs="Times New Roman"/>
          <w:sz w:val="19"/>
          <w:szCs w:val="19"/>
        </w:rPr>
        <w:t xml:space="preserve">ynęły do Urzędu Statystycznego </w:t>
      </w:r>
      <w:r w:rsidR="00DD7F50">
        <w:rPr>
          <w:rFonts w:ascii="Fira Sans" w:eastAsia="Calibri" w:hAnsi="Fira Sans" w:cs="Times New Roman"/>
          <w:sz w:val="19"/>
          <w:szCs w:val="19"/>
        </w:rPr>
        <w:br/>
      </w:r>
      <w:r w:rsidR="007C01DC" w:rsidRPr="007C01DC">
        <w:rPr>
          <w:rFonts w:ascii="Fira Sans" w:eastAsia="Calibri" w:hAnsi="Fira Sans" w:cs="Times New Roman"/>
          <w:sz w:val="19"/>
          <w:szCs w:val="19"/>
        </w:rPr>
        <w:t xml:space="preserve">w Poznaniu od uczestnika postępowania o udzielenie zamówienia publicznego pod nazwą: </w:t>
      </w:r>
      <w:r w:rsidR="00951791" w:rsidRPr="00951791">
        <w:rPr>
          <w:rFonts w:ascii="Fira Sans" w:eastAsia="Calibri" w:hAnsi="Fira Sans" w:cs="Times New Roman"/>
          <w:sz w:val="19"/>
          <w:szCs w:val="19"/>
        </w:rPr>
        <w:t>„Kompleksowa dostawa gazu ziemnego wysokometanowego (grupa E) dla Urzędu Statystycznego w Poznaniu na okres od 0</w:t>
      </w:r>
      <w:r w:rsidR="00951791">
        <w:rPr>
          <w:rFonts w:ascii="Fira Sans" w:eastAsia="Calibri" w:hAnsi="Fira Sans" w:cs="Times New Roman"/>
          <w:sz w:val="19"/>
          <w:szCs w:val="19"/>
        </w:rPr>
        <w:t>1.10.2022 r. do 30.09.2023 r.”</w:t>
      </w:r>
      <w:r w:rsidR="008D6C0C">
        <w:rPr>
          <w:noProof/>
          <w:lang w:eastAsia="pl-PL"/>
        </w:rPr>
        <w:drawing>
          <wp:anchor distT="0" distB="0" distL="114300" distR="114300" simplePos="0" relativeHeight="251661312" behindDoc="1" locked="0" layoutInCell="1" allowOverlap="1" wp14:anchorId="51BC48C7" wp14:editId="3F40C8D1">
            <wp:simplePos x="0" y="0"/>
            <wp:positionH relativeFrom="page">
              <wp:posOffset>532747</wp:posOffset>
            </wp:positionH>
            <wp:positionV relativeFrom="page">
              <wp:posOffset>9818969</wp:posOffset>
            </wp:positionV>
            <wp:extent cx="1593614" cy="587624"/>
            <wp:effectExtent l="0" t="0" r="6985" b="317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93614" cy="587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791">
        <w:rPr>
          <w:rFonts w:ascii="Fira Sans" w:eastAsia="Calibri" w:hAnsi="Fira Sans" w:cs="Times New Roman"/>
          <w:sz w:val="19"/>
          <w:szCs w:val="19"/>
        </w:rPr>
        <w:t>:</w:t>
      </w:r>
    </w:p>
    <w:p w14:paraId="7D8F6CA1" w14:textId="77777777" w:rsidR="00C058D7" w:rsidRDefault="00C058D7" w:rsidP="00951791">
      <w:pPr>
        <w:spacing w:after="120" w:line="240" w:lineRule="auto"/>
        <w:ind w:firstLine="340"/>
        <w:jc w:val="both"/>
        <w:rPr>
          <w:rFonts w:ascii="Fira Sans" w:eastAsia="Calibri" w:hAnsi="Fira Sans" w:cs="Times New Roman"/>
          <w:sz w:val="19"/>
          <w:szCs w:val="19"/>
        </w:rPr>
      </w:pPr>
    </w:p>
    <w:p w14:paraId="02475BA5" w14:textId="77777777" w:rsidR="00951791" w:rsidRPr="00951791" w:rsidRDefault="00951791" w:rsidP="00951791">
      <w:pPr>
        <w:spacing w:after="120" w:line="240" w:lineRule="auto"/>
        <w:jc w:val="both"/>
        <w:rPr>
          <w:rFonts w:ascii="Fira Sans" w:eastAsia="Calibri" w:hAnsi="Fira Sans" w:cs="Times New Roman"/>
          <w:b/>
          <w:sz w:val="19"/>
          <w:szCs w:val="19"/>
        </w:rPr>
      </w:pPr>
      <w:r w:rsidRPr="00951791">
        <w:rPr>
          <w:rFonts w:ascii="Fira Sans" w:eastAsia="Calibri" w:hAnsi="Fira Sans" w:cs="Times New Roman"/>
          <w:b/>
          <w:sz w:val="19"/>
          <w:szCs w:val="19"/>
        </w:rPr>
        <w:t>Pytanie nr 1:</w:t>
      </w:r>
    </w:p>
    <w:p w14:paraId="069385DD" w14:textId="77777777" w:rsidR="00951791" w:rsidRDefault="00951791" w:rsidP="00951791">
      <w:pPr>
        <w:spacing w:after="120" w:line="240" w:lineRule="auto"/>
        <w:jc w:val="both"/>
        <w:rPr>
          <w:rFonts w:ascii="Fira Sans" w:hAnsi="Fira Sans"/>
          <w:sz w:val="19"/>
          <w:szCs w:val="19"/>
        </w:rPr>
      </w:pPr>
      <w:r w:rsidRPr="00951791">
        <w:rPr>
          <w:rFonts w:ascii="Fira Sans" w:hAnsi="Fira Sans"/>
          <w:sz w:val="19"/>
          <w:szCs w:val="19"/>
        </w:rPr>
        <w:t>Wykonawca wnosi o zmianę terminu rozpoczęcia dostaw od 01.11.2022 r. jednak nie wcześniej niż po pozytywnie zgłoszonej umowie do OSD</w:t>
      </w:r>
      <w:r>
        <w:rPr>
          <w:rFonts w:ascii="Fira Sans" w:hAnsi="Fira Sans"/>
          <w:sz w:val="19"/>
          <w:szCs w:val="19"/>
        </w:rPr>
        <w:t xml:space="preserve">. Rozpoczęcie dostawy </w:t>
      </w:r>
      <w:r w:rsidRPr="00951791">
        <w:rPr>
          <w:rFonts w:ascii="Fira Sans" w:hAnsi="Fira Sans"/>
          <w:sz w:val="19"/>
          <w:szCs w:val="19"/>
        </w:rPr>
        <w:t>od 01.10.2022 r. nie jest możliwe do zrealizowania ze względu na procedurę przetargową oraz obowiązek zgłoszenia przez Wykonawcę umowy do OSD najpóźniej na 21 dni przed dniem rozpoczęcia dostawy paliwa gazowego w przypadku zmiany sprzedawcy lub na 14 dni  przed dniem rozpoczęcia sprzedaży paliwa gazowego przez dotychczasowego sprzedawcę.</w:t>
      </w:r>
    </w:p>
    <w:p w14:paraId="64831640" w14:textId="77777777" w:rsidR="00C322DF" w:rsidRPr="00C322DF" w:rsidRDefault="00C322DF" w:rsidP="00951791">
      <w:pPr>
        <w:spacing w:after="120" w:line="240" w:lineRule="auto"/>
        <w:jc w:val="both"/>
        <w:rPr>
          <w:rFonts w:ascii="Fira Sans" w:hAnsi="Fira Sans"/>
          <w:b/>
          <w:sz w:val="19"/>
          <w:szCs w:val="19"/>
        </w:rPr>
      </w:pPr>
      <w:r w:rsidRPr="00C322DF">
        <w:rPr>
          <w:rFonts w:ascii="Fira Sans" w:hAnsi="Fira Sans"/>
          <w:b/>
          <w:sz w:val="19"/>
          <w:szCs w:val="19"/>
        </w:rPr>
        <w:t>Odpowiedź:</w:t>
      </w:r>
    </w:p>
    <w:p w14:paraId="4C9837AF" w14:textId="490FBE68" w:rsidR="00AE3292" w:rsidRDefault="00C10BBA" w:rsidP="00951791">
      <w:pPr>
        <w:spacing w:after="120" w:line="240" w:lineRule="auto"/>
        <w:jc w:val="both"/>
        <w:rPr>
          <w:rFonts w:ascii="Fira Sans" w:hAnsi="Fira Sans"/>
          <w:sz w:val="19"/>
          <w:szCs w:val="19"/>
        </w:rPr>
      </w:pPr>
      <w:r>
        <w:rPr>
          <w:rFonts w:ascii="Fira Sans" w:hAnsi="Fira Sans"/>
          <w:sz w:val="19"/>
          <w:szCs w:val="19"/>
        </w:rPr>
        <w:t xml:space="preserve">Zamawiający nie wyraża zgody na zmianę terminu rozpoczęcia dostawy od 01.11.2022 r. Zagadnienie niemożności rozpoczęcia dostawy od 01.10.2022 r. precyzyjnie regulują pkt 2 i 3 rozdziału </w:t>
      </w:r>
      <w:r w:rsidR="00951791">
        <w:rPr>
          <w:rFonts w:ascii="Fira Sans" w:hAnsi="Fira Sans"/>
          <w:sz w:val="19"/>
          <w:szCs w:val="19"/>
        </w:rPr>
        <w:t xml:space="preserve"> VI SWZ</w:t>
      </w:r>
      <w:r>
        <w:rPr>
          <w:rFonts w:ascii="Fira Sans" w:hAnsi="Fira Sans"/>
          <w:sz w:val="19"/>
          <w:szCs w:val="19"/>
        </w:rPr>
        <w:t>.</w:t>
      </w:r>
      <w:r w:rsidR="00AE3292">
        <w:rPr>
          <w:rFonts w:ascii="Fira Sans" w:hAnsi="Fira Sans"/>
          <w:sz w:val="19"/>
          <w:szCs w:val="19"/>
        </w:rPr>
        <w:t xml:space="preserve"> Celem uniknięcia wątpliwości w zakresie ich stosowania Zamawiający wyraża zgodę na zmianę treści § 4 załącznika nr 7 do SWZ poprzez:</w:t>
      </w:r>
    </w:p>
    <w:p w14:paraId="5AB11284" w14:textId="77777777" w:rsidR="009A72CA" w:rsidRDefault="00AE3292" w:rsidP="00AD3818">
      <w:pPr>
        <w:spacing w:after="120" w:line="240" w:lineRule="auto"/>
        <w:jc w:val="both"/>
        <w:rPr>
          <w:rFonts w:ascii="Fira Sans" w:hAnsi="Fira Sans"/>
          <w:sz w:val="19"/>
          <w:szCs w:val="19"/>
        </w:rPr>
      </w:pPr>
      <w:r>
        <w:rPr>
          <w:rFonts w:ascii="Fira Sans" w:hAnsi="Fira Sans"/>
          <w:sz w:val="19"/>
          <w:szCs w:val="19"/>
        </w:rPr>
        <w:t>a/ nadanie jego ust. 1 brzmienia „</w:t>
      </w:r>
      <w:r w:rsidR="009A72CA">
        <w:rPr>
          <w:rFonts w:ascii="Fira Sans" w:hAnsi="Fira Sans"/>
          <w:sz w:val="19"/>
          <w:szCs w:val="19"/>
        </w:rPr>
        <w:t>Z zastrzeżeniem ust. 4-7,</w:t>
      </w:r>
      <w:r>
        <w:rPr>
          <w:rFonts w:ascii="Fira Sans" w:hAnsi="Fira Sans"/>
          <w:sz w:val="19"/>
          <w:szCs w:val="19"/>
        </w:rPr>
        <w:t xml:space="preserve"> </w:t>
      </w:r>
      <w:r w:rsidRPr="00427589">
        <w:rPr>
          <w:rFonts w:ascii="Fira Sans" w:hAnsi="Fira Sans" w:cs="Calibri"/>
          <w:sz w:val="19"/>
          <w:szCs w:val="19"/>
        </w:rPr>
        <w:t xml:space="preserve">Umowa niniejsza </w:t>
      </w:r>
      <w:r w:rsidR="009A72CA">
        <w:rPr>
          <w:rFonts w:ascii="Fira Sans" w:hAnsi="Fira Sans" w:cs="Calibri"/>
          <w:sz w:val="19"/>
          <w:szCs w:val="19"/>
        </w:rPr>
        <w:t xml:space="preserve">zostaje zawarta </w:t>
      </w:r>
      <w:r w:rsidRPr="00427589">
        <w:rPr>
          <w:rFonts w:ascii="Fira Sans" w:hAnsi="Fira Sans" w:cs="Calibri"/>
          <w:sz w:val="19"/>
          <w:szCs w:val="19"/>
        </w:rPr>
        <w:t>na czas określony</w:t>
      </w:r>
      <w:r>
        <w:rPr>
          <w:rFonts w:ascii="Fira Sans" w:hAnsi="Fira Sans" w:cs="Calibri,Bold"/>
          <w:bCs/>
          <w:sz w:val="19"/>
          <w:szCs w:val="19"/>
        </w:rPr>
        <w:t xml:space="preserve"> od 01.10.2022 r.</w:t>
      </w:r>
      <w:r w:rsidR="009A72CA">
        <w:rPr>
          <w:rFonts w:ascii="Fira Sans" w:hAnsi="Fira Sans" w:cs="Calibri,Bold"/>
          <w:bCs/>
          <w:sz w:val="19"/>
          <w:szCs w:val="19"/>
        </w:rPr>
        <w:t>,</w:t>
      </w:r>
      <w:r>
        <w:rPr>
          <w:rFonts w:ascii="Fira Sans" w:hAnsi="Fira Sans" w:cs="Calibri,Bold"/>
          <w:bCs/>
          <w:sz w:val="19"/>
          <w:szCs w:val="19"/>
        </w:rPr>
        <w:t xml:space="preserve"> do 30.09.2023 r.</w:t>
      </w:r>
      <w:r w:rsidR="009A72CA">
        <w:rPr>
          <w:rFonts w:ascii="Fira Sans" w:hAnsi="Fira Sans" w:cs="Calibri,Bold"/>
          <w:bCs/>
          <w:sz w:val="19"/>
          <w:szCs w:val="19"/>
        </w:rPr>
        <w:t>”,</w:t>
      </w:r>
    </w:p>
    <w:p w14:paraId="0385268B" w14:textId="562046B1" w:rsidR="009A72CA" w:rsidRPr="00AD3818" w:rsidRDefault="00AE3292" w:rsidP="00AD3818">
      <w:pPr>
        <w:spacing w:after="120" w:line="240" w:lineRule="auto"/>
        <w:jc w:val="both"/>
        <w:rPr>
          <w:rFonts w:ascii="Fira Sans" w:hAnsi="Fira Sans"/>
          <w:sz w:val="19"/>
          <w:szCs w:val="19"/>
        </w:rPr>
      </w:pPr>
      <w:r w:rsidRPr="00AD3818">
        <w:rPr>
          <w:rFonts w:ascii="Fira Sans" w:hAnsi="Fira Sans"/>
          <w:sz w:val="19"/>
          <w:szCs w:val="19"/>
        </w:rPr>
        <w:t>b/ dodanie do niego ust. 6 i 7 o treści:</w:t>
      </w:r>
    </w:p>
    <w:p w14:paraId="4C1246E5" w14:textId="62B911AB" w:rsidR="009A72CA" w:rsidRPr="00AD3818" w:rsidRDefault="00AE3292" w:rsidP="00AD3818">
      <w:pPr>
        <w:spacing w:after="120" w:line="240" w:lineRule="auto"/>
        <w:jc w:val="both"/>
        <w:rPr>
          <w:rFonts w:ascii="Fira Sans" w:hAnsi="Fira Sans"/>
          <w:sz w:val="19"/>
          <w:szCs w:val="19"/>
        </w:rPr>
      </w:pPr>
      <w:r w:rsidRPr="00AD3818">
        <w:rPr>
          <w:rFonts w:ascii="Fira Sans" w:hAnsi="Fira Sans"/>
          <w:sz w:val="19"/>
          <w:szCs w:val="19"/>
        </w:rPr>
        <w:t>„6.</w:t>
      </w:r>
      <w:r w:rsidR="009A72CA" w:rsidRPr="00AD3818">
        <w:rPr>
          <w:rFonts w:ascii="Fira Sans" w:hAnsi="Fira Sans"/>
          <w:sz w:val="19"/>
          <w:szCs w:val="19"/>
        </w:rPr>
        <w:t xml:space="preserve"> </w:t>
      </w:r>
      <w:r w:rsidR="009A72CA" w:rsidRPr="00AD3818">
        <w:rPr>
          <w:rFonts w:ascii="Fira Sans" w:hAnsi="Fira Sans" w:cstheme="majorHAnsi"/>
          <w:color w:val="000000" w:themeColor="text1"/>
          <w:sz w:val="19"/>
          <w:szCs w:val="19"/>
          <w:lang w:val="x-none"/>
        </w:rPr>
        <w:t>Umowa będzie obowiązywać od dnia jej zawarcia</w:t>
      </w:r>
      <w:r w:rsidR="009A72CA" w:rsidRPr="009A72CA">
        <w:rPr>
          <w:rFonts w:ascii="Fira Sans" w:hAnsi="Fira Sans" w:cstheme="majorHAnsi"/>
          <w:color w:val="000000" w:themeColor="text1"/>
          <w:sz w:val="19"/>
          <w:szCs w:val="19"/>
          <w:lang w:val="x-none"/>
        </w:rPr>
        <w:t>,</w:t>
      </w:r>
      <w:r w:rsidR="009A72CA" w:rsidRPr="00AD3818">
        <w:rPr>
          <w:rFonts w:ascii="Fira Sans" w:hAnsi="Fira Sans" w:cstheme="majorHAnsi"/>
          <w:color w:val="000000" w:themeColor="text1"/>
          <w:sz w:val="19"/>
          <w:szCs w:val="19"/>
          <w:lang w:val="x-none"/>
        </w:rPr>
        <w:t xml:space="preserve"> jednakże sprzedaż paliwa gazowego będzie realizowana nie wcześniej niż od dnia </w:t>
      </w:r>
      <w:r w:rsidR="009A72CA">
        <w:rPr>
          <w:rFonts w:ascii="Fira Sans" w:hAnsi="Fira Sans" w:cstheme="majorHAnsi"/>
          <w:color w:val="000000" w:themeColor="text1"/>
          <w:sz w:val="19"/>
          <w:szCs w:val="19"/>
        </w:rPr>
        <w:t>01.10.2022 r.</w:t>
      </w:r>
      <w:r w:rsidR="009A72CA" w:rsidRPr="00AD3818">
        <w:rPr>
          <w:rFonts w:ascii="Fira Sans" w:hAnsi="Fira Sans" w:cstheme="majorHAnsi"/>
          <w:color w:val="000000" w:themeColor="text1"/>
          <w:sz w:val="19"/>
          <w:szCs w:val="19"/>
        </w:rPr>
        <w:t xml:space="preserve"> po </w:t>
      </w:r>
      <w:r w:rsidR="009A72CA" w:rsidRPr="00AD3818">
        <w:rPr>
          <w:rFonts w:ascii="Fira Sans" w:hAnsi="Fira Sans" w:cstheme="majorHAnsi"/>
          <w:color w:val="000000" w:themeColor="text1"/>
          <w:sz w:val="19"/>
          <w:szCs w:val="19"/>
          <w:lang w:val="x-none"/>
        </w:rPr>
        <w:t>przyjęciu Umowy do realizacji przez OSD</w:t>
      </w:r>
      <w:r w:rsidR="009A72CA" w:rsidRPr="00AD3818">
        <w:rPr>
          <w:rFonts w:ascii="Fira Sans" w:hAnsi="Fira Sans" w:cstheme="majorHAnsi"/>
          <w:color w:val="000000" w:themeColor="text1"/>
          <w:sz w:val="19"/>
          <w:szCs w:val="19"/>
        </w:rPr>
        <w:t>, zamontow</w:t>
      </w:r>
      <w:r w:rsidR="009A72CA" w:rsidRPr="009A72CA">
        <w:rPr>
          <w:rFonts w:ascii="Fira Sans" w:hAnsi="Fira Sans" w:cstheme="majorHAnsi"/>
          <w:color w:val="000000" w:themeColor="text1"/>
          <w:sz w:val="19"/>
          <w:szCs w:val="19"/>
        </w:rPr>
        <w:t>aniu licznika i</w:t>
      </w:r>
      <w:r w:rsidR="009A72CA" w:rsidRPr="00AD3818">
        <w:rPr>
          <w:rFonts w:ascii="Fira Sans" w:hAnsi="Fira Sans" w:cstheme="majorHAnsi"/>
          <w:color w:val="000000" w:themeColor="text1"/>
          <w:sz w:val="19"/>
          <w:szCs w:val="19"/>
        </w:rPr>
        <w:t xml:space="preserve"> podłączeniu PPG </w:t>
      </w:r>
      <w:r w:rsidR="009A72CA" w:rsidRPr="009A72CA">
        <w:rPr>
          <w:rFonts w:ascii="Fira Sans" w:hAnsi="Fira Sans" w:cstheme="majorHAnsi"/>
          <w:color w:val="000000" w:themeColor="text1"/>
          <w:sz w:val="19"/>
          <w:szCs w:val="19"/>
        </w:rPr>
        <w:t>do sieci dystrybucyjnej</w:t>
      </w:r>
      <w:r w:rsidR="009A72CA" w:rsidRPr="00AD3818">
        <w:rPr>
          <w:rFonts w:ascii="Fira Sans" w:hAnsi="Fira Sans" w:cstheme="majorHAnsi"/>
          <w:color w:val="000000" w:themeColor="text1"/>
          <w:sz w:val="19"/>
          <w:szCs w:val="19"/>
        </w:rPr>
        <w:t>.</w:t>
      </w:r>
    </w:p>
    <w:p w14:paraId="52EA9051" w14:textId="7E1E4198" w:rsidR="00AE3292" w:rsidRDefault="009A72CA" w:rsidP="009A72CA">
      <w:pPr>
        <w:spacing w:after="120" w:line="240" w:lineRule="auto"/>
        <w:jc w:val="both"/>
        <w:rPr>
          <w:rFonts w:ascii="Fira Sans" w:hAnsi="Fira Sans"/>
          <w:sz w:val="19"/>
          <w:szCs w:val="19"/>
        </w:rPr>
      </w:pPr>
      <w:r>
        <w:rPr>
          <w:rFonts w:ascii="Fira Sans" w:hAnsi="Fira Sans" w:cstheme="majorHAnsi"/>
          <w:color w:val="000000" w:themeColor="text1"/>
          <w:sz w:val="19"/>
          <w:szCs w:val="19"/>
        </w:rPr>
        <w:t>7. Zmiana planowanego t</w:t>
      </w:r>
      <w:r w:rsidRPr="00375F33">
        <w:rPr>
          <w:rFonts w:ascii="Fira Sans" w:hAnsi="Fira Sans" w:cstheme="majorHAnsi"/>
          <w:color w:val="000000" w:themeColor="text1"/>
          <w:sz w:val="19"/>
          <w:szCs w:val="19"/>
        </w:rPr>
        <w:t xml:space="preserve">erminu rozpoczęcia sprzedaży paliwa gazowego </w:t>
      </w:r>
      <w:r>
        <w:rPr>
          <w:rFonts w:ascii="Fira Sans" w:hAnsi="Fira Sans" w:cstheme="majorHAnsi"/>
          <w:color w:val="000000" w:themeColor="text1"/>
          <w:sz w:val="19"/>
          <w:szCs w:val="19"/>
        </w:rPr>
        <w:t>z dnia 01.10.2022 r. może nastąpić tylko</w:t>
      </w:r>
      <w:r w:rsidRPr="00375F33">
        <w:rPr>
          <w:rFonts w:ascii="Fira Sans" w:hAnsi="Fira Sans" w:cstheme="majorHAnsi"/>
          <w:color w:val="000000" w:themeColor="text1"/>
          <w:sz w:val="19"/>
          <w:szCs w:val="19"/>
        </w:rPr>
        <w:t xml:space="preserve">, jeżeli zmiana ta wynika z okoliczności niezależnych od Stron, w szczególności z przedłużającej się procedury podłączenia PPG do sieci dystrybucyjnej o czas trwania przeszkody. Zmiana następuje automatycznie, nie wymaga złożenia oświadczenia woli przez Zamawiającego. </w:t>
      </w:r>
      <w:bookmarkStart w:id="1" w:name="_Hlk96248659"/>
      <w:r w:rsidRPr="00375F33">
        <w:rPr>
          <w:rFonts w:ascii="Fira Sans" w:hAnsi="Fira Sans" w:cstheme="majorHAnsi"/>
          <w:color w:val="000000" w:themeColor="text1"/>
          <w:sz w:val="19"/>
          <w:szCs w:val="19"/>
        </w:rPr>
        <w:t>Zmiana terminu rozpoczęcia dostaw pozostaje bez wpływu na termin zakończenia realizacji zamówienia.</w:t>
      </w:r>
      <w:bookmarkEnd w:id="1"/>
      <w:r>
        <w:rPr>
          <w:rFonts w:ascii="Fira Sans" w:hAnsi="Fira Sans" w:cstheme="majorHAnsi"/>
          <w:color w:val="000000" w:themeColor="text1"/>
          <w:sz w:val="19"/>
          <w:szCs w:val="19"/>
        </w:rPr>
        <w:t>”</w:t>
      </w:r>
    </w:p>
    <w:p w14:paraId="6374D786" w14:textId="77777777" w:rsidR="00951791" w:rsidRDefault="00951791" w:rsidP="00951791">
      <w:pPr>
        <w:spacing w:after="120" w:line="240" w:lineRule="auto"/>
        <w:ind w:firstLine="340"/>
        <w:jc w:val="both"/>
        <w:rPr>
          <w:rFonts w:ascii="Fira Sans" w:hAnsi="Fira Sans"/>
          <w:sz w:val="19"/>
          <w:szCs w:val="19"/>
        </w:rPr>
      </w:pPr>
    </w:p>
    <w:p w14:paraId="147D0ACC" w14:textId="4D740C6E" w:rsidR="00951791" w:rsidRDefault="00951791" w:rsidP="00BC4F18">
      <w:pPr>
        <w:tabs>
          <w:tab w:val="left" w:pos="5520"/>
        </w:tabs>
        <w:spacing w:after="120" w:line="240" w:lineRule="auto"/>
        <w:jc w:val="both"/>
        <w:rPr>
          <w:rFonts w:ascii="Fira Sans" w:eastAsia="Calibri" w:hAnsi="Fira Sans" w:cs="Times New Roman"/>
          <w:b/>
          <w:sz w:val="19"/>
          <w:szCs w:val="19"/>
        </w:rPr>
      </w:pPr>
      <w:r>
        <w:rPr>
          <w:rFonts w:ascii="Fira Sans" w:eastAsia="Calibri" w:hAnsi="Fira Sans" w:cs="Times New Roman"/>
          <w:b/>
          <w:sz w:val="19"/>
          <w:szCs w:val="19"/>
        </w:rPr>
        <w:t>Pytanie nr 2</w:t>
      </w:r>
      <w:r w:rsidR="00BC4F18">
        <w:rPr>
          <w:rFonts w:ascii="Fira Sans" w:eastAsia="Calibri" w:hAnsi="Fira Sans" w:cs="Times New Roman"/>
          <w:b/>
          <w:sz w:val="19"/>
          <w:szCs w:val="19"/>
        </w:rPr>
        <w:tab/>
      </w:r>
    </w:p>
    <w:p w14:paraId="1C13E2CB" w14:textId="77777777" w:rsidR="00951791" w:rsidRDefault="00951791" w:rsidP="00951791">
      <w:pPr>
        <w:spacing w:after="120" w:line="240" w:lineRule="auto"/>
        <w:jc w:val="both"/>
        <w:rPr>
          <w:rFonts w:ascii="Fira Sans" w:hAnsi="Fira Sans"/>
          <w:sz w:val="19"/>
          <w:szCs w:val="19"/>
        </w:rPr>
      </w:pPr>
      <w:r w:rsidRPr="00951791">
        <w:rPr>
          <w:rFonts w:ascii="Fira Sans" w:hAnsi="Fira Sans"/>
          <w:sz w:val="19"/>
          <w:szCs w:val="19"/>
        </w:rPr>
        <w:t>Czy Zamawiający wyraża zgodę na zawarcie umowy w formie</w:t>
      </w:r>
      <w:r>
        <w:rPr>
          <w:rFonts w:ascii="Fira Sans" w:hAnsi="Fira Sans"/>
          <w:sz w:val="19"/>
          <w:szCs w:val="19"/>
        </w:rPr>
        <w:t xml:space="preserve"> korespondencyjnej</w:t>
      </w:r>
      <w:r w:rsidRPr="00951791">
        <w:rPr>
          <w:rFonts w:ascii="Fira Sans" w:hAnsi="Fira Sans"/>
          <w:sz w:val="19"/>
          <w:szCs w:val="19"/>
        </w:rPr>
        <w:t xml:space="preserve"> lub elektronicznej </w:t>
      </w:r>
      <w:r w:rsidR="00C058D7">
        <w:rPr>
          <w:rFonts w:ascii="Fira Sans" w:hAnsi="Fira Sans"/>
          <w:sz w:val="19"/>
          <w:szCs w:val="19"/>
        </w:rPr>
        <w:br/>
      </w:r>
      <w:r w:rsidRPr="00951791">
        <w:rPr>
          <w:rFonts w:ascii="Fira Sans" w:hAnsi="Fira Sans"/>
          <w:sz w:val="19"/>
          <w:szCs w:val="19"/>
        </w:rPr>
        <w:t>z zastosowaniem kwalifikowanego podpisu elektronicznego?</w:t>
      </w:r>
    </w:p>
    <w:p w14:paraId="41F03F71" w14:textId="77777777" w:rsidR="00C322DF" w:rsidRDefault="00C322DF" w:rsidP="00951791">
      <w:pPr>
        <w:spacing w:after="120" w:line="240" w:lineRule="auto"/>
        <w:jc w:val="both"/>
        <w:rPr>
          <w:rFonts w:ascii="Fira Sans" w:hAnsi="Fira Sans"/>
          <w:b/>
          <w:sz w:val="19"/>
          <w:szCs w:val="19"/>
        </w:rPr>
      </w:pPr>
      <w:r w:rsidRPr="00C322DF">
        <w:rPr>
          <w:rFonts w:ascii="Fira Sans" w:hAnsi="Fira Sans"/>
          <w:b/>
          <w:sz w:val="19"/>
          <w:szCs w:val="19"/>
        </w:rPr>
        <w:t>Odpowiedź:</w:t>
      </w:r>
    </w:p>
    <w:p w14:paraId="38BEA6A5" w14:textId="77777777" w:rsidR="00C322DF" w:rsidRPr="00C058D7" w:rsidRDefault="00C058D7" w:rsidP="00951791">
      <w:pPr>
        <w:spacing w:after="120" w:line="240" w:lineRule="auto"/>
        <w:jc w:val="both"/>
        <w:rPr>
          <w:rFonts w:ascii="Fira Sans" w:hAnsi="Fira Sans"/>
          <w:sz w:val="19"/>
          <w:szCs w:val="19"/>
        </w:rPr>
      </w:pPr>
      <w:r>
        <w:rPr>
          <w:rFonts w:ascii="Fira Sans" w:hAnsi="Fira Sans"/>
          <w:sz w:val="19"/>
          <w:szCs w:val="19"/>
        </w:rPr>
        <w:t xml:space="preserve">Zamawiający wyraża zgodę na zawarcie umowy w formie korespondencyjnej lub elektronicznej </w:t>
      </w:r>
      <w:r>
        <w:rPr>
          <w:rFonts w:ascii="Fira Sans" w:hAnsi="Fira Sans"/>
          <w:sz w:val="19"/>
          <w:szCs w:val="19"/>
        </w:rPr>
        <w:br/>
      </w:r>
      <w:r w:rsidRPr="00C058D7">
        <w:rPr>
          <w:rFonts w:ascii="Fira Sans" w:hAnsi="Fira Sans"/>
          <w:sz w:val="19"/>
          <w:szCs w:val="19"/>
        </w:rPr>
        <w:t>z zastosowaniem kwalifikowanego podpisu elektronicznego</w:t>
      </w:r>
      <w:r>
        <w:rPr>
          <w:rFonts w:ascii="Fira Sans" w:hAnsi="Fira Sans"/>
          <w:sz w:val="19"/>
          <w:szCs w:val="19"/>
        </w:rPr>
        <w:t>.</w:t>
      </w:r>
    </w:p>
    <w:p w14:paraId="050BE48F" w14:textId="77777777" w:rsidR="00C322DF" w:rsidRDefault="00C322DF" w:rsidP="00951791">
      <w:pPr>
        <w:spacing w:after="120" w:line="240" w:lineRule="auto"/>
        <w:jc w:val="both"/>
        <w:rPr>
          <w:rFonts w:ascii="Fira Sans" w:hAnsi="Fira Sans"/>
          <w:sz w:val="19"/>
          <w:szCs w:val="19"/>
        </w:rPr>
      </w:pPr>
    </w:p>
    <w:p w14:paraId="344BE28B" w14:textId="77777777" w:rsidR="00C058D7" w:rsidRDefault="00C058D7" w:rsidP="00C058D7">
      <w:pPr>
        <w:spacing w:after="120" w:line="240" w:lineRule="auto"/>
        <w:jc w:val="both"/>
        <w:rPr>
          <w:rFonts w:ascii="Fira Sans" w:eastAsia="Calibri" w:hAnsi="Fira Sans" w:cs="Times New Roman"/>
          <w:b/>
          <w:sz w:val="19"/>
          <w:szCs w:val="19"/>
        </w:rPr>
      </w:pPr>
      <w:r w:rsidRPr="00C058D7">
        <w:rPr>
          <w:rFonts w:ascii="Fira Sans" w:eastAsia="Calibri" w:hAnsi="Fira Sans" w:cs="Times New Roman"/>
          <w:b/>
          <w:sz w:val="19"/>
          <w:szCs w:val="19"/>
        </w:rPr>
        <w:t xml:space="preserve">Pytanie nr </w:t>
      </w:r>
      <w:r>
        <w:rPr>
          <w:rFonts w:ascii="Fira Sans" w:eastAsia="Calibri" w:hAnsi="Fira Sans" w:cs="Times New Roman"/>
          <w:b/>
          <w:sz w:val="19"/>
          <w:szCs w:val="19"/>
        </w:rPr>
        <w:t>3</w:t>
      </w:r>
    </w:p>
    <w:p w14:paraId="5E3EC8DC" w14:textId="77777777" w:rsidR="00951791" w:rsidRDefault="00951791" w:rsidP="00C058D7">
      <w:pPr>
        <w:spacing w:after="120" w:line="240" w:lineRule="auto"/>
        <w:jc w:val="both"/>
        <w:rPr>
          <w:rFonts w:ascii="Fira Sans" w:hAnsi="Fira Sans"/>
          <w:sz w:val="19"/>
          <w:szCs w:val="19"/>
        </w:rPr>
      </w:pPr>
      <w:r w:rsidRPr="00951791">
        <w:rPr>
          <w:rFonts w:ascii="Fira Sans" w:hAnsi="Fira Sans"/>
          <w:sz w:val="19"/>
          <w:szCs w:val="19"/>
        </w:rPr>
        <w:t>Mając na uwadze postanowienia art. 146da ust. 1 pkt 5 ustawy z dnia 11 marca 2004 r. o podatku od towarów i usług (dalej jako ustawa o VAT) Z</w:t>
      </w:r>
      <w:r w:rsidR="00C058D7">
        <w:rPr>
          <w:rFonts w:ascii="Fira Sans" w:hAnsi="Fira Sans"/>
          <w:sz w:val="19"/>
          <w:szCs w:val="19"/>
        </w:rPr>
        <w:t>amawiający wskazuje,</w:t>
      </w:r>
      <w:r w:rsidRPr="00951791">
        <w:rPr>
          <w:rFonts w:ascii="Fira Sans" w:hAnsi="Fira Sans"/>
          <w:sz w:val="19"/>
          <w:szCs w:val="19"/>
        </w:rPr>
        <w:t xml:space="preserve"> iż na dzień składania ofert stawka podatku VAT d</w:t>
      </w:r>
      <w:r w:rsidR="00C058D7">
        <w:rPr>
          <w:rFonts w:ascii="Fira Sans" w:hAnsi="Fira Sans"/>
          <w:sz w:val="19"/>
          <w:szCs w:val="19"/>
        </w:rPr>
        <w:t xml:space="preserve">la gazu ziemnego wynosi 0%.  </w:t>
      </w:r>
      <w:r w:rsidRPr="00951791">
        <w:rPr>
          <w:rFonts w:ascii="Fira Sans" w:hAnsi="Fira Sans"/>
          <w:sz w:val="19"/>
          <w:szCs w:val="19"/>
        </w:rPr>
        <w:t xml:space="preserve">W związku z powyższym Wykonawca wnosi o potwierdzenie czy do </w:t>
      </w:r>
      <w:r w:rsidRPr="00951791">
        <w:rPr>
          <w:rFonts w:ascii="Fira Sans" w:hAnsi="Fira Sans"/>
          <w:sz w:val="19"/>
          <w:szCs w:val="19"/>
        </w:rPr>
        <w:lastRenderedPageBreak/>
        <w:t xml:space="preserve">obliczenia ceny oferty winna być przyjęta stawka podatku Vat obowiązująca w dacie złożenia oferty? Czy też do wyliczenia ceny oferty winna być przyjęta stawka podatku VAT obowiązująca od dnia 1.11.2022 r.  </w:t>
      </w:r>
    </w:p>
    <w:p w14:paraId="29AC7C03" w14:textId="77777777" w:rsidR="00C058D7" w:rsidRDefault="00C058D7" w:rsidP="00C058D7">
      <w:pPr>
        <w:spacing w:after="120" w:line="240" w:lineRule="auto"/>
        <w:jc w:val="both"/>
        <w:rPr>
          <w:rFonts w:ascii="Fira Sans" w:hAnsi="Fira Sans"/>
          <w:sz w:val="19"/>
          <w:szCs w:val="19"/>
        </w:rPr>
      </w:pPr>
    </w:p>
    <w:p w14:paraId="591E3BA1" w14:textId="77777777" w:rsidR="00C058D7" w:rsidRP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Odpowiedź:</w:t>
      </w:r>
    </w:p>
    <w:p w14:paraId="77E286B2" w14:textId="75FC3AD3" w:rsidR="00C058D7" w:rsidRDefault="001357B5" w:rsidP="00C058D7">
      <w:pPr>
        <w:spacing w:after="120" w:line="240" w:lineRule="auto"/>
        <w:jc w:val="both"/>
        <w:rPr>
          <w:rFonts w:ascii="Fira Sans" w:hAnsi="Fira Sans"/>
          <w:sz w:val="19"/>
          <w:szCs w:val="19"/>
        </w:rPr>
      </w:pPr>
      <w:r>
        <w:rPr>
          <w:rFonts w:ascii="Fira Sans" w:hAnsi="Fira Sans"/>
          <w:sz w:val="19"/>
          <w:szCs w:val="19"/>
        </w:rPr>
        <w:t xml:space="preserve">Poruszane zagadnienie precyzyjnie reguluje </w:t>
      </w:r>
      <w:r w:rsidR="00C058D7">
        <w:rPr>
          <w:rFonts w:ascii="Fira Sans" w:hAnsi="Fira Sans"/>
          <w:sz w:val="19"/>
          <w:szCs w:val="19"/>
        </w:rPr>
        <w:t>rozdział XVII SWZ</w:t>
      </w:r>
      <w:r>
        <w:rPr>
          <w:rFonts w:ascii="Fira Sans" w:hAnsi="Fira Sans"/>
          <w:sz w:val="19"/>
          <w:szCs w:val="19"/>
        </w:rPr>
        <w:t>, a w szczególności jego ust. 2 zd. 1, który stanowi „</w:t>
      </w:r>
      <w:r w:rsidRPr="00375F33">
        <w:rPr>
          <w:rFonts w:ascii="Fira Sans" w:hAnsi="Fira Sans"/>
          <w:color w:val="000000" w:themeColor="text1"/>
          <w:sz w:val="19"/>
          <w:szCs w:val="19"/>
        </w:rPr>
        <w:t>Wykonawca poda w Formularzu ofertowym stawkę podatku od towarów i usług (VAT) właściwą dla przedmiotu zamówienia, obowiązującą według stanu prawnego na dzień składania ofert.</w:t>
      </w:r>
      <w:r>
        <w:rPr>
          <w:rFonts w:ascii="Fira Sans" w:hAnsi="Fira Sans"/>
          <w:color w:val="000000" w:themeColor="text1"/>
          <w:sz w:val="19"/>
          <w:szCs w:val="19"/>
        </w:rPr>
        <w:t>”</w:t>
      </w:r>
    </w:p>
    <w:p w14:paraId="48565A7E" w14:textId="77777777" w:rsidR="00C058D7" w:rsidRDefault="00C058D7" w:rsidP="00C058D7">
      <w:pPr>
        <w:spacing w:after="120" w:line="240" w:lineRule="auto"/>
        <w:jc w:val="both"/>
        <w:rPr>
          <w:rFonts w:ascii="Fira Sans" w:hAnsi="Fira Sans"/>
          <w:sz w:val="19"/>
          <w:szCs w:val="19"/>
        </w:rPr>
      </w:pPr>
    </w:p>
    <w:p w14:paraId="33DA691E" w14:textId="77777777" w:rsid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Pytanie 4</w:t>
      </w:r>
      <w:r>
        <w:rPr>
          <w:rFonts w:ascii="Fira Sans" w:hAnsi="Fira Sans"/>
          <w:b/>
          <w:sz w:val="19"/>
          <w:szCs w:val="19"/>
        </w:rPr>
        <w:t xml:space="preserve"> </w:t>
      </w:r>
    </w:p>
    <w:p w14:paraId="5CFF7977" w14:textId="77777777" w:rsidR="00C058D7" w:rsidRDefault="00951791" w:rsidP="00C058D7">
      <w:pPr>
        <w:spacing w:after="120" w:line="240" w:lineRule="auto"/>
        <w:jc w:val="both"/>
        <w:rPr>
          <w:rFonts w:ascii="Fira Sans" w:eastAsia="Calibri" w:hAnsi="Fira Sans" w:cs="Times New Roman"/>
          <w:b/>
          <w:sz w:val="19"/>
          <w:szCs w:val="19"/>
        </w:rPr>
      </w:pPr>
      <w:r w:rsidRPr="00951791">
        <w:rPr>
          <w:rFonts w:ascii="Fira Sans" w:hAnsi="Fira Sans"/>
          <w:sz w:val="19"/>
          <w:szCs w:val="19"/>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w:t>
      </w:r>
      <w:r w:rsidR="00C058D7">
        <w:rPr>
          <w:rFonts w:ascii="Fira Sans" w:hAnsi="Fira Sans"/>
          <w:sz w:val="19"/>
          <w:szCs w:val="19"/>
        </w:rPr>
        <w:t xml:space="preserve">owaniami zawartymi </w:t>
      </w:r>
      <w:r w:rsidRPr="00951791">
        <w:rPr>
          <w:rFonts w:ascii="Fira Sans" w:hAnsi="Fira Sans"/>
          <w:sz w:val="19"/>
          <w:szCs w:val="19"/>
        </w:rPr>
        <w:t>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4FE3B4B4" w14:textId="77777777" w:rsidR="00C058D7" w:rsidRDefault="00C058D7" w:rsidP="00C058D7">
      <w:pPr>
        <w:spacing w:after="120" w:line="240" w:lineRule="auto"/>
        <w:jc w:val="both"/>
        <w:rPr>
          <w:rFonts w:ascii="Fira Sans" w:eastAsia="Calibri" w:hAnsi="Fira Sans" w:cs="Times New Roman"/>
          <w:b/>
          <w:sz w:val="19"/>
          <w:szCs w:val="19"/>
        </w:rPr>
      </w:pPr>
      <w:r>
        <w:rPr>
          <w:rFonts w:ascii="Fira Sans" w:eastAsia="Calibri" w:hAnsi="Fira Sans" w:cs="Times New Roman"/>
          <w:b/>
          <w:sz w:val="19"/>
          <w:szCs w:val="19"/>
        </w:rPr>
        <w:t>Pytanie 5</w:t>
      </w:r>
    </w:p>
    <w:p w14:paraId="6D983B80" w14:textId="77777777" w:rsidR="00951791" w:rsidRDefault="00951791" w:rsidP="00C058D7">
      <w:pPr>
        <w:spacing w:after="120" w:line="240" w:lineRule="auto"/>
        <w:jc w:val="both"/>
        <w:rPr>
          <w:rFonts w:ascii="Fira Sans" w:hAnsi="Fira Sans"/>
          <w:sz w:val="19"/>
          <w:szCs w:val="19"/>
        </w:rPr>
      </w:pPr>
      <w:r w:rsidRPr="00951791">
        <w:rPr>
          <w:rFonts w:ascii="Fira Sans" w:hAnsi="Fira Sans"/>
          <w:sz w:val="19"/>
          <w:szCs w:val="19"/>
        </w:rPr>
        <w:t>W przypadku odpowiedzi twierdzącej na pytanie powyżej oraz w przypadku kiedy nie cały wolumen podlega ochronie taryfowej, prosimy o podział formularza cenowego,    tak aby Wykonawca mógł podać ceny za paliwo gazowe dla wolumenu podlegającego ochronie taryfowej i inną cenę dla wolumenu nie podlegającego ochronie taryfowej.</w:t>
      </w:r>
    </w:p>
    <w:p w14:paraId="042F7CBD" w14:textId="77777777" w:rsidR="00C058D7" w:rsidRDefault="00C058D7" w:rsidP="00C058D7">
      <w:pPr>
        <w:spacing w:after="120" w:line="240" w:lineRule="auto"/>
        <w:jc w:val="both"/>
        <w:rPr>
          <w:rFonts w:ascii="Fira Sans" w:hAnsi="Fira Sans"/>
          <w:sz w:val="19"/>
          <w:szCs w:val="19"/>
        </w:rPr>
      </w:pPr>
    </w:p>
    <w:p w14:paraId="794DCE85" w14:textId="77777777" w:rsidR="00D4144B" w:rsidRDefault="00C058D7" w:rsidP="00D4144B">
      <w:pPr>
        <w:spacing w:after="120" w:line="240" w:lineRule="auto"/>
        <w:jc w:val="both"/>
        <w:rPr>
          <w:rFonts w:ascii="Fira Sans" w:eastAsia="Calibri" w:hAnsi="Fira Sans" w:cs="Times New Roman"/>
          <w:b/>
          <w:sz w:val="19"/>
          <w:szCs w:val="19"/>
        </w:rPr>
      </w:pPr>
      <w:r w:rsidRPr="00C058D7">
        <w:rPr>
          <w:rFonts w:ascii="Fira Sans" w:hAnsi="Fira Sans"/>
          <w:b/>
          <w:sz w:val="19"/>
          <w:szCs w:val="19"/>
        </w:rPr>
        <w:t>Odpowiedź na pytanie 4 i 5</w:t>
      </w:r>
    </w:p>
    <w:p w14:paraId="6AEE232E" w14:textId="79B1D630" w:rsidR="00C058D7" w:rsidRPr="00D4144B" w:rsidRDefault="00BC4F18" w:rsidP="00D4144B">
      <w:pPr>
        <w:spacing w:after="120" w:line="240" w:lineRule="auto"/>
        <w:jc w:val="both"/>
        <w:rPr>
          <w:rFonts w:ascii="Fira Sans" w:eastAsia="Calibri" w:hAnsi="Fira Sans" w:cs="Times New Roman"/>
          <w:b/>
          <w:sz w:val="19"/>
          <w:szCs w:val="19"/>
        </w:rPr>
      </w:pPr>
      <w:r>
        <w:rPr>
          <w:rFonts w:ascii="Fira Sans" w:hAnsi="Fira Sans"/>
          <w:sz w:val="19"/>
          <w:szCs w:val="19"/>
        </w:rPr>
        <w:t xml:space="preserve">Zamawiający nie podlega ochronie taryfowej, o której mowa w Ustawie </w:t>
      </w:r>
      <w:r w:rsidRPr="00BC4F18">
        <w:rPr>
          <w:rFonts w:ascii="Fira Sans" w:hAnsi="Fira Sans"/>
          <w:sz w:val="19"/>
          <w:szCs w:val="19"/>
        </w:rPr>
        <w:t>o szczególnych rozwiązaniach służących ochronie odbiorców paliw gazowych w związku z sytuacją na rynku gazu</w:t>
      </w:r>
      <w:r>
        <w:rPr>
          <w:rFonts w:ascii="Fira Sans" w:hAnsi="Fira Sans"/>
          <w:sz w:val="19"/>
          <w:szCs w:val="19"/>
        </w:rPr>
        <w:t xml:space="preserve"> </w:t>
      </w:r>
      <w:r w:rsidRPr="00BC4F18">
        <w:rPr>
          <w:rFonts w:ascii="Fira Sans" w:hAnsi="Fira Sans"/>
          <w:sz w:val="19"/>
          <w:szCs w:val="19"/>
        </w:rPr>
        <w:t>z dnia 26 stycznia</w:t>
      </w:r>
      <w:r>
        <w:rPr>
          <w:rFonts w:ascii="Fira Sans" w:hAnsi="Fira Sans"/>
          <w:sz w:val="19"/>
          <w:szCs w:val="19"/>
        </w:rPr>
        <w:t xml:space="preserve"> </w:t>
      </w:r>
      <w:r w:rsidR="00AD3818">
        <w:rPr>
          <w:rFonts w:ascii="Fira Sans" w:hAnsi="Fira Sans"/>
          <w:sz w:val="19"/>
          <w:szCs w:val="19"/>
        </w:rPr>
        <w:br/>
      </w:r>
      <w:r>
        <w:rPr>
          <w:rFonts w:ascii="Fira Sans" w:hAnsi="Fira Sans"/>
          <w:sz w:val="19"/>
          <w:szCs w:val="19"/>
        </w:rPr>
        <w:t>2022 r. (Dz. U. 2022 poz. 202).</w:t>
      </w:r>
    </w:p>
    <w:p w14:paraId="4CC880CA" w14:textId="77777777" w:rsidR="00C058D7" w:rsidRDefault="00C058D7" w:rsidP="00C058D7">
      <w:pPr>
        <w:spacing w:after="120" w:line="240" w:lineRule="auto"/>
        <w:jc w:val="both"/>
        <w:rPr>
          <w:rFonts w:ascii="Fira Sans" w:hAnsi="Fira Sans"/>
          <w:sz w:val="19"/>
          <w:szCs w:val="19"/>
        </w:rPr>
      </w:pPr>
    </w:p>
    <w:p w14:paraId="4301A092" w14:textId="77777777" w:rsid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Pytanie 6</w:t>
      </w:r>
    </w:p>
    <w:p w14:paraId="3079DD0D" w14:textId="77777777" w:rsidR="00951791" w:rsidRPr="00C058D7" w:rsidRDefault="00951791" w:rsidP="00C058D7">
      <w:pPr>
        <w:spacing w:after="120" w:line="240" w:lineRule="auto"/>
        <w:jc w:val="both"/>
        <w:rPr>
          <w:rFonts w:ascii="Fira Sans" w:hAnsi="Fira Sans"/>
          <w:b/>
          <w:sz w:val="19"/>
          <w:szCs w:val="19"/>
        </w:rPr>
      </w:pPr>
      <w:r w:rsidRPr="00951791">
        <w:rPr>
          <w:rFonts w:ascii="Fira Sans" w:hAnsi="Fira Sans"/>
          <w:sz w:val="19"/>
          <w:szCs w:val="19"/>
        </w:rPr>
        <w:t>Wykonawca, w przypadku zastosowania stawek taryfowych dla punktów objętych ochroną taryfową, jest w stanie zagwarantować stałą cenę paliwa gazowego oraz opłatę abonamentową do dnia 31-12-2022 r.</w:t>
      </w:r>
      <w:r w:rsidR="00C058D7">
        <w:rPr>
          <w:rFonts w:ascii="Fira Sans" w:hAnsi="Fira Sans"/>
          <w:b/>
          <w:sz w:val="19"/>
          <w:szCs w:val="19"/>
        </w:rPr>
        <w:br/>
      </w:r>
      <w:r w:rsidRPr="00951791">
        <w:rPr>
          <w:rFonts w:ascii="Fira Sans" w:hAnsi="Fira Sans"/>
          <w:sz w:val="19"/>
          <w:szCs w:val="19"/>
        </w:rPr>
        <w:t>W związku z powyższym, czy Zamawiający wyraża zgodę na zmianę stawek za paliwo gazowe oraz abonament od dnia 01-01-2023 r. w przypadku zatwierdzenia nowej taryfy przez URE?</w:t>
      </w:r>
    </w:p>
    <w:p w14:paraId="4E2217A9" w14:textId="77777777" w:rsidR="00C058D7" w:rsidRDefault="00C058D7" w:rsidP="00951791">
      <w:pPr>
        <w:spacing w:after="120" w:line="240" w:lineRule="auto"/>
        <w:ind w:firstLine="340"/>
        <w:jc w:val="both"/>
        <w:rPr>
          <w:rFonts w:ascii="Fira Sans" w:hAnsi="Fira Sans"/>
          <w:sz w:val="19"/>
          <w:szCs w:val="19"/>
        </w:rPr>
      </w:pPr>
    </w:p>
    <w:p w14:paraId="0CF2835E" w14:textId="77777777" w:rsid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Odpowiedź:</w:t>
      </w:r>
    </w:p>
    <w:p w14:paraId="36939F8E" w14:textId="0F022E25" w:rsidR="00BD2195" w:rsidRDefault="00BD2195" w:rsidP="00C058D7">
      <w:pPr>
        <w:spacing w:after="120" w:line="240" w:lineRule="auto"/>
        <w:jc w:val="both"/>
        <w:rPr>
          <w:rFonts w:ascii="Fira Sans" w:hAnsi="Fira Sans"/>
          <w:b/>
          <w:sz w:val="19"/>
          <w:szCs w:val="19"/>
        </w:rPr>
      </w:pPr>
      <w:r w:rsidRPr="00BD2195">
        <w:rPr>
          <w:rFonts w:ascii="Fira Sans" w:hAnsi="Fira Sans"/>
          <w:sz w:val="19"/>
          <w:szCs w:val="19"/>
        </w:rPr>
        <w:t xml:space="preserve">Zamawiający nie podlega ochronie taryfowej, o której mowa w Ustawie o szczególnych rozwiązaniach służących ochronie odbiorców paliw gazowych w związku z sytuacją na rynku gazu z dnia 26 stycznia 2022 r. (Dz. U. 2022, poz. 202). Zgodnie ze stanowiącym załącznik nr 7 do SWZ projektem umowy, w trakcie jej trwania, na zasadach określonych w § 4 ust. 3 lit. e)  i f)  tej umowy, Zamawiający dopuszcza możliwość zmiany opłaty abonamentowej oraz dystrybucyjnej w przypadku zatwierdzenia przez Prezesa URE nowych Taryf sprzedaży i dystrybucji. Zamawiający nie przewiduje jednak zmiany stawek za paliwo gazowe </w:t>
      </w:r>
      <w:r>
        <w:rPr>
          <w:rFonts w:ascii="Fira Sans" w:hAnsi="Fira Sans"/>
          <w:sz w:val="19"/>
          <w:szCs w:val="19"/>
        </w:rPr>
        <w:br/>
      </w:r>
      <w:r w:rsidRPr="00BD2195">
        <w:rPr>
          <w:rFonts w:ascii="Fira Sans" w:hAnsi="Fira Sans"/>
          <w:sz w:val="19"/>
          <w:szCs w:val="19"/>
        </w:rPr>
        <w:t>w przypadku zatwierdzenia nowej taryfy przez Prezesa URE w trakcie obowiązywania umowy</w:t>
      </w:r>
      <w:r w:rsidRPr="00BD2195">
        <w:rPr>
          <w:rFonts w:ascii="Fira Sans" w:hAnsi="Fira Sans"/>
          <w:b/>
          <w:sz w:val="19"/>
          <w:szCs w:val="19"/>
        </w:rPr>
        <w:t>.</w:t>
      </w:r>
    </w:p>
    <w:p w14:paraId="546C6797" w14:textId="77777777" w:rsidR="00C058D7" w:rsidRP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Pytanie 7</w:t>
      </w:r>
    </w:p>
    <w:p w14:paraId="5DCEFCB2" w14:textId="77777777" w:rsidR="00C058D7" w:rsidRDefault="00951791" w:rsidP="00C058D7">
      <w:pPr>
        <w:spacing w:after="120" w:line="240" w:lineRule="auto"/>
        <w:jc w:val="both"/>
        <w:rPr>
          <w:rFonts w:ascii="Fira Sans" w:hAnsi="Fira Sans"/>
          <w:sz w:val="19"/>
          <w:szCs w:val="19"/>
        </w:rPr>
      </w:pPr>
      <w:r w:rsidRPr="00951791">
        <w:rPr>
          <w:rFonts w:ascii="Fira Sans" w:hAnsi="Fira Sans"/>
          <w:sz w:val="19"/>
          <w:szCs w:val="19"/>
        </w:rPr>
        <w:t>Czy Zamawiający będzie sam kontrolował wartość umowy?</w:t>
      </w:r>
    </w:p>
    <w:p w14:paraId="68C127A1" w14:textId="77777777" w:rsidR="00951791" w:rsidRDefault="00951791" w:rsidP="00C058D7">
      <w:pPr>
        <w:spacing w:after="120" w:line="240" w:lineRule="auto"/>
        <w:jc w:val="both"/>
        <w:rPr>
          <w:rFonts w:ascii="Fira Sans" w:hAnsi="Fira Sans"/>
          <w:sz w:val="19"/>
          <w:szCs w:val="19"/>
        </w:rPr>
      </w:pPr>
      <w:r w:rsidRPr="00951791">
        <w:rPr>
          <w:rFonts w:ascii="Fira Sans" w:hAnsi="Fira Sans"/>
          <w:sz w:val="19"/>
          <w:szCs w:val="19"/>
        </w:rPr>
        <w:t>Czy w przypadku przekroczenia Zamawiający zapłaci za rzeczywiste zużycie paliwa gazowego?</w:t>
      </w:r>
    </w:p>
    <w:p w14:paraId="551A4C10" w14:textId="77777777" w:rsidR="00C058D7" w:rsidRDefault="00C058D7" w:rsidP="00951791">
      <w:pPr>
        <w:spacing w:after="120" w:line="240" w:lineRule="auto"/>
        <w:ind w:firstLine="340"/>
        <w:jc w:val="both"/>
        <w:rPr>
          <w:rFonts w:ascii="Fira Sans" w:hAnsi="Fira Sans"/>
          <w:sz w:val="19"/>
          <w:szCs w:val="19"/>
        </w:rPr>
      </w:pPr>
    </w:p>
    <w:p w14:paraId="6CE4F653" w14:textId="77777777" w:rsidR="00C058D7" w:rsidRP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Odpowiedź:</w:t>
      </w:r>
    </w:p>
    <w:p w14:paraId="53577A3F" w14:textId="68304497" w:rsidR="00BC4F18" w:rsidRDefault="00BC4F18" w:rsidP="00C058D7">
      <w:pPr>
        <w:spacing w:after="120" w:line="240" w:lineRule="auto"/>
        <w:jc w:val="both"/>
        <w:rPr>
          <w:rFonts w:ascii="Fira Sans" w:hAnsi="Fira Sans"/>
          <w:sz w:val="19"/>
          <w:szCs w:val="19"/>
        </w:rPr>
      </w:pPr>
      <w:r>
        <w:rPr>
          <w:rFonts w:ascii="Fira Sans" w:hAnsi="Fira Sans"/>
          <w:sz w:val="19"/>
          <w:szCs w:val="19"/>
        </w:rPr>
        <w:t>Zamawiający nie będzie sam kontrolował wartości umowy.</w:t>
      </w:r>
      <w:r w:rsidR="00AD3818">
        <w:rPr>
          <w:rFonts w:ascii="Fira Sans" w:hAnsi="Fira Sans"/>
          <w:sz w:val="19"/>
          <w:szCs w:val="19"/>
        </w:rPr>
        <w:t xml:space="preserve"> </w:t>
      </w:r>
      <w:r>
        <w:rPr>
          <w:rFonts w:ascii="Fira Sans" w:hAnsi="Fira Sans"/>
          <w:sz w:val="19"/>
          <w:szCs w:val="19"/>
        </w:rPr>
        <w:t>Zasady zapłaty</w:t>
      </w:r>
      <w:r w:rsidR="0047783D">
        <w:rPr>
          <w:rFonts w:ascii="Fira Sans" w:hAnsi="Fira Sans"/>
          <w:sz w:val="19"/>
          <w:szCs w:val="19"/>
        </w:rPr>
        <w:t xml:space="preserve"> za </w:t>
      </w:r>
      <w:r>
        <w:rPr>
          <w:rFonts w:ascii="Fira Sans" w:hAnsi="Fira Sans"/>
          <w:sz w:val="19"/>
          <w:szCs w:val="19"/>
        </w:rPr>
        <w:t>zużycie paliwa gazowego</w:t>
      </w:r>
      <w:r w:rsidR="00AD3818">
        <w:rPr>
          <w:rFonts w:ascii="Fira Sans" w:hAnsi="Fira Sans"/>
          <w:sz w:val="19"/>
          <w:szCs w:val="19"/>
        </w:rPr>
        <w:t xml:space="preserve"> określone zostały w </w:t>
      </w:r>
      <w:r w:rsidR="0047783D">
        <w:rPr>
          <w:rFonts w:ascii="Fira Sans" w:hAnsi="Fira Sans"/>
          <w:sz w:val="19"/>
          <w:szCs w:val="19"/>
        </w:rPr>
        <w:t>rozdzia</w:t>
      </w:r>
      <w:r w:rsidR="00AD3818">
        <w:rPr>
          <w:rFonts w:ascii="Fira Sans" w:hAnsi="Fira Sans"/>
          <w:sz w:val="19"/>
          <w:szCs w:val="19"/>
        </w:rPr>
        <w:t>le</w:t>
      </w:r>
      <w:r w:rsidR="0047783D">
        <w:rPr>
          <w:rFonts w:ascii="Fira Sans" w:hAnsi="Fira Sans"/>
          <w:sz w:val="19"/>
          <w:szCs w:val="19"/>
        </w:rPr>
        <w:t xml:space="preserve"> V SWZ</w:t>
      </w:r>
    </w:p>
    <w:p w14:paraId="370A45CA" w14:textId="77777777" w:rsidR="00C058D7" w:rsidRDefault="00C058D7" w:rsidP="00C058D7">
      <w:pPr>
        <w:spacing w:after="120" w:line="240" w:lineRule="auto"/>
        <w:jc w:val="both"/>
        <w:rPr>
          <w:rFonts w:ascii="Fira Sans" w:hAnsi="Fira Sans"/>
          <w:sz w:val="19"/>
          <w:szCs w:val="19"/>
        </w:rPr>
      </w:pPr>
    </w:p>
    <w:p w14:paraId="2024262F" w14:textId="77777777" w:rsidR="00C058D7" w:rsidRP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Pytanie 8</w:t>
      </w:r>
    </w:p>
    <w:p w14:paraId="25D99DB6" w14:textId="77777777" w:rsidR="00951791" w:rsidRDefault="00951791" w:rsidP="00C058D7">
      <w:pPr>
        <w:spacing w:after="120" w:line="240" w:lineRule="auto"/>
        <w:jc w:val="both"/>
        <w:rPr>
          <w:rFonts w:ascii="Fira Sans" w:hAnsi="Fira Sans"/>
          <w:sz w:val="19"/>
          <w:szCs w:val="19"/>
        </w:rPr>
      </w:pPr>
      <w:r w:rsidRPr="00951791">
        <w:rPr>
          <w:rFonts w:ascii="Fira Sans" w:hAnsi="Fira Sans"/>
          <w:sz w:val="19"/>
          <w:szCs w:val="19"/>
        </w:rPr>
        <w:t xml:space="preserve">Czy Zamawiający wyraża zgodę, aby termin faktury był płatny od daty jej wystawienia? </w:t>
      </w:r>
    </w:p>
    <w:p w14:paraId="28841148" w14:textId="77777777" w:rsidR="00DB533C" w:rsidRDefault="00DB533C" w:rsidP="00C058D7">
      <w:pPr>
        <w:spacing w:after="120" w:line="240" w:lineRule="auto"/>
        <w:jc w:val="both"/>
        <w:rPr>
          <w:rFonts w:ascii="Fira Sans" w:hAnsi="Fira Sans"/>
          <w:b/>
          <w:sz w:val="19"/>
          <w:szCs w:val="19"/>
        </w:rPr>
      </w:pPr>
    </w:p>
    <w:p w14:paraId="6D97B98A" w14:textId="77777777" w:rsidR="00C058D7" w:rsidRPr="00DB533C" w:rsidRDefault="00DB533C" w:rsidP="00C058D7">
      <w:pPr>
        <w:spacing w:after="120" w:line="240" w:lineRule="auto"/>
        <w:jc w:val="both"/>
        <w:rPr>
          <w:rFonts w:ascii="Fira Sans" w:hAnsi="Fira Sans"/>
          <w:b/>
          <w:sz w:val="19"/>
          <w:szCs w:val="19"/>
        </w:rPr>
      </w:pPr>
      <w:r w:rsidRPr="00DB533C">
        <w:rPr>
          <w:rFonts w:ascii="Fira Sans" w:hAnsi="Fira Sans"/>
          <w:b/>
          <w:sz w:val="19"/>
          <w:szCs w:val="19"/>
        </w:rPr>
        <w:t>Odpowiedź:</w:t>
      </w:r>
    </w:p>
    <w:p w14:paraId="70B5E0C9" w14:textId="77777777" w:rsidR="00DB533C" w:rsidRDefault="00DB533C" w:rsidP="00C058D7">
      <w:pPr>
        <w:spacing w:after="120" w:line="240" w:lineRule="auto"/>
        <w:jc w:val="both"/>
        <w:rPr>
          <w:rFonts w:ascii="Fira Sans" w:hAnsi="Fira Sans"/>
          <w:sz w:val="19"/>
          <w:szCs w:val="19"/>
        </w:rPr>
      </w:pPr>
      <w:r>
        <w:rPr>
          <w:rFonts w:ascii="Fira Sans" w:hAnsi="Fira Sans"/>
          <w:sz w:val="19"/>
          <w:szCs w:val="19"/>
        </w:rPr>
        <w:t>Zamawiający wyraża zgodę na zmianę terminu płatności faktury na 21 dni od daty jej wystawienia.</w:t>
      </w:r>
    </w:p>
    <w:p w14:paraId="0C7D7064" w14:textId="77777777" w:rsidR="00C058D7" w:rsidRDefault="00C058D7" w:rsidP="00951791">
      <w:pPr>
        <w:spacing w:after="120" w:line="240" w:lineRule="auto"/>
        <w:ind w:firstLine="340"/>
        <w:jc w:val="both"/>
        <w:rPr>
          <w:rFonts w:ascii="Fira Sans" w:hAnsi="Fira Sans"/>
          <w:sz w:val="19"/>
          <w:szCs w:val="19"/>
        </w:rPr>
      </w:pPr>
    </w:p>
    <w:p w14:paraId="434D590F" w14:textId="77777777" w:rsidR="00C058D7" w:rsidRPr="00C058D7" w:rsidRDefault="00C058D7" w:rsidP="00C058D7">
      <w:pPr>
        <w:spacing w:after="120" w:line="240" w:lineRule="auto"/>
        <w:jc w:val="both"/>
        <w:rPr>
          <w:rFonts w:ascii="Fira Sans" w:hAnsi="Fira Sans"/>
          <w:b/>
          <w:sz w:val="19"/>
          <w:szCs w:val="19"/>
        </w:rPr>
      </w:pPr>
      <w:r w:rsidRPr="00C058D7">
        <w:rPr>
          <w:rFonts w:ascii="Fira Sans" w:hAnsi="Fira Sans"/>
          <w:b/>
          <w:sz w:val="19"/>
          <w:szCs w:val="19"/>
        </w:rPr>
        <w:t xml:space="preserve">Pytanie 9 </w:t>
      </w:r>
    </w:p>
    <w:p w14:paraId="095E7F27" w14:textId="77777777" w:rsidR="00951791" w:rsidRDefault="00951791" w:rsidP="00DB533C">
      <w:pPr>
        <w:spacing w:after="120" w:line="240" w:lineRule="auto"/>
        <w:jc w:val="both"/>
        <w:rPr>
          <w:rFonts w:ascii="Fira Sans" w:hAnsi="Fira Sans"/>
          <w:sz w:val="19"/>
          <w:szCs w:val="19"/>
        </w:rPr>
      </w:pPr>
      <w:r w:rsidRPr="00951791">
        <w:rPr>
          <w:rFonts w:ascii="Fira Sans" w:hAnsi="Fira Sans"/>
          <w:sz w:val="19"/>
          <w:szCs w:val="19"/>
        </w:rPr>
        <w:t xml:space="preserve">Wykonawca prosi o usunięcie zapisu § 9 UMOWY Załącznik nr 7 </w:t>
      </w:r>
    </w:p>
    <w:p w14:paraId="0940A176" w14:textId="77777777" w:rsidR="00DB533C" w:rsidRDefault="00DB533C" w:rsidP="00DB533C">
      <w:pPr>
        <w:spacing w:after="120" w:line="240" w:lineRule="auto"/>
        <w:jc w:val="both"/>
        <w:rPr>
          <w:rFonts w:ascii="Fira Sans" w:hAnsi="Fira Sans"/>
          <w:sz w:val="19"/>
          <w:szCs w:val="19"/>
        </w:rPr>
      </w:pPr>
    </w:p>
    <w:p w14:paraId="0F7ED861" w14:textId="77777777" w:rsidR="00DB533C" w:rsidRDefault="00DB533C" w:rsidP="00DB533C">
      <w:pPr>
        <w:spacing w:after="120" w:line="240" w:lineRule="auto"/>
        <w:jc w:val="both"/>
        <w:rPr>
          <w:rFonts w:ascii="Fira Sans" w:hAnsi="Fira Sans"/>
          <w:b/>
          <w:sz w:val="19"/>
          <w:szCs w:val="19"/>
        </w:rPr>
      </w:pPr>
      <w:r w:rsidRPr="00DB533C">
        <w:rPr>
          <w:rFonts w:ascii="Fira Sans" w:hAnsi="Fira Sans"/>
          <w:b/>
          <w:sz w:val="19"/>
          <w:szCs w:val="19"/>
        </w:rPr>
        <w:t>Odpowiedź:</w:t>
      </w:r>
    </w:p>
    <w:p w14:paraId="103FB0AC" w14:textId="77777777" w:rsidR="00DB533C" w:rsidRDefault="00DB533C" w:rsidP="00DB533C">
      <w:pPr>
        <w:spacing w:after="120" w:line="240" w:lineRule="auto"/>
        <w:jc w:val="both"/>
        <w:rPr>
          <w:rFonts w:ascii="Fira Sans" w:hAnsi="Fira Sans"/>
          <w:sz w:val="19"/>
          <w:szCs w:val="19"/>
        </w:rPr>
      </w:pPr>
      <w:r w:rsidRPr="00DB533C">
        <w:rPr>
          <w:rFonts w:ascii="Fira Sans" w:hAnsi="Fira Sans"/>
          <w:sz w:val="19"/>
          <w:szCs w:val="19"/>
        </w:rPr>
        <w:t>Zamawiający</w:t>
      </w:r>
      <w:r>
        <w:rPr>
          <w:rFonts w:ascii="Fira Sans" w:hAnsi="Fira Sans"/>
          <w:sz w:val="19"/>
          <w:szCs w:val="19"/>
        </w:rPr>
        <w:t xml:space="preserve"> nie wyraża zgody na usunięcie przedmiotowych zapisów</w:t>
      </w:r>
      <w:r w:rsidR="0017068B">
        <w:rPr>
          <w:rFonts w:ascii="Fira Sans" w:hAnsi="Fira Sans"/>
          <w:sz w:val="19"/>
          <w:szCs w:val="19"/>
        </w:rPr>
        <w:t>.</w:t>
      </w:r>
    </w:p>
    <w:p w14:paraId="76696922" w14:textId="77777777" w:rsidR="0017068B" w:rsidRDefault="0017068B" w:rsidP="00DB533C">
      <w:pPr>
        <w:spacing w:after="120" w:line="240" w:lineRule="auto"/>
        <w:jc w:val="both"/>
        <w:rPr>
          <w:rFonts w:ascii="Fira Sans" w:hAnsi="Fira Sans"/>
          <w:sz w:val="19"/>
          <w:szCs w:val="19"/>
        </w:rPr>
      </w:pPr>
    </w:p>
    <w:p w14:paraId="44F33576" w14:textId="77777777" w:rsidR="0017068B" w:rsidRDefault="0017068B" w:rsidP="0017068B">
      <w:pPr>
        <w:spacing w:after="120" w:line="240" w:lineRule="auto"/>
        <w:jc w:val="both"/>
        <w:rPr>
          <w:rFonts w:ascii="Fira Sans" w:hAnsi="Fira Sans"/>
          <w:b/>
          <w:sz w:val="19"/>
          <w:szCs w:val="19"/>
        </w:rPr>
      </w:pPr>
      <w:r w:rsidRPr="0017068B">
        <w:rPr>
          <w:rFonts w:ascii="Fira Sans" w:hAnsi="Fira Sans"/>
          <w:b/>
          <w:sz w:val="19"/>
          <w:szCs w:val="19"/>
        </w:rPr>
        <w:t>Pytanie 10</w:t>
      </w:r>
      <w:r>
        <w:rPr>
          <w:rFonts w:ascii="Fira Sans" w:hAnsi="Fira Sans"/>
          <w:b/>
          <w:sz w:val="19"/>
          <w:szCs w:val="19"/>
        </w:rPr>
        <w:t xml:space="preserve"> </w:t>
      </w:r>
    </w:p>
    <w:p w14:paraId="4156D04D" w14:textId="77777777" w:rsidR="00951791" w:rsidRPr="0017068B" w:rsidRDefault="00951791" w:rsidP="0017068B">
      <w:pPr>
        <w:spacing w:after="120" w:line="240" w:lineRule="auto"/>
        <w:jc w:val="both"/>
        <w:rPr>
          <w:rFonts w:ascii="Fira Sans" w:hAnsi="Fira Sans"/>
          <w:b/>
          <w:sz w:val="19"/>
          <w:szCs w:val="19"/>
        </w:rPr>
      </w:pPr>
      <w:r w:rsidRPr="00951791">
        <w:rPr>
          <w:rFonts w:ascii="Fira Sans" w:hAnsi="Fira Sans"/>
          <w:sz w:val="19"/>
          <w:szCs w:val="19"/>
        </w:rPr>
        <w:t>Dot.: § 4 ust 2 literka b UMOWY Załącznik nr 7 – Prosimy o do</w:t>
      </w:r>
      <w:r w:rsidR="0017068B">
        <w:rPr>
          <w:rFonts w:ascii="Fira Sans" w:hAnsi="Fira Sans"/>
          <w:sz w:val="19"/>
          <w:szCs w:val="19"/>
        </w:rPr>
        <w:t>danie zapisu,</w:t>
      </w:r>
      <w:r w:rsidRPr="00951791">
        <w:rPr>
          <w:rFonts w:ascii="Fira Sans" w:hAnsi="Fira Sans"/>
          <w:sz w:val="19"/>
          <w:szCs w:val="19"/>
        </w:rPr>
        <w:t xml:space="preserve">  że zmiana ilości punktów poboru może być zmieniona w zakresie +/- 10% wolumenu określonego w SWZ </w:t>
      </w:r>
    </w:p>
    <w:p w14:paraId="52142991" w14:textId="3F2CDF86" w:rsidR="0018609F" w:rsidRPr="00AD3818" w:rsidRDefault="0018609F" w:rsidP="00AD3818">
      <w:pPr>
        <w:spacing w:after="120" w:line="240" w:lineRule="auto"/>
        <w:jc w:val="both"/>
        <w:rPr>
          <w:rFonts w:ascii="Fira Sans" w:hAnsi="Fira Sans"/>
          <w:b/>
          <w:sz w:val="19"/>
          <w:szCs w:val="19"/>
        </w:rPr>
      </w:pPr>
      <w:r w:rsidRPr="00AD3818">
        <w:rPr>
          <w:rFonts w:ascii="Fira Sans" w:hAnsi="Fira Sans"/>
          <w:b/>
          <w:sz w:val="19"/>
          <w:szCs w:val="19"/>
        </w:rPr>
        <w:t>Odpowiedź:</w:t>
      </w:r>
    </w:p>
    <w:p w14:paraId="0581728C" w14:textId="13F6038F" w:rsidR="0018609F" w:rsidRDefault="0018609F" w:rsidP="008A3C97">
      <w:pPr>
        <w:spacing w:after="120" w:line="240" w:lineRule="auto"/>
        <w:jc w:val="both"/>
        <w:rPr>
          <w:rFonts w:ascii="Fira Sans" w:hAnsi="Fira Sans"/>
          <w:sz w:val="19"/>
          <w:szCs w:val="19"/>
        </w:rPr>
      </w:pPr>
      <w:r>
        <w:rPr>
          <w:rFonts w:ascii="Fira Sans" w:hAnsi="Fira Sans"/>
          <w:sz w:val="19"/>
          <w:szCs w:val="19"/>
        </w:rPr>
        <w:t>Za</w:t>
      </w:r>
      <w:r w:rsidR="00C10BBA">
        <w:rPr>
          <w:rFonts w:ascii="Fira Sans" w:hAnsi="Fira Sans"/>
          <w:sz w:val="19"/>
          <w:szCs w:val="19"/>
        </w:rPr>
        <w:t>łącznik nr 7 do SWZ nie posiada</w:t>
      </w:r>
      <w:r>
        <w:rPr>
          <w:rFonts w:ascii="Fira Sans" w:hAnsi="Fira Sans"/>
          <w:sz w:val="19"/>
          <w:szCs w:val="19"/>
        </w:rPr>
        <w:t xml:space="preserve"> jednostki redakcyjnej</w:t>
      </w:r>
      <w:r w:rsidR="00C10BBA">
        <w:rPr>
          <w:rFonts w:ascii="Fira Sans" w:hAnsi="Fira Sans"/>
          <w:sz w:val="19"/>
          <w:szCs w:val="19"/>
        </w:rPr>
        <w:t xml:space="preserve"> do której odnosi się zapytanie</w:t>
      </w:r>
      <w:r>
        <w:rPr>
          <w:rFonts w:ascii="Fira Sans" w:hAnsi="Fira Sans"/>
          <w:sz w:val="19"/>
          <w:szCs w:val="19"/>
        </w:rPr>
        <w:t xml:space="preserve">, a tym samym brak jest możliwości jej rozbudowywania. </w:t>
      </w:r>
      <w:r w:rsidR="00F81AEA">
        <w:rPr>
          <w:rFonts w:ascii="Fira Sans" w:hAnsi="Fira Sans"/>
          <w:sz w:val="19"/>
          <w:szCs w:val="19"/>
        </w:rPr>
        <w:t xml:space="preserve">Do kwestii zmiany ilości punktów poboru odnosi się § 4 ust. 3 lit. b) Umowy stanowiącej załącznik nr 7 do SWZ. </w:t>
      </w:r>
      <w:r w:rsidR="008A3C97" w:rsidRPr="008A3C97">
        <w:rPr>
          <w:rFonts w:ascii="Fira Sans" w:hAnsi="Fira Sans"/>
          <w:sz w:val="19"/>
          <w:szCs w:val="19"/>
        </w:rPr>
        <w:t>Zamawiający informuje, że nie wyraża zgody na dodanie</w:t>
      </w:r>
      <w:r w:rsidR="008A3C97">
        <w:rPr>
          <w:rFonts w:ascii="Fira Sans" w:hAnsi="Fira Sans"/>
          <w:sz w:val="19"/>
          <w:szCs w:val="19"/>
        </w:rPr>
        <w:t xml:space="preserve"> wnioskowanego zapisu. Powyższe </w:t>
      </w:r>
      <w:r w:rsidR="008A3C97" w:rsidRPr="008A3C97">
        <w:rPr>
          <w:rFonts w:ascii="Fira Sans" w:hAnsi="Fira Sans"/>
          <w:sz w:val="19"/>
          <w:szCs w:val="19"/>
        </w:rPr>
        <w:t>stanowisko Zamawiającego wynika z faktu, że łączna ilość</w:t>
      </w:r>
      <w:r w:rsidR="008A3C97">
        <w:rPr>
          <w:rFonts w:ascii="Fira Sans" w:hAnsi="Fira Sans"/>
          <w:sz w:val="19"/>
          <w:szCs w:val="19"/>
        </w:rPr>
        <w:t xml:space="preserve"> Punktów Poboru paliwa gazowego </w:t>
      </w:r>
      <w:r w:rsidR="008A3C97" w:rsidRPr="008A3C97">
        <w:rPr>
          <w:rFonts w:ascii="Fira Sans" w:hAnsi="Fira Sans"/>
          <w:sz w:val="19"/>
          <w:szCs w:val="19"/>
        </w:rPr>
        <w:t>wynosi 1, a więc zakres ,,+/- 10% wolumenu podstawowego” nie jest liczbą całkowitą. Równocześnie Zamawiający informuje, że nie planuje zmieniać istniejącej ilości punktów poboru.</w:t>
      </w:r>
    </w:p>
    <w:p w14:paraId="20CB784E" w14:textId="77777777" w:rsidR="00F81AEA" w:rsidRDefault="00F81AEA" w:rsidP="00AD3818">
      <w:pPr>
        <w:spacing w:after="120" w:line="240" w:lineRule="auto"/>
        <w:jc w:val="both"/>
        <w:rPr>
          <w:rFonts w:ascii="Fira Sans" w:hAnsi="Fira Sans"/>
          <w:sz w:val="19"/>
          <w:szCs w:val="19"/>
        </w:rPr>
      </w:pPr>
    </w:p>
    <w:p w14:paraId="2522F35E" w14:textId="77777777" w:rsidR="0017068B" w:rsidRPr="0017068B" w:rsidRDefault="0017068B" w:rsidP="00D4144B">
      <w:pPr>
        <w:spacing w:after="120" w:line="240" w:lineRule="auto"/>
        <w:jc w:val="both"/>
        <w:rPr>
          <w:rFonts w:ascii="Fira Sans" w:hAnsi="Fira Sans"/>
          <w:b/>
          <w:sz w:val="19"/>
          <w:szCs w:val="19"/>
        </w:rPr>
      </w:pPr>
      <w:r w:rsidRPr="0017068B">
        <w:rPr>
          <w:rFonts w:ascii="Fira Sans" w:hAnsi="Fira Sans"/>
          <w:b/>
          <w:sz w:val="19"/>
          <w:szCs w:val="19"/>
        </w:rPr>
        <w:t>Pytanie 11</w:t>
      </w:r>
    </w:p>
    <w:p w14:paraId="48DF25FB" w14:textId="2C2794BA" w:rsidR="00951791" w:rsidRDefault="00951791" w:rsidP="00D4144B">
      <w:pPr>
        <w:spacing w:after="120" w:line="240" w:lineRule="auto"/>
        <w:jc w:val="both"/>
        <w:rPr>
          <w:rFonts w:ascii="Fira Sans" w:hAnsi="Fira Sans"/>
          <w:sz w:val="19"/>
          <w:szCs w:val="19"/>
        </w:rPr>
      </w:pPr>
      <w:r w:rsidRPr="00951791">
        <w:rPr>
          <w:rFonts w:ascii="Fira Sans" w:hAnsi="Fira Sans"/>
          <w:sz w:val="19"/>
          <w:szCs w:val="19"/>
        </w:rPr>
        <w:t>Wnioskujemy o usunięcie zapisu § 4 ust 2 literka e UMOWY Załącznik nr 7.</w:t>
      </w:r>
    </w:p>
    <w:p w14:paraId="33C0D6F1" w14:textId="38A17F84" w:rsidR="0017068B" w:rsidRDefault="0017068B" w:rsidP="00D4144B">
      <w:pPr>
        <w:spacing w:after="120" w:line="240" w:lineRule="auto"/>
        <w:jc w:val="both"/>
        <w:rPr>
          <w:rFonts w:ascii="Fira Sans" w:hAnsi="Fira Sans"/>
          <w:b/>
          <w:sz w:val="19"/>
          <w:szCs w:val="19"/>
        </w:rPr>
      </w:pPr>
      <w:r w:rsidRPr="0017068B">
        <w:rPr>
          <w:rFonts w:ascii="Fira Sans" w:hAnsi="Fira Sans"/>
          <w:b/>
          <w:sz w:val="19"/>
          <w:szCs w:val="19"/>
        </w:rPr>
        <w:t>Odpowiedź</w:t>
      </w:r>
      <w:r>
        <w:rPr>
          <w:rFonts w:ascii="Fira Sans" w:hAnsi="Fira Sans"/>
          <w:b/>
          <w:sz w:val="19"/>
          <w:szCs w:val="19"/>
        </w:rPr>
        <w:t xml:space="preserve"> </w:t>
      </w:r>
      <w:r w:rsidRPr="0017068B">
        <w:rPr>
          <w:rFonts w:ascii="Fira Sans" w:hAnsi="Fira Sans"/>
          <w:b/>
          <w:sz w:val="19"/>
          <w:szCs w:val="19"/>
        </w:rPr>
        <w:t>:</w:t>
      </w:r>
    </w:p>
    <w:p w14:paraId="08029D57" w14:textId="26A5CC36" w:rsidR="0017068B" w:rsidRDefault="0017068B" w:rsidP="00D4144B">
      <w:pPr>
        <w:spacing w:after="120" w:line="240" w:lineRule="auto"/>
        <w:jc w:val="both"/>
        <w:rPr>
          <w:rFonts w:ascii="Fira Sans" w:hAnsi="Fira Sans"/>
          <w:sz w:val="19"/>
          <w:szCs w:val="19"/>
        </w:rPr>
      </w:pPr>
      <w:r>
        <w:rPr>
          <w:rFonts w:ascii="Fira Sans" w:hAnsi="Fira Sans"/>
          <w:sz w:val="19"/>
          <w:szCs w:val="19"/>
        </w:rPr>
        <w:t>Załącznik nr 7 do SWZ nie posiada wskazan</w:t>
      </w:r>
      <w:r w:rsidR="0018609F">
        <w:rPr>
          <w:rFonts w:ascii="Fira Sans" w:hAnsi="Fira Sans"/>
          <w:sz w:val="19"/>
          <w:szCs w:val="19"/>
        </w:rPr>
        <w:t xml:space="preserve">ej </w:t>
      </w:r>
      <w:r w:rsidR="00C10BBA">
        <w:rPr>
          <w:rFonts w:ascii="Fira Sans" w:hAnsi="Fira Sans"/>
          <w:sz w:val="19"/>
          <w:szCs w:val="19"/>
        </w:rPr>
        <w:t xml:space="preserve">w pytaniu </w:t>
      </w:r>
      <w:r w:rsidR="0018609F">
        <w:rPr>
          <w:rFonts w:ascii="Fira Sans" w:hAnsi="Fira Sans"/>
          <w:sz w:val="19"/>
          <w:szCs w:val="19"/>
        </w:rPr>
        <w:t>jednostki redakcyjnej, a tym samym jej usunięcie jest niemożliwe</w:t>
      </w:r>
      <w:r>
        <w:rPr>
          <w:rFonts w:ascii="Fira Sans" w:hAnsi="Fira Sans"/>
          <w:sz w:val="19"/>
          <w:szCs w:val="19"/>
        </w:rPr>
        <w:t xml:space="preserve">. </w:t>
      </w:r>
    </w:p>
    <w:p w14:paraId="675AD883" w14:textId="77777777" w:rsidR="0017068B" w:rsidRDefault="0017068B" w:rsidP="00951791">
      <w:pPr>
        <w:spacing w:after="120" w:line="240" w:lineRule="auto"/>
        <w:ind w:firstLine="340"/>
        <w:jc w:val="both"/>
        <w:rPr>
          <w:rFonts w:ascii="Fira Sans" w:hAnsi="Fira Sans"/>
          <w:sz w:val="19"/>
          <w:szCs w:val="19"/>
        </w:rPr>
      </w:pPr>
    </w:p>
    <w:p w14:paraId="2331057D" w14:textId="77777777" w:rsidR="0017068B" w:rsidRPr="0017068B" w:rsidRDefault="0017068B" w:rsidP="00D4144B">
      <w:pPr>
        <w:spacing w:after="120" w:line="240" w:lineRule="auto"/>
        <w:jc w:val="both"/>
        <w:rPr>
          <w:rFonts w:ascii="Fira Sans" w:hAnsi="Fira Sans"/>
          <w:b/>
          <w:sz w:val="19"/>
          <w:szCs w:val="19"/>
        </w:rPr>
      </w:pPr>
      <w:r w:rsidRPr="0017068B">
        <w:rPr>
          <w:rFonts w:ascii="Fira Sans" w:hAnsi="Fira Sans"/>
          <w:b/>
          <w:sz w:val="19"/>
          <w:szCs w:val="19"/>
        </w:rPr>
        <w:t>Pytanie 12</w:t>
      </w:r>
    </w:p>
    <w:p w14:paraId="2AAC5578" w14:textId="5922C558" w:rsidR="00951791" w:rsidRDefault="00951791" w:rsidP="00D4144B">
      <w:pPr>
        <w:spacing w:after="120" w:line="240" w:lineRule="auto"/>
        <w:jc w:val="both"/>
        <w:rPr>
          <w:rFonts w:ascii="Fira Sans" w:hAnsi="Fira Sans"/>
          <w:sz w:val="19"/>
          <w:szCs w:val="19"/>
        </w:rPr>
      </w:pPr>
      <w:r w:rsidRPr="00951791">
        <w:rPr>
          <w:rFonts w:ascii="Fira Sans" w:hAnsi="Fira Sans"/>
          <w:sz w:val="19"/>
          <w:szCs w:val="19"/>
        </w:rPr>
        <w:t>Czy Zamawiający jest świadomy, że w przypadku wystąpienia okresu bezumownego, tj. w sytuacji, kiedy nie występuje ciągłość między podpisanymi umowami (obecną oraz przyszłą, podpisaną w następstwie wygranego postępowania przez danego Wykonawcę), może dojść do demontażu gazomierza? Wykonawca informuje, że jest zobligowany do działania w oparciu o aktualnie obowiązującą Taryfę Operatora oraz IRiESD, gdzie szczegółowo określono terminy dotyczące zgł</w:t>
      </w:r>
      <w:r w:rsidR="00D4144B">
        <w:rPr>
          <w:rFonts w:ascii="Fira Sans" w:hAnsi="Fira Sans"/>
          <w:sz w:val="19"/>
          <w:szCs w:val="19"/>
        </w:rPr>
        <w:t>oszenia nowej umowy</w:t>
      </w:r>
      <w:r w:rsidRPr="00951791">
        <w:rPr>
          <w:rFonts w:ascii="Fira Sans" w:hAnsi="Fira Sans"/>
          <w:sz w:val="19"/>
          <w:szCs w:val="19"/>
        </w:rPr>
        <w:t xml:space="preserve"> do OSD.</w:t>
      </w:r>
    </w:p>
    <w:p w14:paraId="305793E4" w14:textId="77777777" w:rsidR="0017068B" w:rsidRDefault="0017068B" w:rsidP="0017068B">
      <w:pPr>
        <w:spacing w:after="120" w:line="240" w:lineRule="auto"/>
        <w:ind w:left="284"/>
        <w:jc w:val="both"/>
        <w:rPr>
          <w:rFonts w:ascii="Fira Sans" w:hAnsi="Fira Sans"/>
          <w:sz w:val="19"/>
          <w:szCs w:val="19"/>
        </w:rPr>
      </w:pPr>
    </w:p>
    <w:p w14:paraId="2AD16D9E" w14:textId="77777777" w:rsidR="0017068B" w:rsidRDefault="0017068B" w:rsidP="00D4144B">
      <w:pPr>
        <w:spacing w:after="120" w:line="240" w:lineRule="auto"/>
        <w:jc w:val="both"/>
        <w:rPr>
          <w:rFonts w:ascii="Fira Sans" w:hAnsi="Fira Sans"/>
          <w:b/>
          <w:sz w:val="19"/>
          <w:szCs w:val="19"/>
        </w:rPr>
      </w:pPr>
      <w:r w:rsidRPr="0017068B">
        <w:rPr>
          <w:rFonts w:ascii="Fira Sans" w:hAnsi="Fira Sans"/>
          <w:b/>
          <w:sz w:val="19"/>
          <w:szCs w:val="19"/>
        </w:rPr>
        <w:t>Odpowiedź:</w:t>
      </w:r>
    </w:p>
    <w:p w14:paraId="3F670D6E" w14:textId="77777777" w:rsidR="0017068B" w:rsidRPr="0017068B" w:rsidRDefault="0017068B" w:rsidP="00D4144B">
      <w:pPr>
        <w:spacing w:after="120" w:line="240" w:lineRule="auto"/>
        <w:jc w:val="both"/>
        <w:rPr>
          <w:rFonts w:ascii="Fira Sans" w:hAnsi="Fira Sans"/>
          <w:sz w:val="19"/>
          <w:szCs w:val="19"/>
        </w:rPr>
      </w:pPr>
      <w:r w:rsidRPr="0017068B">
        <w:rPr>
          <w:rFonts w:ascii="Fira Sans" w:hAnsi="Fira Sans"/>
          <w:sz w:val="19"/>
          <w:szCs w:val="19"/>
        </w:rPr>
        <w:t>Zamawiający</w:t>
      </w:r>
      <w:r>
        <w:rPr>
          <w:rFonts w:ascii="Fira Sans" w:hAnsi="Fira Sans"/>
          <w:sz w:val="19"/>
          <w:szCs w:val="19"/>
        </w:rPr>
        <w:t xml:space="preserve"> ma wiedzę co do konieczności zabezpieczenia dostaw gazu na czas trwania postepowania przetargowego oraz okresu niezbędnego dla dokonania zmiany sprzedawcy paliwa gazowego. </w:t>
      </w:r>
    </w:p>
    <w:sectPr w:rsidR="0017068B" w:rsidRPr="0017068B" w:rsidSect="008D6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BA67" w14:textId="77777777" w:rsidR="00582CDC" w:rsidRDefault="00582CDC" w:rsidP="008D6C0C">
      <w:pPr>
        <w:spacing w:after="0" w:line="240" w:lineRule="auto"/>
      </w:pPr>
      <w:r>
        <w:separator/>
      </w:r>
    </w:p>
  </w:endnote>
  <w:endnote w:type="continuationSeparator" w:id="0">
    <w:p w14:paraId="1A6749D3" w14:textId="77777777" w:rsidR="00582CDC" w:rsidRDefault="00582CDC" w:rsidP="008D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altName w:val="Corbel"/>
    <w:panose1 w:val="020B0503050000020004"/>
    <w:charset w:val="EE"/>
    <w:family w:val="swiss"/>
    <w:pitch w:val="variable"/>
    <w:sig w:usb0="600002FF"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4804A" w14:textId="77777777" w:rsidR="00582CDC" w:rsidRDefault="00582CDC" w:rsidP="008D6C0C">
      <w:pPr>
        <w:spacing w:after="0" w:line="240" w:lineRule="auto"/>
      </w:pPr>
      <w:r>
        <w:separator/>
      </w:r>
    </w:p>
  </w:footnote>
  <w:footnote w:type="continuationSeparator" w:id="0">
    <w:p w14:paraId="2137F776" w14:textId="77777777" w:rsidR="00582CDC" w:rsidRDefault="00582CDC" w:rsidP="008D6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58C"/>
    <w:multiLevelType w:val="hybridMultilevel"/>
    <w:tmpl w:val="A04041D2"/>
    <w:lvl w:ilvl="0" w:tplc="5412AFF4">
      <w:start w:val="5"/>
      <w:numFmt w:val="decimal"/>
      <w:lvlText w:val="%1"/>
      <w:lvlJc w:val="left"/>
      <w:pPr>
        <w:ind w:left="1080" w:hanging="360"/>
      </w:pPr>
      <w:rPr>
        <w:rFonts w:ascii="Times New Roman" w:hAnsi="Times New Roman" w:cs="Times New Roman" w:hint="default"/>
        <w:i w:val="0"/>
        <w:color w:val="1F497D"/>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631C3D"/>
    <w:multiLevelType w:val="hybridMultilevel"/>
    <w:tmpl w:val="1EE80FAE"/>
    <w:lvl w:ilvl="0" w:tplc="0415000F">
      <w:start w:val="1"/>
      <w:numFmt w:val="decimal"/>
      <w:lvlText w:val="%1."/>
      <w:lvlJc w:val="left"/>
      <w:pPr>
        <w:ind w:left="720" w:hanging="360"/>
      </w:pPr>
    </w:lvl>
    <w:lvl w:ilvl="1" w:tplc="00FC2AEE">
      <w:start w:val="1"/>
      <w:numFmt w:val="decimal"/>
      <w:lvlText w:val="%2)"/>
      <w:lvlJc w:val="left"/>
      <w:pPr>
        <w:ind w:left="1440" w:hanging="360"/>
      </w:pPr>
      <w:rPr>
        <w:rFonts w:ascii="Fira Sans" w:eastAsia="Times New Roman" w:hAnsi="Fira San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38D4"/>
    <w:multiLevelType w:val="multilevel"/>
    <w:tmpl w:val="98FA5306"/>
    <w:lvl w:ilvl="0">
      <w:start w:val="1"/>
      <w:numFmt w:val="decimal"/>
      <w:lvlText w:val="%1."/>
      <w:lvlJc w:val="left"/>
      <w:pPr>
        <w:ind w:left="856" w:hanging="708"/>
      </w:pPr>
      <w:rPr>
        <w:rFonts w:ascii="Fira Sans" w:eastAsia="Trebuchet MS" w:hAnsi="Fira Sans" w:cs="Trebuchet MS" w:hint="default"/>
        <w:spacing w:val="-12"/>
        <w:w w:val="100"/>
        <w:sz w:val="20"/>
        <w:szCs w:val="20"/>
        <w:lang w:val="pl-PL" w:eastAsia="pl-PL" w:bidi="pl-PL"/>
      </w:rPr>
    </w:lvl>
    <w:lvl w:ilvl="1">
      <w:start w:val="6"/>
      <w:numFmt w:val="decimal"/>
      <w:lvlText w:val="%1.%2."/>
      <w:lvlJc w:val="left"/>
      <w:pPr>
        <w:ind w:left="2344" w:hanging="500"/>
      </w:pPr>
      <w:rPr>
        <w:rFonts w:ascii="Fira Sans" w:eastAsia="Trebuchet MS" w:hAnsi="Fira Sans" w:cs="Trebuchet MS" w:hint="default"/>
        <w:b w:val="0"/>
        <w:spacing w:val="-4"/>
        <w:w w:val="100"/>
        <w:sz w:val="20"/>
        <w:szCs w:val="20"/>
        <w:lang w:val="pl-PL" w:eastAsia="pl-PL" w:bidi="pl-PL"/>
      </w:rPr>
    </w:lvl>
    <w:lvl w:ilvl="2">
      <w:numFmt w:val="bullet"/>
      <w:lvlText w:val="•"/>
      <w:lvlJc w:val="left"/>
      <w:pPr>
        <w:ind w:left="1908" w:hanging="500"/>
      </w:pPr>
      <w:rPr>
        <w:rFonts w:hint="default"/>
        <w:lang w:val="pl-PL" w:eastAsia="pl-PL" w:bidi="pl-PL"/>
      </w:rPr>
    </w:lvl>
    <w:lvl w:ilvl="3">
      <w:numFmt w:val="bullet"/>
      <w:lvlText w:val="•"/>
      <w:lvlJc w:val="left"/>
      <w:pPr>
        <w:ind w:left="2957" w:hanging="500"/>
      </w:pPr>
      <w:rPr>
        <w:rFonts w:hint="default"/>
        <w:lang w:val="pl-PL" w:eastAsia="pl-PL" w:bidi="pl-PL"/>
      </w:rPr>
    </w:lvl>
    <w:lvl w:ilvl="4">
      <w:numFmt w:val="bullet"/>
      <w:lvlText w:val="•"/>
      <w:lvlJc w:val="left"/>
      <w:pPr>
        <w:ind w:left="4006" w:hanging="500"/>
      </w:pPr>
      <w:rPr>
        <w:rFonts w:hint="default"/>
        <w:lang w:val="pl-PL" w:eastAsia="pl-PL" w:bidi="pl-PL"/>
      </w:rPr>
    </w:lvl>
    <w:lvl w:ilvl="5">
      <w:numFmt w:val="bullet"/>
      <w:lvlText w:val="•"/>
      <w:lvlJc w:val="left"/>
      <w:pPr>
        <w:ind w:left="5055" w:hanging="500"/>
      </w:pPr>
      <w:rPr>
        <w:rFonts w:hint="default"/>
        <w:lang w:val="pl-PL" w:eastAsia="pl-PL" w:bidi="pl-PL"/>
      </w:rPr>
    </w:lvl>
    <w:lvl w:ilvl="6">
      <w:numFmt w:val="bullet"/>
      <w:lvlText w:val="•"/>
      <w:lvlJc w:val="left"/>
      <w:pPr>
        <w:ind w:left="6104" w:hanging="500"/>
      </w:pPr>
      <w:rPr>
        <w:rFonts w:hint="default"/>
        <w:lang w:val="pl-PL" w:eastAsia="pl-PL" w:bidi="pl-PL"/>
      </w:rPr>
    </w:lvl>
    <w:lvl w:ilvl="7">
      <w:numFmt w:val="bullet"/>
      <w:lvlText w:val="•"/>
      <w:lvlJc w:val="left"/>
      <w:pPr>
        <w:ind w:left="7152" w:hanging="500"/>
      </w:pPr>
      <w:rPr>
        <w:rFonts w:hint="default"/>
        <w:lang w:val="pl-PL" w:eastAsia="pl-PL" w:bidi="pl-PL"/>
      </w:rPr>
    </w:lvl>
    <w:lvl w:ilvl="8">
      <w:numFmt w:val="bullet"/>
      <w:lvlText w:val="•"/>
      <w:lvlJc w:val="left"/>
      <w:pPr>
        <w:ind w:left="8201" w:hanging="500"/>
      </w:pPr>
      <w:rPr>
        <w:rFonts w:hint="default"/>
        <w:lang w:val="pl-PL" w:eastAsia="pl-PL" w:bidi="pl-PL"/>
      </w:rPr>
    </w:lvl>
  </w:abstractNum>
  <w:abstractNum w:abstractNumId="3"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9474AF"/>
    <w:multiLevelType w:val="hybridMultilevel"/>
    <w:tmpl w:val="EA72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35675DF3"/>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6D6D11"/>
    <w:multiLevelType w:val="hybridMultilevel"/>
    <w:tmpl w:val="B0F434C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C4314D"/>
    <w:multiLevelType w:val="hybridMultilevel"/>
    <w:tmpl w:val="3C10A20A"/>
    <w:lvl w:ilvl="0" w:tplc="3DF6799E">
      <w:start w:val="6"/>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55933F9"/>
    <w:multiLevelType w:val="multilevel"/>
    <w:tmpl w:val="B4FEFD66"/>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b w:val="0"/>
      </w:rPr>
    </w:lvl>
    <w:lvl w:ilvl="2">
      <w:start w:val="1"/>
      <w:numFmt w:val="decimal"/>
      <w:isLgl/>
      <w:lvlText w:val="%1.%2.%3."/>
      <w:lvlJc w:val="left"/>
      <w:pPr>
        <w:ind w:left="2368" w:hanging="720"/>
      </w:pPr>
      <w:rPr>
        <w:rFonts w:hint="default"/>
        <w:b w:val="0"/>
      </w:rPr>
    </w:lvl>
    <w:lvl w:ilvl="3">
      <w:start w:val="1"/>
      <w:numFmt w:val="decimal"/>
      <w:isLgl/>
      <w:lvlText w:val="%1.%2.%3.%4."/>
      <w:lvlJc w:val="left"/>
      <w:pPr>
        <w:ind w:left="3012" w:hanging="720"/>
      </w:pPr>
      <w:rPr>
        <w:rFonts w:hint="default"/>
        <w:b w:val="0"/>
      </w:rPr>
    </w:lvl>
    <w:lvl w:ilvl="4">
      <w:start w:val="1"/>
      <w:numFmt w:val="decimal"/>
      <w:isLgl/>
      <w:lvlText w:val="%1.%2.%3.%4.%5."/>
      <w:lvlJc w:val="left"/>
      <w:pPr>
        <w:ind w:left="4016" w:hanging="1080"/>
      </w:pPr>
      <w:rPr>
        <w:rFonts w:hint="default"/>
        <w:b w:val="0"/>
      </w:rPr>
    </w:lvl>
    <w:lvl w:ilvl="5">
      <w:start w:val="1"/>
      <w:numFmt w:val="decimal"/>
      <w:isLgl/>
      <w:lvlText w:val="%1.%2.%3.%4.%5.%6."/>
      <w:lvlJc w:val="left"/>
      <w:pPr>
        <w:ind w:left="4660" w:hanging="1080"/>
      </w:pPr>
      <w:rPr>
        <w:rFonts w:hint="default"/>
        <w:b w:val="0"/>
      </w:rPr>
    </w:lvl>
    <w:lvl w:ilvl="6">
      <w:start w:val="1"/>
      <w:numFmt w:val="decimal"/>
      <w:isLgl/>
      <w:lvlText w:val="%1.%2.%3.%4.%5.%6.%7."/>
      <w:lvlJc w:val="left"/>
      <w:pPr>
        <w:ind w:left="5664" w:hanging="1440"/>
      </w:pPr>
      <w:rPr>
        <w:rFonts w:hint="default"/>
        <w:b w:val="0"/>
      </w:rPr>
    </w:lvl>
    <w:lvl w:ilvl="7">
      <w:start w:val="1"/>
      <w:numFmt w:val="decimal"/>
      <w:isLgl/>
      <w:lvlText w:val="%1.%2.%3.%4.%5.%6.%7.%8."/>
      <w:lvlJc w:val="left"/>
      <w:pPr>
        <w:ind w:left="6308" w:hanging="1440"/>
      </w:pPr>
      <w:rPr>
        <w:rFonts w:hint="default"/>
        <w:b w:val="0"/>
      </w:rPr>
    </w:lvl>
    <w:lvl w:ilvl="8">
      <w:start w:val="1"/>
      <w:numFmt w:val="decimal"/>
      <w:isLgl/>
      <w:lvlText w:val="%1.%2.%3.%4.%5.%6.%7.%8.%9."/>
      <w:lvlJc w:val="left"/>
      <w:pPr>
        <w:ind w:left="6952" w:hanging="1440"/>
      </w:pPr>
      <w:rPr>
        <w:rFonts w:hint="default"/>
        <w:b w:val="0"/>
      </w:rPr>
    </w:lvl>
  </w:abstractNum>
  <w:abstractNum w:abstractNumId="10" w15:restartNumberingAfterBreak="0">
    <w:nsid w:val="54A50088"/>
    <w:multiLevelType w:val="multilevel"/>
    <w:tmpl w:val="07AA5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876AD1"/>
    <w:multiLevelType w:val="hybridMultilevel"/>
    <w:tmpl w:val="4ECC7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99431C"/>
    <w:multiLevelType w:val="hybridMultilevel"/>
    <w:tmpl w:val="254C3F70"/>
    <w:lvl w:ilvl="0" w:tplc="A446BBFC">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60BE2161"/>
    <w:multiLevelType w:val="hybridMultilevel"/>
    <w:tmpl w:val="60589A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C5E18E6"/>
    <w:multiLevelType w:val="hybridMultilevel"/>
    <w:tmpl w:val="7C5A025C"/>
    <w:lvl w:ilvl="0" w:tplc="7D1ADC1A">
      <w:start w:val="5"/>
      <w:numFmt w:val="decimal"/>
      <w:lvlText w:val="%1"/>
      <w:lvlJc w:val="left"/>
      <w:pPr>
        <w:ind w:left="720" w:hanging="360"/>
      </w:pPr>
      <w:rPr>
        <w:rFonts w:ascii="Times New Roman" w:hAnsi="Times New Roman" w:cs="Times New Roman" w:hint="default"/>
        <w:i w:val="0"/>
        <w:color w:val="1F497D"/>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6A1CA9"/>
    <w:multiLevelType w:val="hybridMultilevel"/>
    <w:tmpl w:val="0C06B760"/>
    <w:lvl w:ilvl="0" w:tplc="BE0EB0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19C417C"/>
    <w:multiLevelType w:val="hybridMultilevel"/>
    <w:tmpl w:val="D38AFF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BE54D65"/>
    <w:multiLevelType w:val="hybridMultilevel"/>
    <w:tmpl w:val="1C843EBA"/>
    <w:lvl w:ilvl="0" w:tplc="9498F164">
      <w:start w:val="1"/>
      <w:numFmt w:val="lowerLetter"/>
      <w:lvlText w:val="%1."/>
      <w:lvlJc w:val="left"/>
      <w:pPr>
        <w:ind w:left="360" w:hanging="360"/>
      </w:pPr>
      <w:rPr>
        <w:rFonts w:ascii="Fira Sans" w:eastAsia="Times New Roman" w:hAnsi="Fira Sans" w:cs="Times New Roman"/>
        <w:color w:val="00000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5"/>
  </w:num>
  <w:num w:numId="3">
    <w:abstractNumId w:val="7"/>
  </w:num>
  <w:num w:numId="4">
    <w:abstractNumId w:val="4"/>
  </w:num>
  <w:num w:numId="5">
    <w:abstractNumId w:val="8"/>
  </w:num>
  <w:num w:numId="6">
    <w:abstractNumId w:val="5"/>
  </w:num>
  <w:num w:numId="7">
    <w:abstractNumId w:val="3"/>
  </w:num>
  <w:num w:numId="8">
    <w:abstractNumId w:val="6"/>
  </w:num>
  <w:num w:numId="9">
    <w:abstractNumId w:val="14"/>
  </w:num>
  <w:num w:numId="10">
    <w:abstractNumId w:val="0"/>
  </w:num>
  <w:num w:numId="11">
    <w:abstractNumId w:val="13"/>
  </w:num>
  <w:num w:numId="12">
    <w:abstractNumId w:val="16"/>
  </w:num>
  <w:num w:numId="13">
    <w:abstractNumId w:val="10"/>
  </w:num>
  <w:num w:numId="14">
    <w:abstractNumId w:val="17"/>
  </w:num>
  <w:num w:numId="15">
    <w:abstractNumId w:val="9"/>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0"/>
    <w:rsid w:val="00123248"/>
    <w:rsid w:val="001357B5"/>
    <w:rsid w:val="00166DAA"/>
    <w:rsid w:val="0017068B"/>
    <w:rsid w:val="0018609F"/>
    <w:rsid w:val="001A7162"/>
    <w:rsid w:val="001B7CAE"/>
    <w:rsid w:val="001E36C2"/>
    <w:rsid w:val="0022222F"/>
    <w:rsid w:val="00264524"/>
    <w:rsid w:val="002737D6"/>
    <w:rsid w:val="002C1735"/>
    <w:rsid w:val="003200ED"/>
    <w:rsid w:val="00323F34"/>
    <w:rsid w:val="003504EB"/>
    <w:rsid w:val="0043660A"/>
    <w:rsid w:val="00475F3E"/>
    <w:rsid w:val="0047783D"/>
    <w:rsid w:val="004B2C75"/>
    <w:rsid w:val="004E3B43"/>
    <w:rsid w:val="00516D6D"/>
    <w:rsid w:val="00551BBE"/>
    <w:rsid w:val="00582CDC"/>
    <w:rsid w:val="00632AAF"/>
    <w:rsid w:val="00634404"/>
    <w:rsid w:val="006525BA"/>
    <w:rsid w:val="00655A76"/>
    <w:rsid w:val="00665881"/>
    <w:rsid w:val="00673125"/>
    <w:rsid w:val="00684ECE"/>
    <w:rsid w:val="006D25FB"/>
    <w:rsid w:val="007522AD"/>
    <w:rsid w:val="007A6BB1"/>
    <w:rsid w:val="007C01DC"/>
    <w:rsid w:val="00822EEF"/>
    <w:rsid w:val="0084291C"/>
    <w:rsid w:val="00873F39"/>
    <w:rsid w:val="008A3C97"/>
    <w:rsid w:val="008B457F"/>
    <w:rsid w:val="008D6C0C"/>
    <w:rsid w:val="0094008A"/>
    <w:rsid w:val="00951791"/>
    <w:rsid w:val="00993509"/>
    <w:rsid w:val="009A2C77"/>
    <w:rsid w:val="009A72CA"/>
    <w:rsid w:val="009C10EC"/>
    <w:rsid w:val="009F33ED"/>
    <w:rsid w:val="00A97C7B"/>
    <w:rsid w:val="00AA3050"/>
    <w:rsid w:val="00AD3818"/>
    <w:rsid w:val="00AE3292"/>
    <w:rsid w:val="00B4292F"/>
    <w:rsid w:val="00BC4F18"/>
    <w:rsid w:val="00BD2195"/>
    <w:rsid w:val="00C058D7"/>
    <w:rsid w:val="00C10BBA"/>
    <w:rsid w:val="00C24186"/>
    <w:rsid w:val="00C322DF"/>
    <w:rsid w:val="00C61754"/>
    <w:rsid w:val="00CC1573"/>
    <w:rsid w:val="00D4144B"/>
    <w:rsid w:val="00D60A98"/>
    <w:rsid w:val="00DB533C"/>
    <w:rsid w:val="00DD7F50"/>
    <w:rsid w:val="00E06D33"/>
    <w:rsid w:val="00E14F63"/>
    <w:rsid w:val="00EF4DB4"/>
    <w:rsid w:val="00EF6309"/>
    <w:rsid w:val="00F8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A7A"/>
  <w15:chartTrackingRefBased/>
  <w15:docId w15:val="{12DE8EAC-67C3-4FDB-B55C-301ECE0D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4B2C75"/>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65881"/>
    <w:pPr>
      <w:spacing w:after="120" w:line="240" w:lineRule="exact"/>
      <w:ind w:firstLine="340"/>
      <w:jc w:val="both"/>
    </w:pPr>
    <w:rPr>
      <w:rFonts w:ascii="Fira Sans" w:eastAsia="Calibri" w:hAnsi="Fira Sans" w:cs="Times New Roman"/>
      <w:sz w:val="19"/>
    </w:rPr>
  </w:style>
  <w:style w:type="character" w:customStyle="1" w:styleId="TekstpodstawowyZnak">
    <w:name w:val="Tekst podstawowy Znak"/>
    <w:basedOn w:val="Domylnaczcionkaakapitu"/>
    <w:link w:val="Tekstpodstawowy"/>
    <w:uiPriority w:val="99"/>
    <w:rsid w:val="00665881"/>
    <w:rPr>
      <w:rFonts w:ascii="Fira Sans" w:eastAsia="Calibri" w:hAnsi="Fira Sans" w:cs="Times New Roman"/>
      <w:sz w:val="19"/>
    </w:rPr>
  </w:style>
  <w:style w:type="paragraph" w:customStyle="1" w:styleId="Default">
    <w:name w:val="Default"/>
    <w:rsid w:val="00551B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73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7D6"/>
    <w:rPr>
      <w:rFonts w:ascii="Segoe UI" w:hAnsi="Segoe UI" w:cs="Segoe UI"/>
      <w:sz w:val="18"/>
      <w:szCs w:val="18"/>
    </w:rPr>
  </w:style>
  <w:style w:type="character" w:styleId="Hipercze">
    <w:name w:val="Hyperlink"/>
    <w:basedOn w:val="Domylnaczcionkaakapitu"/>
    <w:uiPriority w:val="99"/>
    <w:semiHidden/>
    <w:unhideWhenUsed/>
    <w:rsid w:val="009F33ED"/>
    <w:rPr>
      <w:color w:val="0000FF"/>
      <w:u w:val="single"/>
    </w:rPr>
  </w:style>
  <w:style w:type="paragraph" w:styleId="Nagwek">
    <w:name w:val="header"/>
    <w:basedOn w:val="Normalny"/>
    <w:link w:val="NagwekZnak"/>
    <w:uiPriority w:val="99"/>
    <w:unhideWhenUsed/>
    <w:rsid w:val="008D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C0C"/>
  </w:style>
  <w:style w:type="paragraph" w:styleId="Stopka">
    <w:name w:val="footer"/>
    <w:basedOn w:val="Normalny"/>
    <w:link w:val="StopkaZnak"/>
    <w:uiPriority w:val="99"/>
    <w:unhideWhenUsed/>
    <w:rsid w:val="008D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C0C"/>
  </w:style>
  <w:style w:type="table" w:customStyle="1" w:styleId="Tabela-Siatka1">
    <w:name w:val="Tabela - Siatka1"/>
    <w:basedOn w:val="Standardowy"/>
    <w:next w:val="Tabela-Siatka"/>
    <w:rsid w:val="00C6175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6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533C"/>
    <w:rPr>
      <w:sz w:val="16"/>
      <w:szCs w:val="16"/>
    </w:rPr>
  </w:style>
  <w:style w:type="paragraph" w:styleId="Tekstkomentarza">
    <w:name w:val="annotation text"/>
    <w:basedOn w:val="Normalny"/>
    <w:link w:val="TekstkomentarzaZnak"/>
    <w:uiPriority w:val="99"/>
    <w:semiHidden/>
    <w:unhideWhenUsed/>
    <w:rsid w:val="00DB53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33C"/>
    <w:rPr>
      <w:sz w:val="20"/>
      <w:szCs w:val="20"/>
    </w:rPr>
  </w:style>
  <w:style w:type="paragraph" w:styleId="Tematkomentarza">
    <w:name w:val="annotation subject"/>
    <w:basedOn w:val="Tekstkomentarza"/>
    <w:next w:val="Tekstkomentarza"/>
    <w:link w:val="TematkomentarzaZnak"/>
    <w:uiPriority w:val="99"/>
    <w:semiHidden/>
    <w:unhideWhenUsed/>
    <w:rsid w:val="00DB533C"/>
    <w:rPr>
      <w:b/>
      <w:bCs/>
    </w:rPr>
  </w:style>
  <w:style w:type="character" w:customStyle="1" w:styleId="TematkomentarzaZnak">
    <w:name w:val="Temat komentarza Znak"/>
    <w:basedOn w:val="TekstkomentarzaZnak"/>
    <w:link w:val="Tematkomentarza"/>
    <w:uiPriority w:val="99"/>
    <w:semiHidden/>
    <w:rsid w:val="00DB533C"/>
    <w:rPr>
      <w:b/>
      <w:bCs/>
      <w:sz w:val="20"/>
      <w:szCs w:val="20"/>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9A72C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8154">
      <w:bodyDiv w:val="1"/>
      <w:marLeft w:val="0"/>
      <w:marRight w:val="0"/>
      <w:marTop w:val="0"/>
      <w:marBottom w:val="0"/>
      <w:divBdr>
        <w:top w:val="none" w:sz="0" w:space="0" w:color="auto"/>
        <w:left w:val="none" w:sz="0" w:space="0" w:color="auto"/>
        <w:bottom w:val="none" w:sz="0" w:space="0" w:color="auto"/>
        <w:right w:val="none" w:sz="0" w:space="0" w:color="auto"/>
      </w:divBdr>
    </w:div>
    <w:div w:id="927426755">
      <w:bodyDiv w:val="1"/>
      <w:marLeft w:val="0"/>
      <w:marRight w:val="0"/>
      <w:marTop w:val="0"/>
      <w:marBottom w:val="0"/>
      <w:divBdr>
        <w:top w:val="none" w:sz="0" w:space="0" w:color="auto"/>
        <w:left w:val="none" w:sz="0" w:space="0" w:color="auto"/>
        <w:bottom w:val="none" w:sz="0" w:space="0" w:color="auto"/>
        <w:right w:val="none" w:sz="0" w:space="0" w:color="auto"/>
      </w:divBdr>
    </w:div>
    <w:div w:id="1380669097">
      <w:bodyDiv w:val="1"/>
      <w:marLeft w:val="0"/>
      <w:marRight w:val="0"/>
      <w:marTop w:val="0"/>
      <w:marBottom w:val="0"/>
      <w:divBdr>
        <w:top w:val="none" w:sz="0" w:space="0" w:color="auto"/>
        <w:left w:val="none" w:sz="0" w:space="0" w:color="auto"/>
        <w:bottom w:val="none" w:sz="0" w:space="0" w:color="auto"/>
        <w:right w:val="none" w:sz="0" w:space="0" w:color="auto"/>
      </w:divBdr>
    </w:div>
    <w:div w:id="2091460907">
      <w:bodyDiv w:val="1"/>
      <w:marLeft w:val="0"/>
      <w:marRight w:val="0"/>
      <w:marTop w:val="0"/>
      <w:marBottom w:val="0"/>
      <w:divBdr>
        <w:top w:val="none" w:sz="0" w:space="0" w:color="auto"/>
        <w:left w:val="none" w:sz="0" w:space="0" w:color="auto"/>
        <w:bottom w:val="none" w:sz="0" w:space="0" w:color="auto"/>
        <w:right w:val="none" w:sz="0" w:space="0" w:color="auto"/>
      </w:divBdr>
    </w:div>
    <w:div w:id="21260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F759-8EEE-4891-A6AC-ED7BD0B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Rybak Renata</dc:creator>
  <cp:keywords/>
  <dc:description/>
  <cp:lastModifiedBy>Stawińska Justyna</cp:lastModifiedBy>
  <cp:revision>5</cp:revision>
  <cp:lastPrinted>2021-03-17T10:44:00Z</cp:lastPrinted>
  <dcterms:created xsi:type="dcterms:W3CDTF">2022-09-16T08:24:00Z</dcterms:created>
  <dcterms:modified xsi:type="dcterms:W3CDTF">2022-09-16T09:59:00Z</dcterms:modified>
</cp:coreProperties>
</file>