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7EF5" w14:textId="679586ED" w:rsidR="00E82C19" w:rsidRDefault="00E82C19" w:rsidP="00E82C19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SWZ </w:t>
      </w:r>
    </w:p>
    <w:p w14:paraId="1597EDA2" w14:textId="77777777" w:rsidR="00E82C19" w:rsidRDefault="00E82C19">
      <w:pPr>
        <w:spacing w:line="276" w:lineRule="auto"/>
        <w:jc w:val="both"/>
        <w:rPr>
          <w:rFonts w:ascii="Times New Roman" w:hAnsi="Times New Roman" w:cs="Times New Roman"/>
        </w:rPr>
      </w:pPr>
    </w:p>
    <w:p w14:paraId="69153A85" w14:textId="5ADBE8B3" w:rsidR="00E82C19" w:rsidRDefault="002212D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: ZP.271.41.2023</w:t>
      </w:r>
    </w:p>
    <w:p w14:paraId="284C9514" w14:textId="77777777" w:rsidR="002212DC" w:rsidRDefault="002212DC">
      <w:pPr>
        <w:spacing w:line="276" w:lineRule="auto"/>
        <w:jc w:val="both"/>
        <w:rPr>
          <w:rFonts w:ascii="Times New Roman" w:hAnsi="Times New Roman" w:cs="Times New Roman"/>
        </w:rPr>
      </w:pPr>
    </w:p>
    <w:p w14:paraId="196AAE2F" w14:textId="00842893" w:rsidR="003B1CCF" w:rsidRDefault="003C34FF">
      <w:pPr>
        <w:spacing w:line="276" w:lineRule="auto"/>
        <w:jc w:val="both"/>
      </w:pPr>
      <w:r>
        <w:rPr>
          <w:rFonts w:ascii="Times New Roman" w:hAnsi="Times New Roman" w:cs="Times New Roman"/>
        </w:rPr>
        <w:t>Realizacja zadania  inwestycyjnego pn.:</w:t>
      </w:r>
    </w:p>
    <w:p w14:paraId="2CA8EF62" w14:textId="1510E7C3" w:rsidR="003B1CCF" w:rsidRDefault="003C34FF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„Budowa</w:t>
      </w:r>
      <w:r w:rsidR="00DC441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separatorów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  <w:r>
        <w:rPr>
          <w:rFonts w:ascii="Times New Roman" w:hAnsi="Times New Roman" w:cs="Times New Roman"/>
        </w:rPr>
        <w:tab/>
      </w:r>
    </w:p>
    <w:p w14:paraId="67F43FD1" w14:textId="1037EBE5" w:rsidR="003B1CCF" w:rsidRPr="00D6556D" w:rsidRDefault="00D6556D" w:rsidP="00D6556D">
      <w:pPr>
        <w:pStyle w:val="Akapitzlis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55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Autokorekta z dnia 05.09.2023</w:t>
      </w:r>
    </w:p>
    <w:p w14:paraId="20411E21" w14:textId="77777777" w:rsidR="003B1CCF" w:rsidRDefault="003C34FF" w:rsidP="002212D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7D2D8C5C" w14:textId="5CE82131" w:rsidR="003B1CCF" w:rsidRDefault="003C34FF" w:rsidP="00DC441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DC441F">
        <w:rPr>
          <w:rFonts w:ascii="Times New Roman" w:hAnsi="Times New Roman" w:cs="Times New Roman"/>
          <w:b/>
          <w:bCs/>
          <w:i/>
          <w:iCs/>
        </w:rPr>
        <w:t>Przedmiotem zamówienia jest</w:t>
      </w:r>
      <w:r w:rsidRPr="00DC441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bookmarkStart w:id="0" w:name="_Hlk144191517"/>
      <w:r w:rsidR="00DC441F" w:rsidRPr="00DC441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Odbudowa rowu przydrożnego wraz z wylotem kanalizacji deszczowej w ul. Sienkiewicza i budową separatora</w:t>
      </w:r>
      <w:bookmarkEnd w:id="0"/>
    </w:p>
    <w:p w14:paraId="2EB7B7FE" w14:textId="77777777" w:rsidR="003C34FF" w:rsidRDefault="003C34FF" w:rsidP="00DC441F">
      <w:pPr>
        <w:spacing w:line="276" w:lineRule="auto"/>
        <w:contextualSpacing/>
        <w:jc w:val="both"/>
      </w:pPr>
    </w:p>
    <w:p w14:paraId="576EA459" w14:textId="77777777" w:rsidR="003B1CCF" w:rsidRDefault="003C34FF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</w:rPr>
        <w:t xml:space="preserve">Zamówienie obejmuje: </w:t>
      </w:r>
    </w:p>
    <w:p w14:paraId="4AA3DF25" w14:textId="71A2B4E3" w:rsidR="003B1CCF" w:rsidRDefault="00DC441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C441F">
        <w:rPr>
          <w:rFonts w:ascii="Times New Roman" w:eastAsia="Times New Roman" w:hAnsi="Times New Roman" w:cs="Times New Roman"/>
          <w:color w:val="000000"/>
          <w:lang w:eastAsia="pl-PL"/>
        </w:rPr>
        <w:t>Odbudow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C441F">
        <w:rPr>
          <w:rFonts w:ascii="Times New Roman" w:eastAsia="Times New Roman" w:hAnsi="Times New Roman" w:cs="Times New Roman"/>
          <w:color w:val="000000"/>
          <w:lang w:eastAsia="pl-PL"/>
        </w:rPr>
        <w:t xml:space="preserve"> rowu przydrożnego wraz z wylotem kanalizacji deszczowej w ul. Sienkiewicza i budową separatora</w:t>
      </w:r>
      <w:r w:rsidRPr="00DC441F">
        <w:rPr>
          <w:rFonts w:ascii="Times New Roman" w:hAnsi="Times New Roman" w:cs="Times New Roman"/>
        </w:rPr>
        <w:t xml:space="preserve"> </w:t>
      </w:r>
      <w:r w:rsidR="003C34FF" w:rsidRPr="00DC441F">
        <w:rPr>
          <w:rFonts w:ascii="Times New Roman" w:hAnsi="Times New Roman" w:cs="Times New Roman"/>
        </w:rPr>
        <w:t>zgodnie z przedłożonym przedmiarem</w:t>
      </w:r>
      <w:r w:rsidRPr="00DC441F">
        <w:rPr>
          <w:rFonts w:ascii="Times New Roman" w:hAnsi="Times New Roman" w:cs="Times New Roman"/>
        </w:rPr>
        <w:t xml:space="preserve"> i operatem wodnoprawnym</w:t>
      </w:r>
    </w:p>
    <w:p w14:paraId="34589140" w14:textId="77777777" w:rsidR="00DC441F" w:rsidRPr="00DC441F" w:rsidRDefault="00DC441F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836A776" w14:textId="437D8E81" w:rsidR="003B1CCF" w:rsidRDefault="003C34FF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Termin realizacji: </w:t>
      </w:r>
      <w:r w:rsidR="00D6556D">
        <w:rPr>
          <w:rFonts w:ascii="Times New Roman" w:hAnsi="Times New Roman" w:cs="Times New Roman"/>
          <w:b/>
        </w:rPr>
        <w:t xml:space="preserve"> </w:t>
      </w:r>
      <w:r w:rsidR="00D6556D" w:rsidRPr="00D6556D">
        <w:rPr>
          <w:rFonts w:ascii="Times New Roman" w:hAnsi="Times New Roman" w:cs="Times New Roman"/>
          <w:b/>
          <w:color w:val="FF0000"/>
        </w:rPr>
        <w:t xml:space="preserve">2 miesiące </w:t>
      </w:r>
    </w:p>
    <w:p w14:paraId="43C34786" w14:textId="464EE342" w:rsidR="003B1CCF" w:rsidRDefault="003C34F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</w:r>
    </w:p>
    <w:p w14:paraId="359BC62F" w14:textId="262A09E8" w:rsidR="003B1CCF" w:rsidRDefault="003C34F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 xml:space="preserve">Organizacja ruchu powinna </w:t>
      </w:r>
      <w:r w:rsidR="00DC441F">
        <w:rPr>
          <w:rFonts w:ascii="Times New Roman" w:hAnsi="Times New Roman" w:cs="Times New Roman"/>
        </w:rPr>
        <w:t xml:space="preserve">w trakcie trwania robót powinna </w:t>
      </w:r>
      <w:r>
        <w:rPr>
          <w:rFonts w:ascii="Times New Roman" w:hAnsi="Times New Roman" w:cs="Times New Roman"/>
        </w:rPr>
        <w:t xml:space="preserve">w jak najmniejszy sposób ingerować w funkcjonowanie ruchu drogowego na powyższym odcinku i zapewnić bezpieczny dojazd do okolicznych nieruchomości. Po stronie Wykonawcy </w:t>
      </w:r>
      <w:r w:rsidR="00DC441F">
        <w:rPr>
          <w:rFonts w:ascii="Times New Roman" w:hAnsi="Times New Roman" w:cs="Times New Roman"/>
        </w:rPr>
        <w:t>leży</w:t>
      </w:r>
      <w:r>
        <w:rPr>
          <w:rFonts w:ascii="Times New Roman" w:hAnsi="Times New Roman" w:cs="Times New Roman"/>
        </w:rPr>
        <w:t xml:space="preserve"> zabezpieczenie terenu prowadzonych robót wraz z poinformowaniem mieszkańców o tymczasowych trudnościach w dostępie do nieruchomości. </w:t>
      </w:r>
    </w:p>
    <w:p w14:paraId="340EBF22" w14:textId="77777777" w:rsidR="003B1CCF" w:rsidRDefault="003C34FF">
      <w:pPr>
        <w:suppressAutoHyphens w:val="0"/>
        <w:spacing w:line="276" w:lineRule="auto"/>
        <w:jc w:val="both"/>
      </w:pPr>
      <w:r>
        <w:rPr>
          <w:rFonts w:ascii="Times New Roman" w:hAnsi="Times New Roman" w:cs="Times New Roman"/>
        </w:rPr>
        <w:tab/>
        <w:t>Zaleca się wykonawcy przeprowadzenie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34C74ED3" w14:textId="77777777" w:rsidR="003B1CCF" w:rsidRDefault="003C34FF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</w:p>
    <w:p w14:paraId="5D27B577" w14:textId="77777777" w:rsidR="003B1CCF" w:rsidRDefault="003B1CCF">
      <w:pPr>
        <w:spacing w:line="276" w:lineRule="auto"/>
        <w:jc w:val="both"/>
        <w:rPr>
          <w:rFonts w:ascii="Times New Roman" w:hAnsi="Times New Roman" w:cs="Times New Roman"/>
        </w:rPr>
      </w:pPr>
    </w:p>
    <w:p w14:paraId="576974A4" w14:textId="77777777" w:rsidR="003B1CCF" w:rsidRDefault="003B1CCF">
      <w:pPr>
        <w:spacing w:line="276" w:lineRule="auto"/>
        <w:jc w:val="both"/>
        <w:rPr>
          <w:rFonts w:ascii="Times New Roman" w:hAnsi="Times New Roman" w:cs="Times New Roman"/>
        </w:rPr>
      </w:pPr>
    </w:p>
    <w:p w14:paraId="03AC8C53" w14:textId="77777777" w:rsidR="003B1CCF" w:rsidRDefault="003B1CCF">
      <w:pPr>
        <w:spacing w:after="160" w:line="276" w:lineRule="auto"/>
      </w:pPr>
    </w:p>
    <w:sectPr w:rsidR="003B1C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99F"/>
    <w:multiLevelType w:val="multilevel"/>
    <w:tmpl w:val="2B2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BC44A03"/>
    <w:multiLevelType w:val="multilevel"/>
    <w:tmpl w:val="352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4D51B8"/>
    <w:multiLevelType w:val="multilevel"/>
    <w:tmpl w:val="90FEF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1478932">
    <w:abstractNumId w:val="1"/>
  </w:num>
  <w:num w:numId="2" w16cid:durableId="434206802">
    <w:abstractNumId w:val="0"/>
  </w:num>
  <w:num w:numId="3" w16cid:durableId="975141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CF"/>
    <w:rsid w:val="000E4F6F"/>
    <w:rsid w:val="002212DC"/>
    <w:rsid w:val="003B1CCF"/>
    <w:rsid w:val="003C34FF"/>
    <w:rsid w:val="009F5F55"/>
    <w:rsid w:val="00D6556D"/>
    <w:rsid w:val="00DC441F"/>
    <w:rsid w:val="00E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851"/>
  <w15:docId w15:val="{993BD76A-6240-4E5E-ACCF-9008FB5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Anna Małecka</cp:lastModifiedBy>
  <cp:revision>4</cp:revision>
  <cp:lastPrinted>2022-05-31T08:37:00Z</cp:lastPrinted>
  <dcterms:created xsi:type="dcterms:W3CDTF">2023-09-05T08:42:00Z</dcterms:created>
  <dcterms:modified xsi:type="dcterms:W3CDTF">2023-09-05T08:43:00Z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