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5CE57FAA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</w:rPr>
        <w:t>Wykonanych nie wcześniej niż w okresie 5 lat przed upływem terminu składania ofert, a jeżeli okres prowadzenia działalności jest krót</w:t>
      </w:r>
      <w:r>
        <w:rPr>
          <w:rFonts w:ascii="Times New Roman" w:hAnsi="Times New Roman" w:cs="Times New Roman"/>
        </w:rPr>
        <w:t xml:space="preserve">szy – w tym okresie, składany </w:t>
      </w:r>
      <w:r w:rsidRPr="00C416E3">
        <w:rPr>
          <w:rFonts w:ascii="Times New Roman" w:hAnsi="Times New Roman" w:cs="Times New Roman"/>
        </w:rPr>
        <w:t xml:space="preserve">w postępowaniu prowadzonym w trybie podstawowym bez negocjacji, którego przedmiotem jest </w:t>
      </w:r>
      <w:r w:rsidR="00D420A8" w:rsidRPr="00D420A8">
        <w:rPr>
          <w:rFonts w:ascii="Times New Roman" w:hAnsi="Times New Roman" w:cs="Times New Roman"/>
          <w:b/>
          <w:bCs/>
        </w:rPr>
        <w:t>Budowa centrów aktywności fizycznej i rekreacji na terenie sołectw Gminy Trzebielino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57ECE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3D64D28" w14:textId="77777777" w:rsid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  <w:p w14:paraId="2BA5E999" w14:textId="77777777" w:rsidR="00E31E02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C5D2608" w14:textId="77777777" w:rsidR="00E31E02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404847BA" w14:textId="77777777" w:rsidR="00E31E02" w:rsidRPr="00C416E3" w:rsidRDefault="00E31E02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0CD343E0" w14:textId="5282C056" w:rsidR="002975B8" w:rsidRDefault="00E31E0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73B9D30C" wp14:editId="3AE25956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00F6E" w14:textId="77777777" w:rsidR="00E31E02" w:rsidRDefault="00E31E02">
      <w:pPr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br w:type="page"/>
      </w:r>
    </w:p>
    <w:p w14:paraId="03B76D4C" w14:textId="7D197450" w:rsidR="002975B8" w:rsidRPr="002975B8" w:rsidRDefault="002975B8" w:rsidP="002975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lastRenderedPageBreak/>
        <w:t>Załącznik nr 4 do SWZ</w:t>
      </w:r>
    </w:p>
    <w:p w14:paraId="2EE8B40F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5066D0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975B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1784F85B" w14:textId="77777777" w:rsidR="002975B8" w:rsidRPr="002975B8" w:rsidRDefault="002975B8" w:rsidP="002975B8">
      <w:pPr>
        <w:spacing w:after="0" w:line="276" w:lineRule="auto"/>
        <w:ind w:right="5387"/>
        <w:rPr>
          <w:rFonts w:ascii="Times New Roman" w:eastAsia="Times New Roman" w:hAnsi="Times New Roman" w:cs="Times New Roman"/>
          <w:lang w:eastAsia="pl-PL"/>
        </w:rPr>
      </w:pPr>
    </w:p>
    <w:p w14:paraId="633876C6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08318138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(pełna nazwa/firma, adres)</w:t>
      </w:r>
    </w:p>
    <w:p w14:paraId="6E36FB69" w14:textId="77777777" w:rsidR="002975B8" w:rsidRPr="002975B8" w:rsidRDefault="002975B8" w:rsidP="002975B8">
      <w:pPr>
        <w:spacing w:after="0" w:line="276" w:lineRule="auto"/>
        <w:ind w:right="1"/>
        <w:rPr>
          <w:rFonts w:ascii="Times New Roman" w:eastAsia="Times New Roman" w:hAnsi="Times New Roman" w:cs="Times New Roman"/>
          <w:lang w:eastAsia="pl-PL"/>
        </w:rPr>
      </w:pPr>
    </w:p>
    <w:p w14:paraId="4E57E294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1C9C364A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(w zależności od podmiotu: NIP/PESEL, KRS/</w:t>
      </w:r>
      <w:proofErr w:type="spellStart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CEiDG</w:t>
      </w:r>
      <w:proofErr w:type="spellEnd"/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))</w:t>
      </w:r>
    </w:p>
    <w:p w14:paraId="2FDB654A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EC98866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827397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B994D15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32F07AE" w14:textId="77777777" w:rsidR="002975B8" w:rsidRPr="002975B8" w:rsidRDefault="002975B8" w:rsidP="002975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osób, którymi wykonawca będzie dysponował przy realizacji zamówienia</w:t>
      </w:r>
    </w:p>
    <w:p w14:paraId="64E6CE8F" w14:textId="3C50DE15" w:rsidR="006767F0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 xml:space="preserve">Składany w postępowaniu prowadzonym w trybie podstawowym bez negocjacji, którego przedmiotem jest </w:t>
      </w:r>
      <w:r w:rsidR="00D420A8" w:rsidRPr="00D420A8">
        <w:rPr>
          <w:rFonts w:ascii="Times New Roman" w:eastAsia="Times New Roman" w:hAnsi="Times New Roman" w:cs="Times New Roman"/>
          <w:b/>
          <w:bCs/>
          <w:lang w:eastAsia="pl-PL"/>
        </w:rPr>
        <w:t>Budowa centrów aktywności fizycznej i rekreacji na terenie sołectw Gminy Trzebielino</w:t>
      </w:r>
    </w:p>
    <w:p w14:paraId="726AA7DA" w14:textId="77777777" w:rsidR="00E31E02" w:rsidRPr="002975B8" w:rsidRDefault="00E31E02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126"/>
        <w:gridCol w:w="1559"/>
        <w:gridCol w:w="2552"/>
      </w:tblGrid>
      <w:tr w:rsidR="002975B8" w:rsidRPr="002975B8" w14:paraId="5B9D35E3" w14:textId="77777777" w:rsidTr="00FC7002">
        <w:tc>
          <w:tcPr>
            <w:tcW w:w="1985" w:type="dxa"/>
            <w:shd w:val="pct15" w:color="auto" w:fill="auto"/>
            <w:vAlign w:val="center"/>
          </w:tcPr>
          <w:p w14:paraId="6E89F2A3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D2E430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Kwalifikacje zawodowe i posiadane uprawnienia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2CE98C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 zawodowe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3AC88C7F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wykształcenie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AC2BB6E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Informacje o podstawie dysponowania osobami</w:t>
            </w:r>
          </w:p>
        </w:tc>
      </w:tr>
      <w:tr w:rsidR="002975B8" w:rsidRPr="002975B8" w14:paraId="41BB5B6B" w14:textId="77777777" w:rsidTr="00FC7002">
        <w:trPr>
          <w:trHeight w:val="746"/>
        </w:trPr>
        <w:tc>
          <w:tcPr>
            <w:tcW w:w="1985" w:type="dxa"/>
            <w:shd w:val="clear" w:color="auto" w:fill="auto"/>
            <w:vAlign w:val="center"/>
          </w:tcPr>
          <w:p w14:paraId="392937E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19A96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4634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808AB5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5561048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2A45597D" w14:textId="77777777" w:rsidTr="00FC7002">
        <w:trPr>
          <w:trHeight w:val="842"/>
        </w:trPr>
        <w:tc>
          <w:tcPr>
            <w:tcW w:w="1985" w:type="dxa"/>
            <w:shd w:val="clear" w:color="auto" w:fill="auto"/>
            <w:vAlign w:val="center"/>
          </w:tcPr>
          <w:p w14:paraId="4BAEF9B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AF36F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BF51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55A9D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461E2C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3E4D7563" w14:textId="77777777" w:rsidTr="00FC7002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14:paraId="4186D38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6E721B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1C644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03EE19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76023E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D1A2D" w14:textId="77777777" w:rsidR="002975B8" w:rsidRPr="002975B8" w:rsidRDefault="002975B8" w:rsidP="002975B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20790" w14:textId="77777777" w:rsidR="002975B8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2975B8" w:rsidRPr="002975B8" w14:paraId="2B3592C4" w14:textId="77777777" w:rsidTr="00FC7002">
        <w:trPr>
          <w:trHeight w:val="710"/>
          <w:jc w:val="center"/>
        </w:trPr>
        <w:tc>
          <w:tcPr>
            <w:tcW w:w="4605" w:type="dxa"/>
          </w:tcPr>
          <w:p w14:paraId="52E909A3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123827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50D74F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A60E7D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2ABCDEC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40798E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228171F1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FD01D7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73C866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7FCC31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6D5CAA9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72CC85CA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414C30C3" w14:textId="77777777" w:rsidR="002975B8" w:rsidRDefault="002975B8" w:rsidP="002975B8">
      <w:pPr>
        <w:rPr>
          <w:rFonts w:ascii="Times New Roman" w:hAnsi="Times New Roman" w:cs="Times New Roman"/>
        </w:rPr>
      </w:pPr>
    </w:p>
    <w:p w14:paraId="21AD9B53" w14:textId="77777777" w:rsidR="00E31E02" w:rsidRDefault="00E31E02" w:rsidP="002975B8">
      <w:pPr>
        <w:rPr>
          <w:rFonts w:ascii="Times New Roman" w:hAnsi="Times New Roman" w:cs="Times New Roman"/>
        </w:rPr>
      </w:pPr>
    </w:p>
    <w:p w14:paraId="7532B9BD" w14:textId="77777777" w:rsidR="00E31E02" w:rsidRPr="002975B8" w:rsidRDefault="00E31E02" w:rsidP="002975B8">
      <w:pPr>
        <w:rPr>
          <w:rFonts w:ascii="Times New Roman" w:hAnsi="Times New Roman" w:cs="Times New Roman"/>
        </w:rPr>
      </w:pPr>
    </w:p>
    <w:p w14:paraId="697CB0B2" w14:textId="118F135E" w:rsidR="00824082" w:rsidRPr="00C416E3" w:rsidRDefault="00E31E02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38E6C12F" wp14:editId="078DFF38">
            <wp:extent cx="6480810" cy="314644"/>
            <wp:effectExtent l="0" t="0" r="0" b="9525"/>
            <wp:docPr id="1084376656" name="Obraz 108437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C416E3" w:rsidSect="0098397E">
      <w:headerReference w:type="default" r:id="rId7"/>
      <w:footerReference w:type="default" r:id="rId8"/>
      <w:pgSz w:w="11906" w:h="16838"/>
      <w:pgMar w:top="568" w:right="707" w:bottom="1417" w:left="709" w:header="10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C48708" w14:textId="1DB2BFCC" w:rsidR="00E7201F" w:rsidRPr="00E7201F" w:rsidRDefault="00E7201F" w:rsidP="00FA6D84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E31E02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1</w:t>
        </w:r>
        <w:r w:rsidR="00D420A8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4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.202</w:t>
        </w:r>
        <w:r w:rsidR="00E31E02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4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E7201F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D420A8" w:rsidRPr="00D420A8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Budowa centrów aktywności fizycznej i rekreacji na terenie sołectw Gminy Trzebielino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551A" w14:textId="410B1326" w:rsidR="0098397E" w:rsidRDefault="0098397E">
    <w:pPr>
      <w:pStyle w:val="Nagwek"/>
    </w:pPr>
    <w:r>
      <w:rPr>
        <w:noProof/>
      </w:rPr>
      <w:drawing>
        <wp:anchor distT="0" distB="0" distL="0" distR="0" simplePos="0" relativeHeight="251661312" behindDoc="1" locked="0" layoutInCell="1" allowOverlap="1" wp14:anchorId="60EA641B" wp14:editId="357E2336">
          <wp:simplePos x="0" y="0"/>
          <wp:positionH relativeFrom="page">
            <wp:posOffset>4610100</wp:posOffset>
          </wp:positionH>
          <wp:positionV relativeFrom="paragraph">
            <wp:posOffset>-323850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905B5F" wp14:editId="063EDE26">
          <wp:simplePos x="0" y="0"/>
          <wp:positionH relativeFrom="column">
            <wp:posOffset>5705475</wp:posOffset>
          </wp:positionH>
          <wp:positionV relativeFrom="paragraph">
            <wp:posOffset>-572135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E3"/>
    <w:rsid w:val="0020439B"/>
    <w:rsid w:val="002975B8"/>
    <w:rsid w:val="006767F0"/>
    <w:rsid w:val="00824082"/>
    <w:rsid w:val="008A3539"/>
    <w:rsid w:val="0098397E"/>
    <w:rsid w:val="00C30DFE"/>
    <w:rsid w:val="00C416E3"/>
    <w:rsid w:val="00C71D81"/>
    <w:rsid w:val="00D420A8"/>
    <w:rsid w:val="00DA1DA7"/>
    <w:rsid w:val="00DD020D"/>
    <w:rsid w:val="00E31E02"/>
    <w:rsid w:val="00E7201F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387"/>
  <w15:chartTrackingRefBased/>
  <w15:docId w15:val="{3734D4A5-3633-45A0-A11C-93543BC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4</cp:revision>
  <dcterms:created xsi:type="dcterms:W3CDTF">2024-05-17T08:01:00Z</dcterms:created>
  <dcterms:modified xsi:type="dcterms:W3CDTF">2024-06-13T07:12:00Z</dcterms:modified>
</cp:coreProperties>
</file>