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3CE2" w14:textId="0B8C66BD" w:rsidR="003F16F6" w:rsidRPr="0012372D" w:rsidRDefault="00CB1F85" w:rsidP="00AC44FC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2372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Załącznik nr </w:t>
      </w:r>
      <w:r w:rsidR="00553F9B" w:rsidRPr="0012372D">
        <w:rPr>
          <w:rFonts w:asciiTheme="majorHAnsi" w:eastAsia="Calibri" w:hAnsiTheme="majorHAnsi" w:cstheme="majorHAnsi"/>
          <w:color w:val="000000"/>
          <w:sz w:val="22"/>
          <w:szCs w:val="22"/>
        </w:rPr>
        <w:t>2</w:t>
      </w:r>
      <w:r w:rsidRPr="0012372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SIWZ</w:t>
      </w:r>
      <w:r w:rsidRPr="0012372D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2372D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2372D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2372D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        </w:t>
      </w:r>
    </w:p>
    <w:p w14:paraId="0606873E" w14:textId="3403A55A" w:rsidR="003F16F6" w:rsidRPr="0012372D" w:rsidRDefault="00553F9B" w:rsidP="00AC44FC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2372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SZCZEGÓŁOWY </w:t>
      </w:r>
      <w:r w:rsidR="00CB1F85" w:rsidRPr="0012372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 PRZEDMIOTU ZAMÓWIENIA</w:t>
      </w:r>
    </w:p>
    <w:p w14:paraId="26B9A780" w14:textId="5BE4BD0C" w:rsidR="00FA4C90" w:rsidRPr="0012372D" w:rsidRDefault="00A26785" w:rsidP="00AC44FC">
      <w:pPr>
        <w:pStyle w:val="Akapitzlist"/>
        <w:numPr>
          <w:ilvl w:val="0"/>
          <w:numId w:val="13"/>
        </w:numPr>
        <w:spacing w:after="20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12372D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Nazwa nadana przez Zamawiającego: </w:t>
      </w:r>
      <w:r w:rsidR="00FA4C90" w:rsidRPr="0012372D">
        <w:rPr>
          <w:rFonts w:asciiTheme="majorHAnsi" w:hAnsiTheme="majorHAnsi" w:cstheme="majorHAnsi"/>
          <w:sz w:val="22"/>
          <w:szCs w:val="22"/>
        </w:rPr>
        <w:t>kompleksowa obsługa wizyjna z zapewnieniem transmisji on-line (streaming) uroczystości Inauguracji roku akademickiego 2022/2023.</w:t>
      </w:r>
    </w:p>
    <w:p w14:paraId="0FFF04EA" w14:textId="1FB1BB0A" w:rsidR="00A26785" w:rsidRPr="0012372D" w:rsidRDefault="00FA4C90" w:rsidP="00AC44FC">
      <w:pPr>
        <w:pStyle w:val="Akapitzlist"/>
        <w:numPr>
          <w:ilvl w:val="0"/>
          <w:numId w:val="13"/>
        </w:numPr>
        <w:spacing w:after="20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12372D">
        <w:rPr>
          <w:rFonts w:asciiTheme="majorHAnsi" w:hAnsiTheme="majorHAnsi" w:cstheme="majorHAnsi"/>
          <w:sz w:val="22"/>
          <w:szCs w:val="22"/>
        </w:rPr>
        <w:t>Określenie zamówienia według Wspólnego Słownika Zamówień (CPV): kod: 79952000-2</w:t>
      </w:r>
      <w:r w:rsidRPr="0012372D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- </w:t>
      </w:r>
      <w:r w:rsidRPr="0012372D">
        <w:rPr>
          <w:rFonts w:asciiTheme="majorHAnsi" w:hAnsiTheme="majorHAnsi" w:cstheme="majorHAnsi"/>
          <w:sz w:val="22"/>
          <w:szCs w:val="22"/>
        </w:rPr>
        <w:t>usługi w zakresie organizacji imprez.</w:t>
      </w:r>
    </w:p>
    <w:p w14:paraId="38A1ACCC" w14:textId="48B11394" w:rsidR="00FA4C90" w:rsidRPr="0012372D" w:rsidRDefault="00FA4C90" w:rsidP="00AC44FC">
      <w:pPr>
        <w:pStyle w:val="Akapitzlist"/>
        <w:numPr>
          <w:ilvl w:val="0"/>
          <w:numId w:val="13"/>
        </w:numPr>
        <w:spacing w:after="200"/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Miejsce organizacji wydarzenia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: </w:t>
      </w:r>
      <w:r w:rsidRPr="0012372D">
        <w:rPr>
          <w:rFonts w:asciiTheme="majorHAnsi" w:hAnsiTheme="majorHAnsi" w:cstheme="majorHAnsi"/>
          <w:bCs/>
          <w:sz w:val="22"/>
          <w:szCs w:val="22"/>
        </w:rPr>
        <w:t>Duża Aula w Gmachu Głównym Politechniki Warszawskiej, Pl. Politechniki 1, 00-661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Pr="0012372D">
        <w:rPr>
          <w:rFonts w:asciiTheme="majorHAnsi" w:hAnsiTheme="majorHAnsi" w:cstheme="majorHAnsi"/>
          <w:bCs/>
          <w:sz w:val="22"/>
          <w:szCs w:val="22"/>
        </w:rPr>
        <w:t>Warszawa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</w:p>
    <w:p w14:paraId="4C48FA85" w14:textId="5CC9FBE5" w:rsidR="00FA4C90" w:rsidRPr="0012372D" w:rsidRDefault="00FA4C90" w:rsidP="00AC44FC">
      <w:pPr>
        <w:pStyle w:val="Akapitzlist"/>
        <w:numPr>
          <w:ilvl w:val="0"/>
          <w:numId w:val="13"/>
        </w:numPr>
        <w:spacing w:after="200"/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Termin Realizacji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:</w:t>
      </w:r>
    </w:p>
    <w:p w14:paraId="4BD155C2" w14:textId="15862015" w:rsidR="00FA4C90" w:rsidRPr="0012372D" w:rsidRDefault="00FA4C90" w:rsidP="00AC44FC">
      <w:pPr>
        <w:pStyle w:val="Akapitzlist"/>
        <w:numPr>
          <w:ilvl w:val="0"/>
          <w:numId w:val="16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30 września 2022 r. dzień techniczny. Od godziny 7:00 rozładunek, montaż urządzeń, wyposażenia technicznego oraz elementów aranżacji przestrzeni (montaż podstaw pod ekrany wizyjne, stanowisk kamer), uruchomienie.  Po godzinie 15:00 zgłoszenie gotowości do wykonania prób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;</w:t>
      </w:r>
    </w:p>
    <w:p w14:paraId="55897356" w14:textId="2274BFCF" w:rsidR="00FA4C90" w:rsidRPr="0012372D" w:rsidRDefault="00FA4C90" w:rsidP="00AC44FC">
      <w:pPr>
        <w:pStyle w:val="Akapitzlist"/>
        <w:numPr>
          <w:ilvl w:val="0"/>
          <w:numId w:val="16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1 październik 2022 r. od godziny 8:00 uruchomienie urządzeń technicznych, o godzinie 10:00 rozpoczęcie realizacji przedmiotu zamówienia. Po godzinie 21:00, demontaż urządzeń, wyposażenia technicznego oraz elementów aranżacji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</w:p>
    <w:p w14:paraId="491902D6" w14:textId="2C550E94" w:rsidR="008E3DE0" w:rsidRPr="0012372D" w:rsidRDefault="00F260A5" w:rsidP="00AC44FC">
      <w:pPr>
        <w:pStyle w:val="Akapitzlist"/>
        <w:numPr>
          <w:ilvl w:val="0"/>
          <w:numId w:val="13"/>
        </w:numPr>
        <w:spacing w:after="200"/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Szczegółowe wymagania dotyczące realizacji zamówienia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:</w:t>
      </w:r>
    </w:p>
    <w:p w14:paraId="561D03E7" w14:textId="32D3CA9B" w:rsidR="00F260A5" w:rsidRPr="0012372D" w:rsidRDefault="00F260A5" w:rsidP="00AC44FC">
      <w:pPr>
        <w:pStyle w:val="Akapitzlist"/>
        <w:numPr>
          <w:ilvl w:val="0"/>
          <w:numId w:val="17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r</w:t>
      </w:r>
      <w:proofErr w:type="spellStart"/>
      <w:r w:rsidRPr="0012372D">
        <w:rPr>
          <w:rFonts w:asciiTheme="majorHAnsi" w:hAnsiTheme="majorHAnsi" w:cstheme="majorHAnsi"/>
          <w:bCs/>
          <w:sz w:val="22"/>
          <w:szCs w:val="22"/>
        </w:rPr>
        <w:t>ealizacja</w:t>
      </w:r>
      <w:proofErr w:type="spellEnd"/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:</w:t>
      </w:r>
    </w:p>
    <w:p w14:paraId="7D332F4C" w14:textId="5E63B022" w:rsidR="00F260A5" w:rsidRPr="0012372D" w:rsidRDefault="00F260A5" w:rsidP="00AC44FC">
      <w:pPr>
        <w:pStyle w:val="Akapitzlist"/>
        <w:numPr>
          <w:ilvl w:val="0"/>
          <w:numId w:val="19"/>
        </w:numPr>
        <w:spacing w:after="200"/>
        <w:ind w:left="1418" w:hanging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na dziesięć minut przed rozpoczęciem uroczystości transmisja tzw. „zaślepki” zaprojektowanej przez Zamawiającego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,</w:t>
      </w:r>
    </w:p>
    <w:p w14:paraId="3168F141" w14:textId="6998CE13" w:rsidR="00F260A5" w:rsidRPr="0012372D" w:rsidRDefault="00F260A5" w:rsidP="00AC44FC">
      <w:pPr>
        <w:pStyle w:val="Akapitzlist"/>
        <w:numPr>
          <w:ilvl w:val="0"/>
          <w:numId w:val="19"/>
        </w:numPr>
        <w:spacing w:after="200"/>
        <w:ind w:left="1418" w:hanging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w trakcie trwania całego wydarzenia zmontowany obraz jakości Full HD rejestrowany z dwóch kamer oraz materiał z prezentacji otrzymanych od Zamawiającego będzie przesyłany do ustawionych ekranów wizyjnych (telebimów, monitorów). Sygnał wideo/audio jakości Full HD będzie transmitowany za pośrednictwem łącza internetowego do mediów społecznościowych (konieczne przeprowadzenie próbnych połączeń najpóźniej w przeddzień wydarzenia). Wymagana jest jakość sygnału na wejściu do streamingu oraz rejestracji na poziomie Full HD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</w:p>
    <w:p w14:paraId="54E598D6" w14:textId="1814FABA" w:rsidR="00F260A5" w:rsidRPr="0012372D" w:rsidRDefault="00F260A5" w:rsidP="00AC44FC">
      <w:pPr>
        <w:pStyle w:val="Akapitzlist"/>
        <w:numPr>
          <w:ilvl w:val="0"/>
          <w:numId w:val="17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Zadania Wykonawcy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:</w:t>
      </w:r>
    </w:p>
    <w:p w14:paraId="77E36A37" w14:textId="4915D3EE" w:rsidR="00F260A5" w:rsidRPr="0012372D" w:rsidRDefault="00F260A5" w:rsidP="00AC44FC">
      <w:pPr>
        <w:pStyle w:val="Akapitzlist"/>
        <w:numPr>
          <w:ilvl w:val="0"/>
          <w:numId w:val="20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transport z rozładunkiem/załadunkiem na swój koszt sprzętu i  wyposażenia niezbędnego do realizacji zlecenia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,</w:t>
      </w:r>
    </w:p>
    <w:p w14:paraId="65702441" w14:textId="353EFEF4" w:rsidR="00F260A5" w:rsidRPr="0012372D" w:rsidRDefault="00F260A5" w:rsidP="00AC44FC">
      <w:pPr>
        <w:pStyle w:val="Akapitzlist"/>
        <w:numPr>
          <w:ilvl w:val="0"/>
          <w:numId w:val="20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rozstawienie w przeddzień wydarzenia tj. dnia 30 września do godziny 15:00 sprzętu  i wyposażenia technicznego na Dużej Auli w Gmachu Głównym PW w sposób uzgodniony z Zamawiającym, m.in. budowa podestów pod ekrany wizyjne o wysokości minimum 1,2 m, budowa podestów pod kamery wideo – podest  konstrukcji zapewniającej stabilne ustawienie kamery (nie przenoszący drgań). Najpóźniej, po godzinie 15:00 w dniu 30 września (piątek) przeprowadzenie próby wspólnie z realizatorem usługi nagłośnienia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,</w:t>
      </w:r>
    </w:p>
    <w:p w14:paraId="4CC796DB" w14:textId="14FA62CA" w:rsidR="00F260A5" w:rsidRPr="0012372D" w:rsidRDefault="00F260A5" w:rsidP="00AC44FC">
      <w:pPr>
        <w:pStyle w:val="Akapitzlist"/>
        <w:numPr>
          <w:ilvl w:val="0"/>
          <w:numId w:val="20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w</w:t>
      </w:r>
      <w:r w:rsidRPr="0012372D">
        <w:rPr>
          <w:rFonts w:asciiTheme="majorHAnsi" w:hAnsiTheme="majorHAnsi" w:cstheme="majorHAnsi"/>
          <w:bCs/>
          <w:sz w:val="22"/>
          <w:szCs w:val="22"/>
        </w:rPr>
        <w:t xml:space="preserve"> ramach realizacji zamówienia Wykonawca zapewni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:</w:t>
      </w:r>
    </w:p>
    <w:p w14:paraId="4D931C2F" w14:textId="7FC45F92" w:rsidR="0012372D" w:rsidRPr="0012372D" w:rsidRDefault="0012372D" w:rsidP="00AC44FC">
      <w:pPr>
        <w:pStyle w:val="Akapitzlist"/>
        <w:spacing w:after="160"/>
        <w:ind w:left="114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- </w:t>
      </w:r>
      <w:r w:rsidRPr="0012372D">
        <w:rPr>
          <w:rFonts w:asciiTheme="majorHAnsi" w:hAnsiTheme="majorHAnsi" w:cstheme="majorHAnsi"/>
          <w:bCs/>
          <w:sz w:val="22"/>
          <w:szCs w:val="22"/>
        </w:rPr>
        <w:t>dwie ściany wizyjne LED o wymiarach min. 3,5 m. szerokości i 2,0 m. długości z zachowaniem proporcji 16:9. Do budowy ścian wizyjnych rekomendowane jest użycie paneli ekranów bezszwowych z plamką max 3 mm, rodzaj paneli IPSS/VA/Direct-LED, jasność, kąt widzenia (poziomy, pionowy) oraz rodzaj powłoki matrycy (np. antyodblaskowa, matowa) dopasowane do specyfiki przestrzeni, przeznaczenia ekranów oraz pory dnia;</w:t>
      </w:r>
    </w:p>
    <w:p w14:paraId="1FAD25D2" w14:textId="4EDE62B0" w:rsidR="0012372D" w:rsidRPr="0012372D" w:rsidRDefault="0012372D" w:rsidP="00AC44FC">
      <w:pPr>
        <w:pStyle w:val="Akapitzlist"/>
        <w:spacing w:after="160"/>
        <w:ind w:left="114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- </w:t>
      </w:r>
      <w:r w:rsidRPr="0012372D">
        <w:rPr>
          <w:rFonts w:asciiTheme="majorHAnsi" w:hAnsiTheme="majorHAnsi" w:cstheme="majorHAnsi"/>
          <w:bCs/>
          <w:sz w:val="22"/>
          <w:szCs w:val="22"/>
        </w:rPr>
        <w:t>cztery monitory o parametrach: przekątna ekranu minimum 40 cali, rozdzielczość 1080p. Dwa monitory ustawione przy podeście, na statywach o regulowanych wysokościach, z przeznaczeniem dla osób siedzących na podium. Kolejne dwa monitory ustawione przed podestem, pod kątem około 45 stopni względem posadzki, z przeznaczeniem dla gości siedzących w pierwszych rzędach widowni. Jasność, kąt widzenia (poziomy / pionowy) oraz rodzaj powłoki matrycy (np. antyodblaskowa, matowa) dopasowane do specyfiki przestrzeni, przeznaczenia ekranów oraz do pory dnia;</w:t>
      </w:r>
    </w:p>
    <w:p w14:paraId="5090AE99" w14:textId="05D7D3D2" w:rsidR="0012372D" w:rsidRPr="0012372D" w:rsidRDefault="0012372D" w:rsidP="00AC44FC">
      <w:pPr>
        <w:pStyle w:val="Akapitzlist"/>
        <w:spacing w:after="160"/>
        <w:ind w:left="114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- </w:t>
      </w:r>
      <w:r w:rsidRPr="0012372D">
        <w:rPr>
          <w:rFonts w:asciiTheme="majorHAnsi" w:hAnsiTheme="majorHAnsi" w:cstheme="majorHAnsi"/>
          <w:bCs/>
          <w:sz w:val="22"/>
          <w:szCs w:val="22"/>
        </w:rPr>
        <w:t xml:space="preserve">dwie kamery (jedna statyczna, druga dynamiczna) rozdzielczości 1080p z dwudziestokrotnym zoomem optycznym, stabilizacją obrazu oraz matrycą min. 2 </w:t>
      </w:r>
      <w:proofErr w:type="spellStart"/>
      <w:r w:rsidRPr="0012372D">
        <w:rPr>
          <w:rFonts w:asciiTheme="majorHAnsi" w:hAnsiTheme="majorHAnsi" w:cstheme="majorHAnsi"/>
          <w:bCs/>
          <w:sz w:val="22"/>
          <w:szCs w:val="22"/>
        </w:rPr>
        <w:t>Mpx</w:t>
      </w:r>
      <w:proofErr w:type="spellEnd"/>
      <w:r w:rsidRPr="0012372D">
        <w:rPr>
          <w:rFonts w:asciiTheme="majorHAnsi" w:hAnsiTheme="majorHAnsi" w:cstheme="majorHAnsi"/>
          <w:bCs/>
          <w:sz w:val="22"/>
          <w:szCs w:val="22"/>
        </w:rPr>
        <w:t>;</w:t>
      </w:r>
    </w:p>
    <w:p w14:paraId="5986FE18" w14:textId="6171EAC8" w:rsidR="0012372D" w:rsidRPr="0012372D" w:rsidRDefault="0012372D" w:rsidP="00AC44FC">
      <w:pPr>
        <w:pStyle w:val="Akapitzlist"/>
        <w:spacing w:after="160"/>
        <w:ind w:left="114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- </w:t>
      </w:r>
      <w:r w:rsidRPr="0012372D">
        <w:rPr>
          <w:rFonts w:asciiTheme="majorHAnsi" w:hAnsiTheme="majorHAnsi" w:cstheme="majorHAnsi"/>
          <w:bCs/>
          <w:sz w:val="22"/>
          <w:szCs w:val="22"/>
        </w:rPr>
        <w:t xml:space="preserve">jedną kamerę z </w:t>
      </w:r>
      <w:proofErr w:type="spellStart"/>
      <w:r w:rsidRPr="0012372D">
        <w:rPr>
          <w:rFonts w:asciiTheme="majorHAnsi" w:hAnsiTheme="majorHAnsi" w:cstheme="majorHAnsi"/>
          <w:bCs/>
          <w:sz w:val="22"/>
          <w:szCs w:val="22"/>
        </w:rPr>
        <w:t>Gimbalem</w:t>
      </w:r>
      <w:proofErr w:type="spellEnd"/>
      <w:r w:rsidRPr="0012372D">
        <w:rPr>
          <w:rFonts w:asciiTheme="majorHAnsi" w:hAnsiTheme="majorHAnsi" w:cstheme="majorHAnsi"/>
          <w:bCs/>
          <w:sz w:val="22"/>
          <w:szCs w:val="22"/>
        </w:rPr>
        <w:t xml:space="preserve"> (trzy osiową stabilizacją) rozdzielczości 1080p z dwudziestokrotnym zoomem optycznym oraz matrycą min. 2 </w:t>
      </w:r>
      <w:proofErr w:type="spellStart"/>
      <w:r w:rsidRPr="0012372D">
        <w:rPr>
          <w:rFonts w:asciiTheme="majorHAnsi" w:hAnsiTheme="majorHAnsi" w:cstheme="majorHAnsi"/>
          <w:bCs/>
          <w:sz w:val="22"/>
          <w:szCs w:val="22"/>
        </w:rPr>
        <w:t>Mpx</w:t>
      </w:r>
      <w:proofErr w:type="spellEnd"/>
      <w:r w:rsidRPr="0012372D">
        <w:rPr>
          <w:rFonts w:asciiTheme="majorHAnsi" w:hAnsiTheme="majorHAnsi" w:cstheme="majorHAnsi"/>
          <w:bCs/>
          <w:sz w:val="22"/>
          <w:szCs w:val="22"/>
        </w:rPr>
        <w:t>;</w:t>
      </w:r>
    </w:p>
    <w:p w14:paraId="64ACA06B" w14:textId="6A48DC36" w:rsidR="0012372D" w:rsidRPr="0012372D" w:rsidRDefault="0012372D" w:rsidP="00AC44FC">
      <w:pPr>
        <w:pStyle w:val="Akapitzlist"/>
        <w:spacing w:after="200"/>
        <w:ind w:left="1146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lastRenderedPageBreak/>
        <w:t>niezbędne urządzenia techniczne, peryferia w tym m.in.: miksery AV, monitory, przełączniki prezentacyjne, adaptery, przewody, przyłącza, przedłużacze maskownice na przewody itp. w  odpowiedniej ilości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,</w:t>
      </w:r>
    </w:p>
    <w:p w14:paraId="3E81660E" w14:textId="155F8A77" w:rsidR="00F260A5" w:rsidRPr="0012372D" w:rsidRDefault="00F260A5" w:rsidP="00AC44FC">
      <w:pPr>
        <w:pStyle w:val="Akapitzlist"/>
        <w:numPr>
          <w:ilvl w:val="0"/>
          <w:numId w:val="20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kompleksowa obsługa wizyjna z zapewnieniem przez cały czas trwania wydarzenia transmisji on-line zmontowanego sygnału wideo/audio jakości Full HD</w:t>
      </w:r>
      <w:r w:rsidR="0012372D" w:rsidRPr="0012372D">
        <w:rPr>
          <w:rFonts w:asciiTheme="majorHAnsi" w:hAnsiTheme="majorHAnsi" w:cstheme="majorHAnsi"/>
          <w:bCs/>
          <w:sz w:val="22"/>
          <w:szCs w:val="22"/>
          <w:lang w:val="pl-PL"/>
        </w:rPr>
        <w:t>,</w:t>
      </w:r>
    </w:p>
    <w:p w14:paraId="0D4FBDD1" w14:textId="4B5C8FB7" w:rsidR="0012372D" w:rsidRPr="0012372D" w:rsidRDefault="0012372D" w:rsidP="00AC44FC">
      <w:pPr>
        <w:pStyle w:val="Akapitzlist"/>
        <w:numPr>
          <w:ilvl w:val="0"/>
          <w:numId w:val="20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ścisła współpraca z podmiotem realizującym kompleksową usługę nagłośnienia przestrzeni Dużej Auli w Gmachu Głównym Politechniki Warszawskiej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,</w:t>
      </w:r>
    </w:p>
    <w:p w14:paraId="39022B4F" w14:textId="5AB4A4D0" w:rsidR="0012372D" w:rsidRPr="0012372D" w:rsidRDefault="0012372D" w:rsidP="00AC44FC">
      <w:pPr>
        <w:pStyle w:val="Akapitzlist"/>
        <w:numPr>
          <w:ilvl w:val="0"/>
          <w:numId w:val="20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</w:rPr>
        <w:t>po zakończeniu wydarzenia demontaż urządzeń i wyposażenia będącego własnością Wykonawcy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</w:p>
    <w:p w14:paraId="5F239F52" w14:textId="5A9A5548" w:rsidR="0012372D" w:rsidRPr="0012372D" w:rsidRDefault="0012372D" w:rsidP="00AC44FC">
      <w:pPr>
        <w:pStyle w:val="Akapitzlist"/>
        <w:numPr>
          <w:ilvl w:val="0"/>
          <w:numId w:val="17"/>
        </w:numPr>
        <w:spacing w:after="20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>p</w:t>
      </w:r>
      <w:r w:rsidRPr="0012372D">
        <w:rPr>
          <w:rFonts w:asciiTheme="majorHAnsi" w:hAnsiTheme="majorHAnsi" w:cstheme="majorHAnsi"/>
          <w:bCs/>
          <w:sz w:val="22"/>
          <w:szCs w:val="22"/>
        </w:rPr>
        <w:t>ersonel Wykonawcy</w:t>
      </w:r>
      <w:r w:rsidRPr="0012372D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. </w:t>
      </w:r>
      <w:r w:rsidRPr="0012372D">
        <w:rPr>
          <w:rFonts w:asciiTheme="majorHAnsi" w:hAnsiTheme="majorHAnsi" w:cstheme="majorHAnsi"/>
          <w:bCs/>
          <w:sz w:val="22"/>
          <w:szCs w:val="22"/>
        </w:rPr>
        <w:t>Wykonawca do realizacji przedmiotu zamówienia oddeleguje kompetentny personel tj.:</w:t>
      </w:r>
    </w:p>
    <w:p w14:paraId="4C9DD643" w14:textId="25D155FD" w:rsidR="0012372D" w:rsidRPr="0012372D" w:rsidRDefault="0012372D" w:rsidP="00AC44FC">
      <w:pPr>
        <w:pStyle w:val="Akapitzlist"/>
        <w:numPr>
          <w:ilvl w:val="0"/>
          <w:numId w:val="22"/>
        </w:numP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12372D">
        <w:rPr>
          <w:rFonts w:asciiTheme="majorHAnsi" w:hAnsiTheme="majorHAnsi" w:cstheme="majorHAnsi"/>
          <w:bCs/>
          <w:sz w:val="22"/>
          <w:szCs w:val="22"/>
          <w:u w:val="single"/>
        </w:rPr>
        <w:t>kierownik</w:t>
      </w:r>
      <w:r w:rsidRPr="0012372D">
        <w:rPr>
          <w:rFonts w:asciiTheme="majorHAnsi" w:hAnsiTheme="majorHAnsi" w:cstheme="majorHAnsi"/>
          <w:bCs/>
          <w:sz w:val="22"/>
          <w:szCs w:val="22"/>
        </w:rPr>
        <w:t xml:space="preserve">  – 1 osoba, która będzie odpowiedzialna na miejscu za  realizację umowy, zarówno na etapie przygotowania, jak i realizacji zamówienia. Do jej zadań będzie należał stały kontakt z przedstawicielem</w:t>
      </w:r>
      <w:r w:rsidRPr="0012372D">
        <w:rPr>
          <w:rFonts w:asciiTheme="majorHAnsi" w:hAnsiTheme="majorHAnsi" w:cstheme="majorHAnsi"/>
          <w:sz w:val="22"/>
          <w:szCs w:val="22"/>
        </w:rPr>
        <w:t xml:space="preserve"> Zamawiającego w zakresie kompleksowej realizacji umowy, koordynowanie prac i  działań leżących po stronie Wykonawcy oraz bieżące raportowanie ich Zamawiającemu. Wykonawca zaproponuje Zamawiającemu w  składanej ofercie osobę do pełnienia funkcji kierownika. Zamawiający wpisze tę osobę do umowy jako osobę do kontaktów, wyznaczoną ze strony Wykonawcy. Wykazana osoba musi wykazać się praktycznym doświadczeniem w  koordynowaniu wydarzeń o  charakterze zgodnym z przedmiotem zamówienia, tj. konferencyjnym z  transmisją na żywo (streaming). Zamawiający przyzna punkty w kryterium doświadczenie kierownika</w:t>
      </w:r>
      <w:r w:rsidRPr="0012372D">
        <w:rPr>
          <w:rFonts w:asciiTheme="majorHAnsi" w:hAnsiTheme="majorHAnsi" w:cstheme="majorHAnsi"/>
          <w:sz w:val="22"/>
          <w:szCs w:val="22"/>
          <w:lang w:val="pl-PL"/>
        </w:rPr>
        <w:t>,</w:t>
      </w:r>
    </w:p>
    <w:p w14:paraId="6ADC9610" w14:textId="6DAD120A" w:rsidR="0012372D" w:rsidRPr="0012372D" w:rsidRDefault="0012372D" w:rsidP="00AC44FC">
      <w:pPr>
        <w:pStyle w:val="Akapitzlist"/>
        <w:numPr>
          <w:ilvl w:val="0"/>
          <w:numId w:val="22"/>
        </w:numP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12372D">
        <w:rPr>
          <w:rFonts w:asciiTheme="majorHAnsi" w:hAnsiTheme="majorHAnsi" w:cstheme="majorHAnsi"/>
          <w:sz w:val="22"/>
          <w:szCs w:val="22"/>
          <w:u w:val="single"/>
        </w:rPr>
        <w:t>realizator multimediów</w:t>
      </w:r>
      <w:r w:rsidRPr="0012372D">
        <w:rPr>
          <w:rFonts w:asciiTheme="majorHAnsi" w:hAnsiTheme="majorHAnsi" w:cstheme="majorHAnsi"/>
          <w:sz w:val="22"/>
          <w:szCs w:val="22"/>
        </w:rPr>
        <w:t xml:space="preserve"> – osoba posiadająca doświadczenie w realizacji wydarzeń o charakterze zgodnym z przedmiotem zamówienia. Realizator będzie odpowiedzialny za scalenie przekazu w sposób poprawny warsztatowo i atrakcyjny dla uczestników wydarzenia oraz widzów oglądających przekaz na żywo w mediach społecznościowych. Osoba ta będzie też odpowiedzialna za zadania realizacyjne i  techniczne operatorów kamer w sposób gwarantujący realizację Konferencji zgodnie z harmonogramem wydarzenia w tym wyświetlanie prezentacji, grafik, filmów zgodnie z kolejnością wystąpień na podstawie scenariusza wydarzenia. Wskazana osoba musi wykazać się praktycznym doświadczeniem w realizacji wydarzeń z emisją na żywo</w:t>
      </w:r>
      <w:r w:rsidRPr="0012372D">
        <w:rPr>
          <w:rFonts w:asciiTheme="majorHAnsi" w:hAnsiTheme="majorHAnsi" w:cstheme="majorHAnsi"/>
          <w:sz w:val="22"/>
          <w:szCs w:val="22"/>
          <w:lang w:val="pl-PL"/>
        </w:rPr>
        <w:t>,</w:t>
      </w:r>
    </w:p>
    <w:p w14:paraId="2399F11C" w14:textId="387BDD7E" w:rsidR="0012372D" w:rsidRPr="0012372D" w:rsidRDefault="0012372D" w:rsidP="00AC44FC">
      <w:pPr>
        <w:pStyle w:val="Akapitzlist"/>
        <w:numPr>
          <w:ilvl w:val="0"/>
          <w:numId w:val="22"/>
        </w:numP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12372D">
        <w:rPr>
          <w:rFonts w:asciiTheme="majorHAnsi" w:hAnsiTheme="majorHAnsi" w:cstheme="majorHAnsi"/>
          <w:sz w:val="22"/>
          <w:szCs w:val="22"/>
          <w:u w:val="single"/>
        </w:rPr>
        <w:t>operator kamery</w:t>
      </w:r>
      <w:r w:rsidRPr="0012372D">
        <w:rPr>
          <w:rFonts w:asciiTheme="majorHAnsi" w:hAnsiTheme="majorHAnsi" w:cstheme="majorHAnsi"/>
          <w:sz w:val="22"/>
          <w:szCs w:val="22"/>
        </w:rPr>
        <w:t xml:space="preserve"> – minimum trzy osoby posiadające doświadczenie w realizacji wydarzeń o charakterze zgodnym z przedmiotem zamówienia. Operatorzy kamer będą odpowiedzialni za realizację zdjęć filmowych zgodnie ze sztuką operatorską, przede wszystkim za ruchy kamery oraz kompozycję kadru z zachowaniem płynności tzw. narracji obrazowej np. w przejściu od ujęcia ogólnego (panoramy) do zbliżeń. Każda zmiana ruchu kamery i wybór nowego kadru musi logicznie wynikać z poprzedniego ujęcia. Operatorzy będą zobowiązani przed realizacją do  sprawdzenia stanu technicznego kamer. Operator kamery musi posiadać co  najmniej 2 letnie doświadczenie oraz wykazać się nie mniej niż dwie realizacje zgodne z przedmiotem zamówienia</w:t>
      </w:r>
      <w:r w:rsidRPr="0012372D">
        <w:rPr>
          <w:rFonts w:asciiTheme="majorHAnsi" w:hAnsiTheme="majorHAnsi" w:cstheme="majorHAnsi"/>
          <w:sz w:val="22"/>
          <w:szCs w:val="22"/>
          <w:lang w:val="pl-PL"/>
        </w:rPr>
        <w:t>,</w:t>
      </w:r>
    </w:p>
    <w:p w14:paraId="02ECF7A7" w14:textId="07F55AF3" w:rsidR="0012372D" w:rsidRPr="00AC44FC" w:rsidRDefault="0012372D" w:rsidP="00AC44FC">
      <w:pPr>
        <w:pStyle w:val="Akapitzlist"/>
        <w:numPr>
          <w:ilvl w:val="0"/>
          <w:numId w:val="22"/>
        </w:numP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12372D">
        <w:rPr>
          <w:rFonts w:asciiTheme="majorHAnsi" w:hAnsiTheme="majorHAnsi" w:cstheme="majorHAnsi"/>
          <w:sz w:val="22"/>
          <w:szCs w:val="22"/>
          <w:u w:val="single"/>
        </w:rPr>
        <w:t>technik</w:t>
      </w:r>
      <w:r w:rsidRPr="0012372D">
        <w:rPr>
          <w:rFonts w:asciiTheme="majorHAnsi" w:hAnsiTheme="majorHAnsi" w:cstheme="majorHAnsi"/>
          <w:sz w:val="22"/>
          <w:szCs w:val="22"/>
        </w:rPr>
        <w:t xml:space="preserve"> – minimum 8 osób. Do ich zadań będzie należało: montaż podestów pod ekrany wizyjne oraz ustawienie (budowa z modułów) ekranów wizyjnych, montaż stanowisk kamer do streamingu, skonfigurowane wszystkich połączeń, dbanie o  ciągłość działania i sprawność wszystkich elementów wyposażenia technicznego w tym usuwanie ewentualnych awarii oraz czuwanie nad prawidłowym działaniem sprzętu, niezwłoczne usuwanie wszelkich awarii i usterek itp</w:t>
      </w:r>
      <w:r w:rsidRPr="0012372D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AAEC2CA" w14:textId="2DF14760" w:rsidR="00AC44FC" w:rsidRDefault="00AC44FC" w:rsidP="00AC44FC">
      <w:pPr>
        <w:spacing w:after="200"/>
        <w:jc w:val="both"/>
        <w:rPr>
          <w:rFonts w:asciiTheme="majorHAnsi" w:hAnsiTheme="majorHAnsi" w:cstheme="majorHAnsi"/>
          <w:sz w:val="22"/>
          <w:szCs w:val="22"/>
        </w:rPr>
      </w:pPr>
    </w:p>
    <w:p w14:paraId="1C4BEB8B" w14:textId="2797F9C8" w:rsidR="00AC44FC" w:rsidRDefault="00AC44FC" w:rsidP="00AC44FC">
      <w:pPr>
        <w:spacing w:after="200"/>
        <w:jc w:val="both"/>
        <w:rPr>
          <w:rFonts w:asciiTheme="majorHAnsi" w:hAnsiTheme="majorHAnsi" w:cstheme="majorHAnsi"/>
          <w:sz w:val="22"/>
          <w:szCs w:val="22"/>
        </w:rPr>
      </w:pPr>
    </w:p>
    <w:p w14:paraId="0C562FAC" w14:textId="77777777" w:rsidR="00AC44FC" w:rsidRPr="00AC44FC" w:rsidRDefault="00AC44FC" w:rsidP="00AC44FC">
      <w:pP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1F4C264" w14:textId="77777777" w:rsidR="00AC44FC" w:rsidRPr="00AC44FC" w:rsidRDefault="00AC44FC" w:rsidP="00AC44FC">
      <w:pPr>
        <w:pStyle w:val="Akapitzlist"/>
        <w:ind w:left="1146"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AC44FC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2AC25A1B" w14:textId="55D26512" w:rsidR="003F16F6" w:rsidRPr="00AC44FC" w:rsidRDefault="00AC44FC" w:rsidP="00AC44F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/>
        <w:ind w:left="1146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C44FC">
        <w:rPr>
          <w:rFonts w:ascii="Calibri" w:hAnsi="Calibri" w:cs="Calibri"/>
          <w:i/>
          <w:color w:val="002060"/>
          <w:sz w:val="22"/>
          <w:szCs w:val="22"/>
          <w:u w:val="single"/>
        </w:rPr>
        <w:t>uprawnionych do wystąpienia w imieniu Wykonawcy</w:t>
      </w:r>
    </w:p>
    <w:sectPr w:rsidR="003F16F6" w:rsidRPr="00AC44FC" w:rsidSect="006C5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82F6" w14:textId="77777777" w:rsidR="00086F8A" w:rsidRDefault="00086F8A" w:rsidP="000B1DD8">
      <w:r>
        <w:separator/>
      </w:r>
    </w:p>
  </w:endnote>
  <w:endnote w:type="continuationSeparator" w:id="0">
    <w:p w14:paraId="625B0340" w14:textId="77777777" w:rsidR="00086F8A" w:rsidRDefault="00086F8A" w:rsidP="000B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41AA" w14:textId="77777777" w:rsidR="000B1DD8" w:rsidRDefault="000B1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65801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5E43F122" w14:textId="18862605" w:rsidR="000B1DD8" w:rsidRPr="000B1DD8" w:rsidRDefault="000B1DD8">
        <w:pPr>
          <w:pStyle w:val="Stopk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0B1DD8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0B1DD8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0B1DD8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0B1DD8">
          <w:rPr>
            <w:rFonts w:asciiTheme="majorHAnsi" w:hAnsiTheme="majorHAnsi" w:cstheme="majorHAnsi"/>
            <w:sz w:val="22"/>
            <w:szCs w:val="22"/>
          </w:rPr>
          <w:t>2</w:t>
        </w:r>
        <w:r w:rsidRPr="000B1DD8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3A62BEA1" w14:textId="77777777" w:rsidR="000B1DD8" w:rsidRPr="000B1DD8" w:rsidRDefault="000B1DD8">
    <w:pPr>
      <w:pStyle w:val="Stopka"/>
      <w:rPr>
        <w:rFonts w:asciiTheme="majorHAnsi" w:hAnsiTheme="majorHAnsi" w:cs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538D" w14:textId="77777777" w:rsidR="000B1DD8" w:rsidRDefault="000B1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6E47" w14:textId="77777777" w:rsidR="00086F8A" w:rsidRDefault="00086F8A" w:rsidP="000B1DD8">
      <w:r>
        <w:separator/>
      </w:r>
    </w:p>
  </w:footnote>
  <w:footnote w:type="continuationSeparator" w:id="0">
    <w:p w14:paraId="5C65663F" w14:textId="77777777" w:rsidR="00086F8A" w:rsidRDefault="00086F8A" w:rsidP="000B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CABE" w14:textId="77777777" w:rsidR="000B1DD8" w:rsidRDefault="000B1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17B9" w14:textId="77777777" w:rsidR="000B1DD8" w:rsidRDefault="000B1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42D3" w14:textId="77777777" w:rsidR="000B1DD8" w:rsidRDefault="000B1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6E22CE"/>
    <w:multiLevelType w:val="hybridMultilevel"/>
    <w:tmpl w:val="DA92A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595"/>
    <w:multiLevelType w:val="hybridMultilevel"/>
    <w:tmpl w:val="A21A4664"/>
    <w:lvl w:ilvl="0" w:tplc="EC82E46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824965"/>
    <w:multiLevelType w:val="multilevel"/>
    <w:tmpl w:val="FDCE679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83529C"/>
    <w:multiLevelType w:val="hybridMultilevel"/>
    <w:tmpl w:val="48A08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121B0"/>
    <w:multiLevelType w:val="multilevel"/>
    <w:tmpl w:val="214E045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b/>
      </w:rPr>
    </w:lvl>
  </w:abstractNum>
  <w:abstractNum w:abstractNumId="10" w15:restartNumberingAfterBreak="0">
    <w:nsid w:val="40693DE4"/>
    <w:multiLevelType w:val="hybridMultilevel"/>
    <w:tmpl w:val="A2B8F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718C3"/>
    <w:multiLevelType w:val="hybridMultilevel"/>
    <w:tmpl w:val="5B76495C"/>
    <w:lvl w:ilvl="0" w:tplc="B874D5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792356"/>
    <w:multiLevelType w:val="hybridMultilevel"/>
    <w:tmpl w:val="FA9009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8DC55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71A3"/>
    <w:multiLevelType w:val="multilevel"/>
    <w:tmpl w:val="F13AC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40" w:hanging="720"/>
      </w:pPr>
      <w:rPr>
        <w:rFonts w:asciiTheme="majorHAnsi" w:eastAsia="Times New Roman" w:hAnsiTheme="majorHAnsi" w:cstheme="majorHAnsi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14" w15:restartNumberingAfterBreak="0">
    <w:nsid w:val="5D792C54"/>
    <w:multiLevelType w:val="hybridMultilevel"/>
    <w:tmpl w:val="632ADE78"/>
    <w:lvl w:ilvl="0" w:tplc="CBC60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56E1B"/>
    <w:multiLevelType w:val="multilevel"/>
    <w:tmpl w:val="4F9EC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lowerLetter"/>
      <w:lvlText w:val="%3)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9D1BC6"/>
    <w:multiLevelType w:val="hybridMultilevel"/>
    <w:tmpl w:val="262CE174"/>
    <w:lvl w:ilvl="0" w:tplc="CEA4ED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5A52F1"/>
    <w:multiLevelType w:val="hybridMultilevel"/>
    <w:tmpl w:val="5928C73C"/>
    <w:lvl w:ilvl="0" w:tplc="5B80B8D6">
      <w:start w:val="1"/>
      <w:numFmt w:val="upp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34290E"/>
    <w:multiLevelType w:val="hybridMultilevel"/>
    <w:tmpl w:val="5BD69CDE"/>
    <w:lvl w:ilvl="0" w:tplc="79F4E77E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33971"/>
    <w:multiLevelType w:val="hybridMultilevel"/>
    <w:tmpl w:val="BF107A3C"/>
    <w:lvl w:ilvl="0" w:tplc="EDD825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41049F"/>
    <w:multiLevelType w:val="hybridMultilevel"/>
    <w:tmpl w:val="77765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63D0A"/>
    <w:multiLevelType w:val="multilevel"/>
    <w:tmpl w:val="B096F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40" w:hanging="720"/>
      </w:pPr>
      <w:rPr>
        <w:rFonts w:asciiTheme="majorHAnsi" w:eastAsia="Times New Roman" w:hAnsiTheme="majorHAnsi" w:cstheme="majorHAnsi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18"/>
  </w:num>
  <w:num w:numId="14">
    <w:abstractNumId w:val="12"/>
  </w:num>
  <w:num w:numId="15">
    <w:abstractNumId w:val="8"/>
  </w:num>
  <w:num w:numId="16">
    <w:abstractNumId w:val="11"/>
  </w:num>
  <w:num w:numId="17">
    <w:abstractNumId w:val="19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F6"/>
    <w:rsid w:val="00045391"/>
    <w:rsid w:val="00086F8A"/>
    <w:rsid w:val="000B1DD8"/>
    <w:rsid w:val="000B300A"/>
    <w:rsid w:val="0012372D"/>
    <w:rsid w:val="002136CD"/>
    <w:rsid w:val="003843A3"/>
    <w:rsid w:val="003F16F6"/>
    <w:rsid w:val="004219D6"/>
    <w:rsid w:val="00553F9B"/>
    <w:rsid w:val="006C50A9"/>
    <w:rsid w:val="006F2C0B"/>
    <w:rsid w:val="008932A5"/>
    <w:rsid w:val="008E3DE0"/>
    <w:rsid w:val="00901E38"/>
    <w:rsid w:val="00A26785"/>
    <w:rsid w:val="00AB5F8D"/>
    <w:rsid w:val="00AC44FC"/>
    <w:rsid w:val="00B30497"/>
    <w:rsid w:val="00C00D15"/>
    <w:rsid w:val="00C0197A"/>
    <w:rsid w:val="00CB1F85"/>
    <w:rsid w:val="00DB703C"/>
    <w:rsid w:val="00F260A5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D152"/>
  <w15:docId w15:val="{8F1A91E6-DB2B-43D1-AA3C-7508838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Pogrubienie">
    <w:name w:val="Strong"/>
    <w:basedOn w:val="Domylnaczcionkaakapitu"/>
    <w:rPr>
      <w:b/>
      <w:bCs/>
    </w:rPr>
  </w:style>
  <w:style w:type="paragraph" w:styleId="Bezodstpw">
    <w:name w:val="No Spacing"/>
    <w:pPr>
      <w:suppressAutoHyphens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podstawowy3">
    <w:name w:val="Body Text 3"/>
    <w:basedOn w:val="Normalny"/>
    <w:link w:val="Tekstpodstawowy3Znak"/>
    <w:semiHidden/>
    <w:unhideWhenUsed/>
    <w:rsid w:val="00553F9B"/>
    <w:pPr>
      <w:widowControl/>
      <w:suppressAutoHyphens w:val="0"/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3F9B"/>
    <w:rPr>
      <w:b/>
      <w:sz w:val="28"/>
      <w:szCs w:val="20"/>
    </w:rPr>
  </w:style>
  <w:style w:type="paragraph" w:customStyle="1" w:styleId="Style20">
    <w:name w:val="Style20"/>
    <w:basedOn w:val="Normalny"/>
    <w:uiPriority w:val="99"/>
    <w:rsid w:val="00553F9B"/>
    <w:pPr>
      <w:suppressAutoHyphens w:val="0"/>
      <w:autoSpaceDE w:val="0"/>
      <w:autoSpaceDN w:val="0"/>
      <w:adjustRightInd w:val="0"/>
      <w:jc w:val="both"/>
    </w:pPr>
  </w:style>
  <w:style w:type="character" w:customStyle="1" w:styleId="FontStyle157">
    <w:name w:val="Font Style157"/>
    <w:rsid w:val="00553F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553F9B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53F9B"/>
    <w:pPr>
      <w:widowControl/>
      <w:suppressAutoHyphens w:val="0"/>
      <w:ind w:left="720"/>
      <w:contextualSpacing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B1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DD8"/>
  </w:style>
  <w:style w:type="paragraph" w:styleId="Stopka">
    <w:name w:val="footer"/>
    <w:basedOn w:val="Normalny"/>
    <w:link w:val="StopkaZnak"/>
    <w:uiPriority w:val="99"/>
    <w:unhideWhenUsed/>
    <w:rsid w:val="000B1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DD8"/>
  </w:style>
  <w:style w:type="paragraph" w:styleId="Tekstdymka">
    <w:name w:val="Balloon Text"/>
    <w:basedOn w:val="Normalny"/>
    <w:link w:val="TekstdymkaZnak"/>
    <w:uiPriority w:val="99"/>
    <w:semiHidden/>
    <w:unhideWhenUsed/>
    <w:rsid w:val="00893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A5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rsid w:val="008E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8E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E3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styleId="Hipercze">
    <w:name w:val="Hyperlink"/>
    <w:uiPriority w:val="99"/>
    <w:rsid w:val="000B3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TSGwCcnk28klSdf5WyM/xft7A==">AMUW2mVz580T/I4YhTIw4GI0yCni+mbQQlNdduCNG90ShSAoY/nt1NDCrqJfO04OeSqCseMPZMamagwQJ1ODetyMn+83pynuWduq+A2W7+ANQRtWHM63UbylbHFPdqUjEYVQUbmjMHVP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58DB2C-2AE0-41E8-87F9-B13045FA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Gawrońska</dc:creator>
  <cp:lastModifiedBy>Płochocka Mariola</cp:lastModifiedBy>
  <cp:revision>13</cp:revision>
  <dcterms:created xsi:type="dcterms:W3CDTF">2019-06-07T12:38:00Z</dcterms:created>
  <dcterms:modified xsi:type="dcterms:W3CDTF">2022-08-05T10:09:00Z</dcterms:modified>
</cp:coreProperties>
</file>