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ADB" w14:textId="17836515" w:rsidR="008F74E7" w:rsidRPr="002A2D9C" w:rsidRDefault="002A2D9C" w:rsidP="002A2D9C">
      <w:pPr>
        <w:rPr>
          <w:rFonts w:ascii="Arial" w:eastAsia="Helvetica Neu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K</w:t>
      </w:r>
      <w:r w:rsidR="00B65C38" w:rsidRPr="002A2D9C">
        <w:rPr>
          <w:rFonts w:ascii="Arial" w:hAnsi="Arial" w:cs="Arial"/>
          <w:b/>
          <w:bCs/>
          <w:sz w:val="28"/>
          <w:szCs w:val="28"/>
        </w:rPr>
        <w:t>omputer przenośny</w:t>
      </w:r>
    </w:p>
    <w:p w14:paraId="0409981F" w14:textId="77777777" w:rsidR="008F74E7" w:rsidRPr="00205422" w:rsidRDefault="008F74E7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F1D9874" w14:textId="1E101CEB" w:rsidR="008F74E7" w:rsidRPr="00205422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205422">
        <w:rPr>
          <w:rFonts w:ascii="Arial" w:hAnsi="Arial" w:cs="Arial"/>
          <w:b w:val="0"/>
          <w:bCs w:val="0"/>
          <w:sz w:val="20"/>
          <w:szCs w:val="20"/>
        </w:rPr>
        <w:t>Zamawiający jest w posiadaniu następującego oprogramowania, kt</w:t>
      </w:r>
      <w:r w:rsidRPr="00205422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re będzie instalowane na opisanym poniżej komputerze:</w:t>
      </w:r>
      <w:r w:rsidR="003F0AB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MS Office 20</w:t>
      </w:r>
      <w:r w:rsidR="003F0AB2">
        <w:rPr>
          <w:rFonts w:ascii="Arial" w:hAnsi="Arial" w:cs="Arial"/>
          <w:b w:val="0"/>
          <w:bCs w:val="0"/>
          <w:sz w:val="20"/>
          <w:szCs w:val="20"/>
        </w:rPr>
        <w:t>21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, Adobe CC.</w:t>
      </w:r>
    </w:p>
    <w:p w14:paraId="2D6E8703" w14:textId="77777777" w:rsidR="008F74E7" w:rsidRPr="00205422" w:rsidRDefault="008F74E7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3E5516" w14:textId="4CA6A3C1" w:rsidR="008F74E7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2A2D9C">
        <w:rPr>
          <w:rFonts w:ascii="Arial" w:hAnsi="Arial" w:cs="Arial"/>
          <w:b w:val="0"/>
          <w:bCs w:val="0"/>
          <w:sz w:val="20"/>
          <w:szCs w:val="20"/>
        </w:rPr>
        <w:t>1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2FE510E2" w14:textId="01C58BEA" w:rsidR="008B01FA" w:rsidRDefault="008B01FA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32A8580" w14:textId="5ED5CC33" w:rsidR="008B01FA" w:rsidRDefault="008B01FA" w:rsidP="008B01FA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4A1040">
        <w:rPr>
          <w:rFonts w:ascii="Arial" w:hAnsi="Arial" w:cs="Arial"/>
          <w:sz w:val="20"/>
          <w:szCs w:val="20"/>
          <w:u w:val="single"/>
        </w:rPr>
        <w:t>UWAGA -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W przypadku gdy wykonawca w poniżej j tabelce nie poda nazwy producenta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modelu</w:t>
      </w:r>
      <w:r>
        <w:rPr>
          <w:rFonts w:ascii="Arial" w:hAnsi="Arial" w:cs="Arial"/>
          <w:b w:val="0"/>
          <w:bCs w:val="0"/>
          <w:sz w:val="20"/>
          <w:szCs w:val="20"/>
        </w:rPr>
        <w:t>, symbolu i nie wskaże parametrów technicznych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urządzenia (w wymaganych pozycjach), a dane nie będą wynikały z innych dokumentów oferty, zamawiający odrzuci ofertę na podstawie art. 226 ust. 1 pkt 5 ustawy Pzp.</w:t>
      </w:r>
    </w:p>
    <w:p w14:paraId="1295535F" w14:textId="77777777" w:rsidR="008B01FA" w:rsidRPr="00205422" w:rsidRDefault="008B01FA">
      <w:pPr>
        <w:pStyle w:val="Tre"/>
        <w:rPr>
          <w:rFonts w:ascii="Arial" w:hAnsi="Arial" w:cs="Arial"/>
          <w:sz w:val="20"/>
          <w:szCs w:val="20"/>
        </w:rPr>
      </w:pPr>
    </w:p>
    <w:p w14:paraId="6652DC0C" w14:textId="77777777" w:rsidR="008F74E7" w:rsidRPr="00205422" w:rsidRDefault="008F74E7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4403"/>
        <w:gridCol w:w="3969"/>
      </w:tblGrid>
      <w:tr w:rsidR="00B9115F" w:rsidRPr="00205422" w14:paraId="757AE1FA" w14:textId="4158EFAE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4CB30EB3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927D21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66108097" w:rsidR="00B9115F" w:rsidRPr="003A23C9" w:rsidRDefault="003A23C9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B9115F" w:rsidRPr="00205422" w14:paraId="60DC2ADA" w14:textId="08317E31" w:rsidTr="00AB4942">
        <w:trPr>
          <w:trHeight w:val="79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6B87C635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Komputer przenośny. </w:t>
            </w:r>
            <w:r w:rsidR="00F464CB" w:rsidRPr="00A96879">
              <w:rPr>
                <w:rFonts w:ascii="Arial" w:eastAsia="Cambria" w:hAnsi="Arial" w:cs="Arial"/>
                <w:sz w:val="20"/>
                <w:szCs w:val="20"/>
              </w:rPr>
              <w:t>Wymagane jest podanie producenta, modelu oraz symbolu w formularzu cenowym i asortymentowym.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B51A" w14:textId="77777777" w:rsidR="00F464CB" w:rsidRDefault="00F464CB" w:rsidP="00F464CB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7CB75FF5" w14:textId="5B969ABC" w:rsidR="00B9115F" w:rsidRPr="00205422" w:rsidRDefault="00F464CB" w:rsidP="00F464CB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komputera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4D5D0F38" w14:textId="64EC2D96" w:rsidTr="00076375">
        <w:trPr>
          <w:trHeight w:val="134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Zastosowania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119B298D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Komputer będzie wykorzystywany dla potrzeb</w:t>
            </w:r>
            <w:r w:rsidR="003F0AB2">
              <w:rPr>
                <w:rFonts w:ascii="Arial" w:eastAsia="Cambria" w:hAnsi="Arial" w:cs="Arial"/>
                <w:sz w:val="20"/>
                <w:szCs w:val="20"/>
              </w:rPr>
              <w:t xml:space="preserve"> prac </w:t>
            </w:r>
            <w:r w:rsidR="0082388B">
              <w:rPr>
                <w:rFonts w:ascii="Arial" w:eastAsia="Cambria" w:hAnsi="Arial" w:cs="Arial"/>
                <w:sz w:val="20"/>
                <w:szCs w:val="20"/>
              </w:rPr>
              <w:t>badawczych</w:t>
            </w:r>
            <w:r w:rsidR="003F0AB2">
              <w:rPr>
                <w:rFonts w:ascii="Arial" w:eastAsia="Cambria" w:hAnsi="Arial" w:cs="Arial"/>
                <w:sz w:val="20"/>
                <w:szCs w:val="20"/>
              </w:rPr>
              <w:t>,</w:t>
            </w:r>
            <w:r w:rsidR="0082388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aplikacji biurowych, aplikacji edukacyjnych, aplikacji graficznych, multimedialnych, CAD, dostępu do </w:t>
            </w:r>
            <w:r w:rsidR="00307214" w:rsidRPr="00205422">
              <w:rPr>
                <w:rFonts w:ascii="Arial" w:eastAsia="Cambria" w:hAnsi="Arial" w:cs="Arial"/>
                <w:sz w:val="20"/>
                <w:szCs w:val="20"/>
              </w:rPr>
              <w:t>Internetu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56F4FD24" w14:textId="645CD88C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Wyświetlacz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12838E3A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Ekran </w:t>
            </w:r>
            <w:r w:rsidR="0082388B">
              <w:rPr>
                <w:rFonts w:ascii="Arial" w:eastAsia="Cambria" w:hAnsi="Arial" w:cs="Arial"/>
                <w:sz w:val="20"/>
                <w:szCs w:val="20"/>
              </w:rPr>
              <w:t>17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cali o rozdzielczości min. 1920 x 1080 pikseli (Full HD) z matrycą matową, </w:t>
            </w:r>
            <w:r w:rsidR="0082388B">
              <w:rPr>
                <w:rFonts w:ascii="Arial" w:eastAsia="Cambria" w:hAnsi="Arial" w:cs="Arial"/>
                <w:sz w:val="20"/>
                <w:szCs w:val="20"/>
              </w:rPr>
              <w:t>5</w:t>
            </w:r>
            <w:r w:rsidR="00172BC1">
              <w:rPr>
                <w:rFonts w:ascii="Arial" w:eastAsia="Cambria" w:hAnsi="Arial" w:cs="Arial"/>
                <w:sz w:val="20"/>
                <w:szCs w:val="20"/>
              </w:rPr>
              <w:t xml:space="preserve">00 nitów, 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>LED, IPS</w:t>
            </w:r>
            <w:r w:rsidR="00537A49">
              <w:rPr>
                <w:rFonts w:ascii="Arial" w:eastAsia="Cambria" w:hAnsi="Arial" w:cs="Arial"/>
                <w:sz w:val="20"/>
                <w:szCs w:val="20"/>
              </w:rPr>
              <w:t>/WVA.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3C999B26" w14:textId="7F4F5DC7" w:rsidTr="00076375">
        <w:trPr>
          <w:trHeight w:val="129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2953265A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(w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ydajność obliczeniowa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6628B1C0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Procesor klasy x86</w:t>
            </w:r>
            <w:r w:rsid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zaprojektowany do pracy w komputerach przenośnych. Powinien osiągać w teście wydajności </w:t>
            </w:r>
            <w:r w:rsidRPr="00E14D61">
              <w:rPr>
                <w:rFonts w:ascii="Arial" w:hAnsi="Arial" w:cs="Arial"/>
                <w:sz w:val="20"/>
                <w:szCs w:val="20"/>
              </w:rPr>
              <w:t xml:space="preserve">PassMark PerformanceTest wynik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537A4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="00F46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67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Passmark CPU Mark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(</w:t>
            </w:r>
            <w:r w:rsidR="00E14D61">
              <w:rPr>
                <w:rFonts w:ascii="Arial" w:hAnsi="Arial" w:cs="Arial"/>
                <w:sz w:val="20"/>
                <w:szCs w:val="20"/>
              </w:rPr>
              <w:t>źródło</w:t>
            </w:r>
            <w:r w:rsidRPr="00205422">
              <w:rPr>
                <w:rFonts w:ascii="Arial" w:hAnsi="Arial" w:cs="Arial"/>
                <w:sz w:val="20"/>
                <w:szCs w:val="20"/>
              </w:rPr>
              <w:t>:</w:t>
            </w:r>
            <w:r w:rsid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4CB" w:rsidRPr="000B3398">
              <w:rPr>
                <w:rFonts w:ascii="Arial" w:hAnsi="Arial" w:cs="Arial"/>
                <w:sz w:val="20"/>
                <w:szCs w:val="20"/>
              </w:rPr>
              <w:t>www.cpubenchmark.net</w:t>
            </w:r>
            <w:r w:rsidRPr="00205422">
              <w:rPr>
                <w:rFonts w:ascii="Arial" w:hAnsi="Arial" w:cs="Arial"/>
                <w:sz w:val="20"/>
                <w:szCs w:val="20"/>
              </w:rPr>
              <w:t>)</w:t>
            </w:r>
            <w:r w:rsidR="00F464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C6AE" w14:textId="77777777" w:rsidR="0054138F" w:rsidRDefault="0054138F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4C2CA69" w14:textId="6C74E525" w:rsidR="00B9115F" w:rsidRPr="00205422" w:rsidRDefault="0054138F" w:rsidP="0054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procesora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51ABAB35" w14:textId="44BC29EB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6CF8EA49" w:rsidR="00B9115F" w:rsidRPr="00205422" w:rsidRDefault="00693C0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B9115F" w:rsidRPr="00205422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="00B9115F">
              <w:rPr>
                <w:rFonts w:ascii="Arial" w:eastAsia="Calibri" w:hAnsi="Arial" w:cs="Arial"/>
                <w:sz w:val="20"/>
                <w:szCs w:val="20"/>
              </w:rPr>
              <w:t>imum</w:t>
            </w:r>
            <w:r w:rsidR="00B9115F" w:rsidRPr="002054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14D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32</w:t>
            </w:r>
            <w:r w:rsidR="00B9115F" w:rsidRPr="0020542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GB</w:t>
            </w:r>
            <w:r w:rsidR="004842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6D67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DDR5 </w:t>
            </w:r>
            <w:r w:rsidR="004842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SODIMM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41FBCD05" w14:textId="173D655A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4358FFBE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7C2D8CF5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Dysk typu SSD M.2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537A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4CB">
              <w:rPr>
                <w:rFonts w:ascii="Arial" w:hAnsi="Arial" w:cs="Arial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7F13FE5F" w14:textId="46A6F933" w:rsidTr="00076375">
        <w:trPr>
          <w:trHeight w:val="11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06D260E0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1F297123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Oferowana karta musi osiągać w teście wydajności </w:t>
            </w:r>
            <w:r w:rsidRPr="00E14D61">
              <w:rPr>
                <w:rFonts w:ascii="Arial" w:hAnsi="Arial" w:cs="Arial"/>
                <w:sz w:val="20"/>
                <w:szCs w:val="20"/>
              </w:rPr>
              <w:t xml:space="preserve">PassMark </w:t>
            </w:r>
            <w:r w:rsidRPr="00307214">
              <w:rPr>
                <w:rFonts w:ascii="Arial" w:hAnsi="Arial" w:cs="Arial"/>
                <w:sz w:val="20"/>
                <w:szCs w:val="20"/>
              </w:rPr>
              <w:t xml:space="preserve">PerformanceTest </w:t>
            </w:r>
            <w:r w:rsidR="00307214" w:rsidRPr="00307214">
              <w:rPr>
                <w:rFonts w:ascii="Arial" w:hAnsi="Arial" w:cs="Arial"/>
                <w:sz w:val="20"/>
                <w:szCs w:val="20"/>
              </w:rPr>
              <w:t>wynik</w:t>
            </w:r>
            <w:r w:rsidR="00307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4A60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5207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A6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5207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PassMark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>G3D Mark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4D61">
              <w:rPr>
                <w:rFonts w:ascii="Arial" w:hAnsi="Arial" w:cs="Arial"/>
                <w:sz w:val="20"/>
                <w:szCs w:val="20"/>
              </w:rPr>
              <w:t>(źródło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422">
              <w:rPr>
                <w:rFonts w:ascii="Arial" w:hAnsi="Arial" w:cs="Arial"/>
                <w:sz w:val="20"/>
                <w:szCs w:val="20"/>
                <w:lang w:val="de-DE"/>
              </w:rPr>
              <w:t>www.videocardbenchmark.net</w:t>
            </w:r>
            <w:r w:rsidRPr="0020542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3492" w14:textId="77777777" w:rsidR="0054138F" w:rsidRDefault="0054138F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5716241" w14:textId="4349C41E" w:rsidR="00B9115F" w:rsidRPr="00205422" w:rsidRDefault="0054138F" w:rsidP="0054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karty graficznej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38D91D18" w14:textId="0019F6C7" w:rsidTr="00DF627D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51F29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Karta dźwiękowa zintegrowana z płytą główną, zgodna z High Definition, 24-bitowa konwersja sygnału cyfrowego na analogowy i analogowego na cyfrowy, wbudowane głośniki stereo i mikrofon.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EF5311E" w14:textId="115819E2" w:rsidTr="00076375">
        <w:trPr>
          <w:trHeight w:val="112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Nagrywarka DVD +/-RW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B0F2" w14:textId="4206A3EA" w:rsidR="00B9115F" w:rsidRPr="00205422" w:rsidRDefault="006D67DD">
            <w:pPr>
              <w:rPr>
                <w:rFonts w:ascii="Arial" w:hAnsi="Arial" w:cs="Arial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Szczelinowy napęd optyczny kompatybilny z oferowanym zestawem komputerowym, zasilany przez port USB; z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amawiający dopuszcza urządzenie zewnętrzne.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8C2921F" w14:textId="344B4C67" w:rsidTr="0054138F">
        <w:trPr>
          <w:trHeight w:val="62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8F2AD" w14:textId="1B818FEC" w:rsidR="00B9115F" w:rsidRPr="00205422" w:rsidRDefault="00B9115F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Podświetlana</w:t>
            </w:r>
            <w:r w:rsidR="00307214">
              <w:rPr>
                <w:rFonts w:ascii="Arial" w:hAnsi="Arial" w:cs="Arial"/>
                <w:sz w:val="20"/>
                <w:szCs w:val="20"/>
              </w:rPr>
              <w:t>,</w:t>
            </w:r>
            <w:r w:rsidR="00F464CB">
              <w:rPr>
                <w:rFonts w:ascii="Arial" w:hAnsi="Arial" w:cs="Arial"/>
                <w:sz w:val="20"/>
                <w:szCs w:val="20"/>
              </w:rPr>
              <w:t xml:space="preserve"> wydzielona klawiatura numeryczna,</w:t>
            </w:r>
            <w:r w:rsidR="00307214">
              <w:rPr>
                <w:rFonts w:ascii="Arial" w:hAnsi="Arial" w:cs="Arial"/>
                <w:sz w:val="20"/>
                <w:szCs w:val="20"/>
              </w:rPr>
              <w:t xml:space="preserve"> odporna na za</w:t>
            </w:r>
            <w:r w:rsidR="0054138F">
              <w:rPr>
                <w:rFonts w:ascii="Arial" w:hAnsi="Arial" w:cs="Arial"/>
                <w:sz w:val="20"/>
                <w:szCs w:val="20"/>
              </w:rPr>
              <w:t>lanie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B745C4F" w14:textId="02315DDC" w:rsidTr="0054138F">
        <w:trPr>
          <w:trHeight w:val="39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Touchpad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73AB" w14:textId="2B47275E" w:rsidR="00B9115F" w:rsidRPr="00205422" w:rsidRDefault="00B9115F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Wielodotykowy i intuicyjny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62" w:rsidRPr="00205422" w14:paraId="01E61531" w14:textId="77777777" w:rsidTr="00AB4942">
        <w:trPr>
          <w:trHeight w:val="76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1FFE" w14:textId="7BC91273" w:rsidR="002E6E62" w:rsidRPr="00205422" w:rsidRDefault="002E6E6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Obudowa i wykonanie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4E3B" w14:textId="176FF8DA" w:rsidR="002E6E62" w:rsidRPr="00205422" w:rsidRDefault="00210B3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Pokrywa matrycy oraz </w:t>
            </w:r>
            <w:r w:rsidR="00B22F8B">
              <w:rPr>
                <w:rFonts w:ascii="Arial" w:hAnsi="Arial" w:cs="Arial"/>
                <w:sz w:val="20"/>
                <w:szCs w:val="20"/>
              </w:rPr>
              <w:t xml:space="preserve">elementy </w:t>
            </w:r>
            <w:r>
              <w:rPr>
                <w:rFonts w:ascii="Arial" w:hAnsi="Arial" w:cs="Arial"/>
                <w:sz w:val="20"/>
                <w:szCs w:val="20"/>
              </w:rPr>
              <w:t>obudow</w:t>
            </w:r>
            <w:r w:rsidR="00B22F8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wykonane z aluminium lub innego metalu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0A1E" w14:textId="77777777" w:rsidR="002E6E62" w:rsidRPr="00205422" w:rsidRDefault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8C30A91" w14:textId="4DAE93AE" w:rsidTr="0054138F">
        <w:trPr>
          <w:trHeight w:val="132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Zabezpieczenia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D2AA" w14:textId="1DB5CF39" w:rsidR="00B9115F" w:rsidRPr="00307214" w:rsidRDefault="00B9115F" w:rsidP="0030721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7214">
              <w:rPr>
                <w:rFonts w:ascii="Arial" w:hAnsi="Arial" w:cs="Arial"/>
                <w:sz w:val="20"/>
                <w:szCs w:val="20"/>
              </w:rPr>
              <w:t>Wbudowane gniazdo pozwalające na mocowanie linki zabezpieczającej sprzęt przed kradzieżą</w:t>
            </w:r>
          </w:p>
          <w:p w14:paraId="0523CC46" w14:textId="5E5C74A5" w:rsidR="00307214" w:rsidRDefault="00307214" w:rsidP="0030721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Szyfrowanie TPM</w:t>
            </w:r>
          </w:p>
          <w:p w14:paraId="5800261D" w14:textId="18C7CF6B" w:rsidR="00307214" w:rsidRPr="00307214" w:rsidRDefault="00307214" w:rsidP="0030721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z wbudowaną zaślepką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B9115F" w:rsidRPr="00205422" w:rsidRDefault="00B9115F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46732448" w14:textId="4CEAE90A" w:rsidTr="00AB4942">
        <w:trPr>
          <w:trHeight w:val="385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662A" w14:textId="428E7286" w:rsidR="005D48D8" w:rsidRDefault="005D48D8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48D8">
              <w:rPr>
                <w:rFonts w:ascii="Arial" w:hAnsi="Arial" w:cs="Arial"/>
                <w:sz w:val="20"/>
                <w:szCs w:val="20"/>
              </w:rPr>
              <w:t>Thunderbolt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 z USB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Type-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D48D8">
              <w:rPr>
                <w:rFonts w:ascii="Arial" w:hAnsi="Arial" w:cs="Arial"/>
                <w:sz w:val="20"/>
                <w:szCs w:val="20"/>
              </w:rPr>
              <w:t xml:space="preserve"> o przepustowości </w:t>
            </w:r>
            <w:r w:rsidR="00E1692F">
              <w:rPr>
                <w:rFonts w:ascii="Arial" w:hAnsi="Arial" w:cs="Arial"/>
                <w:sz w:val="20"/>
                <w:szCs w:val="20"/>
              </w:rPr>
              <w:t>20</w:t>
            </w:r>
            <w:r w:rsidRPr="005D48D8">
              <w:rPr>
                <w:rFonts w:ascii="Arial" w:hAnsi="Arial" w:cs="Arial"/>
                <w:sz w:val="20"/>
                <w:szCs w:val="20"/>
              </w:rPr>
              <w:t xml:space="preserve"> Gb/s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A601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0C666EF" w14:textId="63234887" w:rsidR="00D173B3" w:rsidRDefault="00D173B3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USB-C 3.2 - 1 szt.</w:t>
            </w:r>
          </w:p>
          <w:p w14:paraId="7B3EF960" w14:textId="79594559" w:rsidR="00B9115F" w:rsidRPr="00205422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USB</w:t>
            </w:r>
            <w:r w:rsidR="00D173B3">
              <w:rPr>
                <w:rFonts w:ascii="Arial" w:hAnsi="Arial" w:cs="Arial"/>
                <w:sz w:val="20"/>
                <w:szCs w:val="20"/>
              </w:rPr>
              <w:t>-A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9F01DB"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A6014"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15BD5929" w14:textId="62DA7F44" w:rsidR="00B9115F" w:rsidRPr="009F01DB" w:rsidRDefault="00B9115F" w:rsidP="009F01DB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HDMI </w:t>
            </w:r>
            <w:r w:rsidR="004A6014">
              <w:rPr>
                <w:rFonts w:ascii="Arial" w:hAnsi="Arial" w:cs="Arial"/>
                <w:sz w:val="20"/>
                <w:szCs w:val="20"/>
              </w:rPr>
              <w:t>2.</w:t>
            </w:r>
            <w:r w:rsidR="00210B3D">
              <w:rPr>
                <w:rFonts w:ascii="Arial" w:hAnsi="Arial" w:cs="Arial"/>
                <w:sz w:val="20"/>
                <w:szCs w:val="20"/>
              </w:rPr>
              <w:t>1</w:t>
            </w:r>
            <w:r w:rsidR="004A6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- 1 szt.</w:t>
            </w:r>
          </w:p>
          <w:p w14:paraId="1C1226A1" w14:textId="1471CF30" w:rsidR="00B9115F" w:rsidRPr="00205422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RJ-45 </w:t>
            </w:r>
            <w:r w:rsidR="009F01DB">
              <w:rPr>
                <w:rFonts w:ascii="Arial" w:hAnsi="Arial" w:cs="Arial"/>
                <w:sz w:val="20"/>
                <w:szCs w:val="20"/>
              </w:rPr>
              <w:t>(LAN)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048C55F1" w14:textId="10D7F4F4" w:rsidR="00BB1983" w:rsidRDefault="00BB1983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14:paraId="7810B33B" w14:textId="7C69DE91" w:rsidR="00BB1983" w:rsidRDefault="00BB1983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Smart Card - 1 szt.</w:t>
            </w:r>
          </w:p>
          <w:p w14:paraId="7F60B2D2" w14:textId="52573ECA" w:rsidR="00B9115F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  <w:r w:rsidR="00B34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E052E7" w14:textId="77777777" w:rsidR="00B6689A" w:rsidRPr="00205422" w:rsidRDefault="00B6689A" w:rsidP="00B6689A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  <w:p w14:paraId="3BB9154E" w14:textId="0B58BF44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nie może być osiągnięta w wyniku stosowania konwerterów, przejściówek rozgałęziaczy, przedłużaczy</w:t>
            </w:r>
            <w:r w:rsidR="004E5719">
              <w:rPr>
                <w:rFonts w:ascii="Arial" w:hAnsi="Arial" w:cs="Arial"/>
                <w:sz w:val="20"/>
                <w:szCs w:val="20"/>
              </w:rPr>
              <w:t>,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6A85EE45" w14:textId="3D0676D7" w:rsidTr="00D173B3">
        <w:trPr>
          <w:trHeight w:val="83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Łączność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9E44" w14:textId="77777777" w:rsidR="00B9115F" w:rsidRPr="00205422" w:rsidRDefault="00B9115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  <w:p w14:paraId="32D268D3" w14:textId="77777777" w:rsidR="00B9115F" w:rsidRPr="00205422" w:rsidRDefault="00B9115F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Wi-Fi 802.11 a/b/g/n/ac/ax</w:t>
            </w:r>
          </w:p>
          <w:p w14:paraId="4D0C437D" w14:textId="68FBCD0D" w:rsidR="00B9115F" w:rsidRPr="00205422" w:rsidRDefault="00B9115F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Moduł Bluetooth</w:t>
            </w:r>
            <w:r w:rsidR="00D173B3">
              <w:rPr>
                <w:rFonts w:ascii="Arial" w:hAnsi="Arial" w:cs="Arial"/>
                <w:sz w:val="20"/>
                <w:szCs w:val="20"/>
              </w:rPr>
              <w:t xml:space="preserve"> 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B9115F" w:rsidRPr="00205422" w:rsidRDefault="00B9115F" w:rsidP="00825609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D294E54" w14:textId="64D0E260" w:rsidTr="00D173B3">
        <w:trPr>
          <w:trHeight w:val="83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C16E" w14:textId="59AC3EF4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337B377D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Zamawiający</w:t>
            </w:r>
            <w:r w:rsidR="003F0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wymaga dostarczenia systemu operacyjnego</w:t>
            </w:r>
            <w:r w:rsidR="00B66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Windows 1</w:t>
            </w:r>
            <w:r w:rsidR="004A6014">
              <w:rPr>
                <w:rFonts w:ascii="Arial" w:hAnsi="Arial" w:cs="Arial"/>
                <w:sz w:val="20"/>
                <w:szCs w:val="20"/>
              </w:rPr>
              <w:t>1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B6689A">
              <w:rPr>
                <w:rFonts w:ascii="Arial" w:hAnsi="Arial" w:cs="Arial"/>
                <w:sz w:val="20"/>
                <w:szCs w:val="20"/>
              </w:rPr>
              <w:t xml:space="preserve"> lub nowszego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991C88F" w14:textId="00990510" w:rsidTr="00AB4942">
        <w:trPr>
          <w:trHeight w:val="6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9A99" w14:textId="2B4A1F66" w:rsidR="00B9115F" w:rsidRPr="00205422" w:rsidRDefault="009F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0511468" w14:textId="5A6D5B8E" w:rsidTr="00DF627D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7DBC8" w14:textId="77777777" w:rsidR="00B9115F" w:rsidRPr="00205422" w:rsidRDefault="00B9115F">
            <w:pPr>
              <w:rPr>
                <w:rFonts w:ascii="Arial" w:eastAsia="Helvetica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Wsparcie techniczne</w:t>
            </w:r>
          </w:p>
          <w:p w14:paraId="66476C9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niezależne od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83AB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libri" w:hAnsi="Arial" w:cs="Arial"/>
                <w:sz w:val="20"/>
                <w:szCs w:val="20"/>
              </w:rPr>
              <w:t>Możliwość pobrania aktualnych wersji sterowników oraz firmware urządzenia za pośrednictwem strony internetowej.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9E85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577B29BB" w14:textId="277632C1" w:rsidTr="00DE65C4">
        <w:trPr>
          <w:trHeight w:val="47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B917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Inne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FA69A" w14:textId="77777777" w:rsidR="00DE65C4" w:rsidRDefault="00DE65C4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00B58D55" w14:textId="79CA3678" w:rsidR="00DE65C4" w:rsidRDefault="00DE65C4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B377FB">
              <w:rPr>
                <w:rFonts w:ascii="Arial" w:eastAsia="Cambria" w:hAnsi="Arial" w:cs="Arial"/>
                <w:sz w:val="20"/>
                <w:szCs w:val="20"/>
              </w:rPr>
              <w:t>Przenośny d</w:t>
            </w:r>
            <w:r w:rsidR="00C372AB">
              <w:rPr>
                <w:rFonts w:ascii="Arial" w:eastAsia="Cambria" w:hAnsi="Arial" w:cs="Arial"/>
                <w:sz w:val="20"/>
                <w:szCs w:val="20"/>
              </w:rPr>
              <w:t xml:space="preserve">ysk zewnętrzny </w:t>
            </w:r>
            <w:r w:rsidR="00AB4942">
              <w:rPr>
                <w:rFonts w:ascii="Arial" w:eastAsia="Cambria" w:hAnsi="Arial" w:cs="Arial"/>
                <w:sz w:val="20"/>
                <w:szCs w:val="20"/>
              </w:rPr>
              <w:t xml:space="preserve">2.5” </w:t>
            </w:r>
            <w:r w:rsidR="00C372AB">
              <w:rPr>
                <w:rFonts w:ascii="Arial" w:eastAsia="Cambria" w:hAnsi="Arial" w:cs="Arial"/>
                <w:sz w:val="20"/>
                <w:szCs w:val="20"/>
              </w:rPr>
              <w:t>4TB</w:t>
            </w:r>
            <w:r w:rsidR="00AB4942">
              <w:rPr>
                <w:rFonts w:ascii="Arial" w:eastAsia="Cambria" w:hAnsi="Arial" w:cs="Arial"/>
                <w:sz w:val="20"/>
                <w:szCs w:val="20"/>
              </w:rPr>
              <w:t>, złącze USB, interfejs USB 3.0, kabel USB 3.0, waga maksymalnie 300g</w:t>
            </w:r>
          </w:p>
          <w:p w14:paraId="0315EB53" w14:textId="77777777" w:rsidR="00DE65C4" w:rsidRDefault="00DE65C4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53D6336C" w14:textId="4FFB9F2A" w:rsidR="00C821F2" w:rsidRPr="00AA69EF" w:rsidRDefault="00CD33E8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C821F2" w:rsidRPr="00AA69EF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Thunderbolt na: </w:t>
            </w:r>
          </w:p>
          <w:p w14:paraId="5B7FA9C6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Data (10 Gb/s) - 1 szt.</w:t>
            </w:r>
          </w:p>
          <w:p w14:paraId="4BA0EE37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lastRenderedPageBreak/>
              <w:t>- USB-C PD (100W) - 1 szt.</w:t>
            </w:r>
          </w:p>
          <w:p w14:paraId="77DF9349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USB-A - 3 szt. </w:t>
            </w:r>
          </w:p>
          <w:p w14:paraId="57225985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HDMI (4K) - 2 szt.</w:t>
            </w:r>
          </w:p>
          <w:p w14:paraId="4D40FFFD" w14:textId="77777777" w:rsidR="00C821F2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RJ-45 (LAN) - 1 szt. </w:t>
            </w:r>
          </w:p>
          <w:p w14:paraId="5F41044A" w14:textId="08CA202C" w:rsidR="00C90182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czytnik kart microSD oraz SD</w:t>
            </w:r>
          </w:p>
          <w:p w14:paraId="1B4DD197" w14:textId="5CB65334" w:rsidR="00C821F2" w:rsidRDefault="00C821F2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7A2E2C64" w14:textId="77777777" w:rsidR="00AB4942" w:rsidRDefault="00AB4942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7EB7AFFB" w14:textId="028A2B97" w:rsidR="000F0174" w:rsidRDefault="00CD33E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Mysz bezprzewodowa</w:t>
            </w:r>
            <w:r w:rsidR="005360F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EF5716">
              <w:rPr>
                <w:rFonts w:ascii="Arial" w:eastAsia="Calibri" w:hAnsi="Arial" w:cs="Arial"/>
                <w:sz w:val="20"/>
                <w:szCs w:val="20"/>
              </w:rPr>
              <w:t xml:space="preserve"> 2,4 GHz +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Bluetooth,</w:t>
            </w:r>
            <w:r w:rsidR="00EF5716">
              <w:rPr>
                <w:rFonts w:ascii="Arial" w:eastAsia="Calibri" w:hAnsi="Arial" w:cs="Arial"/>
                <w:sz w:val="20"/>
                <w:szCs w:val="20"/>
              </w:rPr>
              <w:t xml:space="preserve"> USB,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optyczna, 2 klawisze i rolka do przewijania stron, rozdzielczoś</w:t>
            </w:r>
            <w:r w:rsidR="00D74C3A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min. </w:t>
            </w:r>
            <w:r w:rsidR="002679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77FC4">
              <w:rPr>
                <w:rFonts w:ascii="Arial" w:eastAsia="Calibri" w:hAnsi="Arial" w:cs="Arial"/>
                <w:sz w:val="20"/>
                <w:szCs w:val="20"/>
              </w:rPr>
              <w:t>000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dpi</w:t>
            </w:r>
          </w:p>
          <w:p w14:paraId="14AD36C1" w14:textId="77777777" w:rsidR="00377FC4" w:rsidRDefault="00377FC4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2E0E04D2" w14:textId="77777777" w:rsidR="0021673C" w:rsidRDefault="0021673C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• Torba na laptopa</w:t>
            </w:r>
            <w:r w:rsidR="00D173B3">
              <w:rPr>
                <w:rFonts w:ascii="Arial" w:eastAsia="Cambria" w:hAnsi="Arial" w:cs="Arial"/>
                <w:sz w:val="20"/>
                <w:szCs w:val="20"/>
              </w:rPr>
              <w:t xml:space="preserve"> 17”</w:t>
            </w:r>
          </w:p>
          <w:p w14:paraId="053182FF" w14:textId="49B13368" w:rsidR="00AB4942" w:rsidRPr="00CD33E8" w:rsidRDefault="00AB494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B922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5037BB20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3474AF4D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47912714" w14:textId="5D4B1FFD" w:rsidR="00B377FB" w:rsidRDefault="00B377FB" w:rsidP="00B377FB">
            <w:pPr>
              <w:rPr>
                <w:rFonts w:ascii="Arial" w:eastAsia="Cambria" w:hAnsi="Arial" w:cs="Arial"/>
                <w:sz w:val="16"/>
                <w:szCs w:val="16"/>
              </w:rPr>
            </w:pPr>
          </w:p>
          <w:p w14:paraId="26171D61" w14:textId="77777777" w:rsidR="00B377FB" w:rsidRDefault="00B377FB" w:rsidP="00B377FB">
            <w:pPr>
              <w:rPr>
                <w:rFonts w:ascii="Arial" w:eastAsia="Cambria" w:hAnsi="Arial" w:cs="Arial"/>
                <w:sz w:val="16"/>
                <w:szCs w:val="16"/>
              </w:rPr>
            </w:pPr>
          </w:p>
          <w:p w14:paraId="3DF0AFCD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536C7AC3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56DFFBC9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6689C4CB" w14:textId="03AE758B" w:rsidR="0054138F" w:rsidRDefault="0054138F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4049BC96" w14:textId="77777777" w:rsidR="00B9115F" w:rsidRDefault="0054138F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  <w:p w14:paraId="64EF1957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39892684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133BAC5B" w14:textId="69CB20E3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30B9A09F" w14:textId="5C53CCC6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15E3C00B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596656C4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29591426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562216AB" w14:textId="08801004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51E9B84F" w14:textId="77777777" w:rsidR="00B377FB" w:rsidRDefault="00B377FB" w:rsidP="00B377FB">
            <w:pPr>
              <w:rPr>
                <w:rFonts w:ascii="Arial" w:eastAsia="Cambria" w:hAnsi="Arial" w:cs="Arial"/>
                <w:sz w:val="16"/>
                <w:szCs w:val="16"/>
              </w:rPr>
            </w:pPr>
          </w:p>
          <w:p w14:paraId="0EE67FE8" w14:textId="77777777" w:rsidR="00B377FB" w:rsidRDefault="00B377FB" w:rsidP="00B377FB">
            <w:pPr>
              <w:rPr>
                <w:rFonts w:ascii="Arial" w:eastAsia="Cambria" w:hAnsi="Arial" w:cs="Arial"/>
                <w:sz w:val="16"/>
                <w:szCs w:val="16"/>
              </w:rPr>
            </w:pPr>
          </w:p>
          <w:p w14:paraId="26281DA7" w14:textId="77777777" w:rsidR="00B377FB" w:rsidRDefault="00B377FB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56BAE9D4" w14:textId="77777777" w:rsidR="00B377FB" w:rsidRDefault="00B377FB" w:rsidP="00B377FB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488CA5A1" w14:textId="5BA949C6" w:rsidR="00B377FB" w:rsidRDefault="00B377FB" w:rsidP="00B377FB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  <w:p w14:paraId="52008983" w14:textId="6C064B89" w:rsidR="00B377FB" w:rsidRPr="00205422" w:rsidRDefault="00B377FB" w:rsidP="0054138F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3EEA3775" w14:textId="1CBC499E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7E60E6EB" w14:textId="6687D23C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03993439" w14:textId="27751BD1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52B8E1BD" w14:textId="19B8EE13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6691FD48" w14:textId="09AE9DB5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0AE4E779" w14:textId="0A90C1B6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6E6411CC" w14:textId="100B9F2C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28E6095E" w14:textId="1C021F56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1878E4F6" w14:textId="70F4661D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6AFE61F1" w14:textId="3C003AAF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6FD82735" w14:textId="4B7188F1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5D9F6FDF" w14:textId="4893B48C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65824655" w14:textId="51D12529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5F8B8084" w14:textId="05CE3401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52ADBAFE" w14:textId="6DEB77B0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7D5B9DD5" w14:textId="3EC3012B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5A10B426" w14:textId="4DDBF45D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0A3A7678" w14:textId="7FDF9588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3F788E99" w14:textId="0F0357BB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0E4953BD" w14:textId="2E1E32FB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57969F4C" w14:textId="486A17D3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2920E51A" w14:textId="6E01DC0D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5863D51C" w14:textId="08F36CB7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7D9E5E47" w14:textId="3F93B3AB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206073ED" w14:textId="2F4C058B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127D730D" w14:textId="71B36D1F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0B6E2F55" w14:textId="1D1A871B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1DBDC544" w14:textId="14458CDC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4B398E84" w14:textId="7A1D3970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4E317592" w14:textId="77777777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0CD91CA1" w14:textId="002C0B48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34B984E0" w14:textId="4C2B564C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359A906E" w14:textId="05A3983E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7014328D" w14:textId="51E4359F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3AE9EBE7" w14:textId="3B0BE046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51A7B1B9" w14:textId="77777777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4FEAF941" w14:textId="77777777" w:rsidR="00AB4942" w:rsidRDefault="00AB4942" w:rsidP="007F28EE">
      <w:pPr>
        <w:rPr>
          <w:rFonts w:ascii="Arial" w:hAnsi="Arial" w:cs="Arial"/>
          <w:b/>
          <w:bCs/>
          <w:sz w:val="28"/>
          <w:szCs w:val="28"/>
        </w:rPr>
      </w:pPr>
    </w:p>
    <w:p w14:paraId="00CA76CF" w14:textId="68EDDAD8" w:rsidR="007F28EE" w:rsidRPr="00823643" w:rsidRDefault="00AB4942" w:rsidP="007F28EE">
      <w:pPr>
        <w:rPr>
          <w:rFonts w:ascii="Arial" w:eastAsia="Helvetica Neu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="007F28EE" w:rsidRPr="00823643">
        <w:rPr>
          <w:rFonts w:ascii="Arial" w:hAnsi="Arial" w:cs="Arial"/>
          <w:b/>
          <w:bCs/>
          <w:sz w:val="28"/>
          <w:szCs w:val="28"/>
        </w:rPr>
        <w:t>Gogle VR</w:t>
      </w:r>
    </w:p>
    <w:p w14:paraId="723C89EF" w14:textId="77777777" w:rsidR="007F28EE" w:rsidRPr="00887BF4" w:rsidRDefault="007F28EE" w:rsidP="007F28EE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7849282" w14:textId="15852758" w:rsidR="007F28EE" w:rsidRPr="00887BF4" w:rsidRDefault="007F28EE" w:rsidP="007F28EE">
      <w:pPr>
        <w:pStyle w:val="Tre"/>
        <w:rPr>
          <w:rFonts w:ascii="Arial" w:hAnsi="Arial" w:cs="Arial"/>
          <w:sz w:val="20"/>
          <w:szCs w:val="20"/>
        </w:rPr>
      </w:pPr>
      <w:r w:rsidRPr="00887BF4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Pr="00887BF4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53F54DD5" w14:textId="77777777" w:rsidR="007F28EE" w:rsidRDefault="007F28EE" w:rsidP="007F28EE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2"/>
        <w:gridCol w:w="3969"/>
        <w:gridCol w:w="4252"/>
      </w:tblGrid>
      <w:tr w:rsidR="007F28EE" w:rsidRPr="0059041F" w14:paraId="730543B4" w14:textId="77777777" w:rsidTr="003377EF">
        <w:trPr>
          <w:trHeight w:val="605"/>
        </w:trPr>
        <w:tc>
          <w:tcPr>
            <w:tcW w:w="1872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7BE99" w14:textId="77777777" w:rsidR="007F28EE" w:rsidRPr="00887BF4" w:rsidRDefault="007F28EE" w:rsidP="003377EF">
            <w:pPr>
              <w:jc w:val="center"/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396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79B5F" w14:textId="77777777" w:rsidR="007F28EE" w:rsidRPr="00887BF4" w:rsidRDefault="007F28EE" w:rsidP="003377EF">
            <w:pPr>
              <w:jc w:val="center"/>
              <w:rPr>
                <w:rFonts w:ascii="Arial" w:hAnsi="Arial" w:cs="Arial"/>
              </w:rPr>
            </w:pPr>
            <w:r w:rsidRPr="00887BF4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sprzętu </w:t>
            </w:r>
            <w:r w:rsidRPr="00887BF4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wymagane przez Zamawiającego</w:t>
            </w:r>
          </w:p>
        </w:tc>
        <w:tc>
          <w:tcPr>
            <w:tcW w:w="4252" w:type="dxa"/>
            <w:shd w:val="clear" w:color="auto" w:fill="000000"/>
            <w:vAlign w:val="center"/>
          </w:tcPr>
          <w:p w14:paraId="5CB0504B" w14:textId="77777777" w:rsidR="007F28EE" w:rsidRPr="00887BF4" w:rsidRDefault="007F28EE" w:rsidP="003377EF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887BF4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7F28EE" w:rsidRPr="0059041F" w14:paraId="516122A2" w14:textId="77777777" w:rsidTr="007F28EE">
        <w:trPr>
          <w:trHeight w:hRule="exact" w:val="1263"/>
        </w:trPr>
        <w:tc>
          <w:tcPr>
            <w:tcW w:w="1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5743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7D62" w14:textId="77777777" w:rsidR="007F28EE" w:rsidRPr="004408A4" w:rsidRDefault="007F28EE" w:rsidP="003377EF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Gogle VR</w:t>
            </w:r>
            <w:r w:rsidRPr="004408A4">
              <w:rPr>
                <w:rFonts w:ascii="Arial" w:eastAsia="Cambria" w:hAnsi="Arial" w:cs="Arial"/>
                <w:sz w:val="20"/>
                <w:szCs w:val="20"/>
              </w:rPr>
              <w:t>. Wymagane jest podanie producenta, modelu oraz symbolu w formularzu cenowym i asortymentowym.</w:t>
            </w:r>
          </w:p>
        </w:tc>
        <w:tc>
          <w:tcPr>
            <w:tcW w:w="4252" w:type="dxa"/>
            <w:vAlign w:val="center"/>
          </w:tcPr>
          <w:p w14:paraId="46D1DC7D" w14:textId="77777777" w:rsidR="007F28EE" w:rsidRPr="004408A4" w:rsidRDefault="007F28EE" w:rsidP="003377E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4408A4">
              <w:rPr>
                <w:rFonts w:ascii="Arial" w:eastAsia="Cambria" w:hAnsi="Arial" w:cs="Arial"/>
                <w:sz w:val="16"/>
                <w:szCs w:val="16"/>
              </w:rPr>
              <w:t xml:space="preserve">(wymagane podanie </w:t>
            </w:r>
          </w:p>
          <w:p w14:paraId="7C04709D" w14:textId="77777777" w:rsidR="007F28EE" w:rsidRPr="004408A4" w:rsidRDefault="007F28EE" w:rsidP="003377EF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16"/>
                <w:szCs w:val="16"/>
              </w:rPr>
              <w:t>producenta, modelu, symbolu gogli)</w:t>
            </w:r>
          </w:p>
        </w:tc>
      </w:tr>
      <w:tr w:rsidR="007F28EE" w:rsidRPr="0059041F" w14:paraId="4D449819" w14:textId="77777777" w:rsidTr="003377EF">
        <w:trPr>
          <w:trHeight w:hRule="exact" w:val="640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A7466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Kompatybilność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34D5" w14:textId="77777777" w:rsidR="007F28EE" w:rsidRPr="004408A4" w:rsidRDefault="007F28EE" w:rsidP="003377E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20"/>
                <w:szCs w:val="20"/>
              </w:rPr>
              <w:t>PC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887D008" w14:textId="77777777" w:rsidR="007F28EE" w:rsidRPr="004408A4" w:rsidRDefault="007F28EE" w:rsidP="003377E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7F28EE" w:rsidRPr="0059041F" w14:paraId="490B21A1" w14:textId="77777777" w:rsidTr="003377EF">
        <w:trPr>
          <w:trHeight w:hRule="exact" w:val="797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BE513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FFC9F" w14:textId="77777777" w:rsidR="007F28EE" w:rsidRPr="004408A4" w:rsidRDefault="007F28EE" w:rsidP="003377E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20"/>
                <w:szCs w:val="20"/>
              </w:rPr>
              <w:t xml:space="preserve">4128 x 2208 </w:t>
            </w:r>
          </w:p>
          <w:p w14:paraId="4BEB16C2" w14:textId="77777777" w:rsidR="007F28EE" w:rsidRPr="004408A4" w:rsidRDefault="007F28EE" w:rsidP="003377E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20"/>
                <w:szCs w:val="20"/>
              </w:rPr>
              <w:t>(2064 x 2208 na każde oko)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4D4F6C2" w14:textId="77777777" w:rsidR="007F28EE" w:rsidRPr="004408A4" w:rsidRDefault="007F28EE" w:rsidP="003377E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7F28EE" w:rsidRPr="0059041F" w14:paraId="48E9C076" w14:textId="77777777" w:rsidTr="003377EF">
        <w:trPr>
          <w:trHeight w:hRule="exact" w:val="754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5FD52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Częstotliwość odświeżania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418D8" w14:textId="77777777" w:rsidR="007F28EE" w:rsidRPr="004408A4" w:rsidRDefault="007F28EE" w:rsidP="003377E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20"/>
                <w:szCs w:val="20"/>
              </w:rPr>
              <w:t>120 Hz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359D915" w14:textId="77777777" w:rsidR="007F28EE" w:rsidRPr="004408A4" w:rsidRDefault="007F28EE" w:rsidP="003377E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7F28EE" w:rsidRPr="0059041F" w14:paraId="74C60013" w14:textId="77777777" w:rsidTr="003377EF">
        <w:trPr>
          <w:trHeight w:hRule="exact" w:val="781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53CC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Pole widzenia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0864A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110 stopni w poziomie</w:t>
            </w:r>
          </w:p>
          <w:p w14:paraId="3F0C7BCE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96 stopni w pionie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CF66D25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8EE" w:rsidRPr="0059041F" w14:paraId="3ACA8DB6" w14:textId="77777777" w:rsidTr="003377EF">
        <w:trPr>
          <w:trHeight w:hRule="exact" w:val="767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DEB9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48EF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Wbudowane głośniki stereo 3D</w:t>
            </w:r>
          </w:p>
          <w:p w14:paraId="1138B7B1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7EBC3FD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8EE" w:rsidRPr="0059041F" w14:paraId="4DA89689" w14:textId="77777777" w:rsidTr="007F28EE">
        <w:trPr>
          <w:trHeight w:hRule="exact" w:val="1437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5FEE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Czujniki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D4A6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Akcelerometr</w:t>
            </w:r>
          </w:p>
          <w:p w14:paraId="1369BE12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Żyroskop</w:t>
            </w:r>
          </w:p>
          <w:p w14:paraId="5AAD833E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Czujnik bliskości</w:t>
            </w:r>
          </w:p>
          <w:p w14:paraId="4D90BF09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Czujnik podczerwieni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4FD8A1F" w14:textId="77777777" w:rsidR="007F28EE" w:rsidRPr="004408A4" w:rsidRDefault="007F28EE" w:rsidP="00337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8EE" w:rsidRPr="0059041F" w14:paraId="597AABE5" w14:textId="77777777" w:rsidTr="003377EF">
        <w:trPr>
          <w:trHeight w:hRule="exact" w:val="639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E65A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Pamięć wbudowana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8E9B4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512 GB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7BA8485" w14:textId="77777777" w:rsidR="007F28EE" w:rsidRPr="004408A4" w:rsidRDefault="007F28EE" w:rsidP="00337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8EE" w:rsidRPr="0059041F" w14:paraId="02AACF58" w14:textId="77777777" w:rsidTr="003377EF">
        <w:trPr>
          <w:trHeight w:hRule="exact" w:val="770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15844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0E01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USB-C – 1 sztuka</w:t>
            </w:r>
          </w:p>
          <w:p w14:paraId="21DA2C62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Audio 3.5mm – 1 sztuka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9E57448" w14:textId="77777777" w:rsidR="007F28EE" w:rsidRPr="004408A4" w:rsidRDefault="007F28EE" w:rsidP="00337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8EE" w:rsidRPr="0059041F" w14:paraId="6441D936" w14:textId="77777777" w:rsidTr="003377EF">
        <w:trPr>
          <w:trHeight w:hRule="exact" w:val="764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106A2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Komunikacja bezprzewodowa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86060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Wi-Fi 6E</w:t>
            </w:r>
          </w:p>
          <w:p w14:paraId="5E262674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89E1969" w14:textId="77777777" w:rsidR="007F28EE" w:rsidRPr="004408A4" w:rsidRDefault="007F28EE" w:rsidP="00337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8EE" w:rsidRPr="0059041F" w14:paraId="19DEBDA3" w14:textId="77777777" w:rsidTr="007F28EE">
        <w:trPr>
          <w:trHeight w:hRule="exact" w:val="1475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6E76D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90F46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Obiektywy typu pancake</w:t>
            </w:r>
          </w:p>
          <w:p w14:paraId="49ABBFA1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 xml:space="preserve">Regulowany zakres IPD 53-75mm </w:t>
            </w:r>
          </w:p>
          <w:p w14:paraId="5CE35D1A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Regulowana podkładka interfejsu</w:t>
            </w:r>
          </w:p>
          <w:p w14:paraId="19779194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Zewnętrzna dioda LED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B189A28" w14:textId="77777777" w:rsidR="007F28EE" w:rsidRPr="004408A4" w:rsidRDefault="007F28EE" w:rsidP="00337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8EE" w:rsidRPr="0059041F" w14:paraId="5F8AE8BE" w14:textId="77777777" w:rsidTr="003377EF">
        <w:trPr>
          <w:trHeight w:hRule="exact" w:val="1622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C62C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8430D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Kontroler – 2 sztuki</w:t>
            </w:r>
          </w:p>
          <w:p w14:paraId="754124FB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Zasilacz</w:t>
            </w:r>
          </w:p>
          <w:p w14:paraId="5F34BA87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14:paraId="04E4A4F0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Bateria AA – 2 sztuki</w:t>
            </w:r>
          </w:p>
          <w:p w14:paraId="52984123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Pasek na nadgarstek – 2 sztuki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607AD2A" w14:textId="77777777" w:rsidR="007F28EE" w:rsidRPr="004408A4" w:rsidRDefault="007F28EE" w:rsidP="00337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8EE" w:rsidRPr="0059041F" w14:paraId="539A0BF1" w14:textId="77777777" w:rsidTr="003377EF">
        <w:trPr>
          <w:trHeight w:hRule="exact" w:val="794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9B9C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1A0AA" w14:textId="77777777" w:rsidR="007F28EE" w:rsidRPr="004408A4" w:rsidRDefault="007F28EE" w:rsidP="003377EF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90D704D" w14:textId="77777777" w:rsidR="007F28EE" w:rsidRPr="004408A4" w:rsidRDefault="007F28EE" w:rsidP="00337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7D317D7" w14:textId="57C911D0" w:rsidR="00076375" w:rsidRPr="00205422" w:rsidRDefault="00076375" w:rsidP="007F28EE">
      <w:pPr>
        <w:widowControl w:val="0"/>
        <w:rPr>
          <w:rFonts w:ascii="Arial" w:hAnsi="Arial" w:cs="Arial"/>
        </w:rPr>
      </w:pPr>
    </w:p>
    <w:sectPr w:rsidR="00076375" w:rsidRPr="00205422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0DAC" w14:textId="77777777" w:rsidR="00BD777D" w:rsidRDefault="00BD777D">
      <w:r>
        <w:separator/>
      </w:r>
    </w:p>
  </w:endnote>
  <w:endnote w:type="continuationSeparator" w:id="0">
    <w:p w14:paraId="4539B0BF" w14:textId="77777777" w:rsidR="00BD777D" w:rsidRDefault="00BD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B690" w14:textId="77777777" w:rsidR="00BD777D" w:rsidRDefault="00BD777D">
      <w:r>
        <w:separator/>
      </w:r>
    </w:p>
  </w:footnote>
  <w:footnote w:type="continuationSeparator" w:id="0">
    <w:p w14:paraId="78359EC8" w14:textId="77777777" w:rsidR="00BD777D" w:rsidRDefault="00BD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0C92E9A5" w:rsidR="008F74E7" w:rsidRDefault="003F0AB2">
    <w:pPr>
      <w:pStyle w:val="Nagwek"/>
      <w:tabs>
        <w:tab w:val="clear" w:pos="9072"/>
        <w:tab w:val="right" w:pos="8280"/>
      </w:tabs>
      <w:jc w:val="right"/>
    </w:pPr>
    <w:r>
      <w:t>ASP-0</w:t>
    </w:r>
    <w:r w:rsidR="006B16FB">
      <w:t>4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9C1F7E"/>
    <w:multiLevelType w:val="hybridMultilevel"/>
    <w:tmpl w:val="1090BC1E"/>
    <w:lvl w:ilvl="0" w:tplc="5A7254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466B"/>
    <w:multiLevelType w:val="hybridMultilevel"/>
    <w:tmpl w:val="9A86717E"/>
    <w:lvl w:ilvl="0" w:tplc="ADECAEA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17264"/>
    <w:rsid w:val="00076375"/>
    <w:rsid w:val="000C0F30"/>
    <w:rsid w:val="000F0174"/>
    <w:rsid w:val="0011075D"/>
    <w:rsid w:val="0011617B"/>
    <w:rsid w:val="00172BC1"/>
    <w:rsid w:val="00172C03"/>
    <w:rsid w:val="00184059"/>
    <w:rsid w:val="001A36D1"/>
    <w:rsid w:val="001A542B"/>
    <w:rsid w:val="00205422"/>
    <w:rsid w:val="00210B3D"/>
    <w:rsid w:val="0021673C"/>
    <w:rsid w:val="00235620"/>
    <w:rsid w:val="002679DC"/>
    <w:rsid w:val="00292705"/>
    <w:rsid w:val="002928EE"/>
    <w:rsid w:val="0029592A"/>
    <w:rsid w:val="002963AF"/>
    <w:rsid w:val="002A2D9C"/>
    <w:rsid w:val="002D7C19"/>
    <w:rsid w:val="002E6E62"/>
    <w:rsid w:val="002E77A7"/>
    <w:rsid w:val="00307214"/>
    <w:rsid w:val="00376067"/>
    <w:rsid w:val="00377FC4"/>
    <w:rsid w:val="00381AFF"/>
    <w:rsid w:val="003A23C9"/>
    <w:rsid w:val="003C095E"/>
    <w:rsid w:val="003D3EF3"/>
    <w:rsid w:val="003F0AB2"/>
    <w:rsid w:val="00423638"/>
    <w:rsid w:val="004426ED"/>
    <w:rsid w:val="004671DB"/>
    <w:rsid w:val="00467D0B"/>
    <w:rsid w:val="004762CE"/>
    <w:rsid w:val="00480A8F"/>
    <w:rsid w:val="004842AC"/>
    <w:rsid w:val="004A6014"/>
    <w:rsid w:val="004E5719"/>
    <w:rsid w:val="005012A8"/>
    <w:rsid w:val="005360F1"/>
    <w:rsid w:val="00537A49"/>
    <w:rsid w:val="0054138F"/>
    <w:rsid w:val="00583BDA"/>
    <w:rsid w:val="005A3D6E"/>
    <w:rsid w:val="005D48D8"/>
    <w:rsid w:val="006013C1"/>
    <w:rsid w:val="0062094E"/>
    <w:rsid w:val="00657373"/>
    <w:rsid w:val="00693C03"/>
    <w:rsid w:val="006B16FB"/>
    <w:rsid w:val="006D67DD"/>
    <w:rsid w:val="00770EB9"/>
    <w:rsid w:val="007F28EE"/>
    <w:rsid w:val="0082388B"/>
    <w:rsid w:val="00825609"/>
    <w:rsid w:val="00855502"/>
    <w:rsid w:val="00886CEE"/>
    <w:rsid w:val="008B01FA"/>
    <w:rsid w:val="008E37E0"/>
    <w:rsid w:val="008F74E7"/>
    <w:rsid w:val="00927D21"/>
    <w:rsid w:val="009578FE"/>
    <w:rsid w:val="00966CC0"/>
    <w:rsid w:val="009F01DB"/>
    <w:rsid w:val="00A1340C"/>
    <w:rsid w:val="00A5112B"/>
    <w:rsid w:val="00A56E23"/>
    <w:rsid w:val="00AB4942"/>
    <w:rsid w:val="00B22F8B"/>
    <w:rsid w:val="00B326EE"/>
    <w:rsid w:val="00B3420E"/>
    <w:rsid w:val="00B377FB"/>
    <w:rsid w:val="00B52072"/>
    <w:rsid w:val="00B65C38"/>
    <w:rsid w:val="00B6689A"/>
    <w:rsid w:val="00B9115F"/>
    <w:rsid w:val="00BB1983"/>
    <w:rsid w:val="00BD777D"/>
    <w:rsid w:val="00C102BB"/>
    <w:rsid w:val="00C372AB"/>
    <w:rsid w:val="00C44DC8"/>
    <w:rsid w:val="00C821F2"/>
    <w:rsid w:val="00C90182"/>
    <w:rsid w:val="00CA3FB4"/>
    <w:rsid w:val="00CD33E8"/>
    <w:rsid w:val="00D173B3"/>
    <w:rsid w:val="00D2461B"/>
    <w:rsid w:val="00D5471B"/>
    <w:rsid w:val="00D65508"/>
    <w:rsid w:val="00D6767A"/>
    <w:rsid w:val="00D70868"/>
    <w:rsid w:val="00D74C3A"/>
    <w:rsid w:val="00DE65C4"/>
    <w:rsid w:val="00DF627D"/>
    <w:rsid w:val="00E14D61"/>
    <w:rsid w:val="00E1692F"/>
    <w:rsid w:val="00EB3A59"/>
    <w:rsid w:val="00EB61AB"/>
    <w:rsid w:val="00EC6978"/>
    <w:rsid w:val="00EC7C0E"/>
    <w:rsid w:val="00EF5716"/>
    <w:rsid w:val="00F352C5"/>
    <w:rsid w:val="00F464CB"/>
    <w:rsid w:val="00F50C4E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3F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B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A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11</cp:revision>
  <cp:lastPrinted>2024-06-11T10:48:00Z</cp:lastPrinted>
  <dcterms:created xsi:type="dcterms:W3CDTF">2024-05-16T09:55:00Z</dcterms:created>
  <dcterms:modified xsi:type="dcterms:W3CDTF">2024-06-13T08:06:00Z</dcterms:modified>
</cp:coreProperties>
</file>