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967F" w14:textId="23B44AE4" w:rsidR="003061F6" w:rsidRPr="001D3133" w:rsidRDefault="002546A3" w:rsidP="003061F6">
      <w:pPr>
        <w:tabs>
          <w:tab w:val="left" w:pos="5265"/>
        </w:tabs>
        <w:spacing w:line="276" w:lineRule="auto"/>
        <w:jc w:val="right"/>
        <w:rPr>
          <w:rFonts w:ascii="Arial" w:hAnsi="Arial" w:cs="Arial"/>
          <w:color w:val="000000"/>
          <w:sz w:val="20"/>
          <w:szCs w:val="20"/>
        </w:rPr>
      </w:pPr>
      <w:r w:rsidRPr="001D3133">
        <w:rPr>
          <w:rFonts w:ascii="Arial" w:hAnsi="Arial" w:cs="Arial"/>
          <w:color w:val="000000"/>
          <w:sz w:val="20"/>
          <w:szCs w:val="20"/>
        </w:rPr>
        <w:t>Gniezno, dn</w:t>
      </w:r>
      <w:r w:rsidR="004B6664" w:rsidRPr="001D3133">
        <w:rPr>
          <w:rFonts w:ascii="Arial" w:hAnsi="Arial" w:cs="Arial"/>
          <w:color w:val="000000"/>
          <w:sz w:val="20"/>
          <w:szCs w:val="20"/>
        </w:rPr>
        <w:t xml:space="preserve">. </w:t>
      </w:r>
      <w:r w:rsidR="00595E8A">
        <w:rPr>
          <w:rFonts w:ascii="Arial" w:hAnsi="Arial" w:cs="Arial"/>
          <w:color w:val="000000"/>
          <w:sz w:val="20"/>
          <w:szCs w:val="20"/>
        </w:rPr>
        <w:t>09</w:t>
      </w:r>
      <w:r w:rsidR="002B7F6E" w:rsidRPr="001D3133">
        <w:rPr>
          <w:rFonts w:ascii="Arial" w:hAnsi="Arial" w:cs="Arial"/>
          <w:color w:val="000000"/>
          <w:sz w:val="20"/>
          <w:szCs w:val="20"/>
        </w:rPr>
        <w:t>.</w:t>
      </w:r>
      <w:r w:rsidR="001169D9" w:rsidRPr="001D3133">
        <w:rPr>
          <w:rFonts w:ascii="Arial" w:hAnsi="Arial" w:cs="Arial"/>
          <w:color w:val="000000"/>
          <w:sz w:val="20"/>
          <w:szCs w:val="20"/>
        </w:rPr>
        <w:t>0</w:t>
      </w:r>
      <w:r w:rsidR="005D6162">
        <w:rPr>
          <w:rFonts w:ascii="Arial" w:hAnsi="Arial" w:cs="Arial"/>
          <w:color w:val="000000"/>
          <w:sz w:val="20"/>
          <w:szCs w:val="20"/>
        </w:rPr>
        <w:t>5</w:t>
      </w:r>
      <w:r w:rsidRPr="001D3133">
        <w:rPr>
          <w:rFonts w:ascii="Arial" w:hAnsi="Arial" w:cs="Arial"/>
          <w:color w:val="000000"/>
          <w:sz w:val="20"/>
          <w:szCs w:val="20"/>
        </w:rPr>
        <w:t>.2023</w:t>
      </w:r>
      <w:r w:rsidR="0057053A" w:rsidRPr="001D3133">
        <w:rPr>
          <w:rFonts w:ascii="Arial" w:hAnsi="Arial" w:cs="Arial"/>
          <w:color w:val="000000"/>
          <w:sz w:val="20"/>
          <w:szCs w:val="20"/>
        </w:rPr>
        <w:t xml:space="preserve"> r.</w:t>
      </w:r>
    </w:p>
    <w:p w14:paraId="239E5184" w14:textId="77777777" w:rsidR="0057053A" w:rsidRPr="001D3133" w:rsidRDefault="0057053A" w:rsidP="0057053A">
      <w:pPr>
        <w:rPr>
          <w:rFonts w:ascii="Arial" w:hAnsi="Arial" w:cs="Arial"/>
          <w:b/>
          <w:bCs/>
          <w:color w:val="000000"/>
          <w:sz w:val="20"/>
          <w:szCs w:val="20"/>
        </w:rPr>
      </w:pPr>
      <w:r w:rsidRPr="001D3133">
        <w:rPr>
          <w:rFonts w:ascii="Arial" w:hAnsi="Arial" w:cs="Arial"/>
          <w:sz w:val="20"/>
          <w:szCs w:val="20"/>
        </w:rPr>
        <w:t xml:space="preserve">Nr sprawy </w:t>
      </w:r>
      <w:r w:rsidR="001B1A22" w:rsidRPr="001D3133">
        <w:rPr>
          <w:rFonts w:ascii="Arial" w:hAnsi="Arial" w:cs="Arial"/>
          <w:i/>
          <w:iCs/>
          <w:sz w:val="20"/>
          <w:szCs w:val="20"/>
        </w:rPr>
        <w:t>DZP.240.</w:t>
      </w:r>
      <w:r w:rsidR="005D6162">
        <w:rPr>
          <w:rFonts w:ascii="Arial" w:hAnsi="Arial" w:cs="Arial"/>
          <w:i/>
          <w:iCs/>
          <w:sz w:val="20"/>
          <w:szCs w:val="20"/>
        </w:rPr>
        <w:t>14</w:t>
      </w:r>
      <w:r w:rsidR="004B6664" w:rsidRPr="001D3133">
        <w:rPr>
          <w:rFonts w:ascii="Arial" w:hAnsi="Arial" w:cs="Arial"/>
          <w:i/>
          <w:iCs/>
          <w:sz w:val="20"/>
          <w:szCs w:val="20"/>
        </w:rPr>
        <w:t>.2023</w:t>
      </w:r>
    </w:p>
    <w:p w14:paraId="0BAA0475" w14:textId="77777777" w:rsidR="0057053A" w:rsidRPr="00BC2350" w:rsidRDefault="0057053A" w:rsidP="0057053A">
      <w:pPr>
        <w:tabs>
          <w:tab w:val="left" w:pos="5265"/>
        </w:tabs>
        <w:spacing w:line="276" w:lineRule="auto"/>
        <w:rPr>
          <w:rFonts w:asciiTheme="majorHAnsi" w:hAnsiTheme="majorHAnsi" w:cstheme="majorHAnsi"/>
          <w:sz w:val="22"/>
          <w:szCs w:val="22"/>
        </w:rPr>
      </w:pPr>
    </w:p>
    <w:p w14:paraId="1479A545" w14:textId="77777777" w:rsidR="003061F6" w:rsidRPr="00BC2350" w:rsidRDefault="003061F6" w:rsidP="003061F6">
      <w:pPr>
        <w:spacing w:line="276" w:lineRule="auto"/>
        <w:ind w:firstLine="4932"/>
        <w:rPr>
          <w:rFonts w:asciiTheme="majorHAnsi" w:hAnsiTheme="majorHAnsi" w:cstheme="majorHAnsi"/>
          <w:b/>
          <w:color w:val="000000"/>
          <w:sz w:val="22"/>
          <w:szCs w:val="22"/>
        </w:rPr>
      </w:pPr>
    </w:p>
    <w:p w14:paraId="04184D0B" w14:textId="77777777" w:rsidR="00272726" w:rsidRDefault="00272726" w:rsidP="00C26CCE">
      <w:pPr>
        <w:spacing w:line="276" w:lineRule="auto"/>
        <w:ind w:left="6237"/>
        <w:rPr>
          <w:rFonts w:ascii="Arial" w:hAnsi="Arial" w:cs="Arial"/>
          <w:b/>
          <w:i/>
          <w:color w:val="000000"/>
          <w:sz w:val="20"/>
          <w:szCs w:val="20"/>
        </w:rPr>
      </w:pPr>
    </w:p>
    <w:p w14:paraId="19C5F45A" w14:textId="16D853EC" w:rsidR="0057053A" w:rsidRPr="001D3133" w:rsidRDefault="0057053A" w:rsidP="00C26CCE">
      <w:pPr>
        <w:spacing w:line="276" w:lineRule="auto"/>
        <w:ind w:left="6237"/>
        <w:rPr>
          <w:rFonts w:ascii="Arial" w:hAnsi="Arial" w:cs="Arial"/>
          <w:b/>
          <w:i/>
          <w:color w:val="000000"/>
          <w:sz w:val="20"/>
          <w:szCs w:val="20"/>
        </w:rPr>
      </w:pPr>
      <w:r w:rsidRPr="001D3133">
        <w:rPr>
          <w:rFonts w:ascii="Arial" w:hAnsi="Arial" w:cs="Arial"/>
          <w:b/>
          <w:i/>
          <w:color w:val="000000"/>
          <w:sz w:val="20"/>
          <w:szCs w:val="20"/>
        </w:rPr>
        <w:t>Wykonawcy</w:t>
      </w:r>
    </w:p>
    <w:p w14:paraId="5A3BE195" w14:textId="77777777" w:rsidR="00EB7D26" w:rsidRPr="00BC2350" w:rsidRDefault="00EB7D26" w:rsidP="003061F6">
      <w:pPr>
        <w:spacing w:line="276" w:lineRule="auto"/>
        <w:rPr>
          <w:rFonts w:asciiTheme="majorHAnsi" w:hAnsiTheme="majorHAnsi" w:cstheme="majorHAnsi"/>
          <w:i/>
          <w:iCs/>
          <w:sz w:val="22"/>
          <w:szCs w:val="22"/>
        </w:rPr>
      </w:pPr>
    </w:p>
    <w:p w14:paraId="4649F682" w14:textId="77777777"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1D3133">
        <w:rPr>
          <w:rFonts w:ascii="Arial" w:hAnsi="Arial" w:cs="Arial"/>
          <w:b/>
          <w:bCs/>
          <w:color w:val="000000"/>
          <w:sz w:val="20"/>
          <w:szCs w:val="20"/>
        </w:rPr>
        <w:t xml:space="preserve">WYJAŚNIENIA </w:t>
      </w:r>
    </w:p>
    <w:p w14:paraId="1E82A9DA" w14:textId="77777777"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14:paraId="15BAD4C2" w14:textId="77777777"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1D3133">
        <w:rPr>
          <w:rFonts w:ascii="Arial" w:hAnsi="Arial" w:cs="Arial"/>
          <w:b/>
          <w:bCs/>
          <w:color w:val="000000"/>
          <w:sz w:val="20"/>
          <w:szCs w:val="20"/>
        </w:rPr>
        <w:t>ZWIĄZANE Z TREŚCIĄ SWZ NR I</w:t>
      </w:r>
    </w:p>
    <w:p w14:paraId="3B80D1AC" w14:textId="77777777" w:rsidR="0057053A" w:rsidRPr="00865B92" w:rsidRDefault="0057053A" w:rsidP="0057053A">
      <w:pPr>
        <w:widowControl w:val="0"/>
        <w:autoSpaceDE w:val="0"/>
        <w:autoSpaceDN w:val="0"/>
        <w:adjustRightInd w:val="0"/>
        <w:spacing w:line="360" w:lineRule="auto"/>
        <w:jc w:val="both"/>
        <w:rPr>
          <w:rFonts w:ascii="Arial" w:hAnsi="Arial" w:cs="Arial"/>
          <w:color w:val="000000"/>
          <w:sz w:val="20"/>
          <w:szCs w:val="20"/>
        </w:rPr>
      </w:pPr>
    </w:p>
    <w:p w14:paraId="57F879FE" w14:textId="77777777" w:rsidR="001169D9" w:rsidRPr="001D3133" w:rsidRDefault="0057053A" w:rsidP="001B1A22">
      <w:pPr>
        <w:spacing w:line="360" w:lineRule="auto"/>
        <w:jc w:val="both"/>
        <w:rPr>
          <w:rFonts w:ascii="Arial" w:hAnsi="Arial" w:cs="Arial"/>
          <w:i/>
          <w:color w:val="000000"/>
          <w:sz w:val="18"/>
          <w:szCs w:val="18"/>
        </w:rPr>
      </w:pPr>
      <w:r w:rsidRPr="001D3133">
        <w:rPr>
          <w:rFonts w:ascii="Arial" w:hAnsi="Arial" w:cs="Arial"/>
          <w:i/>
          <w:color w:val="000000"/>
          <w:sz w:val="18"/>
          <w:szCs w:val="18"/>
        </w:rPr>
        <w:t xml:space="preserve">dot. postępowania o udzielenie zamówienia publicznego nr </w:t>
      </w:r>
      <w:r w:rsidR="001B1A22" w:rsidRPr="001D3133">
        <w:rPr>
          <w:rFonts w:ascii="Arial" w:hAnsi="Arial" w:cs="Arial"/>
          <w:i/>
          <w:color w:val="000000"/>
          <w:sz w:val="18"/>
          <w:szCs w:val="18"/>
        </w:rPr>
        <w:t>DZP.240.</w:t>
      </w:r>
      <w:r w:rsidR="005D6162">
        <w:rPr>
          <w:rFonts w:ascii="Arial" w:hAnsi="Arial" w:cs="Arial"/>
          <w:i/>
          <w:color w:val="000000"/>
          <w:sz w:val="18"/>
          <w:szCs w:val="18"/>
        </w:rPr>
        <w:t>14</w:t>
      </w:r>
      <w:r w:rsidR="001B1A22" w:rsidRPr="001D3133">
        <w:rPr>
          <w:rFonts w:ascii="Arial" w:hAnsi="Arial" w:cs="Arial"/>
          <w:i/>
          <w:color w:val="000000"/>
          <w:sz w:val="18"/>
          <w:szCs w:val="18"/>
        </w:rPr>
        <w:t xml:space="preserve">.2023 – Zakup w formie leasingu </w:t>
      </w:r>
      <w:r w:rsidR="00071E81" w:rsidRPr="001D3133">
        <w:rPr>
          <w:rFonts w:ascii="Arial" w:hAnsi="Arial" w:cs="Arial"/>
          <w:i/>
          <w:color w:val="000000"/>
          <w:sz w:val="18"/>
          <w:szCs w:val="18"/>
        </w:rPr>
        <w:br/>
      </w:r>
      <w:r w:rsidR="001B1A22" w:rsidRPr="001D3133">
        <w:rPr>
          <w:rFonts w:ascii="Arial" w:hAnsi="Arial" w:cs="Arial"/>
          <w:i/>
          <w:color w:val="000000"/>
          <w:sz w:val="18"/>
          <w:szCs w:val="18"/>
        </w:rPr>
        <w:t>z pełną obsługą gwarancyjną w całym okresie finansowania oraz dostawa ambulansu drogowego (transportowego) typu A1 wraz z wyposażeniem</w:t>
      </w:r>
    </w:p>
    <w:p w14:paraId="726CDC30" w14:textId="77777777" w:rsidR="001B1A22" w:rsidRPr="00FB597E" w:rsidRDefault="001B1A22" w:rsidP="001B1A22">
      <w:pPr>
        <w:spacing w:line="360" w:lineRule="auto"/>
        <w:jc w:val="both"/>
        <w:rPr>
          <w:rFonts w:ascii="Arial" w:hAnsi="Arial" w:cs="Arial"/>
          <w:b/>
          <w:sz w:val="22"/>
          <w:szCs w:val="22"/>
        </w:rPr>
      </w:pPr>
    </w:p>
    <w:p w14:paraId="55481240" w14:textId="77777777" w:rsidR="00661A51" w:rsidRPr="005D6162" w:rsidRDefault="006E6263" w:rsidP="00E67CB6">
      <w:pPr>
        <w:spacing w:line="276" w:lineRule="auto"/>
        <w:jc w:val="both"/>
        <w:rPr>
          <w:rFonts w:ascii="Arial" w:hAnsi="Arial" w:cs="Arial"/>
          <w:sz w:val="20"/>
          <w:szCs w:val="20"/>
        </w:rPr>
      </w:pPr>
      <w:r w:rsidRPr="005D6162">
        <w:rPr>
          <w:rFonts w:ascii="Arial" w:hAnsi="Arial" w:cs="Arial"/>
          <w:sz w:val="20"/>
          <w:szCs w:val="20"/>
        </w:rPr>
        <w:t>W odpowiedzi na skierowane do zamawiającego zapytania dotyczące treści specyfikacji warunków zamówienia informujemy:</w:t>
      </w:r>
    </w:p>
    <w:p w14:paraId="48F101FB" w14:textId="77777777" w:rsidR="00661A51" w:rsidRPr="005D6162" w:rsidRDefault="00661A51" w:rsidP="00E67CB6">
      <w:pPr>
        <w:spacing w:line="276" w:lineRule="auto"/>
        <w:jc w:val="both"/>
        <w:rPr>
          <w:rFonts w:ascii="Arial" w:hAnsi="Arial" w:cs="Arial"/>
          <w:sz w:val="20"/>
          <w:szCs w:val="20"/>
        </w:rPr>
      </w:pPr>
    </w:p>
    <w:p w14:paraId="50F2E770" w14:textId="77777777" w:rsidR="00372256" w:rsidRDefault="00372256" w:rsidP="005D6162">
      <w:pPr>
        <w:spacing w:line="276" w:lineRule="auto"/>
        <w:jc w:val="both"/>
        <w:rPr>
          <w:rFonts w:ascii="Arial" w:hAnsi="Arial" w:cs="Arial"/>
          <w:sz w:val="20"/>
          <w:szCs w:val="20"/>
        </w:rPr>
      </w:pPr>
    </w:p>
    <w:p w14:paraId="3E6DEDB4" w14:textId="49DA260F" w:rsidR="005D6162"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1)</w:t>
      </w:r>
      <w:r>
        <w:rPr>
          <w:rFonts w:ascii="Arial" w:hAnsi="Arial" w:cs="Arial"/>
          <w:sz w:val="20"/>
          <w:szCs w:val="20"/>
        </w:rPr>
        <w:t xml:space="preserve"> </w:t>
      </w:r>
      <w:r w:rsidRPr="005D6162">
        <w:rPr>
          <w:rFonts w:ascii="Arial" w:hAnsi="Arial" w:cs="Arial"/>
          <w:sz w:val="20"/>
          <w:szCs w:val="20"/>
        </w:rPr>
        <w:t>Dotyczy załącznik nr 2 – prosimy o potwierdzenie, iż Zamawiający nie wymaga butli oraz reduktorów do tlenu.</w:t>
      </w:r>
    </w:p>
    <w:p w14:paraId="1A44F36D"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1 </w:t>
      </w:r>
      <w:r w:rsidR="00BC5931">
        <w:rPr>
          <w:rFonts w:ascii="Arial" w:hAnsi="Arial" w:cs="Arial"/>
          <w:b/>
          <w:bCs/>
          <w:sz w:val="20"/>
          <w:szCs w:val="20"/>
        </w:rPr>
        <w:t>Zamawiający nie wymaga</w:t>
      </w:r>
    </w:p>
    <w:p w14:paraId="623B58B0" w14:textId="77777777" w:rsidR="005D6162"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2)</w:t>
      </w:r>
      <w:r>
        <w:rPr>
          <w:rFonts w:ascii="Arial" w:hAnsi="Arial" w:cs="Arial"/>
          <w:sz w:val="20"/>
          <w:szCs w:val="20"/>
        </w:rPr>
        <w:t xml:space="preserve"> </w:t>
      </w:r>
      <w:r w:rsidRPr="005D6162">
        <w:rPr>
          <w:rFonts w:ascii="Arial" w:hAnsi="Arial" w:cs="Arial"/>
          <w:sz w:val="20"/>
          <w:szCs w:val="20"/>
        </w:rPr>
        <w:t>Dotyczy załącznik nr 2 – prosimy o potwierdzenie, iż Zamawiający nie wymaga instalacji do radiotelefonu oraz radiotelefonu.</w:t>
      </w:r>
    </w:p>
    <w:p w14:paraId="19C64BB4"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w:t>
      </w:r>
      <w:r>
        <w:rPr>
          <w:rFonts w:ascii="Arial" w:hAnsi="Arial" w:cs="Arial"/>
          <w:b/>
          <w:bCs/>
          <w:sz w:val="20"/>
          <w:szCs w:val="20"/>
        </w:rPr>
        <w:t>2</w:t>
      </w:r>
      <w:r w:rsidRPr="005D6162">
        <w:rPr>
          <w:rFonts w:ascii="Arial" w:hAnsi="Arial" w:cs="Arial"/>
          <w:b/>
          <w:bCs/>
          <w:sz w:val="20"/>
          <w:szCs w:val="20"/>
        </w:rPr>
        <w:t xml:space="preserve"> </w:t>
      </w:r>
      <w:r w:rsidR="00BC5931">
        <w:rPr>
          <w:rFonts w:ascii="Arial" w:hAnsi="Arial" w:cs="Arial"/>
          <w:b/>
          <w:bCs/>
          <w:sz w:val="20"/>
          <w:szCs w:val="20"/>
        </w:rPr>
        <w:t>Zamawiający nie wymaga</w:t>
      </w:r>
    </w:p>
    <w:p w14:paraId="67530437" w14:textId="77777777" w:rsidR="005D6162"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3)</w:t>
      </w:r>
      <w:r>
        <w:rPr>
          <w:rFonts w:ascii="Arial" w:hAnsi="Arial" w:cs="Arial"/>
          <w:sz w:val="20"/>
          <w:szCs w:val="20"/>
        </w:rPr>
        <w:t xml:space="preserve"> </w:t>
      </w:r>
      <w:r w:rsidRPr="005D6162">
        <w:rPr>
          <w:rFonts w:ascii="Arial" w:hAnsi="Arial" w:cs="Arial"/>
          <w:sz w:val="20"/>
          <w:szCs w:val="20"/>
        </w:rPr>
        <w:t>Dotyczy załącznik nr 2 – prosimy o potwierdzenie, iż Zamawiający nie wymaga gniazd 230V.</w:t>
      </w:r>
    </w:p>
    <w:p w14:paraId="76D5AB49"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w:t>
      </w:r>
      <w:r>
        <w:rPr>
          <w:rFonts w:ascii="Arial" w:hAnsi="Arial" w:cs="Arial"/>
          <w:b/>
          <w:bCs/>
          <w:sz w:val="20"/>
          <w:szCs w:val="20"/>
        </w:rPr>
        <w:t>3</w:t>
      </w:r>
      <w:r w:rsidRPr="005D6162">
        <w:rPr>
          <w:rFonts w:ascii="Arial" w:hAnsi="Arial" w:cs="Arial"/>
          <w:b/>
          <w:bCs/>
          <w:sz w:val="20"/>
          <w:szCs w:val="20"/>
        </w:rPr>
        <w:t xml:space="preserve"> </w:t>
      </w:r>
      <w:r w:rsidR="00BC5931">
        <w:rPr>
          <w:rFonts w:ascii="Arial" w:hAnsi="Arial" w:cs="Arial"/>
          <w:b/>
          <w:bCs/>
          <w:sz w:val="20"/>
          <w:szCs w:val="20"/>
        </w:rPr>
        <w:t>Zamawiający nie wymaga</w:t>
      </w:r>
    </w:p>
    <w:p w14:paraId="7E1912A4" w14:textId="77777777" w:rsidR="005D6162"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4)</w:t>
      </w:r>
      <w:r>
        <w:rPr>
          <w:rFonts w:ascii="Arial" w:hAnsi="Arial" w:cs="Arial"/>
          <w:sz w:val="20"/>
          <w:szCs w:val="20"/>
        </w:rPr>
        <w:t xml:space="preserve"> </w:t>
      </w:r>
      <w:r w:rsidRPr="005D6162">
        <w:rPr>
          <w:rFonts w:ascii="Arial" w:hAnsi="Arial" w:cs="Arial"/>
          <w:sz w:val="20"/>
          <w:szCs w:val="20"/>
        </w:rPr>
        <w:t xml:space="preserve">Dotyczy załącznik nr 2 – prosimy o potwierdzenie, iż Zamawiający nie wymaga niezależnego ogrzewania typu </w:t>
      </w:r>
      <w:proofErr w:type="spellStart"/>
      <w:r w:rsidRPr="005D6162">
        <w:rPr>
          <w:rFonts w:ascii="Arial" w:hAnsi="Arial" w:cs="Arial"/>
          <w:sz w:val="20"/>
          <w:szCs w:val="20"/>
        </w:rPr>
        <w:t>Webasto</w:t>
      </w:r>
      <w:proofErr w:type="spellEnd"/>
      <w:r w:rsidRPr="005D6162">
        <w:rPr>
          <w:rFonts w:ascii="Arial" w:hAnsi="Arial" w:cs="Arial"/>
          <w:sz w:val="20"/>
          <w:szCs w:val="20"/>
        </w:rPr>
        <w:t>.</w:t>
      </w:r>
    </w:p>
    <w:p w14:paraId="22ED18FD"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w:t>
      </w:r>
      <w:r>
        <w:rPr>
          <w:rFonts w:ascii="Arial" w:hAnsi="Arial" w:cs="Arial"/>
          <w:b/>
          <w:bCs/>
          <w:sz w:val="20"/>
          <w:szCs w:val="20"/>
        </w:rPr>
        <w:t>4</w:t>
      </w:r>
      <w:r w:rsidRPr="005D6162">
        <w:rPr>
          <w:rFonts w:ascii="Arial" w:hAnsi="Arial" w:cs="Arial"/>
          <w:b/>
          <w:bCs/>
          <w:sz w:val="20"/>
          <w:szCs w:val="20"/>
        </w:rPr>
        <w:t xml:space="preserve"> </w:t>
      </w:r>
      <w:r w:rsidR="00BC5931">
        <w:rPr>
          <w:rFonts w:ascii="Arial" w:hAnsi="Arial" w:cs="Arial"/>
          <w:b/>
          <w:bCs/>
          <w:sz w:val="20"/>
          <w:szCs w:val="20"/>
        </w:rPr>
        <w:t>Zamawiający nie wymaga</w:t>
      </w:r>
    </w:p>
    <w:p w14:paraId="7CE45BAD" w14:textId="77777777" w:rsidR="005D6162"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5)</w:t>
      </w:r>
      <w:r>
        <w:rPr>
          <w:rFonts w:ascii="Arial" w:hAnsi="Arial" w:cs="Arial"/>
          <w:sz w:val="20"/>
          <w:szCs w:val="20"/>
        </w:rPr>
        <w:t xml:space="preserve"> </w:t>
      </w:r>
      <w:r w:rsidRPr="005D6162">
        <w:rPr>
          <w:rFonts w:ascii="Arial" w:hAnsi="Arial" w:cs="Arial"/>
          <w:sz w:val="20"/>
          <w:szCs w:val="20"/>
        </w:rPr>
        <w:t>Dotyczy załącznik nr 2 – prosimy o potwierdzenie, iż Zamawiający nie wymaga koguta w tylnej części dachu.</w:t>
      </w:r>
    </w:p>
    <w:p w14:paraId="5F9DFDC6"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w:t>
      </w:r>
      <w:r>
        <w:rPr>
          <w:rFonts w:ascii="Arial" w:hAnsi="Arial" w:cs="Arial"/>
          <w:b/>
          <w:bCs/>
          <w:sz w:val="20"/>
          <w:szCs w:val="20"/>
        </w:rPr>
        <w:t>5</w:t>
      </w:r>
      <w:r w:rsidRPr="005D6162">
        <w:rPr>
          <w:rFonts w:ascii="Arial" w:hAnsi="Arial" w:cs="Arial"/>
          <w:b/>
          <w:bCs/>
          <w:sz w:val="20"/>
          <w:szCs w:val="20"/>
        </w:rPr>
        <w:t xml:space="preserve"> </w:t>
      </w:r>
      <w:r w:rsidR="00BC5931" w:rsidRPr="009A7375">
        <w:rPr>
          <w:rFonts w:ascii="Arial" w:hAnsi="Arial" w:cs="Arial"/>
          <w:b/>
          <w:bCs/>
          <w:sz w:val="20"/>
          <w:szCs w:val="20"/>
        </w:rPr>
        <w:t>Zamawiający potwierdza, że nie wymaga sygnalizacji w tylnej części pojazdu. Natomiast wymaga zgodnie z OPZ dwie niebieskie lampy pulsacyjne, zamontowane na wysokości pasa przedniego</w:t>
      </w:r>
    </w:p>
    <w:p w14:paraId="4B1D6D92" w14:textId="77777777" w:rsidR="005D6162"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6)</w:t>
      </w:r>
      <w:r>
        <w:rPr>
          <w:rFonts w:ascii="Arial" w:hAnsi="Arial" w:cs="Arial"/>
          <w:sz w:val="20"/>
          <w:szCs w:val="20"/>
        </w:rPr>
        <w:t xml:space="preserve"> </w:t>
      </w:r>
      <w:r w:rsidRPr="005D6162">
        <w:rPr>
          <w:rFonts w:ascii="Arial" w:hAnsi="Arial" w:cs="Arial"/>
          <w:sz w:val="20"/>
          <w:szCs w:val="20"/>
        </w:rPr>
        <w:t>Dotyczy załącznik nr 2 – czy Zamawiający zamiast szyn najazdowych dopuści zintegrowaną rampę najazdową z szynami?</w:t>
      </w:r>
    </w:p>
    <w:p w14:paraId="43014F4F"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w:t>
      </w:r>
      <w:r>
        <w:rPr>
          <w:rFonts w:ascii="Arial" w:hAnsi="Arial" w:cs="Arial"/>
          <w:b/>
          <w:bCs/>
          <w:sz w:val="20"/>
          <w:szCs w:val="20"/>
        </w:rPr>
        <w:t>6</w:t>
      </w:r>
      <w:r w:rsidRPr="005D6162">
        <w:rPr>
          <w:rFonts w:ascii="Arial" w:hAnsi="Arial" w:cs="Arial"/>
          <w:b/>
          <w:bCs/>
          <w:sz w:val="20"/>
          <w:szCs w:val="20"/>
        </w:rPr>
        <w:t xml:space="preserve"> </w:t>
      </w:r>
      <w:r w:rsidR="00BC5931" w:rsidRPr="009A7375">
        <w:rPr>
          <w:rFonts w:ascii="Arial" w:hAnsi="Arial" w:cs="Arial"/>
          <w:b/>
          <w:bCs/>
          <w:sz w:val="20"/>
          <w:szCs w:val="20"/>
        </w:rPr>
        <w:t>Tak dopuszcza</w:t>
      </w:r>
    </w:p>
    <w:p w14:paraId="244C584D" w14:textId="77777777" w:rsidR="000E0C4A" w:rsidRPr="005D6162" w:rsidRDefault="005D6162" w:rsidP="005D6162">
      <w:pPr>
        <w:spacing w:line="276" w:lineRule="auto"/>
        <w:jc w:val="both"/>
        <w:rPr>
          <w:rFonts w:ascii="Arial" w:hAnsi="Arial" w:cs="Arial"/>
          <w:sz w:val="20"/>
          <w:szCs w:val="20"/>
        </w:rPr>
      </w:pPr>
      <w:r w:rsidRPr="005D6162">
        <w:rPr>
          <w:rFonts w:ascii="Arial" w:hAnsi="Arial" w:cs="Arial"/>
          <w:sz w:val="20"/>
          <w:szCs w:val="20"/>
        </w:rPr>
        <w:t>7)</w:t>
      </w:r>
      <w:r>
        <w:rPr>
          <w:rFonts w:ascii="Arial" w:hAnsi="Arial" w:cs="Arial"/>
          <w:sz w:val="20"/>
          <w:szCs w:val="20"/>
        </w:rPr>
        <w:t xml:space="preserve"> </w:t>
      </w:r>
      <w:r w:rsidRPr="005D6162">
        <w:rPr>
          <w:rFonts w:ascii="Arial" w:hAnsi="Arial" w:cs="Arial"/>
          <w:sz w:val="20"/>
          <w:szCs w:val="20"/>
        </w:rPr>
        <w:t>Dotyczy załącznik nr 2 – ile foteli oprócz fotela kardiologicznego ma znajdować się w przedziale medycznym?</w:t>
      </w:r>
    </w:p>
    <w:p w14:paraId="1FE44A35" w14:textId="77777777" w:rsidR="005D6162" w:rsidRPr="005D6162" w:rsidRDefault="005D6162" w:rsidP="005D6162">
      <w:pPr>
        <w:spacing w:line="276" w:lineRule="auto"/>
        <w:jc w:val="both"/>
        <w:rPr>
          <w:rFonts w:ascii="Arial" w:hAnsi="Arial" w:cs="Arial"/>
          <w:b/>
          <w:bCs/>
          <w:sz w:val="20"/>
          <w:szCs w:val="20"/>
        </w:rPr>
      </w:pPr>
      <w:r w:rsidRPr="005D6162">
        <w:rPr>
          <w:rFonts w:ascii="Arial" w:hAnsi="Arial" w:cs="Arial"/>
          <w:b/>
          <w:bCs/>
          <w:sz w:val="20"/>
          <w:szCs w:val="20"/>
        </w:rPr>
        <w:t xml:space="preserve">Ad. </w:t>
      </w:r>
      <w:r>
        <w:rPr>
          <w:rFonts w:ascii="Arial" w:hAnsi="Arial" w:cs="Arial"/>
          <w:b/>
          <w:bCs/>
          <w:sz w:val="20"/>
          <w:szCs w:val="20"/>
        </w:rPr>
        <w:t>7</w:t>
      </w:r>
      <w:r w:rsidRPr="005D6162">
        <w:rPr>
          <w:rFonts w:ascii="Arial" w:hAnsi="Arial" w:cs="Arial"/>
          <w:b/>
          <w:bCs/>
          <w:sz w:val="20"/>
          <w:szCs w:val="20"/>
        </w:rPr>
        <w:t xml:space="preserve"> </w:t>
      </w:r>
      <w:r w:rsidR="00BC5931" w:rsidRPr="009A7375">
        <w:rPr>
          <w:rFonts w:ascii="Arial" w:hAnsi="Arial" w:cs="Arial"/>
          <w:b/>
          <w:bCs/>
          <w:sz w:val="20"/>
          <w:szCs w:val="20"/>
        </w:rPr>
        <w:t>Zamawiający oprócz fotela kardiologicznego wymaga fotela stacjonarnego + nosze transportowe w przedziale medycznym</w:t>
      </w:r>
    </w:p>
    <w:p w14:paraId="13FF8AA1" w14:textId="77777777" w:rsidR="000E0C4A" w:rsidRDefault="000E0C4A" w:rsidP="000E0C4A">
      <w:pPr>
        <w:spacing w:line="276" w:lineRule="auto"/>
        <w:jc w:val="both"/>
        <w:rPr>
          <w:rFonts w:ascii="Arial" w:hAnsi="Arial" w:cs="Arial"/>
          <w:b/>
          <w:sz w:val="20"/>
          <w:szCs w:val="20"/>
        </w:rPr>
      </w:pPr>
    </w:p>
    <w:p w14:paraId="4D75FEE1" w14:textId="77777777" w:rsidR="002659EF" w:rsidRDefault="002659EF" w:rsidP="000E0C4A">
      <w:pPr>
        <w:spacing w:line="276" w:lineRule="auto"/>
        <w:jc w:val="both"/>
        <w:rPr>
          <w:rFonts w:ascii="Arial" w:hAnsi="Arial" w:cs="Arial"/>
          <w:b/>
          <w:sz w:val="20"/>
          <w:szCs w:val="20"/>
        </w:rPr>
      </w:pPr>
    </w:p>
    <w:p w14:paraId="42BFE703" w14:textId="77777777" w:rsidR="002659EF" w:rsidRDefault="002659EF" w:rsidP="000E0C4A">
      <w:pPr>
        <w:spacing w:line="276" w:lineRule="auto"/>
        <w:jc w:val="both"/>
        <w:rPr>
          <w:rFonts w:ascii="Arial" w:hAnsi="Arial" w:cs="Arial"/>
          <w:b/>
          <w:sz w:val="20"/>
          <w:szCs w:val="20"/>
        </w:rPr>
      </w:pPr>
    </w:p>
    <w:p w14:paraId="4ABC9B43"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 xml:space="preserve">1. Czy zapis w pkt. 30 załącznika nr 2 oznacza, że Radioodtwarzacz fabryczny winien być wyposażony </w:t>
      </w:r>
      <w:r>
        <w:rPr>
          <w:rFonts w:ascii="Arial" w:hAnsi="Arial" w:cs="Arial"/>
          <w:sz w:val="20"/>
          <w:szCs w:val="20"/>
        </w:rPr>
        <w:br/>
      </w:r>
      <w:r w:rsidRPr="002659EF">
        <w:rPr>
          <w:rFonts w:ascii="Arial" w:hAnsi="Arial" w:cs="Arial"/>
          <w:sz w:val="20"/>
          <w:szCs w:val="20"/>
        </w:rPr>
        <w:t xml:space="preserve">w funkcję Bluetooth  oraz gniazdo USB pozwalające kierowcy na szybkie i bezpieczne łączenie się </w:t>
      </w:r>
      <w:r>
        <w:rPr>
          <w:rFonts w:ascii="Arial" w:hAnsi="Arial" w:cs="Arial"/>
          <w:sz w:val="20"/>
          <w:szCs w:val="20"/>
        </w:rPr>
        <w:br/>
      </w:r>
      <w:r w:rsidRPr="002659EF">
        <w:rPr>
          <w:rFonts w:ascii="Arial" w:hAnsi="Arial" w:cs="Arial"/>
          <w:sz w:val="20"/>
          <w:szCs w:val="20"/>
        </w:rPr>
        <w:t>z urządzeniami mobilnymi typu telefon komórkowy, mapy, bazy danych itp. oraz mieć sterowanie pod kołem kierownicy, co podnosi bezp</w:t>
      </w:r>
      <w:r>
        <w:rPr>
          <w:rFonts w:ascii="Arial" w:hAnsi="Arial" w:cs="Arial"/>
          <w:sz w:val="20"/>
          <w:szCs w:val="20"/>
        </w:rPr>
        <w:t xml:space="preserve">ieczeństwo kierowania pojazdem </w:t>
      </w:r>
      <w:r w:rsidRPr="002659EF">
        <w:rPr>
          <w:rFonts w:ascii="Arial" w:hAnsi="Arial" w:cs="Arial"/>
          <w:sz w:val="20"/>
          <w:szCs w:val="20"/>
        </w:rPr>
        <w:t>?</w:t>
      </w:r>
    </w:p>
    <w:p w14:paraId="409D288A" w14:textId="77777777" w:rsidR="002659EF" w:rsidRPr="00BC5931" w:rsidRDefault="002659EF" w:rsidP="002659EF">
      <w:pPr>
        <w:spacing w:line="276" w:lineRule="auto"/>
        <w:jc w:val="both"/>
        <w:rPr>
          <w:rFonts w:ascii="Arial" w:hAnsi="Arial" w:cs="Arial"/>
          <w:b/>
          <w:bCs/>
          <w:sz w:val="22"/>
          <w:szCs w:val="22"/>
        </w:rPr>
      </w:pPr>
      <w:r w:rsidRPr="002659EF">
        <w:rPr>
          <w:rFonts w:ascii="Arial" w:hAnsi="Arial" w:cs="Arial"/>
          <w:b/>
          <w:sz w:val="20"/>
          <w:szCs w:val="20"/>
        </w:rPr>
        <w:t xml:space="preserve">Ad. 1 </w:t>
      </w:r>
      <w:r w:rsidR="00BC5931">
        <w:rPr>
          <w:rFonts w:ascii="Arial" w:hAnsi="Arial" w:cs="Arial"/>
          <w:b/>
          <w:bCs/>
          <w:sz w:val="22"/>
          <w:szCs w:val="22"/>
        </w:rPr>
        <w:t>Zamawiający dopuszcza, nie wymaga</w:t>
      </w:r>
    </w:p>
    <w:p w14:paraId="68290FBF"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2. Prosimy o podanie sposobu dostawy, czy dopuszcza się dojazd na kołach? Wyjaśniamy, że ma to duży wpływ na cenę przedmiotu zamówienia.</w:t>
      </w:r>
    </w:p>
    <w:p w14:paraId="0A4DF585" w14:textId="77777777" w:rsidR="002659EF" w:rsidRPr="00C43A33" w:rsidRDefault="002659EF" w:rsidP="002659EF">
      <w:pPr>
        <w:spacing w:line="276" w:lineRule="auto"/>
        <w:jc w:val="both"/>
        <w:rPr>
          <w:rFonts w:ascii="Arial" w:hAnsi="Arial" w:cs="Arial"/>
          <w:b/>
          <w:bCs/>
          <w:sz w:val="22"/>
          <w:szCs w:val="22"/>
        </w:rPr>
      </w:pPr>
      <w:r w:rsidRPr="002659EF">
        <w:rPr>
          <w:rFonts w:ascii="Arial" w:hAnsi="Arial" w:cs="Arial"/>
          <w:b/>
          <w:sz w:val="20"/>
          <w:szCs w:val="20"/>
        </w:rPr>
        <w:t xml:space="preserve">Ad. 2 </w:t>
      </w:r>
      <w:r w:rsidR="00C43A33">
        <w:rPr>
          <w:rFonts w:ascii="Arial" w:hAnsi="Arial" w:cs="Arial"/>
          <w:b/>
          <w:bCs/>
          <w:sz w:val="22"/>
          <w:szCs w:val="22"/>
        </w:rPr>
        <w:t>Zamawiający dopuszcza dojazd na kołach jako sposób dostawy</w:t>
      </w:r>
    </w:p>
    <w:p w14:paraId="6BD0AEB4"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3. Czy Zamawiający wyrazi zgodę, aby odbiór ambulansu odbył się w siedzibie Wykonawcy tj. w zakładzie wykonującym  zabudowę medyczną, co pozwoli na przeprowadzenie gruntownego szkolenia z zakresu Obsługi ambulansu i jego wyposażenia ?</w:t>
      </w:r>
    </w:p>
    <w:p w14:paraId="3FCB22DB" w14:textId="77777777" w:rsidR="002659EF" w:rsidRP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3 </w:t>
      </w:r>
      <w:r w:rsidR="00C43A33" w:rsidRPr="00C43A33">
        <w:rPr>
          <w:rFonts w:ascii="Arial" w:hAnsi="Arial" w:cs="Arial"/>
          <w:b/>
          <w:sz w:val="20"/>
          <w:szCs w:val="20"/>
        </w:rPr>
        <w:t>Zamawiający wyraża zgodę na przeprowadzenie szkolenia z zakresu obsługi ambulansu i jego wyposażenia w siedzibie Wykonawcy, w ramach odbioru ambulansu</w:t>
      </w:r>
    </w:p>
    <w:p w14:paraId="6F0501F3"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4. Prosimy o potwierdzenie, że w okresie gwarancji za przeglądy pojazdu bazowego oraz za przeglądy wyposażenia medycznego z dojazdami płaci Wykonawca, a za  z materiały zużywalne typu klocki hamulcowe, olej, filtry itp. płaci Zamawiający ?</w:t>
      </w:r>
    </w:p>
    <w:p w14:paraId="2E28B1AD" w14:textId="77777777" w:rsidR="002659EF" w:rsidRP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4 </w:t>
      </w:r>
      <w:r w:rsidR="00C43A33" w:rsidRPr="00C43A33">
        <w:rPr>
          <w:rFonts w:ascii="Arial" w:hAnsi="Arial" w:cs="Arial"/>
          <w:b/>
          <w:sz w:val="20"/>
          <w:szCs w:val="20"/>
        </w:rPr>
        <w:t>Zamawiający potwierdza</w:t>
      </w:r>
    </w:p>
    <w:p w14:paraId="6A3510FD"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5. Prosimy o potwierdzenie, że koszty dojazdu/transportu  do/z serwisu ponosi Wykonawca i musi je wliczyć w cenę oferty ?</w:t>
      </w:r>
    </w:p>
    <w:p w14:paraId="10D99D45" w14:textId="77777777" w:rsidR="002659EF" w:rsidRP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5 </w:t>
      </w:r>
      <w:r w:rsidR="00C43A33" w:rsidRPr="00C43A33">
        <w:rPr>
          <w:rFonts w:ascii="Arial" w:hAnsi="Arial" w:cs="Arial"/>
          <w:b/>
          <w:sz w:val="20"/>
          <w:szCs w:val="20"/>
        </w:rPr>
        <w:t>Zamawiający potwierdza</w:t>
      </w:r>
    </w:p>
    <w:p w14:paraId="07730E00"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 xml:space="preserve">6. Czy Zamawiający dopuszcza do zaoferowania ambulans spełniający wymogi normy PN EN 1789 i NFZ, którego przedział medyczny  ma długość  2,60 m, szerokość 1,63 m  oraz wysokość 1,35 m, które to wymiary są całkowicie zgodne z normą  PN EN 1789  </w:t>
      </w:r>
    </w:p>
    <w:p w14:paraId="63ECD6BC" w14:textId="77777777" w:rsidR="002659EF" w:rsidRP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6 </w:t>
      </w:r>
      <w:r w:rsidR="00C43A33">
        <w:rPr>
          <w:rFonts w:ascii="Arial" w:hAnsi="Arial" w:cs="Arial"/>
          <w:b/>
          <w:sz w:val="20"/>
          <w:szCs w:val="20"/>
        </w:rPr>
        <w:t xml:space="preserve">Zamawiający dopuszcza pojazd </w:t>
      </w:r>
      <w:r w:rsidR="00C43A33" w:rsidRPr="00C43A33">
        <w:rPr>
          <w:rFonts w:ascii="Arial" w:hAnsi="Arial" w:cs="Arial"/>
          <w:b/>
          <w:bCs/>
          <w:sz w:val="20"/>
          <w:szCs w:val="20"/>
        </w:rPr>
        <w:t>którego przedział medyczny  ma długość  2,60 m, szerokość 1,63 m, natomiast wysokość zgodnie z OPZ</w:t>
      </w:r>
    </w:p>
    <w:p w14:paraId="0FF6E81B" w14:textId="77777777" w:rsidR="002659EF" w:rsidRDefault="002659EF" w:rsidP="002659EF">
      <w:pPr>
        <w:spacing w:line="276" w:lineRule="auto"/>
        <w:jc w:val="both"/>
        <w:rPr>
          <w:rFonts w:ascii="Arial" w:hAnsi="Arial" w:cs="Arial"/>
          <w:sz w:val="20"/>
          <w:szCs w:val="20"/>
        </w:rPr>
      </w:pPr>
      <w:r w:rsidRPr="002659EF">
        <w:rPr>
          <w:rFonts w:ascii="Arial" w:hAnsi="Arial" w:cs="Arial"/>
          <w:sz w:val="20"/>
          <w:szCs w:val="20"/>
        </w:rPr>
        <w:t xml:space="preserve">7. Prosimy o dopuszczenie samochodu bazowego wyprodukowanego w ostatnim kwartale 2022r. </w:t>
      </w:r>
      <w:r>
        <w:rPr>
          <w:rFonts w:ascii="Arial" w:hAnsi="Arial" w:cs="Arial"/>
          <w:sz w:val="20"/>
          <w:szCs w:val="20"/>
        </w:rPr>
        <w:br/>
      </w:r>
      <w:r w:rsidRPr="002659EF">
        <w:rPr>
          <w:rFonts w:ascii="Arial" w:hAnsi="Arial" w:cs="Arial"/>
          <w:sz w:val="20"/>
          <w:szCs w:val="20"/>
        </w:rPr>
        <w:t>z zabudową wykonaną w 2023r.? Wyjaśniamy, że dla pojazdów modyfikowanych za rok produkcji przyjmuje się rok wykonania modyfikacji, w tym przypadku będzie to rok 2023.</w:t>
      </w:r>
    </w:p>
    <w:p w14:paraId="0E330650" w14:textId="77777777" w:rsidR="002659EF" w:rsidRP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7 </w:t>
      </w:r>
      <w:r w:rsidR="00C43A33">
        <w:rPr>
          <w:rFonts w:ascii="Arial" w:hAnsi="Arial" w:cs="Arial"/>
          <w:b/>
          <w:sz w:val="20"/>
          <w:szCs w:val="20"/>
        </w:rPr>
        <w:t>Zgodnie z OPZ</w:t>
      </w:r>
    </w:p>
    <w:p w14:paraId="5685EEDF"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8. Prosimy o podanie sposobu dostawy, czy dopuszcza się dojazd na kołach? Wyjaśniamy, że ma to duży wpływ na cenę przedmiotu zamówienia.</w:t>
      </w:r>
    </w:p>
    <w:p w14:paraId="6B29C99C" w14:textId="77777777" w:rsidR="002659EF" w:rsidRPr="00C43A33" w:rsidRDefault="002659EF" w:rsidP="002659EF">
      <w:pPr>
        <w:spacing w:line="276" w:lineRule="auto"/>
        <w:jc w:val="both"/>
        <w:rPr>
          <w:rFonts w:ascii="Arial" w:hAnsi="Arial" w:cs="Arial"/>
          <w:b/>
          <w:bCs/>
          <w:sz w:val="22"/>
          <w:szCs w:val="22"/>
        </w:rPr>
      </w:pPr>
      <w:r w:rsidRPr="002659EF">
        <w:rPr>
          <w:rFonts w:ascii="Arial" w:hAnsi="Arial" w:cs="Arial"/>
          <w:b/>
          <w:sz w:val="20"/>
          <w:szCs w:val="20"/>
        </w:rPr>
        <w:t xml:space="preserve">Ad. 8 </w:t>
      </w:r>
      <w:r w:rsidR="00C43A33">
        <w:rPr>
          <w:rFonts w:ascii="Arial" w:hAnsi="Arial" w:cs="Arial"/>
          <w:b/>
          <w:bCs/>
          <w:sz w:val="22"/>
          <w:szCs w:val="22"/>
        </w:rPr>
        <w:t>Zamawiający dopuszcza dojazd na kołach jako sposób dostawy</w:t>
      </w:r>
    </w:p>
    <w:p w14:paraId="3D285564"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9. Czy Zamawiający wymaga, aby nosze posiadały regulację wysokości na minimum 3 poziomach wysokości, co pozwala na lepsze dostosowanie wysokości noszy do poziomu łóżka szpitalnego itp.  oraz stopniowy system podnoszenia oparcia plec</w:t>
      </w:r>
      <w:r>
        <w:rPr>
          <w:rFonts w:ascii="Arial" w:hAnsi="Arial" w:cs="Arial"/>
          <w:sz w:val="20"/>
          <w:szCs w:val="20"/>
        </w:rPr>
        <w:t>ów i nóg uruchamiany jedną ręką</w:t>
      </w:r>
      <w:r w:rsidRPr="002659EF">
        <w:rPr>
          <w:rFonts w:ascii="Arial" w:hAnsi="Arial" w:cs="Arial"/>
          <w:sz w:val="20"/>
          <w:szCs w:val="20"/>
        </w:rPr>
        <w:t>?</w:t>
      </w:r>
    </w:p>
    <w:p w14:paraId="4F60B093" w14:textId="77777777" w:rsidR="002659EF" w:rsidRP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9 </w:t>
      </w:r>
      <w:r w:rsidR="00C43A33">
        <w:rPr>
          <w:rFonts w:ascii="Arial" w:hAnsi="Arial" w:cs="Arial"/>
          <w:b/>
          <w:sz w:val="20"/>
          <w:szCs w:val="20"/>
        </w:rPr>
        <w:t>Zgodnie OPZ</w:t>
      </w:r>
    </w:p>
    <w:p w14:paraId="4B62C9AC" w14:textId="77777777" w:rsidR="002659EF" w:rsidRPr="002659EF" w:rsidRDefault="002659EF" w:rsidP="002659EF">
      <w:pPr>
        <w:spacing w:line="276" w:lineRule="auto"/>
        <w:jc w:val="both"/>
        <w:rPr>
          <w:rFonts w:ascii="Arial" w:hAnsi="Arial" w:cs="Arial"/>
          <w:sz w:val="20"/>
          <w:szCs w:val="20"/>
        </w:rPr>
      </w:pPr>
      <w:r w:rsidRPr="002659EF">
        <w:rPr>
          <w:rFonts w:ascii="Arial" w:hAnsi="Arial" w:cs="Arial"/>
          <w:sz w:val="20"/>
          <w:szCs w:val="20"/>
        </w:rPr>
        <w:t xml:space="preserve">10. Aktualna norma PN EN 1789 w punkcie 4.2.3 wymaga, aby ambulans  A1 był wyposażony „ w układ sterowania stabilnością i system bezpieczeństwa biernego”, którego przykładem jest „ System wspomagania nagłego hamowania” oraz „ Przednie i boczne poduszki powietrzne dla kierowcy i pasażera”, co jest w pełni uzasadnione charakterem jazdy ambulansu w czasie przewozu pacjenta  i znajduje swoje odzwierciedlenie </w:t>
      </w:r>
      <w:r>
        <w:rPr>
          <w:rFonts w:ascii="Arial" w:hAnsi="Arial" w:cs="Arial"/>
          <w:sz w:val="20"/>
          <w:szCs w:val="20"/>
        </w:rPr>
        <w:br/>
      </w:r>
      <w:r w:rsidRPr="002659EF">
        <w:rPr>
          <w:rFonts w:ascii="Arial" w:hAnsi="Arial" w:cs="Arial"/>
          <w:sz w:val="20"/>
          <w:szCs w:val="20"/>
        </w:rPr>
        <w:t xml:space="preserve">w przytoczonej normie oraz wymogach </w:t>
      </w:r>
      <w:r>
        <w:rPr>
          <w:rFonts w:ascii="Arial" w:hAnsi="Arial" w:cs="Arial"/>
          <w:sz w:val="20"/>
          <w:szCs w:val="20"/>
        </w:rPr>
        <w:t>SWZ</w:t>
      </w:r>
      <w:r w:rsidRPr="002659EF">
        <w:rPr>
          <w:rFonts w:ascii="Arial" w:hAnsi="Arial" w:cs="Arial"/>
          <w:sz w:val="20"/>
          <w:szCs w:val="20"/>
        </w:rPr>
        <w:t>.  Brak powyższych rozwiązań powoduje niezgodność  z normą PN EN 1789.</w:t>
      </w:r>
    </w:p>
    <w:p w14:paraId="27DFB642" w14:textId="77777777" w:rsidR="002659EF" w:rsidRDefault="002659EF" w:rsidP="002659EF">
      <w:pPr>
        <w:spacing w:line="276" w:lineRule="auto"/>
        <w:jc w:val="both"/>
        <w:rPr>
          <w:rFonts w:ascii="Arial" w:hAnsi="Arial" w:cs="Arial"/>
          <w:sz w:val="20"/>
          <w:szCs w:val="20"/>
        </w:rPr>
      </w:pPr>
      <w:r w:rsidRPr="002659EF">
        <w:rPr>
          <w:rFonts w:ascii="Arial" w:hAnsi="Arial" w:cs="Arial"/>
          <w:sz w:val="20"/>
          <w:szCs w:val="20"/>
        </w:rPr>
        <w:t xml:space="preserve">Obecnie normą we wszystkich produkowanych ambulansach jest fabryczny system bezpieczeństwa tzw.  „System wspomagania nagłego hamowania” oraz „ Przednie i boczne poduszki powietrzne dla kierowcy </w:t>
      </w:r>
      <w:r w:rsidR="006A5DC2">
        <w:rPr>
          <w:rFonts w:ascii="Arial" w:hAnsi="Arial" w:cs="Arial"/>
          <w:sz w:val="20"/>
          <w:szCs w:val="20"/>
        </w:rPr>
        <w:br/>
      </w:r>
      <w:r w:rsidRPr="002659EF">
        <w:rPr>
          <w:rFonts w:ascii="Arial" w:hAnsi="Arial" w:cs="Arial"/>
          <w:sz w:val="20"/>
          <w:szCs w:val="20"/>
        </w:rPr>
        <w:t>i pasażera”, co podyktowane jest względami bezpieczeństwa, prosimy o potwierdzenie</w:t>
      </w:r>
      <w:r w:rsidR="006A5DC2">
        <w:rPr>
          <w:rFonts w:ascii="Arial" w:hAnsi="Arial" w:cs="Arial"/>
          <w:sz w:val="20"/>
          <w:szCs w:val="20"/>
        </w:rPr>
        <w:t>,</w:t>
      </w:r>
      <w:r w:rsidRPr="002659EF">
        <w:rPr>
          <w:rFonts w:ascii="Arial" w:hAnsi="Arial" w:cs="Arial"/>
          <w:sz w:val="20"/>
          <w:szCs w:val="20"/>
        </w:rPr>
        <w:t xml:space="preserve"> że  Zamawiający </w:t>
      </w:r>
      <w:r w:rsidRPr="002659EF">
        <w:rPr>
          <w:rFonts w:ascii="Arial" w:hAnsi="Arial" w:cs="Arial"/>
          <w:sz w:val="20"/>
          <w:szCs w:val="20"/>
        </w:rPr>
        <w:lastRenderedPageBreak/>
        <w:t xml:space="preserve">oczekuje ambulansu posiadającego takie nowoczesne wyposażenie  wypełniające zapisy             </w:t>
      </w:r>
      <w:r>
        <w:rPr>
          <w:rFonts w:ascii="Arial" w:hAnsi="Arial" w:cs="Arial"/>
          <w:sz w:val="20"/>
          <w:szCs w:val="20"/>
        </w:rPr>
        <w:t xml:space="preserve">               normy PN EN 1789</w:t>
      </w:r>
      <w:r w:rsidRPr="002659EF">
        <w:rPr>
          <w:rFonts w:ascii="Arial" w:hAnsi="Arial" w:cs="Arial"/>
          <w:sz w:val="20"/>
          <w:szCs w:val="20"/>
        </w:rPr>
        <w:t>?</w:t>
      </w:r>
    </w:p>
    <w:p w14:paraId="4C5FD599" w14:textId="77777777" w:rsidR="002659EF" w:rsidRDefault="002659EF" w:rsidP="002659EF">
      <w:pPr>
        <w:spacing w:line="276" w:lineRule="auto"/>
        <w:jc w:val="both"/>
        <w:rPr>
          <w:rFonts w:ascii="Arial" w:hAnsi="Arial" w:cs="Arial"/>
          <w:b/>
          <w:sz w:val="20"/>
          <w:szCs w:val="20"/>
        </w:rPr>
      </w:pPr>
      <w:r w:rsidRPr="002659EF">
        <w:rPr>
          <w:rFonts w:ascii="Arial" w:hAnsi="Arial" w:cs="Arial"/>
          <w:b/>
          <w:sz w:val="20"/>
          <w:szCs w:val="20"/>
        </w:rPr>
        <w:t xml:space="preserve">Ad. 10 </w:t>
      </w:r>
      <w:r w:rsidR="00C43A33">
        <w:rPr>
          <w:rFonts w:ascii="Arial" w:hAnsi="Arial" w:cs="Arial"/>
          <w:b/>
          <w:sz w:val="20"/>
          <w:szCs w:val="20"/>
        </w:rPr>
        <w:t>Zamawiający dopuszcza nie wymaga</w:t>
      </w:r>
    </w:p>
    <w:p w14:paraId="13921D56" w14:textId="77777777" w:rsidR="006D01C2" w:rsidRDefault="006D01C2" w:rsidP="002659EF">
      <w:pPr>
        <w:spacing w:line="276" w:lineRule="auto"/>
        <w:jc w:val="both"/>
        <w:rPr>
          <w:rFonts w:ascii="Arial" w:hAnsi="Arial" w:cs="Arial"/>
          <w:b/>
          <w:sz w:val="20"/>
          <w:szCs w:val="20"/>
        </w:rPr>
      </w:pPr>
    </w:p>
    <w:p w14:paraId="776E4041" w14:textId="77777777" w:rsidR="006D01C2" w:rsidRPr="002659EF" w:rsidRDefault="006D01C2" w:rsidP="002659EF">
      <w:pPr>
        <w:spacing w:line="276" w:lineRule="auto"/>
        <w:jc w:val="both"/>
        <w:rPr>
          <w:rFonts w:ascii="Arial" w:hAnsi="Arial" w:cs="Arial"/>
          <w:b/>
          <w:sz w:val="20"/>
          <w:szCs w:val="20"/>
        </w:rPr>
      </w:pPr>
    </w:p>
    <w:p w14:paraId="5BA402D6" w14:textId="77777777" w:rsidR="006D01C2" w:rsidRPr="006D01C2" w:rsidRDefault="006D01C2" w:rsidP="006D01C2">
      <w:pPr>
        <w:spacing w:line="276" w:lineRule="auto"/>
        <w:jc w:val="both"/>
        <w:rPr>
          <w:rFonts w:ascii="Arial" w:hAnsi="Arial" w:cs="Arial"/>
          <w:sz w:val="20"/>
          <w:szCs w:val="20"/>
        </w:rPr>
      </w:pPr>
      <w:r w:rsidRPr="006D01C2">
        <w:rPr>
          <w:rFonts w:ascii="Arial" w:hAnsi="Arial" w:cs="Arial"/>
          <w:sz w:val="20"/>
          <w:szCs w:val="20"/>
        </w:rPr>
        <w:t>Dotyczy noszy głównych:</w:t>
      </w:r>
    </w:p>
    <w:p w14:paraId="3E0DA415" w14:textId="77777777" w:rsidR="006D01C2" w:rsidRDefault="006D01C2" w:rsidP="006D01C2">
      <w:pPr>
        <w:spacing w:line="276" w:lineRule="auto"/>
        <w:jc w:val="both"/>
        <w:rPr>
          <w:rFonts w:ascii="Arial" w:hAnsi="Arial" w:cs="Arial"/>
          <w:sz w:val="20"/>
          <w:szCs w:val="20"/>
        </w:rPr>
      </w:pPr>
      <w:r w:rsidRPr="006D01C2">
        <w:rPr>
          <w:rFonts w:ascii="Arial" w:hAnsi="Arial" w:cs="Arial"/>
          <w:sz w:val="20"/>
          <w:szCs w:val="20"/>
        </w:rPr>
        <w:t>1. W związku z ogłoszonym postępowanie pytamy czy Zamawiający oczekuje dostawy noszy głównych rozłącznych o łącznej wadze 50 kg, waga części noszowej 22 kg, waga transportera 28 kg, a więc o wadze zgodnej z wymaganiami normy PN EN 1865, spełniające pozostałe wymagania OPZ?</w:t>
      </w:r>
    </w:p>
    <w:p w14:paraId="2C5C9964" w14:textId="77777777" w:rsidR="006D01C2" w:rsidRPr="006D01C2" w:rsidRDefault="006D01C2" w:rsidP="006D01C2">
      <w:pPr>
        <w:spacing w:line="276" w:lineRule="auto"/>
        <w:jc w:val="both"/>
        <w:rPr>
          <w:rFonts w:ascii="Arial" w:hAnsi="Arial" w:cs="Arial"/>
          <w:b/>
          <w:sz w:val="20"/>
          <w:szCs w:val="20"/>
        </w:rPr>
      </w:pPr>
      <w:r w:rsidRPr="006D01C2">
        <w:rPr>
          <w:rFonts w:ascii="Arial" w:hAnsi="Arial" w:cs="Arial"/>
          <w:b/>
          <w:sz w:val="20"/>
          <w:szCs w:val="20"/>
        </w:rPr>
        <w:t xml:space="preserve">Ad. 1 </w:t>
      </w:r>
      <w:r w:rsidR="00072A9F">
        <w:rPr>
          <w:rFonts w:ascii="Arial" w:hAnsi="Arial" w:cs="Arial"/>
          <w:b/>
          <w:sz w:val="20"/>
          <w:szCs w:val="20"/>
        </w:rPr>
        <w:t>Zamawiający dopuszcza</w:t>
      </w:r>
    </w:p>
    <w:p w14:paraId="77754A0C" w14:textId="77777777" w:rsidR="006D01C2" w:rsidRDefault="006D01C2" w:rsidP="006D01C2">
      <w:pPr>
        <w:spacing w:line="276" w:lineRule="auto"/>
        <w:jc w:val="both"/>
        <w:rPr>
          <w:rFonts w:ascii="Arial" w:hAnsi="Arial" w:cs="Arial"/>
          <w:sz w:val="20"/>
          <w:szCs w:val="20"/>
        </w:rPr>
      </w:pPr>
      <w:r w:rsidRPr="006D01C2">
        <w:rPr>
          <w:rFonts w:ascii="Arial" w:hAnsi="Arial" w:cs="Arial"/>
          <w:sz w:val="20"/>
          <w:szCs w:val="20"/>
        </w:rPr>
        <w:t>2. W związku z ogłoszonym postępowanie pytamy czy nie doszło do oczywistej pomyłki przy określeniu wagi noszy monoblokowych i ta powinna wynosić przynajmniej 45 kg?</w:t>
      </w:r>
    </w:p>
    <w:p w14:paraId="69A69B74" w14:textId="77777777" w:rsidR="006D01C2" w:rsidRPr="006D01C2" w:rsidRDefault="006D01C2" w:rsidP="006D01C2">
      <w:pPr>
        <w:spacing w:line="276" w:lineRule="auto"/>
        <w:jc w:val="both"/>
        <w:rPr>
          <w:rFonts w:ascii="Arial" w:hAnsi="Arial" w:cs="Arial"/>
          <w:b/>
          <w:sz w:val="20"/>
          <w:szCs w:val="20"/>
        </w:rPr>
      </w:pPr>
      <w:r w:rsidRPr="006D01C2">
        <w:rPr>
          <w:rFonts w:ascii="Arial" w:hAnsi="Arial" w:cs="Arial"/>
          <w:b/>
          <w:sz w:val="20"/>
          <w:szCs w:val="20"/>
        </w:rPr>
        <w:t xml:space="preserve">Ad. 2 </w:t>
      </w:r>
      <w:r w:rsidR="00072A9F">
        <w:rPr>
          <w:rFonts w:ascii="Arial" w:hAnsi="Arial" w:cs="Arial"/>
          <w:b/>
          <w:sz w:val="20"/>
          <w:szCs w:val="20"/>
        </w:rPr>
        <w:t>Zamawiający potwierdza</w:t>
      </w:r>
    </w:p>
    <w:p w14:paraId="37A69CF7" w14:textId="77777777" w:rsidR="00BD2EA2" w:rsidRDefault="006D01C2" w:rsidP="006D01C2">
      <w:pPr>
        <w:spacing w:line="276" w:lineRule="auto"/>
        <w:jc w:val="both"/>
        <w:rPr>
          <w:rFonts w:ascii="Arial" w:hAnsi="Arial" w:cs="Arial"/>
          <w:sz w:val="20"/>
          <w:szCs w:val="20"/>
        </w:rPr>
      </w:pPr>
      <w:r w:rsidRPr="006D01C2">
        <w:rPr>
          <w:rFonts w:ascii="Arial" w:hAnsi="Arial" w:cs="Arial"/>
          <w:sz w:val="20"/>
          <w:szCs w:val="20"/>
        </w:rPr>
        <w:t>3. W związku z ogłoszonym postępowanie pytamy czy Zamawiający dopuści nosze monoblokowe o wadze 45 kg, ze zintegrowanymi uchwytami przy części noszowej, podnoszenie i opuszczanie noszy odbywa się za pomocą zintegrowanych uchwytów przy transporterze?</w:t>
      </w:r>
    </w:p>
    <w:p w14:paraId="0DE071D2" w14:textId="77777777" w:rsidR="00072A9F" w:rsidRPr="006D01C2" w:rsidRDefault="006D01C2" w:rsidP="00072A9F">
      <w:pPr>
        <w:spacing w:line="276" w:lineRule="auto"/>
        <w:jc w:val="both"/>
        <w:rPr>
          <w:rFonts w:ascii="Arial" w:hAnsi="Arial" w:cs="Arial"/>
          <w:b/>
          <w:sz w:val="20"/>
          <w:szCs w:val="20"/>
        </w:rPr>
      </w:pPr>
      <w:r w:rsidRPr="006D01C2">
        <w:rPr>
          <w:rFonts w:ascii="Arial" w:hAnsi="Arial" w:cs="Arial"/>
          <w:b/>
          <w:sz w:val="20"/>
          <w:szCs w:val="20"/>
        </w:rPr>
        <w:t xml:space="preserve">Ad. 3 </w:t>
      </w:r>
      <w:r w:rsidR="00072A9F">
        <w:rPr>
          <w:rFonts w:ascii="Arial" w:hAnsi="Arial" w:cs="Arial"/>
          <w:b/>
          <w:sz w:val="20"/>
          <w:szCs w:val="20"/>
        </w:rPr>
        <w:t>Zamawiający dopuszcza</w:t>
      </w:r>
    </w:p>
    <w:p w14:paraId="767B40B4" w14:textId="77777777" w:rsidR="006D01C2" w:rsidRDefault="006D01C2" w:rsidP="00E67CB6">
      <w:pPr>
        <w:spacing w:line="276" w:lineRule="auto"/>
        <w:jc w:val="both"/>
        <w:rPr>
          <w:rFonts w:ascii="Arial" w:hAnsi="Arial" w:cs="Arial"/>
          <w:b/>
          <w:sz w:val="20"/>
          <w:szCs w:val="20"/>
        </w:rPr>
      </w:pPr>
    </w:p>
    <w:p w14:paraId="716E3B2A" w14:textId="77777777" w:rsidR="006D01C2" w:rsidRDefault="006D01C2" w:rsidP="00E67CB6">
      <w:pPr>
        <w:spacing w:line="276" w:lineRule="auto"/>
        <w:jc w:val="both"/>
        <w:rPr>
          <w:rFonts w:ascii="Arial" w:hAnsi="Arial" w:cs="Arial"/>
          <w:b/>
          <w:sz w:val="20"/>
          <w:szCs w:val="20"/>
        </w:rPr>
      </w:pPr>
    </w:p>
    <w:p w14:paraId="4CF5906E" w14:textId="77777777" w:rsidR="00F46491" w:rsidRDefault="00154921" w:rsidP="00E67CB6">
      <w:pPr>
        <w:spacing w:line="276" w:lineRule="auto"/>
        <w:jc w:val="both"/>
        <w:rPr>
          <w:rFonts w:ascii="Arial" w:hAnsi="Arial" w:cs="Arial"/>
          <w:sz w:val="20"/>
          <w:szCs w:val="20"/>
        </w:rPr>
      </w:pPr>
      <w:r w:rsidRPr="00154921">
        <w:rPr>
          <w:rFonts w:ascii="Arial" w:hAnsi="Arial" w:cs="Arial"/>
          <w:sz w:val="20"/>
          <w:szCs w:val="20"/>
        </w:rPr>
        <w:t>zapytania – dot. Ambulansu</w:t>
      </w:r>
    </w:p>
    <w:p w14:paraId="03B2B3F7" w14:textId="77777777" w:rsidR="00154921" w:rsidRPr="00154921" w:rsidRDefault="00154921" w:rsidP="00E67CB6">
      <w:pPr>
        <w:spacing w:line="276" w:lineRule="auto"/>
        <w:jc w:val="both"/>
        <w:rPr>
          <w:rFonts w:ascii="Arial" w:hAnsi="Arial" w:cs="Arial"/>
          <w:sz w:val="20"/>
          <w:szCs w:val="20"/>
        </w:rPr>
      </w:pPr>
    </w:p>
    <w:p w14:paraId="79AEC2B3" w14:textId="77777777" w:rsidR="00F46491" w:rsidRDefault="00F46491" w:rsidP="00F46491">
      <w:pPr>
        <w:spacing w:line="276" w:lineRule="auto"/>
        <w:jc w:val="both"/>
        <w:rPr>
          <w:rFonts w:ascii="Arial" w:hAnsi="Arial" w:cs="Arial"/>
          <w:sz w:val="20"/>
          <w:szCs w:val="20"/>
        </w:rPr>
      </w:pPr>
      <w:r w:rsidRPr="00941993">
        <w:rPr>
          <w:rFonts w:ascii="Arial" w:hAnsi="Arial" w:cs="Arial"/>
          <w:sz w:val="20"/>
          <w:szCs w:val="20"/>
        </w:rPr>
        <w:t>1. Prosimy o potwierdzenie, że Zamawiający zgadza się, aby integralną część Umowy leasingu stanowiła oparta o jedną, roczną, ryczałtową opłatę tabela opłat i prowizji w wysokości: 200 zł netto. Opłata ryczałtowa zastępuje większość wycenianych oddzielnie czynności związanych z posprzedażową obsługą Umowy leasingu. W ramach ryczałtu Klient nie ponosi kosztów</w:t>
      </w:r>
      <w:r w:rsidR="00B618E0" w:rsidRPr="00941993">
        <w:rPr>
          <w:rFonts w:ascii="Arial" w:hAnsi="Arial" w:cs="Arial"/>
          <w:sz w:val="20"/>
          <w:szCs w:val="20"/>
        </w:rPr>
        <w:t xml:space="preserve"> </w:t>
      </w:r>
      <w:r w:rsidRPr="00941993">
        <w:rPr>
          <w:rFonts w:ascii="Arial" w:hAnsi="Arial" w:cs="Arial"/>
          <w:sz w:val="20"/>
          <w:szCs w:val="20"/>
        </w:rPr>
        <w:t>m.in. za: cesję umowy, obsługę mandatów, wcześniejsze zakończenia Umowy, bezpłatny dostęp do Portalu Klienta. Tabela opłat jest częścią OWUL – co gwarantuje Klientom niezmienność warunków przez cały okres trwania Umowy.</w:t>
      </w:r>
    </w:p>
    <w:p w14:paraId="4070412B" w14:textId="77777777" w:rsidR="00941993" w:rsidRDefault="00B618E0" w:rsidP="00941993">
      <w:pPr>
        <w:spacing w:line="276" w:lineRule="auto"/>
        <w:jc w:val="both"/>
        <w:rPr>
          <w:rFonts w:ascii="Arial" w:hAnsi="Arial" w:cs="Arial"/>
          <w:b/>
          <w:sz w:val="20"/>
          <w:szCs w:val="20"/>
        </w:rPr>
      </w:pPr>
      <w:r w:rsidRPr="00B618E0">
        <w:rPr>
          <w:rFonts w:ascii="Arial" w:hAnsi="Arial" w:cs="Arial"/>
          <w:b/>
          <w:sz w:val="20"/>
          <w:szCs w:val="20"/>
        </w:rPr>
        <w:t xml:space="preserve">Ad. 1 </w:t>
      </w:r>
      <w:r w:rsidR="00941993" w:rsidRPr="00C27867">
        <w:rPr>
          <w:rFonts w:ascii="Arial" w:hAnsi="Arial" w:cs="Arial"/>
          <w:b/>
          <w:sz w:val="20"/>
          <w:szCs w:val="20"/>
        </w:rPr>
        <w:t>Wykonawca może podać powyższe wraz z opisem w pozycji Lp. 1 „Inne, dodatkowe ubezpieczenia i produkty”</w:t>
      </w:r>
    </w:p>
    <w:p w14:paraId="2D80D714" w14:textId="77777777" w:rsidR="00941993" w:rsidRDefault="00941993" w:rsidP="00941993">
      <w:pPr>
        <w:spacing w:line="276" w:lineRule="auto"/>
        <w:jc w:val="both"/>
        <w:rPr>
          <w:rFonts w:ascii="Arial" w:hAnsi="Arial" w:cs="Arial"/>
          <w:b/>
          <w:sz w:val="20"/>
          <w:szCs w:val="20"/>
        </w:rPr>
      </w:pPr>
      <w:r>
        <w:rPr>
          <w:rFonts w:ascii="Arial" w:hAnsi="Arial" w:cs="Arial"/>
          <w:b/>
          <w:sz w:val="20"/>
          <w:szCs w:val="20"/>
        </w:rPr>
        <w:t>Zgodnie z § 4 ust. 2 umowy w</w:t>
      </w:r>
      <w:r w:rsidRPr="004D2FDB">
        <w:rPr>
          <w:rFonts w:ascii="Arial" w:hAnsi="Arial" w:cs="Arial"/>
          <w:b/>
          <w:sz w:val="20"/>
          <w:szCs w:val="20"/>
        </w:rPr>
        <w:t>ynagrodzenie, o którym mowa w ust. 1, ustalone na podstawie oferty Wykonawcy zawiera wszystkie koszty związane z realizacją umowy zgodnie SWZ, OPZ oraz formularzem ofertowym</w:t>
      </w:r>
    </w:p>
    <w:p w14:paraId="42C7E68B" w14:textId="77777777" w:rsidR="00B618E0" w:rsidRPr="00B618E0" w:rsidRDefault="00B618E0" w:rsidP="00F46491">
      <w:pPr>
        <w:spacing w:line="276" w:lineRule="auto"/>
        <w:jc w:val="both"/>
        <w:rPr>
          <w:rFonts w:ascii="Arial" w:hAnsi="Arial" w:cs="Arial"/>
          <w:b/>
          <w:sz w:val="20"/>
          <w:szCs w:val="20"/>
        </w:rPr>
      </w:pPr>
    </w:p>
    <w:p w14:paraId="09E438E4" w14:textId="77777777" w:rsidR="00F46491" w:rsidRPr="00941993" w:rsidRDefault="00F46491" w:rsidP="00F46491">
      <w:pPr>
        <w:spacing w:line="276" w:lineRule="auto"/>
        <w:jc w:val="both"/>
        <w:rPr>
          <w:rFonts w:ascii="Arial" w:hAnsi="Arial" w:cs="Arial"/>
          <w:sz w:val="20"/>
          <w:szCs w:val="20"/>
        </w:rPr>
      </w:pPr>
      <w:r w:rsidRPr="00941993">
        <w:rPr>
          <w:rFonts w:ascii="Arial" w:hAnsi="Arial" w:cs="Arial"/>
          <w:sz w:val="20"/>
          <w:szCs w:val="20"/>
        </w:rPr>
        <w:t xml:space="preserve">2. Prosimy o potwierdzenie, że Zamawiający będzie dokonywał: </w:t>
      </w:r>
    </w:p>
    <w:p w14:paraId="136746DE" w14:textId="77777777" w:rsidR="00F46491" w:rsidRPr="00941993" w:rsidRDefault="00F46491" w:rsidP="00F46491">
      <w:pPr>
        <w:spacing w:line="276" w:lineRule="auto"/>
        <w:jc w:val="both"/>
        <w:rPr>
          <w:rFonts w:ascii="Arial" w:hAnsi="Arial" w:cs="Arial"/>
          <w:sz w:val="20"/>
          <w:szCs w:val="20"/>
        </w:rPr>
      </w:pPr>
      <w:r w:rsidRPr="00941993">
        <w:rPr>
          <w:rFonts w:ascii="Arial" w:hAnsi="Arial" w:cs="Arial"/>
          <w:sz w:val="20"/>
          <w:szCs w:val="20"/>
        </w:rPr>
        <w:t xml:space="preserve">a) rozliczeń, zgłoszeń dotyczących opłat leasingowych i ubezpieczenia Przedmiotu Leasingu tylko </w:t>
      </w:r>
      <w:r w:rsidR="00B618E0" w:rsidRPr="00941993">
        <w:rPr>
          <w:rFonts w:ascii="Arial" w:hAnsi="Arial" w:cs="Arial"/>
          <w:sz w:val="20"/>
          <w:szCs w:val="20"/>
        </w:rPr>
        <w:br/>
      </w:r>
      <w:r w:rsidRPr="00941993">
        <w:rPr>
          <w:rFonts w:ascii="Arial" w:hAnsi="Arial" w:cs="Arial"/>
          <w:sz w:val="20"/>
          <w:szCs w:val="20"/>
        </w:rPr>
        <w:t xml:space="preserve">z Finansującym, </w:t>
      </w:r>
    </w:p>
    <w:p w14:paraId="7C16636C" w14:textId="77777777" w:rsidR="00F46491" w:rsidRDefault="00F46491" w:rsidP="00F46491">
      <w:pPr>
        <w:spacing w:line="276" w:lineRule="auto"/>
        <w:jc w:val="both"/>
        <w:rPr>
          <w:rFonts w:ascii="Arial" w:hAnsi="Arial" w:cs="Arial"/>
          <w:sz w:val="20"/>
          <w:szCs w:val="20"/>
        </w:rPr>
      </w:pPr>
      <w:r w:rsidRPr="00941993">
        <w:rPr>
          <w:rFonts w:ascii="Arial" w:hAnsi="Arial" w:cs="Arial"/>
          <w:sz w:val="20"/>
          <w:szCs w:val="20"/>
        </w:rPr>
        <w:t>b)</w:t>
      </w:r>
      <w:r w:rsidR="00B618E0" w:rsidRPr="00941993">
        <w:rPr>
          <w:rFonts w:ascii="Arial" w:hAnsi="Arial" w:cs="Arial"/>
          <w:sz w:val="20"/>
          <w:szCs w:val="20"/>
        </w:rPr>
        <w:t xml:space="preserve"> </w:t>
      </w:r>
      <w:r w:rsidRPr="00941993">
        <w:rPr>
          <w:rFonts w:ascii="Arial" w:hAnsi="Arial" w:cs="Arial"/>
          <w:sz w:val="20"/>
          <w:szCs w:val="20"/>
        </w:rPr>
        <w:t>rozliczeń (w tyt. z kar umownych), zgłoszeń wynikających z warunków gwarancji, serwisu przedmiotu leasingu, jego utrzymania bezpośrednio z Dostawcą.</w:t>
      </w:r>
    </w:p>
    <w:p w14:paraId="01F12FF5" w14:textId="77777777" w:rsidR="00941993" w:rsidRDefault="00B618E0" w:rsidP="00941993">
      <w:pPr>
        <w:spacing w:line="276" w:lineRule="auto"/>
        <w:jc w:val="both"/>
        <w:rPr>
          <w:rFonts w:ascii="Arial" w:hAnsi="Arial" w:cs="Arial"/>
          <w:b/>
          <w:sz w:val="20"/>
          <w:szCs w:val="20"/>
        </w:rPr>
      </w:pPr>
      <w:r w:rsidRPr="00B618E0">
        <w:rPr>
          <w:rFonts w:ascii="Arial" w:hAnsi="Arial" w:cs="Arial"/>
          <w:b/>
          <w:sz w:val="20"/>
          <w:szCs w:val="20"/>
        </w:rPr>
        <w:t xml:space="preserve">Ad. 2 </w:t>
      </w:r>
      <w:r w:rsidR="00941993">
        <w:rPr>
          <w:rFonts w:ascii="Arial" w:hAnsi="Arial" w:cs="Arial"/>
          <w:b/>
          <w:sz w:val="20"/>
          <w:szCs w:val="20"/>
        </w:rPr>
        <w:t>Zamawiający potwierdza, jednakże nie ogranicza to odpowiedzialności solidarnej wykonawców wspólnie ubiegających się o udzielenie zamówienia</w:t>
      </w:r>
    </w:p>
    <w:p w14:paraId="1CC97816" w14:textId="77777777" w:rsidR="00B618E0" w:rsidRPr="00B618E0" w:rsidRDefault="00B618E0" w:rsidP="00F46491">
      <w:pPr>
        <w:spacing w:line="276" w:lineRule="auto"/>
        <w:jc w:val="both"/>
        <w:rPr>
          <w:rFonts w:ascii="Arial" w:hAnsi="Arial" w:cs="Arial"/>
          <w:b/>
          <w:sz w:val="20"/>
          <w:szCs w:val="20"/>
        </w:rPr>
      </w:pPr>
    </w:p>
    <w:p w14:paraId="7810B2AB" w14:textId="77777777" w:rsidR="00F46491" w:rsidRDefault="00F46491" w:rsidP="00F46491">
      <w:pPr>
        <w:spacing w:line="276" w:lineRule="auto"/>
        <w:jc w:val="both"/>
        <w:rPr>
          <w:rFonts w:ascii="Arial" w:hAnsi="Arial" w:cs="Arial"/>
          <w:sz w:val="20"/>
          <w:szCs w:val="20"/>
        </w:rPr>
      </w:pPr>
      <w:r w:rsidRPr="00941993">
        <w:rPr>
          <w:rFonts w:ascii="Arial" w:hAnsi="Arial" w:cs="Arial"/>
          <w:sz w:val="20"/>
          <w:szCs w:val="20"/>
        </w:rPr>
        <w:t>3. Proszę o potwierdzenie, że Zamawiający poniesie koszt opłaty za rejestrację. Zamawiający będzie zobowiązany do jego poniesienia na podstawie re faktury wystawionej w trakcie trwania umowy leasingu przez Wykonawcę – Finansującego. Założenie to jest zgodne z kodeksowym ujęciem umowy leasingu, zgodnie z którym wszelkie podatki, opłaty i inne ciężary</w:t>
      </w:r>
      <w:r w:rsidR="00B618E0" w:rsidRPr="00941993">
        <w:rPr>
          <w:rFonts w:ascii="Arial" w:hAnsi="Arial" w:cs="Arial"/>
          <w:sz w:val="20"/>
          <w:szCs w:val="20"/>
        </w:rPr>
        <w:t xml:space="preserve"> </w:t>
      </w:r>
      <w:r w:rsidRPr="00941993">
        <w:rPr>
          <w:rFonts w:ascii="Arial" w:hAnsi="Arial" w:cs="Arial"/>
          <w:sz w:val="20"/>
          <w:szCs w:val="20"/>
        </w:rPr>
        <w:t>związane z korzystaniem i posiadaniem leasingowan</w:t>
      </w:r>
      <w:r w:rsidR="00B618E0" w:rsidRPr="00941993">
        <w:rPr>
          <w:rFonts w:ascii="Arial" w:hAnsi="Arial" w:cs="Arial"/>
          <w:sz w:val="20"/>
          <w:szCs w:val="20"/>
        </w:rPr>
        <w:t>ego dobra, ponosi korzystający.</w:t>
      </w:r>
    </w:p>
    <w:p w14:paraId="33A33053" w14:textId="77777777" w:rsidR="00941993" w:rsidRDefault="00B618E0" w:rsidP="00941993">
      <w:pPr>
        <w:spacing w:line="276" w:lineRule="auto"/>
        <w:jc w:val="both"/>
        <w:rPr>
          <w:rFonts w:ascii="Arial" w:hAnsi="Arial" w:cs="Arial"/>
          <w:b/>
          <w:sz w:val="20"/>
          <w:szCs w:val="20"/>
        </w:rPr>
      </w:pPr>
      <w:r w:rsidRPr="00B618E0">
        <w:rPr>
          <w:rFonts w:ascii="Arial" w:hAnsi="Arial" w:cs="Arial"/>
          <w:b/>
          <w:sz w:val="20"/>
          <w:szCs w:val="20"/>
        </w:rPr>
        <w:t xml:space="preserve">Ad. 3 </w:t>
      </w:r>
      <w:r w:rsidR="00941993" w:rsidRPr="00595DFD">
        <w:rPr>
          <w:rFonts w:ascii="Arial" w:hAnsi="Arial" w:cs="Arial"/>
          <w:b/>
          <w:sz w:val="20"/>
          <w:szCs w:val="20"/>
        </w:rPr>
        <w:t xml:space="preserve">Wszystkie koszty powinny </w:t>
      </w:r>
      <w:r w:rsidR="00941993">
        <w:rPr>
          <w:rFonts w:ascii="Arial" w:hAnsi="Arial" w:cs="Arial"/>
          <w:b/>
          <w:sz w:val="20"/>
          <w:szCs w:val="20"/>
        </w:rPr>
        <w:t xml:space="preserve">być </w:t>
      </w:r>
      <w:r w:rsidR="00941993" w:rsidRPr="00595DFD">
        <w:rPr>
          <w:rFonts w:ascii="Arial" w:hAnsi="Arial" w:cs="Arial"/>
          <w:b/>
          <w:sz w:val="20"/>
          <w:szCs w:val="20"/>
        </w:rPr>
        <w:t>wskazane w formularzu ofertowym</w:t>
      </w:r>
    </w:p>
    <w:p w14:paraId="230CFBED" w14:textId="77777777" w:rsidR="00415159" w:rsidRDefault="00415159" w:rsidP="00F46491">
      <w:pPr>
        <w:spacing w:line="276" w:lineRule="auto"/>
        <w:jc w:val="both"/>
        <w:rPr>
          <w:rFonts w:ascii="Arial" w:hAnsi="Arial" w:cs="Arial"/>
          <w:bCs/>
          <w:sz w:val="20"/>
          <w:szCs w:val="20"/>
        </w:rPr>
      </w:pPr>
      <w:bookmarkStart w:id="0" w:name="_Hlk134528177"/>
    </w:p>
    <w:p w14:paraId="0864A6FC" w14:textId="77D43548" w:rsidR="00F46491" w:rsidRDefault="00415159" w:rsidP="00F46491">
      <w:pPr>
        <w:spacing w:line="276" w:lineRule="auto"/>
        <w:jc w:val="both"/>
        <w:rPr>
          <w:rFonts w:ascii="Arial" w:hAnsi="Arial" w:cs="Arial"/>
          <w:sz w:val="20"/>
          <w:szCs w:val="20"/>
        </w:rPr>
      </w:pPr>
      <w:r w:rsidRPr="00415159">
        <w:rPr>
          <w:rFonts w:ascii="Arial" w:hAnsi="Arial" w:cs="Arial"/>
          <w:bCs/>
          <w:sz w:val="20"/>
          <w:szCs w:val="20"/>
        </w:rPr>
        <w:t>4</w:t>
      </w:r>
      <w:r w:rsidR="00F46491" w:rsidRPr="00415159">
        <w:rPr>
          <w:rFonts w:ascii="Arial" w:hAnsi="Arial" w:cs="Arial"/>
          <w:sz w:val="20"/>
          <w:szCs w:val="20"/>
        </w:rPr>
        <w:t xml:space="preserve">. Czy Zamawiający poniesie koszt podatku od środków transportu? Koszt ten przewidywany jest corocznie uchwałą rady danej gminy. Z góry więc nie można przewidzieć jego kosztu w czasie trwania umowy leasingu. Ponoszenie jej przez Zamawiającego jest zgodne z kodeksową regulacją, która wskazuje, że ciężary </w:t>
      </w:r>
      <w:r w:rsidR="00B618E0" w:rsidRPr="00415159">
        <w:rPr>
          <w:rFonts w:ascii="Arial" w:hAnsi="Arial" w:cs="Arial"/>
          <w:sz w:val="20"/>
          <w:szCs w:val="20"/>
        </w:rPr>
        <w:br/>
      </w:r>
      <w:r w:rsidR="00F46491" w:rsidRPr="00415159">
        <w:rPr>
          <w:rFonts w:ascii="Arial" w:hAnsi="Arial" w:cs="Arial"/>
          <w:sz w:val="20"/>
          <w:szCs w:val="20"/>
        </w:rPr>
        <w:t>i podatki związane z posiadaniem i użytkowaniem sprzętu ponosi korzystający.</w:t>
      </w:r>
    </w:p>
    <w:bookmarkEnd w:id="0"/>
    <w:p w14:paraId="1866D0DD" w14:textId="05730E82" w:rsidR="00B618E0" w:rsidRPr="00B618E0" w:rsidRDefault="00B618E0" w:rsidP="00F46491">
      <w:pPr>
        <w:spacing w:line="276" w:lineRule="auto"/>
        <w:jc w:val="both"/>
        <w:rPr>
          <w:rFonts w:ascii="Arial" w:hAnsi="Arial" w:cs="Arial"/>
          <w:b/>
          <w:sz w:val="20"/>
          <w:szCs w:val="20"/>
        </w:rPr>
      </w:pPr>
      <w:r w:rsidRPr="00B618E0">
        <w:rPr>
          <w:rFonts w:ascii="Arial" w:hAnsi="Arial" w:cs="Arial"/>
          <w:b/>
          <w:sz w:val="20"/>
          <w:szCs w:val="20"/>
        </w:rPr>
        <w:t xml:space="preserve">Ad. </w:t>
      </w:r>
      <w:r w:rsidR="00415159">
        <w:rPr>
          <w:rFonts w:ascii="Arial" w:hAnsi="Arial" w:cs="Arial"/>
          <w:b/>
          <w:sz w:val="20"/>
          <w:szCs w:val="20"/>
        </w:rPr>
        <w:t>4</w:t>
      </w:r>
      <w:r w:rsidRPr="00B618E0">
        <w:rPr>
          <w:rFonts w:ascii="Arial" w:hAnsi="Arial" w:cs="Arial"/>
          <w:b/>
          <w:sz w:val="20"/>
          <w:szCs w:val="20"/>
        </w:rPr>
        <w:t xml:space="preserve"> </w:t>
      </w:r>
      <w:r w:rsidR="00415159">
        <w:rPr>
          <w:rFonts w:ascii="Arial" w:hAnsi="Arial" w:cs="Arial"/>
          <w:b/>
          <w:sz w:val="20"/>
          <w:szCs w:val="20"/>
        </w:rPr>
        <w:t>Koszt podatku od środków transportu nie dotyczy przedmiotu zamówienia</w:t>
      </w:r>
    </w:p>
    <w:p w14:paraId="3B67746B" w14:textId="77777777" w:rsidR="00941993" w:rsidRDefault="00941993" w:rsidP="00F46491">
      <w:pPr>
        <w:spacing w:line="276" w:lineRule="auto"/>
        <w:jc w:val="both"/>
        <w:rPr>
          <w:rFonts w:ascii="Arial" w:hAnsi="Arial" w:cs="Arial"/>
          <w:sz w:val="20"/>
          <w:szCs w:val="20"/>
        </w:rPr>
      </w:pPr>
    </w:p>
    <w:p w14:paraId="0AEA0750" w14:textId="1AA7F5E2" w:rsidR="00F46491" w:rsidRDefault="00415159" w:rsidP="00F46491">
      <w:pPr>
        <w:spacing w:line="276" w:lineRule="auto"/>
        <w:jc w:val="both"/>
        <w:rPr>
          <w:rFonts w:ascii="Arial" w:hAnsi="Arial" w:cs="Arial"/>
          <w:sz w:val="20"/>
          <w:szCs w:val="20"/>
        </w:rPr>
      </w:pPr>
      <w:r>
        <w:rPr>
          <w:rFonts w:ascii="Arial" w:hAnsi="Arial" w:cs="Arial"/>
          <w:sz w:val="20"/>
          <w:szCs w:val="20"/>
        </w:rPr>
        <w:t>5</w:t>
      </w:r>
      <w:r w:rsidR="00F46491" w:rsidRPr="008A46F5">
        <w:rPr>
          <w:rFonts w:ascii="Arial" w:hAnsi="Arial" w:cs="Arial"/>
          <w:sz w:val="20"/>
          <w:szCs w:val="20"/>
        </w:rPr>
        <w:t>. Proszę o potwierdzenie, że zapłata opłaty wstępnej nastąpi w terminie max. 7 dni od daty zawarcia Umowy leasingu.</w:t>
      </w:r>
    </w:p>
    <w:p w14:paraId="4F2744C1" w14:textId="64EB9AFF" w:rsidR="00B618E0" w:rsidRPr="00B618E0" w:rsidRDefault="00B618E0" w:rsidP="00F46491">
      <w:pPr>
        <w:spacing w:line="276" w:lineRule="auto"/>
        <w:jc w:val="both"/>
        <w:rPr>
          <w:rFonts w:ascii="Arial" w:hAnsi="Arial" w:cs="Arial"/>
          <w:b/>
          <w:sz w:val="20"/>
          <w:szCs w:val="20"/>
        </w:rPr>
      </w:pPr>
      <w:r w:rsidRPr="00B618E0">
        <w:rPr>
          <w:rFonts w:ascii="Arial" w:hAnsi="Arial" w:cs="Arial"/>
          <w:b/>
          <w:sz w:val="20"/>
          <w:szCs w:val="20"/>
        </w:rPr>
        <w:t xml:space="preserve">Ad. </w:t>
      </w:r>
      <w:r w:rsidR="00415159">
        <w:rPr>
          <w:rFonts w:ascii="Arial" w:hAnsi="Arial" w:cs="Arial"/>
          <w:b/>
          <w:sz w:val="20"/>
          <w:szCs w:val="20"/>
        </w:rPr>
        <w:t>5</w:t>
      </w:r>
      <w:r w:rsidRPr="00B618E0">
        <w:rPr>
          <w:rFonts w:ascii="Arial" w:hAnsi="Arial" w:cs="Arial"/>
          <w:b/>
          <w:sz w:val="20"/>
          <w:szCs w:val="20"/>
        </w:rPr>
        <w:t xml:space="preserve"> </w:t>
      </w:r>
      <w:r w:rsidR="008A46F5" w:rsidRPr="00211118">
        <w:rPr>
          <w:rFonts w:ascii="Arial" w:hAnsi="Arial" w:cs="Arial"/>
          <w:b/>
          <w:sz w:val="20"/>
          <w:szCs w:val="20"/>
        </w:rPr>
        <w:t>Zamawiający potwierdza</w:t>
      </w:r>
    </w:p>
    <w:p w14:paraId="30857EE6" w14:textId="77777777" w:rsidR="00941993" w:rsidRDefault="00941993" w:rsidP="00F46491">
      <w:pPr>
        <w:spacing w:line="276" w:lineRule="auto"/>
        <w:jc w:val="both"/>
        <w:rPr>
          <w:rFonts w:ascii="Arial" w:hAnsi="Arial" w:cs="Arial"/>
          <w:sz w:val="20"/>
          <w:szCs w:val="20"/>
        </w:rPr>
      </w:pPr>
    </w:p>
    <w:p w14:paraId="0C620EC8" w14:textId="1EEC3713" w:rsidR="00F46491" w:rsidRPr="00941993" w:rsidRDefault="00415159" w:rsidP="00F46491">
      <w:pPr>
        <w:spacing w:line="276" w:lineRule="auto"/>
        <w:jc w:val="both"/>
        <w:rPr>
          <w:rFonts w:ascii="Arial" w:hAnsi="Arial" w:cs="Arial"/>
          <w:sz w:val="20"/>
          <w:szCs w:val="20"/>
        </w:rPr>
      </w:pPr>
      <w:r>
        <w:rPr>
          <w:rFonts w:ascii="Arial" w:hAnsi="Arial" w:cs="Arial"/>
          <w:sz w:val="20"/>
          <w:szCs w:val="20"/>
        </w:rPr>
        <w:t>6</w:t>
      </w:r>
      <w:r w:rsidR="00F46491" w:rsidRPr="00F46491">
        <w:rPr>
          <w:rFonts w:ascii="Arial" w:hAnsi="Arial" w:cs="Arial"/>
          <w:sz w:val="20"/>
          <w:szCs w:val="20"/>
        </w:rPr>
        <w:t xml:space="preserve">. </w:t>
      </w:r>
      <w:r w:rsidR="00F46491" w:rsidRPr="00941993">
        <w:rPr>
          <w:rFonts w:ascii="Arial" w:hAnsi="Arial" w:cs="Arial"/>
          <w:sz w:val="20"/>
          <w:szCs w:val="20"/>
        </w:rPr>
        <w:t>W § 3 ust.</w:t>
      </w:r>
      <w:r w:rsidR="004A7C70" w:rsidRPr="00941993">
        <w:rPr>
          <w:rFonts w:ascii="Arial" w:hAnsi="Arial" w:cs="Arial"/>
          <w:sz w:val="20"/>
          <w:szCs w:val="20"/>
        </w:rPr>
        <w:t xml:space="preserve"> </w:t>
      </w:r>
      <w:r w:rsidR="00F46491" w:rsidRPr="00941993">
        <w:rPr>
          <w:rFonts w:ascii="Arial" w:hAnsi="Arial" w:cs="Arial"/>
          <w:sz w:val="20"/>
          <w:szCs w:val="20"/>
        </w:rPr>
        <w:t>1b) Umowy znalazł się zapis następujący zapis: „Wykonawca zobowiązuje się nie obciążać Przedmiotu leasingu na rzecz osób trzecich ani przelewać swoich praw wynikających z niniejszej umowy na osoby trzecie”. Zwracamy się z prośbą o modyfikację zapisów na następujący: „Zamawiający wyraża zgodę na: - bezpośrednią spłatą należności wynikających z umowy na rachunek kredytodawcy Finansującego; -</w:t>
      </w:r>
    </w:p>
    <w:p w14:paraId="28DDBE3D" w14:textId="77777777" w:rsidR="004A7C70" w:rsidRPr="00941993" w:rsidRDefault="00F46491" w:rsidP="00F46491">
      <w:pPr>
        <w:spacing w:line="276" w:lineRule="auto"/>
        <w:jc w:val="both"/>
        <w:rPr>
          <w:rFonts w:ascii="Arial" w:hAnsi="Arial" w:cs="Arial"/>
          <w:sz w:val="20"/>
          <w:szCs w:val="20"/>
        </w:rPr>
      </w:pPr>
      <w:r w:rsidRPr="00941993">
        <w:rPr>
          <w:rFonts w:ascii="Arial" w:hAnsi="Arial" w:cs="Arial"/>
          <w:sz w:val="20"/>
          <w:szCs w:val="20"/>
        </w:rPr>
        <w:t xml:space="preserve">przekazanie niespłaconej umowy (która powinna być zakończona) zewnętrznej firmie, która będzie dochodziła spłaty niespłaconych zobowiązań.” </w:t>
      </w:r>
    </w:p>
    <w:p w14:paraId="5DD7EABF" w14:textId="77777777" w:rsidR="00F46491" w:rsidRDefault="00F46491" w:rsidP="00F46491">
      <w:pPr>
        <w:spacing w:line="276" w:lineRule="auto"/>
        <w:jc w:val="both"/>
        <w:rPr>
          <w:rFonts w:ascii="Arial" w:hAnsi="Arial" w:cs="Arial"/>
          <w:sz w:val="20"/>
          <w:szCs w:val="20"/>
        </w:rPr>
      </w:pPr>
      <w:r w:rsidRPr="00941993">
        <w:rPr>
          <w:rFonts w:ascii="Arial" w:hAnsi="Arial" w:cs="Arial"/>
          <w:sz w:val="20"/>
          <w:szCs w:val="20"/>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w:t>
      </w:r>
      <w:r w:rsidR="00B618E0" w:rsidRPr="00941993">
        <w:rPr>
          <w:rFonts w:ascii="Arial" w:hAnsi="Arial" w:cs="Arial"/>
          <w:sz w:val="20"/>
          <w:szCs w:val="20"/>
        </w:rPr>
        <w:t xml:space="preserve"> </w:t>
      </w:r>
      <w:r w:rsidRPr="00941993">
        <w:rPr>
          <w:rFonts w:ascii="Arial" w:hAnsi="Arial" w:cs="Arial"/>
          <w:sz w:val="20"/>
          <w:szCs w:val="20"/>
        </w:rPr>
        <w:t>realizacji umowy dla Korzystającego poza zmianą rachunku bankowego na który zobowiązany jest uiszczać raty leasingowe.</w:t>
      </w:r>
    </w:p>
    <w:p w14:paraId="3F559141" w14:textId="25D38752" w:rsidR="00941993" w:rsidRDefault="00B618E0" w:rsidP="00941993">
      <w:pPr>
        <w:spacing w:line="276" w:lineRule="auto"/>
        <w:jc w:val="both"/>
        <w:rPr>
          <w:rFonts w:ascii="Arial" w:hAnsi="Arial" w:cs="Arial"/>
          <w:b/>
          <w:sz w:val="20"/>
          <w:szCs w:val="20"/>
        </w:rPr>
      </w:pPr>
      <w:r w:rsidRPr="00B618E0">
        <w:rPr>
          <w:rFonts w:ascii="Arial" w:hAnsi="Arial" w:cs="Arial"/>
          <w:b/>
          <w:sz w:val="20"/>
          <w:szCs w:val="20"/>
        </w:rPr>
        <w:t xml:space="preserve">Ad. </w:t>
      </w:r>
      <w:r w:rsidR="00415159">
        <w:rPr>
          <w:rFonts w:ascii="Arial" w:hAnsi="Arial" w:cs="Arial"/>
          <w:b/>
          <w:sz w:val="20"/>
          <w:szCs w:val="20"/>
        </w:rPr>
        <w:t>6</w:t>
      </w:r>
      <w:r w:rsidRPr="00B618E0">
        <w:rPr>
          <w:rFonts w:ascii="Arial" w:hAnsi="Arial" w:cs="Arial"/>
          <w:b/>
          <w:sz w:val="20"/>
          <w:szCs w:val="20"/>
        </w:rPr>
        <w:t xml:space="preserve"> </w:t>
      </w:r>
      <w:r w:rsidR="00941993">
        <w:rPr>
          <w:rFonts w:ascii="Arial" w:hAnsi="Arial" w:cs="Arial"/>
          <w:b/>
          <w:sz w:val="20"/>
          <w:szCs w:val="20"/>
        </w:rPr>
        <w:t>Przepis dotyczy wyłącznie przelewu wierzytelności, a nie wyłącza możliwości zlecenia dochodzenia roszczenia podmiotom trzecim</w:t>
      </w:r>
    </w:p>
    <w:p w14:paraId="50B24BB8" w14:textId="77777777" w:rsidR="00B618E0" w:rsidRPr="00B618E0" w:rsidRDefault="00B618E0" w:rsidP="00F46491">
      <w:pPr>
        <w:spacing w:line="276" w:lineRule="auto"/>
        <w:jc w:val="both"/>
        <w:rPr>
          <w:rFonts w:ascii="Arial" w:hAnsi="Arial" w:cs="Arial"/>
          <w:b/>
          <w:sz w:val="20"/>
          <w:szCs w:val="20"/>
        </w:rPr>
      </w:pPr>
    </w:p>
    <w:p w14:paraId="630FBB44" w14:textId="39EF74C8" w:rsidR="00F46491" w:rsidRDefault="00415159" w:rsidP="00F46491">
      <w:pPr>
        <w:spacing w:line="276" w:lineRule="auto"/>
        <w:jc w:val="both"/>
        <w:rPr>
          <w:rFonts w:ascii="Arial" w:hAnsi="Arial" w:cs="Arial"/>
          <w:sz w:val="20"/>
          <w:szCs w:val="20"/>
        </w:rPr>
      </w:pPr>
      <w:r>
        <w:rPr>
          <w:rFonts w:ascii="Arial" w:hAnsi="Arial" w:cs="Arial"/>
          <w:sz w:val="20"/>
          <w:szCs w:val="20"/>
        </w:rPr>
        <w:t>7</w:t>
      </w:r>
      <w:r w:rsidR="00F46491" w:rsidRPr="00D47E91">
        <w:rPr>
          <w:rFonts w:ascii="Arial" w:hAnsi="Arial" w:cs="Arial"/>
          <w:sz w:val="20"/>
          <w:szCs w:val="20"/>
        </w:rPr>
        <w:t xml:space="preserve">. Jako formę odszkodowania Zamawiający przewidział kary umowne. Zwracamy się z uprzejmą prośbą </w:t>
      </w:r>
      <w:r w:rsidR="00B618E0" w:rsidRPr="00D47E91">
        <w:rPr>
          <w:rFonts w:ascii="Arial" w:hAnsi="Arial" w:cs="Arial"/>
          <w:sz w:val="20"/>
          <w:szCs w:val="20"/>
        </w:rPr>
        <w:br/>
      </w:r>
      <w:r w:rsidR="00F46491" w:rsidRPr="00D47E91">
        <w:rPr>
          <w:rFonts w:ascii="Arial" w:hAnsi="Arial" w:cs="Arial"/>
          <w:sz w:val="20"/>
          <w:szCs w:val="20"/>
        </w:rPr>
        <w:t>o ich zmniejszenie z 10% na 5%, z 0,1 % na 0,01%</w:t>
      </w:r>
      <w:r w:rsidR="00B618E0" w:rsidRPr="00D47E91">
        <w:rPr>
          <w:rFonts w:ascii="Arial" w:hAnsi="Arial" w:cs="Arial"/>
          <w:sz w:val="20"/>
          <w:szCs w:val="20"/>
        </w:rPr>
        <w:t>, z 7% na 5%, z 70 zł na 35 zł.</w:t>
      </w:r>
    </w:p>
    <w:p w14:paraId="6D900F58" w14:textId="421F4BDB" w:rsidR="00B618E0" w:rsidRPr="00B618E0" w:rsidRDefault="00B618E0" w:rsidP="00F46491">
      <w:pPr>
        <w:spacing w:line="276" w:lineRule="auto"/>
        <w:jc w:val="both"/>
        <w:rPr>
          <w:rFonts w:ascii="Arial" w:hAnsi="Arial" w:cs="Arial"/>
          <w:b/>
          <w:sz w:val="20"/>
          <w:szCs w:val="20"/>
        </w:rPr>
      </w:pPr>
      <w:r w:rsidRPr="00B618E0">
        <w:rPr>
          <w:rFonts w:ascii="Arial" w:hAnsi="Arial" w:cs="Arial"/>
          <w:b/>
          <w:sz w:val="20"/>
          <w:szCs w:val="20"/>
        </w:rPr>
        <w:t xml:space="preserve">Ad. </w:t>
      </w:r>
      <w:r w:rsidR="00415159">
        <w:rPr>
          <w:rFonts w:ascii="Arial" w:hAnsi="Arial" w:cs="Arial"/>
          <w:b/>
          <w:sz w:val="20"/>
          <w:szCs w:val="20"/>
        </w:rPr>
        <w:t>7</w:t>
      </w:r>
      <w:r w:rsidRPr="00B618E0">
        <w:rPr>
          <w:rFonts w:ascii="Arial" w:hAnsi="Arial" w:cs="Arial"/>
          <w:b/>
          <w:sz w:val="20"/>
          <w:szCs w:val="20"/>
        </w:rPr>
        <w:t xml:space="preserve"> </w:t>
      </w:r>
      <w:r w:rsidR="00D47E91" w:rsidRPr="00131C71">
        <w:rPr>
          <w:rFonts w:ascii="Arial" w:hAnsi="Arial" w:cs="Arial"/>
          <w:b/>
          <w:sz w:val="20"/>
          <w:szCs w:val="20"/>
        </w:rPr>
        <w:t>Zamawiający nie wyraża zgody</w:t>
      </w:r>
    </w:p>
    <w:p w14:paraId="28D9303F" w14:textId="77777777" w:rsidR="00462F81" w:rsidRDefault="00462F81" w:rsidP="00F46491">
      <w:pPr>
        <w:spacing w:line="276" w:lineRule="auto"/>
        <w:jc w:val="both"/>
        <w:rPr>
          <w:rFonts w:ascii="Arial" w:hAnsi="Arial" w:cs="Arial"/>
          <w:sz w:val="20"/>
          <w:szCs w:val="20"/>
        </w:rPr>
      </w:pPr>
    </w:p>
    <w:p w14:paraId="4AA99589" w14:textId="265239E1" w:rsidR="00F46491" w:rsidRDefault="00415159" w:rsidP="00F46491">
      <w:pPr>
        <w:spacing w:line="276" w:lineRule="auto"/>
        <w:jc w:val="both"/>
        <w:rPr>
          <w:rFonts w:ascii="Arial" w:hAnsi="Arial" w:cs="Arial"/>
          <w:sz w:val="20"/>
          <w:szCs w:val="20"/>
        </w:rPr>
      </w:pPr>
      <w:r>
        <w:rPr>
          <w:rFonts w:ascii="Arial" w:hAnsi="Arial" w:cs="Arial"/>
          <w:sz w:val="20"/>
          <w:szCs w:val="20"/>
        </w:rPr>
        <w:t>8</w:t>
      </w:r>
      <w:r w:rsidR="00F46491" w:rsidRPr="00F46491">
        <w:rPr>
          <w:rFonts w:ascii="Arial" w:hAnsi="Arial" w:cs="Arial"/>
          <w:sz w:val="20"/>
          <w:szCs w:val="20"/>
        </w:rPr>
        <w:t xml:space="preserve">. </w:t>
      </w:r>
      <w:r w:rsidR="00F46491" w:rsidRPr="00D47E91">
        <w:rPr>
          <w:rFonts w:ascii="Arial" w:hAnsi="Arial" w:cs="Arial"/>
          <w:sz w:val="20"/>
          <w:szCs w:val="20"/>
        </w:rPr>
        <w:t>Wnosimy o odstąpienie od potrącania kwoty z wynagrodzenia należnego wykonawcy oraz dopuszczenie jego zapłaty na podstawie stosownego dokumentu księgowego. Potrącanie kwot kar z wynagrodzenia należnego Finansującemu może spowodować problemy z rozliczaniem kwoty leasingu.</w:t>
      </w:r>
      <w:r w:rsidR="00B618E0" w:rsidRPr="00D47E91">
        <w:rPr>
          <w:rFonts w:ascii="Arial" w:hAnsi="Arial" w:cs="Arial"/>
          <w:sz w:val="20"/>
          <w:szCs w:val="20"/>
        </w:rPr>
        <w:t xml:space="preserve"> </w:t>
      </w:r>
      <w:r w:rsidR="00F46491" w:rsidRPr="00D47E91">
        <w:rPr>
          <w:rFonts w:ascii="Arial" w:hAnsi="Arial" w:cs="Arial"/>
          <w:sz w:val="20"/>
          <w:szCs w:val="20"/>
        </w:rPr>
        <w:t>Zwracamy również przy tym uwagę, iż zgodnie z Kodeksem Cywilny, aby umowa mogła być umową leasingu, Korzystający zobowiązany jest zapłacić finansującemu w uzgodnionych ratach wynagrodzenie pieniężne, równe co najmniej cenie lub wynagrodzeniu z tytułu nabycia rzeczy przez finansującego.</w:t>
      </w:r>
      <w:r w:rsidR="00B618E0" w:rsidRPr="00D47E91">
        <w:rPr>
          <w:rFonts w:ascii="Arial" w:hAnsi="Arial" w:cs="Arial"/>
          <w:sz w:val="20"/>
          <w:szCs w:val="20"/>
        </w:rPr>
        <w:t xml:space="preserve"> </w:t>
      </w:r>
      <w:r w:rsidR="00F46491" w:rsidRPr="00D47E91">
        <w:rPr>
          <w:rFonts w:ascii="Arial" w:hAnsi="Arial" w:cs="Arial"/>
          <w:sz w:val="20"/>
          <w:szCs w:val="20"/>
        </w:rPr>
        <w:t xml:space="preserve">Potrącanie kar </w:t>
      </w:r>
      <w:r w:rsidR="00B618E0" w:rsidRPr="00D47E91">
        <w:rPr>
          <w:rFonts w:ascii="Arial" w:hAnsi="Arial" w:cs="Arial"/>
          <w:sz w:val="20"/>
          <w:szCs w:val="20"/>
        </w:rPr>
        <w:br/>
      </w:r>
      <w:r w:rsidR="00F46491" w:rsidRPr="00D47E91">
        <w:rPr>
          <w:rFonts w:ascii="Arial" w:hAnsi="Arial" w:cs="Arial"/>
          <w:sz w:val="20"/>
          <w:szCs w:val="20"/>
        </w:rPr>
        <w:t>z wynagrodzenia może spowodować niezachowanie tego warunku.</w:t>
      </w:r>
    </w:p>
    <w:p w14:paraId="18CF4BFA" w14:textId="3C263E14" w:rsidR="00D47E91" w:rsidRDefault="00B618E0" w:rsidP="00D47E91">
      <w:pPr>
        <w:spacing w:line="276" w:lineRule="auto"/>
        <w:jc w:val="both"/>
        <w:rPr>
          <w:rFonts w:ascii="Arial" w:hAnsi="Arial" w:cs="Arial"/>
          <w:b/>
          <w:sz w:val="20"/>
          <w:szCs w:val="20"/>
        </w:rPr>
      </w:pPr>
      <w:r w:rsidRPr="00B618E0">
        <w:rPr>
          <w:rFonts w:ascii="Arial" w:hAnsi="Arial" w:cs="Arial"/>
          <w:b/>
          <w:sz w:val="20"/>
          <w:szCs w:val="20"/>
        </w:rPr>
        <w:t xml:space="preserve">Ad. </w:t>
      </w:r>
      <w:r w:rsidR="00415159">
        <w:rPr>
          <w:rFonts w:ascii="Arial" w:hAnsi="Arial" w:cs="Arial"/>
          <w:b/>
          <w:sz w:val="20"/>
          <w:szCs w:val="20"/>
        </w:rPr>
        <w:t>8</w:t>
      </w:r>
      <w:r w:rsidRPr="00B618E0">
        <w:rPr>
          <w:rFonts w:ascii="Arial" w:hAnsi="Arial" w:cs="Arial"/>
          <w:b/>
          <w:sz w:val="20"/>
          <w:szCs w:val="20"/>
        </w:rPr>
        <w:t xml:space="preserve"> </w:t>
      </w:r>
      <w:r w:rsidR="00D47E91">
        <w:rPr>
          <w:rFonts w:ascii="Arial" w:hAnsi="Arial" w:cs="Arial"/>
          <w:b/>
          <w:sz w:val="20"/>
          <w:szCs w:val="20"/>
        </w:rPr>
        <w:t xml:space="preserve">Zamawiający nie wyraża zgody. Potrącenie, obok zapłaty, jest formą spełnienia świadczenia – zgodnie z Kodeksem cywilnym. </w:t>
      </w:r>
      <w:r w:rsidR="00D47E91" w:rsidRPr="0012356C">
        <w:rPr>
          <w:rFonts w:ascii="Arial" w:hAnsi="Arial" w:cs="Arial"/>
          <w:b/>
          <w:sz w:val="20"/>
          <w:szCs w:val="20"/>
        </w:rPr>
        <w:t>Prawo potrącenia nie wymaga zastrzeżenia umownego i realizowane jest zgodnie z kodeksem cywilnym – art. 498 i nn. k.c.</w:t>
      </w:r>
    </w:p>
    <w:p w14:paraId="66DA7844" w14:textId="63A28385" w:rsidR="00B618E0" w:rsidRPr="00B618E0" w:rsidRDefault="00B618E0" w:rsidP="00F46491">
      <w:pPr>
        <w:spacing w:line="276" w:lineRule="auto"/>
        <w:jc w:val="both"/>
        <w:rPr>
          <w:rFonts w:ascii="Arial" w:hAnsi="Arial" w:cs="Arial"/>
          <w:b/>
          <w:sz w:val="20"/>
          <w:szCs w:val="20"/>
        </w:rPr>
      </w:pPr>
    </w:p>
    <w:p w14:paraId="6644BE30" w14:textId="7E65C80D" w:rsidR="00F46491" w:rsidRDefault="00415159" w:rsidP="00F46491">
      <w:pPr>
        <w:spacing w:line="276" w:lineRule="auto"/>
        <w:jc w:val="both"/>
        <w:rPr>
          <w:rFonts w:ascii="Arial" w:hAnsi="Arial" w:cs="Arial"/>
          <w:sz w:val="20"/>
          <w:szCs w:val="20"/>
        </w:rPr>
      </w:pPr>
      <w:r>
        <w:rPr>
          <w:rFonts w:ascii="Arial" w:hAnsi="Arial" w:cs="Arial"/>
          <w:sz w:val="20"/>
          <w:szCs w:val="20"/>
        </w:rPr>
        <w:t>9</w:t>
      </w:r>
      <w:r w:rsidR="00F46491" w:rsidRPr="00F46491">
        <w:rPr>
          <w:rFonts w:ascii="Arial" w:hAnsi="Arial" w:cs="Arial"/>
          <w:sz w:val="20"/>
          <w:szCs w:val="20"/>
        </w:rPr>
        <w:t xml:space="preserve">. </w:t>
      </w:r>
      <w:r w:rsidR="00F46491" w:rsidRPr="00D47E91">
        <w:rPr>
          <w:rFonts w:ascii="Arial" w:hAnsi="Arial" w:cs="Arial"/>
          <w:sz w:val="20"/>
          <w:szCs w:val="20"/>
        </w:rPr>
        <w:t>Prosimy o dopuszczenie, aby kary były naliczane od wartości netto Przedmiotu, Finansujący wyjaśnia przy tym, iż kary mają charakter odszkodowania i nie podlegają pod podatek od towarów i usług.</w:t>
      </w:r>
    </w:p>
    <w:p w14:paraId="76413072" w14:textId="414D5128" w:rsidR="00B618E0" w:rsidRPr="00B618E0" w:rsidRDefault="00B618E0" w:rsidP="00F46491">
      <w:pPr>
        <w:spacing w:line="276" w:lineRule="auto"/>
        <w:jc w:val="both"/>
        <w:rPr>
          <w:rFonts w:ascii="Arial" w:hAnsi="Arial" w:cs="Arial"/>
          <w:b/>
          <w:sz w:val="20"/>
          <w:szCs w:val="20"/>
        </w:rPr>
      </w:pPr>
      <w:r w:rsidRPr="00B618E0">
        <w:rPr>
          <w:rFonts w:ascii="Arial" w:hAnsi="Arial" w:cs="Arial"/>
          <w:b/>
          <w:sz w:val="20"/>
          <w:szCs w:val="20"/>
        </w:rPr>
        <w:t xml:space="preserve">Ad. </w:t>
      </w:r>
      <w:r w:rsidR="00415159">
        <w:rPr>
          <w:rFonts w:ascii="Arial" w:hAnsi="Arial" w:cs="Arial"/>
          <w:b/>
          <w:sz w:val="20"/>
          <w:szCs w:val="20"/>
        </w:rPr>
        <w:t>9</w:t>
      </w:r>
      <w:r w:rsidRPr="00B618E0">
        <w:rPr>
          <w:rFonts w:ascii="Arial" w:hAnsi="Arial" w:cs="Arial"/>
          <w:b/>
          <w:sz w:val="20"/>
          <w:szCs w:val="20"/>
        </w:rPr>
        <w:t xml:space="preserve"> </w:t>
      </w:r>
      <w:r w:rsidR="00D47E91">
        <w:rPr>
          <w:rFonts w:ascii="Arial" w:hAnsi="Arial" w:cs="Arial"/>
          <w:b/>
          <w:sz w:val="20"/>
          <w:szCs w:val="20"/>
        </w:rPr>
        <w:t>Brak zgody. Zamawiający nie jest czynnym płatnikiem podatku VAT, jego szkodą jest wartość brutto</w:t>
      </w:r>
    </w:p>
    <w:p w14:paraId="3D9CE0FF" w14:textId="77777777" w:rsidR="00D47E91" w:rsidRDefault="00D47E91" w:rsidP="00F46491">
      <w:pPr>
        <w:spacing w:line="276" w:lineRule="auto"/>
        <w:jc w:val="both"/>
        <w:rPr>
          <w:rFonts w:ascii="Arial" w:hAnsi="Arial" w:cs="Arial"/>
          <w:sz w:val="20"/>
          <w:szCs w:val="20"/>
        </w:rPr>
      </w:pPr>
    </w:p>
    <w:p w14:paraId="18109BC2" w14:textId="77777777" w:rsidR="00372256" w:rsidRDefault="00372256" w:rsidP="00F46491">
      <w:pPr>
        <w:spacing w:line="276" w:lineRule="auto"/>
        <w:jc w:val="both"/>
        <w:rPr>
          <w:rFonts w:ascii="Arial" w:hAnsi="Arial" w:cs="Arial"/>
          <w:sz w:val="20"/>
          <w:szCs w:val="20"/>
        </w:rPr>
      </w:pPr>
    </w:p>
    <w:p w14:paraId="7D3396D9" w14:textId="77777777" w:rsidR="00372256" w:rsidRDefault="00372256" w:rsidP="00F46491">
      <w:pPr>
        <w:spacing w:line="276" w:lineRule="auto"/>
        <w:jc w:val="both"/>
        <w:rPr>
          <w:rFonts w:ascii="Arial" w:hAnsi="Arial" w:cs="Arial"/>
          <w:sz w:val="20"/>
          <w:szCs w:val="20"/>
        </w:rPr>
      </w:pPr>
    </w:p>
    <w:p w14:paraId="3DEC6CAA" w14:textId="50343073" w:rsidR="00F46491" w:rsidRDefault="00415159" w:rsidP="00F46491">
      <w:pPr>
        <w:spacing w:line="276" w:lineRule="auto"/>
        <w:jc w:val="both"/>
        <w:rPr>
          <w:rFonts w:ascii="Arial" w:hAnsi="Arial" w:cs="Arial"/>
          <w:b/>
          <w:sz w:val="20"/>
          <w:szCs w:val="20"/>
        </w:rPr>
      </w:pPr>
      <w:r>
        <w:rPr>
          <w:rFonts w:ascii="Arial" w:hAnsi="Arial" w:cs="Arial"/>
          <w:sz w:val="20"/>
          <w:szCs w:val="20"/>
        </w:rPr>
        <w:lastRenderedPageBreak/>
        <w:t>10</w:t>
      </w:r>
      <w:r w:rsidR="00F46491" w:rsidRPr="00F46491">
        <w:rPr>
          <w:rFonts w:ascii="Arial" w:hAnsi="Arial" w:cs="Arial"/>
          <w:sz w:val="20"/>
          <w:szCs w:val="20"/>
        </w:rPr>
        <w:t xml:space="preserve">. </w:t>
      </w:r>
      <w:r w:rsidR="00F46491" w:rsidRPr="00D47E91">
        <w:rPr>
          <w:rFonts w:ascii="Arial" w:hAnsi="Arial" w:cs="Arial"/>
          <w:sz w:val="20"/>
          <w:szCs w:val="20"/>
        </w:rPr>
        <w:t>Zamawiający wprowadził kary umowne w stosunku do Wykonawcy za niewykonanie w sposób prawidłowy umowy, co powoduje brak równowagi kontraktowej między Wykonawcą, a Zamawiającym. Proszę o wprowadzenie</w:t>
      </w:r>
      <w:r w:rsidR="004A7C70" w:rsidRPr="00D47E91">
        <w:rPr>
          <w:rFonts w:ascii="Arial" w:hAnsi="Arial" w:cs="Arial"/>
          <w:sz w:val="20"/>
          <w:szCs w:val="20"/>
        </w:rPr>
        <w:t xml:space="preserve"> </w:t>
      </w:r>
      <w:r w:rsidR="00F46491" w:rsidRPr="00D47E91">
        <w:rPr>
          <w:rFonts w:ascii="Arial" w:hAnsi="Arial" w:cs="Arial"/>
          <w:sz w:val="20"/>
          <w:szCs w:val="20"/>
        </w:rPr>
        <w:t xml:space="preserve">zapisu dotyczącego karu mownych w stosunku do Zamawiającego. Zapis </w:t>
      </w:r>
      <w:r w:rsidR="00D47E91">
        <w:rPr>
          <w:rFonts w:ascii="Arial" w:hAnsi="Arial" w:cs="Arial"/>
          <w:sz w:val="20"/>
          <w:szCs w:val="20"/>
        </w:rPr>
        <w:br/>
      </w:r>
      <w:r w:rsidR="00F46491" w:rsidRPr="00D47E91">
        <w:rPr>
          <w:rFonts w:ascii="Arial" w:hAnsi="Arial" w:cs="Arial"/>
          <w:sz w:val="20"/>
          <w:szCs w:val="20"/>
        </w:rPr>
        <w:t>w obecnym brzmieniu jest nie do przyjęcia przez Wykonawcę</w:t>
      </w:r>
      <w:r w:rsidR="00F46491" w:rsidRPr="00D47E91">
        <w:rPr>
          <w:rFonts w:ascii="Arial" w:hAnsi="Arial" w:cs="Arial"/>
          <w:b/>
          <w:sz w:val="20"/>
          <w:szCs w:val="20"/>
        </w:rPr>
        <w:t>.</w:t>
      </w:r>
    </w:p>
    <w:p w14:paraId="7A879A44" w14:textId="786BF12C" w:rsidR="00D47E91" w:rsidRDefault="00B618E0" w:rsidP="00D47E91">
      <w:pPr>
        <w:spacing w:line="276" w:lineRule="auto"/>
        <w:jc w:val="both"/>
        <w:rPr>
          <w:rFonts w:ascii="Arial" w:hAnsi="Arial" w:cs="Arial"/>
          <w:b/>
          <w:sz w:val="20"/>
          <w:szCs w:val="20"/>
        </w:rPr>
      </w:pPr>
      <w:r>
        <w:rPr>
          <w:rFonts w:ascii="Arial" w:hAnsi="Arial" w:cs="Arial"/>
          <w:b/>
          <w:sz w:val="20"/>
          <w:szCs w:val="20"/>
        </w:rPr>
        <w:t>Ad. 1</w:t>
      </w:r>
      <w:r w:rsidR="00415159">
        <w:rPr>
          <w:rFonts w:ascii="Arial" w:hAnsi="Arial" w:cs="Arial"/>
          <w:b/>
          <w:sz w:val="20"/>
          <w:szCs w:val="20"/>
        </w:rPr>
        <w:t>0</w:t>
      </w:r>
      <w:r>
        <w:rPr>
          <w:rFonts w:ascii="Arial" w:hAnsi="Arial" w:cs="Arial"/>
          <w:b/>
          <w:sz w:val="20"/>
          <w:szCs w:val="20"/>
        </w:rPr>
        <w:t xml:space="preserve"> </w:t>
      </w:r>
      <w:r w:rsidR="00D47E91" w:rsidRPr="004B555F">
        <w:rPr>
          <w:rFonts w:ascii="Arial" w:hAnsi="Arial" w:cs="Arial"/>
          <w:b/>
          <w:sz w:val="20"/>
          <w:szCs w:val="20"/>
        </w:rPr>
        <w:t>Zamawiający nie przewidział kar umownych za „za niewykonanie w sposób prawidłowy umowy”. Wykonawca nie zawarł pozycji przepisów, które Zamawiający miałby w umowie umieścić</w:t>
      </w:r>
    </w:p>
    <w:p w14:paraId="32119B49" w14:textId="3F36271A" w:rsidR="00B618E0" w:rsidRDefault="00B618E0" w:rsidP="00F46491">
      <w:pPr>
        <w:spacing w:line="276" w:lineRule="auto"/>
        <w:jc w:val="both"/>
        <w:rPr>
          <w:rFonts w:ascii="Arial" w:hAnsi="Arial" w:cs="Arial"/>
          <w:b/>
          <w:sz w:val="20"/>
          <w:szCs w:val="20"/>
        </w:rPr>
      </w:pPr>
    </w:p>
    <w:p w14:paraId="687F1E14" w14:textId="77777777" w:rsidR="00B618E0" w:rsidRDefault="00B618E0" w:rsidP="00F46491">
      <w:pPr>
        <w:spacing w:line="276" w:lineRule="auto"/>
        <w:jc w:val="both"/>
        <w:rPr>
          <w:rFonts w:ascii="Arial" w:hAnsi="Arial" w:cs="Arial"/>
          <w:b/>
          <w:sz w:val="20"/>
          <w:szCs w:val="20"/>
        </w:rPr>
      </w:pPr>
    </w:p>
    <w:p w14:paraId="5B587648" w14:textId="77777777" w:rsidR="004A7C70" w:rsidRPr="004A7C70" w:rsidRDefault="004A7C70" w:rsidP="004A7C70">
      <w:pPr>
        <w:spacing w:line="276" w:lineRule="auto"/>
        <w:jc w:val="both"/>
        <w:rPr>
          <w:rFonts w:ascii="Arial" w:hAnsi="Arial" w:cs="Arial"/>
          <w:sz w:val="20"/>
          <w:szCs w:val="20"/>
        </w:rPr>
      </w:pPr>
      <w:r w:rsidRPr="004A7C70">
        <w:rPr>
          <w:rFonts w:ascii="Arial" w:hAnsi="Arial" w:cs="Arial"/>
          <w:sz w:val="20"/>
          <w:szCs w:val="20"/>
        </w:rPr>
        <w:t>zapytania – dot. noszy.</w:t>
      </w:r>
    </w:p>
    <w:p w14:paraId="6BBE8BF5" w14:textId="77777777" w:rsidR="004A7C70" w:rsidRPr="004A7C70" w:rsidRDefault="004A7C70" w:rsidP="004A7C70">
      <w:pPr>
        <w:spacing w:line="276" w:lineRule="auto"/>
        <w:jc w:val="both"/>
        <w:rPr>
          <w:rFonts w:ascii="Arial" w:hAnsi="Arial" w:cs="Arial"/>
          <w:sz w:val="20"/>
          <w:szCs w:val="20"/>
        </w:rPr>
      </w:pPr>
    </w:p>
    <w:p w14:paraId="080C341D" w14:textId="77777777" w:rsidR="004A7C70" w:rsidRDefault="004A7C70" w:rsidP="004A7C70">
      <w:pPr>
        <w:spacing w:line="276" w:lineRule="auto"/>
        <w:jc w:val="both"/>
        <w:rPr>
          <w:rFonts w:ascii="Arial" w:hAnsi="Arial" w:cs="Arial"/>
          <w:sz w:val="20"/>
          <w:szCs w:val="20"/>
        </w:rPr>
      </w:pPr>
      <w:r w:rsidRPr="004A7C70">
        <w:rPr>
          <w:rFonts w:ascii="Arial" w:hAnsi="Arial" w:cs="Arial"/>
          <w:sz w:val="20"/>
          <w:szCs w:val="20"/>
        </w:rPr>
        <w:t xml:space="preserve">1. </w:t>
      </w:r>
      <w:r w:rsidRPr="00211118">
        <w:rPr>
          <w:rFonts w:ascii="Arial" w:hAnsi="Arial" w:cs="Arial"/>
          <w:sz w:val="20"/>
          <w:szCs w:val="20"/>
        </w:rPr>
        <w:t>Prosimy o potwierdzenie, że Zamawiający zgadza się, aby integralną część Umowy leasingu stanowiła oparta o jedną, roczną, ryczałtową opłatę tabela opłat i prowizji w wysokości: 200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14:paraId="3EB39BEF" w14:textId="77777777" w:rsidR="00211118" w:rsidRPr="004B555F" w:rsidRDefault="004A7C70" w:rsidP="00211118">
      <w:pPr>
        <w:spacing w:line="276" w:lineRule="auto"/>
        <w:jc w:val="both"/>
        <w:rPr>
          <w:rFonts w:ascii="Arial" w:hAnsi="Arial" w:cs="Arial"/>
          <w:b/>
          <w:sz w:val="20"/>
          <w:szCs w:val="20"/>
        </w:rPr>
      </w:pPr>
      <w:r w:rsidRPr="004A7C70">
        <w:rPr>
          <w:rFonts w:ascii="Arial" w:hAnsi="Arial" w:cs="Arial"/>
          <w:b/>
          <w:sz w:val="20"/>
          <w:szCs w:val="20"/>
        </w:rPr>
        <w:t xml:space="preserve">Ad. 1 </w:t>
      </w:r>
      <w:r w:rsidR="00211118" w:rsidRPr="004B555F">
        <w:rPr>
          <w:rFonts w:ascii="Arial" w:hAnsi="Arial" w:cs="Arial"/>
          <w:b/>
          <w:sz w:val="20"/>
          <w:szCs w:val="20"/>
        </w:rPr>
        <w:t>Wykonawca może podać powyższe wraz z opisem w pozycji Lp. 1 „Inne, dodatkowe ubezpieczenia i produkty”</w:t>
      </w:r>
    </w:p>
    <w:p w14:paraId="5737E49F" w14:textId="1F6834EF" w:rsidR="004A7C70" w:rsidRPr="004A7C70" w:rsidRDefault="00211118" w:rsidP="004A7C70">
      <w:pPr>
        <w:spacing w:line="276" w:lineRule="auto"/>
        <w:jc w:val="both"/>
        <w:rPr>
          <w:rFonts w:ascii="Arial" w:hAnsi="Arial" w:cs="Arial"/>
          <w:b/>
          <w:sz w:val="20"/>
          <w:szCs w:val="20"/>
        </w:rPr>
      </w:pPr>
      <w:r w:rsidRPr="004B555F">
        <w:rPr>
          <w:rFonts w:ascii="Arial" w:hAnsi="Arial" w:cs="Arial"/>
          <w:b/>
          <w:sz w:val="20"/>
          <w:szCs w:val="20"/>
        </w:rPr>
        <w:t>Zgodnie z § 4 ust. 2 umowy wynagrodzenie, o którym mowa w ust. 1, ustalone na podstawie oferty Wykonawcy zawiera wszystkie koszty związane z realizacją umowy zgodnie SWZ, OPZ oraz formularzem ofertowym</w:t>
      </w:r>
    </w:p>
    <w:p w14:paraId="164A886C" w14:textId="77777777" w:rsidR="004A7C70" w:rsidRPr="004A7C70" w:rsidRDefault="004A7C70" w:rsidP="004A7C70">
      <w:pPr>
        <w:spacing w:line="276" w:lineRule="auto"/>
        <w:jc w:val="both"/>
        <w:rPr>
          <w:rFonts w:ascii="Arial" w:hAnsi="Arial" w:cs="Arial"/>
          <w:sz w:val="20"/>
          <w:szCs w:val="20"/>
        </w:rPr>
      </w:pPr>
    </w:p>
    <w:p w14:paraId="446056D9" w14:textId="77777777" w:rsidR="004A7C70" w:rsidRPr="00211118" w:rsidRDefault="004A7C70" w:rsidP="004A7C70">
      <w:pPr>
        <w:spacing w:line="276" w:lineRule="auto"/>
        <w:jc w:val="both"/>
        <w:rPr>
          <w:rFonts w:ascii="Arial" w:hAnsi="Arial" w:cs="Arial"/>
          <w:sz w:val="20"/>
          <w:szCs w:val="20"/>
        </w:rPr>
      </w:pPr>
      <w:r w:rsidRPr="00211118">
        <w:rPr>
          <w:rFonts w:ascii="Arial" w:hAnsi="Arial" w:cs="Arial"/>
          <w:sz w:val="20"/>
          <w:szCs w:val="20"/>
        </w:rPr>
        <w:t>2. Prosimy o potwierdzenie, że Zamawiający będzie dokonywał:</w:t>
      </w:r>
    </w:p>
    <w:p w14:paraId="3EF0A4D7" w14:textId="77777777" w:rsidR="004A7C70" w:rsidRPr="004A7C70" w:rsidRDefault="004A7C70" w:rsidP="004A7C70">
      <w:pPr>
        <w:spacing w:line="276" w:lineRule="auto"/>
        <w:jc w:val="both"/>
        <w:rPr>
          <w:rFonts w:ascii="Arial" w:hAnsi="Arial" w:cs="Arial"/>
          <w:sz w:val="20"/>
          <w:szCs w:val="20"/>
        </w:rPr>
      </w:pPr>
      <w:r w:rsidRPr="00211118">
        <w:rPr>
          <w:rFonts w:ascii="Arial" w:hAnsi="Arial" w:cs="Arial"/>
          <w:sz w:val="20"/>
          <w:szCs w:val="20"/>
        </w:rPr>
        <w:t xml:space="preserve">a) rozliczeń, zgłoszeń dotyczących opłat leasingowych i ubezpieczenia Przedmiotu Leasingu tylko </w:t>
      </w:r>
      <w:r w:rsidR="002C7CC6" w:rsidRPr="00211118">
        <w:rPr>
          <w:rFonts w:ascii="Arial" w:hAnsi="Arial" w:cs="Arial"/>
          <w:sz w:val="20"/>
          <w:szCs w:val="20"/>
        </w:rPr>
        <w:br/>
      </w:r>
      <w:r w:rsidRPr="00211118">
        <w:rPr>
          <w:rFonts w:ascii="Arial" w:hAnsi="Arial" w:cs="Arial"/>
          <w:sz w:val="20"/>
          <w:szCs w:val="20"/>
        </w:rPr>
        <w:t>z Finansującym,</w:t>
      </w:r>
    </w:p>
    <w:p w14:paraId="7E481E00" w14:textId="60539153" w:rsidR="00211118" w:rsidRDefault="004A7C70" w:rsidP="00211118">
      <w:pPr>
        <w:spacing w:line="276" w:lineRule="auto"/>
        <w:jc w:val="both"/>
        <w:rPr>
          <w:rFonts w:ascii="Arial" w:hAnsi="Arial" w:cs="Arial"/>
          <w:b/>
          <w:sz w:val="20"/>
          <w:szCs w:val="20"/>
        </w:rPr>
      </w:pPr>
      <w:r w:rsidRPr="004A7C70">
        <w:rPr>
          <w:rFonts w:ascii="Arial" w:hAnsi="Arial" w:cs="Arial"/>
          <w:b/>
          <w:sz w:val="20"/>
          <w:szCs w:val="20"/>
        </w:rPr>
        <w:t xml:space="preserve">Ad. 2a </w:t>
      </w:r>
      <w:r w:rsidR="00211118" w:rsidRPr="00A1552B">
        <w:rPr>
          <w:rFonts w:ascii="Arial" w:hAnsi="Arial" w:cs="Arial"/>
          <w:b/>
          <w:sz w:val="20"/>
          <w:szCs w:val="20"/>
        </w:rPr>
        <w:t>Zamawiający potwierdza, jednakże nie ogranicza to odpowiedzialności solidarnej wykonawców wspólnie ubiegających się o udzielenie zamówienia</w:t>
      </w:r>
    </w:p>
    <w:p w14:paraId="30F09610" w14:textId="2FB3E6BA" w:rsidR="004A7C70" w:rsidRPr="004A7C70" w:rsidRDefault="004A7C70" w:rsidP="004A7C70">
      <w:pPr>
        <w:spacing w:line="276" w:lineRule="auto"/>
        <w:jc w:val="both"/>
        <w:rPr>
          <w:rFonts w:ascii="Arial" w:hAnsi="Arial" w:cs="Arial"/>
          <w:b/>
          <w:sz w:val="20"/>
          <w:szCs w:val="20"/>
        </w:rPr>
      </w:pPr>
    </w:p>
    <w:p w14:paraId="18B9A201" w14:textId="77777777" w:rsidR="004A7C70" w:rsidRPr="004A7C70" w:rsidRDefault="004A7C70" w:rsidP="004A7C70">
      <w:pPr>
        <w:spacing w:line="276" w:lineRule="auto"/>
        <w:jc w:val="both"/>
        <w:rPr>
          <w:rFonts w:ascii="Arial" w:hAnsi="Arial" w:cs="Arial"/>
          <w:sz w:val="20"/>
          <w:szCs w:val="20"/>
        </w:rPr>
      </w:pPr>
      <w:r w:rsidRPr="00211118">
        <w:rPr>
          <w:rFonts w:ascii="Arial" w:hAnsi="Arial" w:cs="Arial"/>
          <w:sz w:val="20"/>
          <w:szCs w:val="20"/>
        </w:rPr>
        <w:t>b) rozliczeń (w tyt. z kar umownych), zgłoszeń wynikających z warunków gwarancji, serwisu przedmiotu leasingu, jego utrzymania bezpośrednio z Dostawcą.</w:t>
      </w:r>
    </w:p>
    <w:p w14:paraId="51604BDD" w14:textId="449EA70C" w:rsidR="00211118" w:rsidRDefault="002C7CC6" w:rsidP="00211118">
      <w:pPr>
        <w:spacing w:line="276" w:lineRule="auto"/>
        <w:jc w:val="both"/>
        <w:rPr>
          <w:rFonts w:ascii="Arial" w:hAnsi="Arial" w:cs="Arial"/>
          <w:b/>
          <w:sz w:val="20"/>
          <w:szCs w:val="20"/>
        </w:rPr>
      </w:pPr>
      <w:r w:rsidRPr="002C7CC6">
        <w:rPr>
          <w:rFonts w:ascii="Arial" w:hAnsi="Arial" w:cs="Arial"/>
          <w:b/>
          <w:sz w:val="20"/>
          <w:szCs w:val="20"/>
        </w:rPr>
        <w:t xml:space="preserve">Ad. 2b </w:t>
      </w:r>
      <w:r w:rsidR="00211118" w:rsidRPr="00A1552B">
        <w:rPr>
          <w:rFonts w:ascii="Arial" w:hAnsi="Arial" w:cs="Arial"/>
          <w:b/>
          <w:sz w:val="20"/>
          <w:szCs w:val="20"/>
        </w:rPr>
        <w:t>Zamawiający potwierdza, jednakże nie ogranicza to odpowiedzialności solidarnej wykonawców wspólnie ubiegających się o udzielenie zamówienia</w:t>
      </w:r>
    </w:p>
    <w:p w14:paraId="2488D110" w14:textId="764B39E5" w:rsidR="004A7C70" w:rsidRDefault="004A7C70" w:rsidP="004A7C70">
      <w:pPr>
        <w:spacing w:line="276" w:lineRule="auto"/>
        <w:jc w:val="both"/>
        <w:rPr>
          <w:rFonts w:ascii="Arial" w:hAnsi="Arial" w:cs="Arial"/>
          <w:b/>
          <w:sz w:val="20"/>
          <w:szCs w:val="20"/>
        </w:rPr>
      </w:pPr>
    </w:p>
    <w:p w14:paraId="2FC91E57" w14:textId="77777777" w:rsidR="004A7C70" w:rsidRPr="004A7C70" w:rsidRDefault="004A7C70" w:rsidP="004A7C70">
      <w:pPr>
        <w:spacing w:line="276" w:lineRule="auto"/>
        <w:jc w:val="both"/>
        <w:rPr>
          <w:rFonts w:ascii="Arial" w:hAnsi="Arial" w:cs="Arial"/>
          <w:sz w:val="20"/>
          <w:szCs w:val="20"/>
        </w:rPr>
      </w:pPr>
      <w:r w:rsidRPr="00211118">
        <w:rPr>
          <w:rFonts w:ascii="Arial" w:hAnsi="Arial" w:cs="Arial"/>
          <w:sz w:val="20"/>
          <w:szCs w:val="20"/>
        </w:rPr>
        <w:t>3. Proszę o potwierdzenie, że zapłata opłaty wstępnej nastąpi w terminie max. 7 dni od daty zawarcia Umowy leasingu.</w:t>
      </w:r>
    </w:p>
    <w:p w14:paraId="519DCD0A" w14:textId="605A6225" w:rsidR="004A7C70" w:rsidRPr="002C7CC6" w:rsidRDefault="002C7CC6" w:rsidP="004A7C70">
      <w:pPr>
        <w:spacing w:line="276" w:lineRule="auto"/>
        <w:jc w:val="both"/>
        <w:rPr>
          <w:rFonts w:ascii="Arial" w:hAnsi="Arial" w:cs="Arial"/>
          <w:b/>
          <w:sz w:val="20"/>
          <w:szCs w:val="20"/>
        </w:rPr>
      </w:pPr>
      <w:r w:rsidRPr="002C7CC6">
        <w:rPr>
          <w:rFonts w:ascii="Arial" w:hAnsi="Arial" w:cs="Arial"/>
          <w:b/>
          <w:sz w:val="20"/>
          <w:szCs w:val="20"/>
        </w:rPr>
        <w:t xml:space="preserve">Ad. 3 </w:t>
      </w:r>
      <w:r w:rsidR="00211118" w:rsidRPr="00211118">
        <w:rPr>
          <w:rFonts w:ascii="Arial" w:hAnsi="Arial" w:cs="Arial"/>
          <w:b/>
          <w:sz w:val="20"/>
          <w:szCs w:val="20"/>
        </w:rPr>
        <w:t>Zamawiający potwierdza</w:t>
      </w:r>
    </w:p>
    <w:p w14:paraId="37B2FA05" w14:textId="77777777" w:rsidR="00211118" w:rsidRDefault="00211118" w:rsidP="004A7C70">
      <w:pPr>
        <w:spacing w:line="276" w:lineRule="auto"/>
        <w:jc w:val="both"/>
        <w:rPr>
          <w:rFonts w:ascii="Arial" w:hAnsi="Arial" w:cs="Arial"/>
          <w:sz w:val="20"/>
          <w:szCs w:val="20"/>
          <w:highlight w:val="green"/>
        </w:rPr>
      </w:pPr>
    </w:p>
    <w:p w14:paraId="2DCFE5E1" w14:textId="157B5685" w:rsidR="004A7C70" w:rsidRPr="00211118" w:rsidRDefault="004A7C70" w:rsidP="004A7C70">
      <w:pPr>
        <w:spacing w:line="276" w:lineRule="auto"/>
        <w:jc w:val="both"/>
        <w:rPr>
          <w:rFonts w:ascii="Arial" w:hAnsi="Arial" w:cs="Arial"/>
          <w:sz w:val="20"/>
          <w:szCs w:val="20"/>
        </w:rPr>
      </w:pPr>
      <w:r w:rsidRPr="00211118">
        <w:rPr>
          <w:rFonts w:ascii="Arial" w:hAnsi="Arial" w:cs="Arial"/>
          <w:sz w:val="20"/>
          <w:szCs w:val="20"/>
        </w:rPr>
        <w:t>4. W § 3 ust. 1b) Umowy znalazł się zapis następujący zapis: „Wykonawca zobowiązuje się nie obciążać Przedmiotu leasingu na rzecz osób trzecich ani przelewać swoich praw wynikających z niniejszej umowy na osoby trzecie”. Zwracamy się z prośbą o modyfikację zapisów na następujący:</w:t>
      </w:r>
    </w:p>
    <w:p w14:paraId="1BB2BC23" w14:textId="77777777" w:rsidR="004A7C70" w:rsidRPr="00211118" w:rsidRDefault="004A7C70" w:rsidP="004A7C70">
      <w:pPr>
        <w:spacing w:line="276" w:lineRule="auto"/>
        <w:jc w:val="both"/>
        <w:rPr>
          <w:rFonts w:ascii="Arial" w:hAnsi="Arial" w:cs="Arial"/>
          <w:sz w:val="20"/>
          <w:szCs w:val="20"/>
        </w:rPr>
      </w:pPr>
      <w:r w:rsidRPr="00211118">
        <w:rPr>
          <w:rFonts w:ascii="Arial" w:hAnsi="Arial" w:cs="Arial"/>
          <w:sz w:val="20"/>
          <w:szCs w:val="20"/>
        </w:rPr>
        <w:t>„Zamawiający wyraża zgodę na:</w:t>
      </w:r>
    </w:p>
    <w:p w14:paraId="32E84490" w14:textId="77777777" w:rsidR="004A7C70" w:rsidRPr="00211118" w:rsidRDefault="004A7C70" w:rsidP="004A7C70">
      <w:pPr>
        <w:spacing w:line="276" w:lineRule="auto"/>
        <w:jc w:val="both"/>
        <w:rPr>
          <w:rFonts w:ascii="Arial" w:hAnsi="Arial" w:cs="Arial"/>
          <w:sz w:val="20"/>
          <w:szCs w:val="20"/>
        </w:rPr>
      </w:pPr>
      <w:r w:rsidRPr="00211118">
        <w:rPr>
          <w:rFonts w:ascii="Arial" w:hAnsi="Arial" w:cs="Arial"/>
          <w:sz w:val="20"/>
          <w:szCs w:val="20"/>
        </w:rPr>
        <w:t>- bezpośrednią spłatą należności wynikających z umowy na rachunek kredytodawcy Finansującego;</w:t>
      </w:r>
    </w:p>
    <w:p w14:paraId="139B047C" w14:textId="29493C1A" w:rsidR="004A7C70" w:rsidRPr="00211118" w:rsidRDefault="004A7C70" w:rsidP="004A7C70">
      <w:pPr>
        <w:spacing w:line="276" w:lineRule="auto"/>
        <w:jc w:val="both"/>
        <w:rPr>
          <w:rFonts w:ascii="Arial" w:hAnsi="Arial" w:cs="Arial"/>
          <w:sz w:val="20"/>
          <w:szCs w:val="20"/>
        </w:rPr>
      </w:pPr>
      <w:r w:rsidRPr="00211118">
        <w:rPr>
          <w:rFonts w:ascii="Arial" w:hAnsi="Arial" w:cs="Arial"/>
          <w:sz w:val="20"/>
          <w:szCs w:val="20"/>
        </w:rPr>
        <w:t>-</w:t>
      </w:r>
      <w:r w:rsidR="00211118" w:rsidRPr="00211118">
        <w:rPr>
          <w:rFonts w:ascii="Arial" w:hAnsi="Arial" w:cs="Arial"/>
          <w:sz w:val="20"/>
          <w:szCs w:val="20"/>
        </w:rPr>
        <w:t xml:space="preserve"> </w:t>
      </w:r>
      <w:r w:rsidRPr="00211118">
        <w:rPr>
          <w:rFonts w:ascii="Arial" w:hAnsi="Arial" w:cs="Arial"/>
          <w:sz w:val="20"/>
          <w:szCs w:val="20"/>
        </w:rPr>
        <w:t>przekazanie niespłaconej umowy (która powinna być zakończona) zewnętrznej firmie, która będzie dochodziła spłaty niespłaconych zobowiązań.”</w:t>
      </w:r>
    </w:p>
    <w:p w14:paraId="6C065BCA" w14:textId="77777777" w:rsidR="004A7C70" w:rsidRPr="004A7C70" w:rsidRDefault="004A7C70" w:rsidP="004A7C70">
      <w:pPr>
        <w:spacing w:line="276" w:lineRule="auto"/>
        <w:jc w:val="both"/>
        <w:rPr>
          <w:rFonts w:ascii="Arial" w:hAnsi="Arial" w:cs="Arial"/>
          <w:sz w:val="20"/>
          <w:szCs w:val="20"/>
        </w:rPr>
      </w:pPr>
      <w:r w:rsidRPr="00211118">
        <w:rPr>
          <w:rFonts w:ascii="Arial" w:hAnsi="Arial" w:cs="Arial"/>
          <w:sz w:val="20"/>
          <w:szCs w:val="20"/>
        </w:rPr>
        <w:t xml:space="preserve">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w:t>
      </w:r>
      <w:r w:rsidRPr="00211118">
        <w:rPr>
          <w:rFonts w:ascii="Arial" w:hAnsi="Arial" w:cs="Arial"/>
          <w:sz w:val="20"/>
          <w:szCs w:val="20"/>
        </w:rPr>
        <w:lastRenderedPageBreak/>
        <w:t>Taki scenariusz nie powoduje żadnych zmian w realizacji umowy dla Korzystającego poza zmianą rachunku bankowego na który zobowiązany jest uiszczać raty leasingowe.</w:t>
      </w:r>
    </w:p>
    <w:p w14:paraId="69FC3A75" w14:textId="39FC5E28" w:rsidR="00211118" w:rsidRDefault="002C7CC6" w:rsidP="00211118">
      <w:pPr>
        <w:spacing w:line="276" w:lineRule="auto"/>
        <w:jc w:val="both"/>
        <w:rPr>
          <w:rFonts w:ascii="Arial" w:hAnsi="Arial" w:cs="Arial"/>
          <w:b/>
          <w:sz w:val="20"/>
          <w:szCs w:val="20"/>
        </w:rPr>
      </w:pPr>
      <w:r w:rsidRPr="002C7CC6">
        <w:rPr>
          <w:rFonts w:ascii="Arial" w:hAnsi="Arial" w:cs="Arial"/>
          <w:b/>
          <w:sz w:val="20"/>
          <w:szCs w:val="20"/>
        </w:rPr>
        <w:t xml:space="preserve">Ad. 4 </w:t>
      </w:r>
      <w:r w:rsidR="00211118" w:rsidRPr="0077453E">
        <w:rPr>
          <w:rFonts w:ascii="Arial" w:hAnsi="Arial" w:cs="Arial"/>
          <w:b/>
          <w:sz w:val="20"/>
          <w:szCs w:val="20"/>
        </w:rPr>
        <w:t>Przepis dotyczy wyłącznie przelewu wierzytelności, a nie wyłącza możliwości zlecenia dochodzenia roszczenia podmiotom trzecim</w:t>
      </w:r>
    </w:p>
    <w:p w14:paraId="4AFC4E11" w14:textId="0C5B9B3C" w:rsidR="004A7C70" w:rsidRPr="002C7CC6" w:rsidRDefault="004A7C70" w:rsidP="004A7C70">
      <w:pPr>
        <w:spacing w:line="276" w:lineRule="auto"/>
        <w:jc w:val="both"/>
        <w:rPr>
          <w:rFonts w:ascii="Arial" w:hAnsi="Arial" w:cs="Arial"/>
          <w:b/>
          <w:sz w:val="20"/>
          <w:szCs w:val="20"/>
        </w:rPr>
      </w:pPr>
    </w:p>
    <w:p w14:paraId="4C4BBB6A" w14:textId="79937028" w:rsidR="004A7C70" w:rsidRPr="004A7C70" w:rsidRDefault="004A7C70" w:rsidP="004A7C70">
      <w:pPr>
        <w:spacing w:line="276" w:lineRule="auto"/>
        <w:jc w:val="both"/>
        <w:rPr>
          <w:rFonts w:ascii="Arial" w:hAnsi="Arial" w:cs="Arial"/>
          <w:sz w:val="20"/>
          <w:szCs w:val="20"/>
        </w:rPr>
      </w:pPr>
      <w:r w:rsidRPr="00211118">
        <w:rPr>
          <w:rFonts w:ascii="Arial" w:hAnsi="Arial" w:cs="Arial"/>
          <w:sz w:val="20"/>
          <w:szCs w:val="20"/>
        </w:rPr>
        <w:t>5. Jako formę odszkodowania Zamawiający przewidział kary umowne. Zwracamy się z uprzejmą prośbą o ich zmniejszenie z 10% na 5%, z 0,1 % na 0,01%, z 7% na 5%, z 70 zł na 35 zł.</w:t>
      </w:r>
    </w:p>
    <w:p w14:paraId="3A229832" w14:textId="3CE7497A" w:rsidR="00211118" w:rsidRDefault="002C7CC6" w:rsidP="00211118">
      <w:pPr>
        <w:spacing w:line="276" w:lineRule="auto"/>
        <w:jc w:val="both"/>
        <w:rPr>
          <w:rFonts w:ascii="Arial" w:hAnsi="Arial" w:cs="Arial"/>
          <w:b/>
          <w:sz w:val="20"/>
          <w:szCs w:val="20"/>
        </w:rPr>
      </w:pPr>
      <w:r w:rsidRPr="002C7CC6">
        <w:rPr>
          <w:rFonts w:ascii="Arial" w:hAnsi="Arial" w:cs="Arial"/>
          <w:b/>
          <w:sz w:val="20"/>
          <w:szCs w:val="20"/>
        </w:rPr>
        <w:t xml:space="preserve">Ad. 5 </w:t>
      </w:r>
      <w:r w:rsidR="00211118">
        <w:rPr>
          <w:rFonts w:ascii="Arial" w:hAnsi="Arial" w:cs="Arial"/>
          <w:b/>
          <w:sz w:val="20"/>
          <w:szCs w:val="20"/>
        </w:rPr>
        <w:t>Zamawiając nie wyraża zgody</w:t>
      </w:r>
    </w:p>
    <w:p w14:paraId="0A2192A1" w14:textId="77777777" w:rsidR="00211118" w:rsidRDefault="00211118" w:rsidP="004A7C70">
      <w:pPr>
        <w:spacing w:line="276" w:lineRule="auto"/>
        <w:jc w:val="both"/>
        <w:rPr>
          <w:rFonts w:ascii="Arial" w:hAnsi="Arial" w:cs="Arial"/>
          <w:sz w:val="20"/>
          <w:szCs w:val="20"/>
        </w:rPr>
      </w:pPr>
    </w:p>
    <w:p w14:paraId="0B74860F" w14:textId="51885B23" w:rsidR="004A7C70" w:rsidRPr="004A7C70" w:rsidRDefault="004A7C70" w:rsidP="004A7C70">
      <w:pPr>
        <w:spacing w:line="276" w:lineRule="auto"/>
        <w:jc w:val="both"/>
        <w:rPr>
          <w:rFonts w:ascii="Arial" w:hAnsi="Arial" w:cs="Arial"/>
          <w:sz w:val="20"/>
          <w:szCs w:val="20"/>
        </w:rPr>
      </w:pPr>
      <w:r w:rsidRPr="00211118">
        <w:rPr>
          <w:rFonts w:ascii="Arial" w:hAnsi="Arial" w:cs="Arial"/>
          <w:sz w:val="20"/>
          <w:szCs w:val="20"/>
        </w:rPr>
        <w:t>6. Wnosimy o odstąpienie od potrącania kwoty z wynagrodzenia należnego wykonawcy oraz dopuszczenie jego zapłaty na podstawie stosownego dokumentu księgowego. Potrącanie kwot kar z wynagrodzenia należnego</w:t>
      </w:r>
      <w:r w:rsidR="00211118">
        <w:rPr>
          <w:rFonts w:ascii="Arial" w:hAnsi="Arial" w:cs="Arial"/>
          <w:sz w:val="20"/>
          <w:szCs w:val="20"/>
        </w:rPr>
        <w:t xml:space="preserve"> </w:t>
      </w:r>
      <w:r w:rsidRPr="00211118">
        <w:rPr>
          <w:rFonts w:ascii="Arial" w:hAnsi="Arial" w:cs="Arial"/>
          <w:sz w:val="20"/>
          <w:szCs w:val="20"/>
        </w:rPr>
        <w:t xml:space="preserve">Finansującemu może spowodować problemy z rozliczaniem kwoty leasingu. Zwracamy również przy tym uwagę, iż zgodnie z Kodeksem Cywilny, aby umowa mogła być umową leasingu, Korzystający zobowiązany jest zapłacić finansującemu w uzgodnionych ratach wynagrodzenie pieniężne, równe co najmniej cenie lub wynagrodzeniu z tytułu nabycia rzeczy przez finansującego. Potrącanie kar </w:t>
      </w:r>
      <w:r w:rsidR="008F3D9F">
        <w:rPr>
          <w:rFonts w:ascii="Arial" w:hAnsi="Arial" w:cs="Arial"/>
          <w:sz w:val="20"/>
          <w:szCs w:val="20"/>
        </w:rPr>
        <w:br/>
      </w:r>
      <w:r w:rsidRPr="00211118">
        <w:rPr>
          <w:rFonts w:ascii="Arial" w:hAnsi="Arial" w:cs="Arial"/>
          <w:sz w:val="20"/>
          <w:szCs w:val="20"/>
        </w:rPr>
        <w:t>z wynagrodzenia może spowodować niezachowanie tego warunku.</w:t>
      </w:r>
    </w:p>
    <w:p w14:paraId="1655A4ED" w14:textId="77777777" w:rsidR="00211118" w:rsidRDefault="002C7CC6" w:rsidP="00211118">
      <w:pPr>
        <w:spacing w:line="276" w:lineRule="auto"/>
        <w:jc w:val="both"/>
        <w:rPr>
          <w:rFonts w:ascii="Arial" w:hAnsi="Arial" w:cs="Arial"/>
          <w:b/>
          <w:sz w:val="20"/>
          <w:szCs w:val="20"/>
        </w:rPr>
      </w:pPr>
      <w:r w:rsidRPr="002C7CC6">
        <w:rPr>
          <w:rFonts w:ascii="Arial" w:hAnsi="Arial" w:cs="Arial"/>
          <w:b/>
          <w:sz w:val="20"/>
          <w:szCs w:val="20"/>
        </w:rPr>
        <w:t xml:space="preserve">Ad. 6 </w:t>
      </w:r>
      <w:r w:rsidR="00211118" w:rsidRPr="0077453E">
        <w:rPr>
          <w:rFonts w:ascii="Arial" w:hAnsi="Arial" w:cs="Arial"/>
          <w:b/>
          <w:sz w:val="20"/>
          <w:szCs w:val="20"/>
        </w:rPr>
        <w:t>Zamawiający nie wyraża zgody. Potrącenie, obok zapłaty, jest formą spełnienia świadczenia – zgodnie z Kodeksem cywilnym. Prawo potrącenia nie wymaga zastrzeżenia umownego i realizowane jest zgodnie z kodeksem cywilnym – art. 498 i nn. k.c.</w:t>
      </w:r>
    </w:p>
    <w:p w14:paraId="1B454017" w14:textId="77777777" w:rsidR="00211118" w:rsidRDefault="00211118" w:rsidP="004A7C70">
      <w:pPr>
        <w:spacing w:line="276" w:lineRule="auto"/>
        <w:jc w:val="both"/>
        <w:rPr>
          <w:rFonts w:ascii="Arial" w:hAnsi="Arial" w:cs="Arial"/>
          <w:sz w:val="20"/>
          <w:szCs w:val="20"/>
        </w:rPr>
      </w:pPr>
    </w:p>
    <w:p w14:paraId="2911DD75" w14:textId="0FFA957B" w:rsidR="004A7C70" w:rsidRPr="004A7C70" w:rsidRDefault="004A7C70" w:rsidP="004A7C70">
      <w:pPr>
        <w:spacing w:line="276" w:lineRule="auto"/>
        <w:jc w:val="both"/>
        <w:rPr>
          <w:rFonts w:ascii="Arial" w:hAnsi="Arial" w:cs="Arial"/>
          <w:sz w:val="20"/>
          <w:szCs w:val="20"/>
        </w:rPr>
      </w:pPr>
      <w:r w:rsidRPr="004A7C70">
        <w:rPr>
          <w:rFonts w:ascii="Arial" w:hAnsi="Arial" w:cs="Arial"/>
          <w:sz w:val="20"/>
          <w:szCs w:val="20"/>
        </w:rPr>
        <w:t xml:space="preserve">7. </w:t>
      </w:r>
      <w:r w:rsidRPr="00211118">
        <w:rPr>
          <w:rFonts w:ascii="Arial" w:hAnsi="Arial" w:cs="Arial"/>
          <w:sz w:val="20"/>
          <w:szCs w:val="20"/>
        </w:rPr>
        <w:t>Prosimy o dopuszczenie, aby kary były naliczane od wartości netto Przedmiotu, Finansujący wyjaśnia przy tym, iż kary mają charakter odszkodowania i nie podlegają pod podatek od towarów i usług.</w:t>
      </w:r>
    </w:p>
    <w:p w14:paraId="2D69A367" w14:textId="70BD0F7F" w:rsidR="004A7C70" w:rsidRPr="002C7CC6" w:rsidRDefault="002C7CC6" w:rsidP="004A7C70">
      <w:pPr>
        <w:spacing w:line="276" w:lineRule="auto"/>
        <w:jc w:val="both"/>
        <w:rPr>
          <w:rFonts w:ascii="Arial" w:hAnsi="Arial" w:cs="Arial"/>
          <w:b/>
          <w:sz w:val="20"/>
          <w:szCs w:val="20"/>
        </w:rPr>
      </w:pPr>
      <w:r w:rsidRPr="002C7CC6">
        <w:rPr>
          <w:rFonts w:ascii="Arial" w:hAnsi="Arial" w:cs="Arial"/>
          <w:b/>
          <w:sz w:val="20"/>
          <w:szCs w:val="20"/>
        </w:rPr>
        <w:t xml:space="preserve">Ad. 7 </w:t>
      </w:r>
      <w:r w:rsidR="00211118" w:rsidRPr="001D430A">
        <w:rPr>
          <w:rFonts w:ascii="Arial" w:hAnsi="Arial" w:cs="Arial"/>
          <w:b/>
          <w:sz w:val="20"/>
          <w:szCs w:val="20"/>
        </w:rPr>
        <w:t>Brak zgody. Zamawiający nie jest czynnym płatnikiem podatku VAT, jego szkodą jest wartość brutto</w:t>
      </w:r>
    </w:p>
    <w:p w14:paraId="211B978D" w14:textId="77777777" w:rsidR="00211118" w:rsidRDefault="00211118" w:rsidP="004A7C70">
      <w:pPr>
        <w:spacing w:line="276" w:lineRule="auto"/>
        <w:jc w:val="both"/>
        <w:rPr>
          <w:rFonts w:ascii="Arial" w:hAnsi="Arial" w:cs="Arial"/>
          <w:sz w:val="20"/>
          <w:szCs w:val="20"/>
        </w:rPr>
      </w:pPr>
    </w:p>
    <w:p w14:paraId="48AE6E59" w14:textId="4AB872DE" w:rsidR="004A7C70" w:rsidRPr="004A7C70" w:rsidRDefault="004A7C70" w:rsidP="004A7C70">
      <w:pPr>
        <w:spacing w:line="276" w:lineRule="auto"/>
        <w:jc w:val="both"/>
        <w:rPr>
          <w:rFonts w:ascii="Arial" w:hAnsi="Arial" w:cs="Arial"/>
          <w:sz w:val="20"/>
          <w:szCs w:val="20"/>
        </w:rPr>
      </w:pPr>
      <w:r w:rsidRPr="004A7C70">
        <w:rPr>
          <w:rFonts w:ascii="Arial" w:hAnsi="Arial" w:cs="Arial"/>
          <w:sz w:val="20"/>
          <w:szCs w:val="20"/>
        </w:rPr>
        <w:t xml:space="preserve">8. </w:t>
      </w:r>
      <w:r w:rsidRPr="00211118">
        <w:rPr>
          <w:rFonts w:ascii="Arial" w:hAnsi="Arial" w:cs="Arial"/>
          <w:sz w:val="20"/>
          <w:szCs w:val="20"/>
        </w:rPr>
        <w:t xml:space="preserve">Zamawiający wprowadził kary umowne w stosunku do Wykonawcy za niewykonanie w sposób prawidłowy umowy, co powoduje brak równowagi kontraktowej między Wykonawcą, a Zamawiającym. Proszę </w:t>
      </w:r>
      <w:r w:rsidR="002C7CC6" w:rsidRPr="00211118">
        <w:rPr>
          <w:rFonts w:ascii="Arial" w:hAnsi="Arial" w:cs="Arial"/>
          <w:sz w:val="20"/>
          <w:szCs w:val="20"/>
        </w:rPr>
        <w:br/>
      </w:r>
      <w:r w:rsidRPr="00211118">
        <w:rPr>
          <w:rFonts w:ascii="Arial" w:hAnsi="Arial" w:cs="Arial"/>
          <w:sz w:val="20"/>
          <w:szCs w:val="20"/>
        </w:rPr>
        <w:t>o wprowadzenie zapisu dotyczącego karu mownych w stosunku do Zamawiającego. Zapis w obecnym brzmieniu jest nie do przyjęcia przez Wykonawcę.</w:t>
      </w:r>
    </w:p>
    <w:p w14:paraId="66CC348E" w14:textId="60CEE268" w:rsidR="004A7C70" w:rsidRPr="002C7CC6" w:rsidRDefault="002C7CC6" w:rsidP="004A7C70">
      <w:pPr>
        <w:spacing w:line="276" w:lineRule="auto"/>
        <w:jc w:val="both"/>
        <w:rPr>
          <w:rFonts w:ascii="Arial" w:hAnsi="Arial" w:cs="Arial"/>
          <w:b/>
          <w:sz w:val="20"/>
          <w:szCs w:val="20"/>
        </w:rPr>
      </w:pPr>
      <w:r w:rsidRPr="002C7CC6">
        <w:rPr>
          <w:rFonts w:ascii="Arial" w:hAnsi="Arial" w:cs="Arial"/>
          <w:b/>
          <w:sz w:val="20"/>
          <w:szCs w:val="20"/>
        </w:rPr>
        <w:t xml:space="preserve">Ad. 8 </w:t>
      </w:r>
      <w:r w:rsidR="00211118" w:rsidRPr="00424FE7">
        <w:rPr>
          <w:rFonts w:ascii="Arial" w:hAnsi="Arial" w:cs="Arial"/>
          <w:b/>
          <w:sz w:val="20"/>
          <w:szCs w:val="20"/>
        </w:rPr>
        <w:t>Zamawiający nie przewidział kar umownych za „za niewykonanie w sposób prawidłowy umowy”. Wykonawca nie zawarł pozycji przepisów, które Zamawiający miałby w umowie umieścić</w:t>
      </w:r>
    </w:p>
    <w:p w14:paraId="03C3240C" w14:textId="77777777" w:rsidR="00211118" w:rsidRDefault="00211118" w:rsidP="004A7C70">
      <w:pPr>
        <w:spacing w:line="276" w:lineRule="auto"/>
        <w:jc w:val="both"/>
        <w:rPr>
          <w:rFonts w:ascii="Arial" w:hAnsi="Arial" w:cs="Arial"/>
          <w:sz w:val="20"/>
          <w:szCs w:val="20"/>
          <w:highlight w:val="green"/>
        </w:rPr>
      </w:pPr>
    </w:p>
    <w:p w14:paraId="43091ED3" w14:textId="3A91BB17" w:rsidR="004A7C70" w:rsidRDefault="004A7C70" w:rsidP="004A7C70">
      <w:pPr>
        <w:spacing w:line="276" w:lineRule="auto"/>
        <w:jc w:val="both"/>
        <w:rPr>
          <w:rFonts w:ascii="Arial" w:hAnsi="Arial" w:cs="Arial"/>
          <w:sz w:val="20"/>
          <w:szCs w:val="20"/>
        </w:rPr>
      </w:pPr>
      <w:r w:rsidRPr="00F550A7">
        <w:rPr>
          <w:rFonts w:ascii="Arial" w:hAnsi="Arial" w:cs="Arial"/>
          <w:sz w:val="20"/>
          <w:szCs w:val="20"/>
        </w:rPr>
        <w:t>9. Uprzejmie proszę o potwierdzenie, że Zamawiający oczekuje oferty z ubezpieczeniem na cały okres trwania Umowy leasingu.</w:t>
      </w:r>
    </w:p>
    <w:p w14:paraId="4FF06C6D" w14:textId="4A785671" w:rsidR="002C7CC6" w:rsidRPr="002C7CC6" w:rsidRDefault="002C7CC6" w:rsidP="004A7C70">
      <w:pPr>
        <w:spacing w:line="276" w:lineRule="auto"/>
        <w:jc w:val="both"/>
        <w:rPr>
          <w:rFonts w:ascii="Arial" w:hAnsi="Arial" w:cs="Arial"/>
          <w:b/>
          <w:sz w:val="20"/>
          <w:szCs w:val="20"/>
        </w:rPr>
      </w:pPr>
      <w:r w:rsidRPr="002C7CC6">
        <w:rPr>
          <w:rFonts w:ascii="Arial" w:hAnsi="Arial" w:cs="Arial"/>
          <w:b/>
          <w:sz w:val="20"/>
          <w:szCs w:val="20"/>
        </w:rPr>
        <w:t xml:space="preserve">Ad. 9 </w:t>
      </w:r>
      <w:r w:rsidR="00F550A7">
        <w:rPr>
          <w:rFonts w:ascii="Arial" w:hAnsi="Arial" w:cs="Arial"/>
          <w:b/>
          <w:sz w:val="20"/>
          <w:szCs w:val="20"/>
        </w:rPr>
        <w:t>Zamawiający potwierdza</w:t>
      </w:r>
    </w:p>
    <w:p w14:paraId="2B49546B" w14:textId="77777777" w:rsidR="00F550A7" w:rsidRDefault="00F550A7" w:rsidP="004A7C70">
      <w:pPr>
        <w:spacing w:line="276" w:lineRule="auto"/>
        <w:jc w:val="both"/>
        <w:rPr>
          <w:rFonts w:ascii="Arial" w:hAnsi="Arial" w:cs="Arial"/>
          <w:sz w:val="20"/>
          <w:szCs w:val="20"/>
          <w:highlight w:val="green"/>
        </w:rPr>
      </w:pPr>
    </w:p>
    <w:p w14:paraId="557C8164" w14:textId="5E8EE739" w:rsidR="004A7C70" w:rsidRDefault="004A7C70" w:rsidP="004A7C70">
      <w:pPr>
        <w:spacing w:line="276" w:lineRule="auto"/>
        <w:jc w:val="both"/>
        <w:rPr>
          <w:rFonts w:ascii="Arial" w:hAnsi="Arial" w:cs="Arial"/>
          <w:sz w:val="20"/>
          <w:szCs w:val="20"/>
        </w:rPr>
      </w:pPr>
      <w:r w:rsidRPr="00F550A7">
        <w:rPr>
          <w:rFonts w:ascii="Arial" w:hAnsi="Arial" w:cs="Arial"/>
          <w:sz w:val="20"/>
          <w:szCs w:val="20"/>
        </w:rPr>
        <w:t>10. 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14:paraId="247CB378" w14:textId="4B8F448F" w:rsidR="002C7CC6" w:rsidRPr="002C7CC6" w:rsidRDefault="002C7CC6" w:rsidP="004A7C70">
      <w:pPr>
        <w:spacing w:line="276" w:lineRule="auto"/>
        <w:jc w:val="both"/>
        <w:rPr>
          <w:rFonts w:ascii="Arial" w:hAnsi="Arial" w:cs="Arial"/>
          <w:b/>
          <w:sz w:val="20"/>
          <w:szCs w:val="20"/>
        </w:rPr>
      </w:pPr>
      <w:r w:rsidRPr="002C7CC6">
        <w:rPr>
          <w:rFonts w:ascii="Arial" w:hAnsi="Arial" w:cs="Arial"/>
          <w:b/>
          <w:sz w:val="20"/>
          <w:szCs w:val="20"/>
        </w:rPr>
        <w:t xml:space="preserve">Ad. 10 </w:t>
      </w:r>
      <w:r w:rsidR="00F550A7">
        <w:rPr>
          <w:rFonts w:ascii="Arial" w:hAnsi="Arial" w:cs="Arial"/>
          <w:b/>
          <w:sz w:val="20"/>
          <w:szCs w:val="20"/>
        </w:rPr>
        <w:t>Zamawiający wyraża zgodę</w:t>
      </w:r>
    </w:p>
    <w:p w14:paraId="5EFDC9C6" w14:textId="77777777" w:rsidR="002C7CC6" w:rsidRDefault="002C7CC6" w:rsidP="004A7C70">
      <w:pPr>
        <w:spacing w:line="276" w:lineRule="auto"/>
        <w:jc w:val="both"/>
        <w:rPr>
          <w:rFonts w:ascii="Arial" w:hAnsi="Arial" w:cs="Arial"/>
          <w:sz w:val="20"/>
          <w:szCs w:val="20"/>
        </w:rPr>
      </w:pPr>
    </w:p>
    <w:p w14:paraId="4932A033" w14:textId="77777777" w:rsidR="002C7CC6" w:rsidRDefault="002C7CC6" w:rsidP="004A7C70">
      <w:pPr>
        <w:spacing w:line="276" w:lineRule="auto"/>
        <w:jc w:val="both"/>
        <w:rPr>
          <w:rFonts w:ascii="Arial" w:hAnsi="Arial" w:cs="Arial"/>
          <w:sz w:val="20"/>
          <w:szCs w:val="20"/>
        </w:rPr>
      </w:pPr>
    </w:p>
    <w:p w14:paraId="7833D89F" w14:textId="77777777" w:rsidR="00FB0A28" w:rsidRDefault="00FB0A28" w:rsidP="004A7C70">
      <w:pPr>
        <w:spacing w:line="276" w:lineRule="auto"/>
        <w:jc w:val="both"/>
        <w:rPr>
          <w:rFonts w:ascii="Arial" w:hAnsi="Arial" w:cs="Arial"/>
          <w:sz w:val="20"/>
          <w:szCs w:val="20"/>
        </w:rPr>
      </w:pPr>
      <w:r w:rsidRPr="00F550A7">
        <w:rPr>
          <w:rFonts w:ascii="Arial" w:hAnsi="Arial" w:cs="Arial"/>
          <w:sz w:val="20"/>
          <w:szCs w:val="20"/>
        </w:rPr>
        <w:t>Proszę o wskazanie wysokości opłaty wstępnej</w:t>
      </w:r>
    </w:p>
    <w:p w14:paraId="780A51A8" w14:textId="5344E4CD" w:rsidR="00FB0A28" w:rsidRPr="00FB0A28" w:rsidRDefault="00FB0A28" w:rsidP="004A7C70">
      <w:pPr>
        <w:spacing w:line="276" w:lineRule="auto"/>
        <w:jc w:val="both"/>
        <w:rPr>
          <w:rFonts w:ascii="Arial" w:hAnsi="Arial" w:cs="Arial"/>
          <w:b/>
          <w:bCs/>
          <w:sz w:val="20"/>
          <w:szCs w:val="20"/>
        </w:rPr>
      </w:pPr>
      <w:r w:rsidRPr="00FB0A28">
        <w:rPr>
          <w:rFonts w:ascii="Arial" w:hAnsi="Arial" w:cs="Arial"/>
          <w:b/>
          <w:bCs/>
          <w:sz w:val="20"/>
          <w:szCs w:val="20"/>
        </w:rPr>
        <w:t xml:space="preserve">Ad. </w:t>
      </w:r>
      <w:r w:rsidR="00F550A7" w:rsidRPr="00167E78">
        <w:rPr>
          <w:rFonts w:ascii="Arial" w:hAnsi="Arial" w:cs="Arial"/>
          <w:b/>
          <w:bCs/>
          <w:sz w:val="20"/>
          <w:szCs w:val="20"/>
        </w:rPr>
        <w:t>Ambulans – formularz ofertowy – Wpłata początkowa (1% wartości netto przedmiotu leasingu określonej w ofercie Wykonawcy)</w:t>
      </w:r>
      <w:r w:rsidR="00F550A7">
        <w:rPr>
          <w:rFonts w:ascii="Arial" w:hAnsi="Arial" w:cs="Arial"/>
          <w:b/>
          <w:bCs/>
          <w:sz w:val="20"/>
          <w:szCs w:val="20"/>
        </w:rPr>
        <w:t>, W</w:t>
      </w:r>
      <w:r w:rsidR="00F550A7" w:rsidRPr="00167E78">
        <w:rPr>
          <w:rFonts w:ascii="Arial" w:hAnsi="Arial" w:cs="Arial"/>
          <w:b/>
          <w:bCs/>
          <w:sz w:val="20"/>
          <w:szCs w:val="20"/>
        </w:rPr>
        <w:t>yposażenie – formularz ofertowy – Wpłata początkowa – do 1% ceny</w:t>
      </w:r>
    </w:p>
    <w:p w14:paraId="3EEB8AA6" w14:textId="77777777" w:rsidR="00FB0A28" w:rsidRDefault="00FB0A28" w:rsidP="004A7C70">
      <w:pPr>
        <w:spacing w:line="276" w:lineRule="auto"/>
        <w:jc w:val="both"/>
        <w:rPr>
          <w:rFonts w:ascii="Arial" w:hAnsi="Arial" w:cs="Arial"/>
          <w:sz w:val="20"/>
          <w:szCs w:val="20"/>
        </w:rPr>
      </w:pPr>
    </w:p>
    <w:p w14:paraId="7D749B5D" w14:textId="77777777" w:rsidR="004077DC" w:rsidRPr="00AC786B" w:rsidRDefault="004077DC" w:rsidP="004077DC">
      <w:pPr>
        <w:spacing w:line="276" w:lineRule="auto"/>
        <w:jc w:val="both"/>
        <w:rPr>
          <w:rFonts w:ascii="Arial" w:hAnsi="Arial" w:cs="Arial"/>
          <w:sz w:val="20"/>
          <w:szCs w:val="20"/>
        </w:rPr>
      </w:pPr>
      <w:r w:rsidRPr="00AC786B">
        <w:rPr>
          <w:rFonts w:ascii="Arial" w:hAnsi="Arial" w:cs="Arial"/>
          <w:sz w:val="20"/>
          <w:szCs w:val="20"/>
        </w:rPr>
        <w:lastRenderedPageBreak/>
        <w:t>1. Zwracamy się o zmianę zapisu w par. 2 ust 4 wzoru umowy na:</w:t>
      </w:r>
    </w:p>
    <w:p w14:paraId="7D792715" w14:textId="77777777" w:rsidR="004077DC" w:rsidRPr="004077DC" w:rsidRDefault="004077DC" w:rsidP="004077DC">
      <w:pPr>
        <w:spacing w:line="276" w:lineRule="auto"/>
        <w:jc w:val="both"/>
        <w:rPr>
          <w:rFonts w:ascii="Arial" w:hAnsi="Arial" w:cs="Arial"/>
          <w:sz w:val="20"/>
          <w:szCs w:val="20"/>
        </w:rPr>
      </w:pPr>
      <w:r w:rsidRPr="00AC786B">
        <w:rPr>
          <w:rFonts w:ascii="Arial" w:hAnsi="Arial" w:cs="Arial"/>
          <w:sz w:val="20"/>
          <w:szCs w:val="20"/>
        </w:rPr>
        <w:t>„Korzystający zobowiązany jest do sprawdzenia Przedmiotu leasingu, w tym w szczególności jego stanu oraz przydatności z punktu widzenia celu umowy leasingu do umówionego użytku”.</w:t>
      </w:r>
    </w:p>
    <w:p w14:paraId="71A20672" w14:textId="77777777" w:rsidR="00AC786B" w:rsidRDefault="004077DC" w:rsidP="00AC786B">
      <w:pPr>
        <w:spacing w:line="276" w:lineRule="auto"/>
        <w:jc w:val="both"/>
        <w:rPr>
          <w:rFonts w:ascii="Arial" w:hAnsi="Arial" w:cs="Arial"/>
          <w:b/>
          <w:sz w:val="20"/>
          <w:szCs w:val="20"/>
        </w:rPr>
      </w:pPr>
      <w:r w:rsidRPr="004077DC">
        <w:rPr>
          <w:rFonts w:ascii="Arial" w:hAnsi="Arial" w:cs="Arial"/>
          <w:b/>
          <w:sz w:val="20"/>
          <w:szCs w:val="20"/>
        </w:rPr>
        <w:t xml:space="preserve">Ad. 1 </w:t>
      </w:r>
      <w:r w:rsidR="00AC786B">
        <w:rPr>
          <w:rFonts w:ascii="Arial" w:hAnsi="Arial" w:cs="Arial"/>
          <w:b/>
          <w:sz w:val="20"/>
          <w:szCs w:val="20"/>
        </w:rPr>
        <w:t>Zamawiający nie wyraża zgody</w:t>
      </w:r>
    </w:p>
    <w:p w14:paraId="295336B2" w14:textId="77777777" w:rsidR="00AC786B" w:rsidRDefault="00AC786B" w:rsidP="004077DC">
      <w:pPr>
        <w:spacing w:line="276" w:lineRule="auto"/>
        <w:jc w:val="both"/>
        <w:rPr>
          <w:rFonts w:ascii="Arial" w:hAnsi="Arial" w:cs="Arial"/>
          <w:sz w:val="20"/>
          <w:szCs w:val="20"/>
        </w:rPr>
      </w:pPr>
    </w:p>
    <w:p w14:paraId="638CD778" w14:textId="07B0EBD0" w:rsidR="004077DC" w:rsidRDefault="004077DC" w:rsidP="004077DC">
      <w:pPr>
        <w:spacing w:line="276" w:lineRule="auto"/>
        <w:jc w:val="both"/>
        <w:rPr>
          <w:rFonts w:ascii="Arial" w:hAnsi="Arial" w:cs="Arial"/>
          <w:sz w:val="20"/>
          <w:szCs w:val="20"/>
        </w:rPr>
      </w:pPr>
      <w:r w:rsidRPr="004077DC">
        <w:rPr>
          <w:rFonts w:ascii="Arial" w:hAnsi="Arial" w:cs="Arial"/>
          <w:sz w:val="20"/>
          <w:szCs w:val="20"/>
        </w:rPr>
        <w:t>2</w:t>
      </w:r>
      <w:r w:rsidRPr="00024F17">
        <w:rPr>
          <w:rFonts w:ascii="Arial" w:hAnsi="Arial" w:cs="Arial"/>
          <w:sz w:val="20"/>
          <w:szCs w:val="20"/>
        </w:rPr>
        <w:t xml:space="preserve">. Zwracamy się z prośbą o ujednolicenie definicji stosowanych we wzorze umowy na przedmiot leasingu. </w:t>
      </w:r>
      <w:r w:rsidRPr="00024F17">
        <w:rPr>
          <w:rFonts w:ascii="Arial" w:hAnsi="Arial" w:cs="Arial"/>
          <w:sz w:val="20"/>
          <w:szCs w:val="20"/>
        </w:rPr>
        <w:br/>
        <w:t>W par. 2 ust 6 i 7 oraz par. 3 ust 3. pojawia się odmienne określenia przedmiotu leasingu (ambulans, samochód, przedmiot zamówienia).</w:t>
      </w:r>
    </w:p>
    <w:p w14:paraId="6254F241" w14:textId="0C3AF77B" w:rsidR="00AC786B" w:rsidRDefault="004077DC" w:rsidP="00AC786B">
      <w:pPr>
        <w:spacing w:line="276" w:lineRule="auto"/>
        <w:jc w:val="both"/>
        <w:rPr>
          <w:rFonts w:ascii="Arial" w:hAnsi="Arial" w:cs="Arial"/>
          <w:b/>
          <w:sz w:val="20"/>
          <w:szCs w:val="20"/>
        </w:rPr>
      </w:pPr>
      <w:r w:rsidRPr="004077DC">
        <w:rPr>
          <w:rFonts w:ascii="Arial" w:hAnsi="Arial" w:cs="Arial"/>
          <w:b/>
          <w:sz w:val="20"/>
          <w:szCs w:val="20"/>
        </w:rPr>
        <w:t xml:space="preserve">Ad. 2 </w:t>
      </w:r>
      <w:r w:rsidR="00AC786B">
        <w:rPr>
          <w:rFonts w:ascii="Arial" w:hAnsi="Arial" w:cs="Arial"/>
          <w:b/>
          <w:sz w:val="20"/>
          <w:szCs w:val="20"/>
        </w:rPr>
        <w:t>Zamawiający wskazuje, że oznaczenie jest wystarczające</w:t>
      </w:r>
    </w:p>
    <w:p w14:paraId="017F1B72" w14:textId="77777777" w:rsidR="00AC786B" w:rsidRDefault="00AC786B" w:rsidP="004077DC">
      <w:pPr>
        <w:spacing w:line="276" w:lineRule="auto"/>
        <w:jc w:val="both"/>
        <w:rPr>
          <w:rFonts w:ascii="Arial" w:hAnsi="Arial" w:cs="Arial"/>
          <w:sz w:val="20"/>
          <w:szCs w:val="20"/>
          <w:highlight w:val="green"/>
        </w:rPr>
      </w:pPr>
    </w:p>
    <w:p w14:paraId="1AA2916F" w14:textId="786623FA" w:rsidR="004077DC" w:rsidRPr="00024F17" w:rsidRDefault="004077DC" w:rsidP="004077DC">
      <w:pPr>
        <w:spacing w:line="276" w:lineRule="auto"/>
        <w:jc w:val="both"/>
        <w:rPr>
          <w:rFonts w:ascii="Arial" w:hAnsi="Arial" w:cs="Arial"/>
          <w:sz w:val="20"/>
          <w:szCs w:val="20"/>
        </w:rPr>
      </w:pPr>
      <w:r w:rsidRPr="00024F17">
        <w:rPr>
          <w:rFonts w:ascii="Arial" w:hAnsi="Arial" w:cs="Arial"/>
          <w:sz w:val="20"/>
          <w:szCs w:val="20"/>
        </w:rPr>
        <w:t>3. Zwracamy się z prośbą o zmianę zapisu w par. 3 ust. 3 a) na:</w:t>
      </w:r>
    </w:p>
    <w:p w14:paraId="69B20246" w14:textId="77777777" w:rsidR="004077DC" w:rsidRPr="004077DC" w:rsidRDefault="004077DC" w:rsidP="004077DC">
      <w:pPr>
        <w:spacing w:line="276" w:lineRule="auto"/>
        <w:jc w:val="both"/>
        <w:rPr>
          <w:rFonts w:ascii="Arial" w:hAnsi="Arial" w:cs="Arial"/>
          <w:sz w:val="20"/>
          <w:szCs w:val="20"/>
        </w:rPr>
      </w:pPr>
      <w:r w:rsidRPr="00024F17">
        <w:rPr>
          <w:rFonts w:ascii="Arial" w:hAnsi="Arial" w:cs="Arial"/>
          <w:sz w:val="20"/>
          <w:szCs w:val="20"/>
        </w:rPr>
        <w:t>„a) informować Korzystającego o wszelkich zapytaniach skierowanych do niego przez organy lub osoby trzecie, którego przedmiotem jest używany Przedmiot leasingu, w terminie 14 dni od dnia otrzymania zapytania, oraz w zakresie udzielonych tym organom lub osobom informacji najpóźniej w dniu, w którym informację taką przekazał, chyba że z powszechnie obowiązującego prawa wynika zakaz informowania Korzystającego o takim zapytaniu”.</w:t>
      </w:r>
    </w:p>
    <w:p w14:paraId="7F9BC6A0" w14:textId="77777777" w:rsidR="00024F17" w:rsidRDefault="004077DC" w:rsidP="00024F17">
      <w:pPr>
        <w:spacing w:line="276" w:lineRule="auto"/>
        <w:jc w:val="both"/>
        <w:rPr>
          <w:rFonts w:ascii="Arial" w:hAnsi="Arial" w:cs="Arial"/>
          <w:b/>
          <w:sz w:val="20"/>
          <w:szCs w:val="20"/>
        </w:rPr>
      </w:pPr>
      <w:r w:rsidRPr="004077DC">
        <w:rPr>
          <w:rFonts w:ascii="Arial" w:hAnsi="Arial" w:cs="Arial"/>
          <w:b/>
          <w:sz w:val="20"/>
          <w:szCs w:val="20"/>
        </w:rPr>
        <w:t xml:space="preserve">Ad. 3 </w:t>
      </w:r>
      <w:r w:rsidR="00024F17">
        <w:rPr>
          <w:rFonts w:ascii="Arial" w:hAnsi="Arial" w:cs="Arial"/>
          <w:b/>
          <w:sz w:val="20"/>
          <w:szCs w:val="20"/>
        </w:rPr>
        <w:t>Zamawiający nie wyraża zgody</w:t>
      </w:r>
    </w:p>
    <w:p w14:paraId="07F06893" w14:textId="77777777" w:rsidR="00AC786B" w:rsidRDefault="00AC786B" w:rsidP="004077DC">
      <w:pPr>
        <w:spacing w:line="276" w:lineRule="auto"/>
        <w:jc w:val="both"/>
        <w:rPr>
          <w:rFonts w:ascii="Arial" w:hAnsi="Arial" w:cs="Arial"/>
          <w:sz w:val="20"/>
          <w:szCs w:val="20"/>
          <w:highlight w:val="green"/>
        </w:rPr>
      </w:pPr>
    </w:p>
    <w:p w14:paraId="52B03398" w14:textId="044C8E01" w:rsidR="004077DC" w:rsidRPr="00024F17" w:rsidRDefault="004077DC" w:rsidP="004077DC">
      <w:pPr>
        <w:spacing w:line="276" w:lineRule="auto"/>
        <w:jc w:val="both"/>
        <w:rPr>
          <w:rFonts w:ascii="Arial" w:hAnsi="Arial" w:cs="Arial"/>
          <w:sz w:val="20"/>
          <w:szCs w:val="20"/>
        </w:rPr>
      </w:pPr>
      <w:r w:rsidRPr="00024F17">
        <w:rPr>
          <w:rFonts w:ascii="Arial" w:hAnsi="Arial" w:cs="Arial"/>
          <w:sz w:val="20"/>
          <w:szCs w:val="20"/>
        </w:rPr>
        <w:t>4. Zwracamy się z prośbą o zmianę zapisu w par. 3 ust. 8 wzoru umowy na:</w:t>
      </w:r>
    </w:p>
    <w:p w14:paraId="4CB84056" w14:textId="7A63BA5A" w:rsidR="004077DC" w:rsidRDefault="004077DC" w:rsidP="004077DC">
      <w:pPr>
        <w:spacing w:line="276" w:lineRule="auto"/>
        <w:jc w:val="both"/>
        <w:rPr>
          <w:rFonts w:ascii="Arial" w:hAnsi="Arial" w:cs="Arial"/>
          <w:sz w:val="20"/>
          <w:szCs w:val="20"/>
        </w:rPr>
      </w:pPr>
      <w:r w:rsidRPr="00024F17">
        <w:rPr>
          <w:rFonts w:ascii="Arial" w:hAnsi="Arial" w:cs="Arial"/>
          <w:sz w:val="20"/>
          <w:szCs w:val="20"/>
        </w:rPr>
        <w:t xml:space="preserve">„Jeżeli sprawcą zdarzenia wywołującego szkodę w samochodzie jest osoba trzecia, Korzystający jest uprawniony – według własnego wyboru do likwidacji szkody z ubezpieczenia OC sprawcy lub AC </w:t>
      </w:r>
      <w:r w:rsidR="00024F17" w:rsidRPr="00024F17">
        <w:rPr>
          <w:rFonts w:ascii="Arial" w:hAnsi="Arial" w:cs="Arial"/>
          <w:sz w:val="20"/>
          <w:szCs w:val="20"/>
        </w:rPr>
        <w:t>Finansującego</w:t>
      </w:r>
      <w:r w:rsidRPr="00024F17">
        <w:rPr>
          <w:rFonts w:ascii="Arial" w:hAnsi="Arial" w:cs="Arial"/>
          <w:sz w:val="20"/>
          <w:szCs w:val="20"/>
        </w:rPr>
        <w:t xml:space="preserve">  i dochodzenia regresu z ubezpieczenia OC sprawcy szkody”.</w:t>
      </w:r>
    </w:p>
    <w:p w14:paraId="676DAFC1" w14:textId="77777777" w:rsidR="00024F17" w:rsidRDefault="004077DC" w:rsidP="00024F17">
      <w:pPr>
        <w:spacing w:line="276" w:lineRule="auto"/>
        <w:jc w:val="both"/>
        <w:rPr>
          <w:rFonts w:ascii="Arial" w:hAnsi="Arial" w:cs="Arial"/>
          <w:b/>
          <w:sz w:val="20"/>
          <w:szCs w:val="20"/>
        </w:rPr>
      </w:pPr>
      <w:r w:rsidRPr="004077DC">
        <w:rPr>
          <w:rFonts w:ascii="Arial" w:hAnsi="Arial" w:cs="Arial"/>
          <w:b/>
          <w:sz w:val="20"/>
          <w:szCs w:val="20"/>
        </w:rPr>
        <w:t xml:space="preserve">Ad. 4 </w:t>
      </w:r>
      <w:r w:rsidR="00024F17" w:rsidRPr="00BC66B5">
        <w:rPr>
          <w:rFonts w:ascii="Arial" w:hAnsi="Arial" w:cs="Arial"/>
          <w:b/>
          <w:sz w:val="20"/>
          <w:szCs w:val="20"/>
        </w:rPr>
        <w:t>Zamawiający nie wyraża zgody</w:t>
      </w:r>
    </w:p>
    <w:p w14:paraId="52370431" w14:textId="77777777" w:rsidR="00024F17" w:rsidRDefault="00024F17" w:rsidP="004077DC">
      <w:pPr>
        <w:spacing w:line="276" w:lineRule="auto"/>
        <w:jc w:val="both"/>
        <w:rPr>
          <w:rFonts w:ascii="Arial" w:hAnsi="Arial" w:cs="Arial"/>
          <w:sz w:val="20"/>
          <w:szCs w:val="20"/>
          <w:highlight w:val="green"/>
        </w:rPr>
      </w:pPr>
    </w:p>
    <w:p w14:paraId="474E183A" w14:textId="4E2A922F" w:rsidR="004077DC" w:rsidRPr="00024F17" w:rsidRDefault="004077DC" w:rsidP="004077DC">
      <w:pPr>
        <w:spacing w:line="276" w:lineRule="auto"/>
        <w:jc w:val="both"/>
        <w:rPr>
          <w:rFonts w:ascii="Arial" w:hAnsi="Arial" w:cs="Arial"/>
          <w:sz w:val="20"/>
          <w:szCs w:val="20"/>
        </w:rPr>
      </w:pPr>
      <w:r w:rsidRPr="00024F17">
        <w:rPr>
          <w:rFonts w:ascii="Arial" w:hAnsi="Arial" w:cs="Arial"/>
          <w:sz w:val="20"/>
          <w:szCs w:val="20"/>
        </w:rPr>
        <w:t>5. Zwracamy się z prośbą o wykreślenie ust. 2 w par. 6 wzoru umowy.</w:t>
      </w:r>
    </w:p>
    <w:p w14:paraId="1A043D98" w14:textId="77777777" w:rsidR="004077DC" w:rsidRPr="004077DC" w:rsidRDefault="004077DC" w:rsidP="004077DC">
      <w:pPr>
        <w:spacing w:line="276" w:lineRule="auto"/>
        <w:jc w:val="both"/>
        <w:rPr>
          <w:rFonts w:ascii="Arial" w:hAnsi="Arial" w:cs="Arial"/>
          <w:sz w:val="20"/>
          <w:szCs w:val="20"/>
        </w:rPr>
      </w:pPr>
      <w:r w:rsidRPr="00024F17">
        <w:rPr>
          <w:rFonts w:ascii="Arial" w:hAnsi="Arial" w:cs="Arial"/>
          <w:sz w:val="20"/>
          <w:szCs w:val="20"/>
        </w:rPr>
        <w:t>Skoro przedmiotem zamówienia jest jeden pojazd to nie może wygasnąć w części, poza tym odstąpienie lub rozwiązanie umowy uniemożliwia wykup za 1 % wartości przedmiotu leasingu.</w:t>
      </w:r>
    </w:p>
    <w:p w14:paraId="33A63E10" w14:textId="77777777" w:rsidR="00024F17" w:rsidRDefault="004077DC" w:rsidP="00024F17">
      <w:pPr>
        <w:spacing w:line="276" w:lineRule="auto"/>
        <w:jc w:val="both"/>
        <w:rPr>
          <w:rFonts w:ascii="Arial" w:hAnsi="Arial" w:cs="Arial"/>
          <w:b/>
          <w:sz w:val="20"/>
          <w:szCs w:val="20"/>
        </w:rPr>
      </w:pPr>
      <w:r w:rsidRPr="004077DC">
        <w:rPr>
          <w:rFonts w:ascii="Arial" w:hAnsi="Arial" w:cs="Arial"/>
          <w:b/>
          <w:sz w:val="20"/>
          <w:szCs w:val="20"/>
        </w:rPr>
        <w:t xml:space="preserve">Ad. 5 </w:t>
      </w:r>
      <w:r w:rsidR="00024F17">
        <w:rPr>
          <w:rFonts w:ascii="Arial" w:hAnsi="Arial" w:cs="Arial"/>
          <w:b/>
          <w:sz w:val="20"/>
          <w:szCs w:val="20"/>
        </w:rPr>
        <w:t>Zamawiający nie wyraża zgody</w:t>
      </w:r>
    </w:p>
    <w:p w14:paraId="455F7259" w14:textId="77777777" w:rsidR="00024F17" w:rsidRDefault="00024F17" w:rsidP="004077DC">
      <w:pPr>
        <w:spacing w:line="276" w:lineRule="auto"/>
        <w:jc w:val="both"/>
        <w:rPr>
          <w:rFonts w:ascii="Arial" w:hAnsi="Arial" w:cs="Arial"/>
          <w:sz w:val="20"/>
          <w:szCs w:val="20"/>
          <w:highlight w:val="green"/>
        </w:rPr>
      </w:pPr>
    </w:p>
    <w:p w14:paraId="4BE2BC94" w14:textId="50AE2F75" w:rsidR="004077DC" w:rsidRPr="00024F17" w:rsidRDefault="004077DC" w:rsidP="004077DC">
      <w:pPr>
        <w:spacing w:line="276" w:lineRule="auto"/>
        <w:jc w:val="both"/>
        <w:rPr>
          <w:rFonts w:ascii="Arial" w:hAnsi="Arial" w:cs="Arial"/>
          <w:sz w:val="20"/>
          <w:szCs w:val="20"/>
        </w:rPr>
      </w:pPr>
      <w:r w:rsidRPr="00024F17">
        <w:rPr>
          <w:rFonts w:ascii="Arial" w:hAnsi="Arial" w:cs="Arial"/>
          <w:sz w:val="20"/>
          <w:szCs w:val="20"/>
        </w:rPr>
        <w:t>6. Zwracamy się z prośbą o zmianę zapisu w par. 6 ust. 3 na:</w:t>
      </w:r>
    </w:p>
    <w:p w14:paraId="546953C1" w14:textId="23FB1738" w:rsidR="004077DC" w:rsidRPr="004077DC" w:rsidRDefault="004077DC" w:rsidP="004077DC">
      <w:pPr>
        <w:spacing w:line="276" w:lineRule="auto"/>
        <w:jc w:val="both"/>
        <w:rPr>
          <w:rFonts w:ascii="Arial" w:hAnsi="Arial" w:cs="Arial"/>
          <w:sz w:val="20"/>
          <w:szCs w:val="20"/>
        </w:rPr>
      </w:pPr>
      <w:r w:rsidRPr="00024F17">
        <w:rPr>
          <w:rFonts w:ascii="Arial" w:hAnsi="Arial" w:cs="Arial"/>
          <w:sz w:val="20"/>
          <w:szCs w:val="20"/>
        </w:rPr>
        <w:t>„Skorzystanie przez Korzystającego z prawa pierwszeństwa wykupu może nastąpić w terminie 7 dni od dnia zapłaty ostatniej raty leasingowej na podstawie wstępnego dokumentu sprzedaży. Faktura  przenosząca własność przedmiotu leasingu na Korzystającego zostanie wystawiona i dostarczona Korzystającemu niezwłocznie po dokonaniu zapłaty kwoty wykupu na rachunek Finansującego”.</w:t>
      </w:r>
    </w:p>
    <w:p w14:paraId="0DE68D97" w14:textId="77777777" w:rsidR="00024F17" w:rsidRDefault="004077DC" w:rsidP="00024F17">
      <w:pPr>
        <w:spacing w:line="276" w:lineRule="auto"/>
        <w:jc w:val="both"/>
        <w:rPr>
          <w:rFonts w:ascii="Arial" w:hAnsi="Arial" w:cs="Arial"/>
          <w:b/>
          <w:sz w:val="20"/>
          <w:szCs w:val="20"/>
        </w:rPr>
      </w:pPr>
      <w:r w:rsidRPr="004077DC">
        <w:rPr>
          <w:rFonts w:ascii="Arial" w:hAnsi="Arial" w:cs="Arial"/>
          <w:b/>
          <w:sz w:val="20"/>
          <w:szCs w:val="20"/>
        </w:rPr>
        <w:t xml:space="preserve">Ad. 6 </w:t>
      </w:r>
      <w:r w:rsidR="00024F17">
        <w:rPr>
          <w:rFonts w:ascii="Arial" w:hAnsi="Arial" w:cs="Arial"/>
          <w:b/>
          <w:sz w:val="20"/>
          <w:szCs w:val="20"/>
        </w:rPr>
        <w:t>Zamawiający nie wyraża zgody</w:t>
      </w:r>
    </w:p>
    <w:p w14:paraId="67BEF2B8" w14:textId="60D29340" w:rsidR="004077DC" w:rsidRPr="004077DC" w:rsidRDefault="004077DC" w:rsidP="004077DC">
      <w:pPr>
        <w:spacing w:line="276" w:lineRule="auto"/>
        <w:jc w:val="both"/>
        <w:rPr>
          <w:rFonts w:ascii="Arial" w:hAnsi="Arial" w:cs="Arial"/>
          <w:b/>
          <w:sz w:val="20"/>
          <w:szCs w:val="20"/>
        </w:rPr>
      </w:pPr>
    </w:p>
    <w:p w14:paraId="2372745B" w14:textId="79B287CF" w:rsidR="004077DC" w:rsidRPr="00024F17" w:rsidRDefault="004077DC" w:rsidP="004077DC">
      <w:pPr>
        <w:spacing w:line="276" w:lineRule="auto"/>
        <w:jc w:val="both"/>
        <w:rPr>
          <w:rFonts w:ascii="Arial" w:hAnsi="Arial" w:cs="Arial"/>
          <w:sz w:val="20"/>
          <w:szCs w:val="20"/>
        </w:rPr>
      </w:pPr>
      <w:r w:rsidRPr="00024F17">
        <w:rPr>
          <w:rFonts w:ascii="Arial" w:hAnsi="Arial" w:cs="Arial"/>
          <w:sz w:val="20"/>
          <w:szCs w:val="20"/>
        </w:rPr>
        <w:t>7. Zwracamy się z prośbą o zmianę zapisu w par. 6 ust. 4 wzoru umowy na:</w:t>
      </w:r>
    </w:p>
    <w:p w14:paraId="78E69608" w14:textId="77777777" w:rsidR="004077DC" w:rsidRPr="004077DC" w:rsidRDefault="004077DC" w:rsidP="004077DC">
      <w:pPr>
        <w:spacing w:line="276" w:lineRule="auto"/>
        <w:jc w:val="both"/>
        <w:rPr>
          <w:rFonts w:ascii="Arial" w:hAnsi="Arial" w:cs="Arial"/>
          <w:sz w:val="20"/>
          <w:szCs w:val="20"/>
        </w:rPr>
      </w:pPr>
      <w:r w:rsidRPr="00024F17">
        <w:rPr>
          <w:rFonts w:ascii="Arial" w:hAnsi="Arial" w:cs="Arial"/>
          <w:sz w:val="20"/>
          <w:szCs w:val="20"/>
        </w:rPr>
        <w:t>„W przypadku rezygnacji przez Korzystającego z prawa pierwszeństwa wykupu, Finansujący zobowiązuje się do odbioru na własny koszt Przedmiotu leasingu na podstawie protokołu odbioru w terminie 7 dni  od bezskutecznego upływu terminu na skorzystanie z prawa pierwszeństwa wykupu lub od dnia dostarczenia pisemnego powiadomienia od Korzystającego o rezygnacji z prawa pierwszeństwa wykupu”.</w:t>
      </w:r>
    </w:p>
    <w:p w14:paraId="41169BFB" w14:textId="7CD7951E" w:rsidR="004077DC" w:rsidRPr="004077DC" w:rsidRDefault="004077DC" w:rsidP="004077DC">
      <w:pPr>
        <w:spacing w:line="276" w:lineRule="auto"/>
        <w:jc w:val="both"/>
        <w:rPr>
          <w:rFonts w:ascii="Arial" w:hAnsi="Arial" w:cs="Arial"/>
          <w:b/>
          <w:sz w:val="20"/>
          <w:szCs w:val="20"/>
        </w:rPr>
      </w:pPr>
      <w:r w:rsidRPr="004077DC">
        <w:rPr>
          <w:rFonts w:ascii="Arial" w:hAnsi="Arial" w:cs="Arial"/>
          <w:b/>
          <w:sz w:val="20"/>
          <w:szCs w:val="20"/>
        </w:rPr>
        <w:t xml:space="preserve">Ad. 7 </w:t>
      </w:r>
      <w:r w:rsidR="00024F17">
        <w:rPr>
          <w:rFonts w:ascii="Arial" w:hAnsi="Arial" w:cs="Arial"/>
          <w:b/>
          <w:sz w:val="20"/>
          <w:szCs w:val="20"/>
        </w:rPr>
        <w:t>Zamawiający nie wyraża zgody</w:t>
      </w:r>
    </w:p>
    <w:p w14:paraId="395ABCA7" w14:textId="77777777" w:rsidR="00024F17" w:rsidRDefault="00024F17" w:rsidP="004077DC">
      <w:pPr>
        <w:spacing w:line="276" w:lineRule="auto"/>
        <w:jc w:val="both"/>
        <w:rPr>
          <w:rFonts w:ascii="Arial" w:hAnsi="Arial" w:cs="Arial"/>
          <w:sz w:val="20"/>
          <w:szCs w:val="20"/>
        </w:rPr>
      </w:pPr>
    </w:p>
    <w:p w14:paraId="1B6AB564" w14:textId="1852BE49" w:rsidR="004077DC" w:rsidRPr="00024F17" w:rsidRDefault="004077DC" w:rsidP="004077DC">
      <w:pPr>
        <w:spacing w:line="276" w:lineRule="auto"/>
        <w:jc w:val="both"/>
        <w:rPr>
          <w:rFonts w:ascii="Arial" w:hAnsi="Arial" w:cs="Arial"/>
          <w:sz w:val="20"/>
          <w:szCs w:val="20"/>
        </w:rPr>
      </w:pPr>
      <w:r w:rsidRPr="00024F17">
        <w:rPr>
          <w:rFonts w:ascii="Arial" w:hAnsi="Arial" w:cs="Arial"/>
          <w:sz w:val="20"/>
          <w:szCs w:val="20"/>
        </w:rPr>
        <w:t>8. Zwracamy się z prośbą o zmianą zapisu w par. 6 ust. 5 wzoru umowy na:</w:t>
      </w:r>
    </w:p>
    <w:p w14:paraId="67BD828F" w14:textId="77777777" w:rsidR="004077DC" w:rsidRPr="004077DC" w:rsidRDefault="004077DC" w:rsidP="004077DC">
      <w:pPr>
        <w:spacing w:line="276" w:lineRule="auto"/>
        <w:jc w:val="both"/>
        <w:rPr>
          <w:rFonts w:ascii="Arial" w:hAnsi="Arial" w:cs="Arial"/>
          <w:sz w:val="20"/>
          <w:szCs w:val="20"/>
        </w:rPr>
      </w:pPr>
      <w:r w:rsidRPr="00024F17">
        <w:rPr>
          <w:rFonts w:ascii="Arial" w:hAnsi="Arial" w:cs="Arial"/>
          <w:sz w:val="20"/>
          <w:szCs w:val="20"/>
        </w:rPr>
        <w:t>„W przypadku nieskorzystania przez Korzystającego z opcji wykupu, Finansującemu nie przysługują dodatkowe roszczenia z tego tytułu. Finansujący może obciążyć Korzystającego kosztami przedłużonego użytkowania pojazdu w tym kosztami dodatkowego ubezpieczenia przedmiotu leasingu.”</w:t>
      </w:r>
    </w:p>
    <w:p w14:paraId="62F53255" w14:textId="77777777" w:rsidR="00024F17" w:rsidRDefault="004077DC" w:rsidP="00024F17">
      <w:pPr>
        <w:spacing w:line="276" w:lineRule="auto"/>
        <w:jc w:val="both"/>
        <w:rPr>
          <w:rFonts w:ascii="Arial" w:hAnsi="Arial" w:cs="Arial"/>
          <w:b/>
          <w:sz w:val="20"/>
          <w:szCs w:val="20"/>
        </w:rPr>
      </w:pPr>
      <w:r w:rsidRPr="004077DC">
        <w:rPr>
          <w:rFonts w:ascii="Arial" w:hAnsi="Arial" w:cs="Arial"/>
          <w:b/>
          <w:sz w:val="20"/>
          <w:szCs w:val="20"/>
        </w:rPr>
        <w:lastRenderedPageBreak/>
        <w:t xml:space="preserve">Ad. 8 </w:t>
      </w:r>
      <w:r w:rsidR="00024F17">
        <w:rPr>
          <w:rFonts w:ascii="Arial" w:hAnsi="Arial" w:cs="Arial"/>
          <w:b/>
          <w:sz w:val="20"/>
          <w:szCs w:val="20"/>
        </w:rPr>
        <w:t>Zamawiający nie wyraża zgody</w:t>
      </w:r>
    </w:p>
    <w:p w14:paraId="604347DD" w14:textId="77777777" w:rsidR="00024F17" w:rsidRDefault="00024F17" w:rsidP="004077DC">
      <w:pPr>
        <w:spacing w:line="276" w:lineRule="auto"/>
        <w:jc w:val="both"/>
        <w:rPr>
          <w:rFonts w:ascii="Arial" w:hAnsi="Arial" w:cs="Arial"/>
          <w:sz w:val="20"/>
          <w:szCs w:val="20"/>
          <w:highlight w:val="green"/>
        </w:rPr>
      </w:pPr>
    </w:p>
    <w:p w14:paraId="6CBC3CB3" w14:textId="69042D1B" w:rsidR="004077DC" w:rsidRPr="00C34045" w:rsidRDefault="004077DC" w:rsidP="004077DC">
      <w:pPr>
        <w:spacing w:line="276" w:lineRule="auto"/>
        <w:jc w:val="both"/>
        <w:rPr>
          <w:rFonts w:ascii="Arial" w:hAnsi="Arial" w:cs="Arial"/>
          <w:sz w:val="20"/>
          <w:szCs w:val="20"/>
        </w:rPr>
      </w:pPr>
      <w:r w:rsidRPr="00C34045">
        <w:rPr>
          <w:rFonts w:ascii="Arial" w:hAnsi="Arial" w:cs="Arial"/>
          <w:sz w:val="20"/>
          <w:szCs w:val="20"/>
        </w:rPr>
        <w:t>9. Zwracamy się z prośbą o zmianą zapisu w par. 9  ust. 2 i 3 wzoru umowy na:</w:t>
      </w:r>
    </w:p>
    <w:p w14:paraId="0C719FD5" w14:textId="77777777" w:rsidR="004077DC" w:rsidRPr="00C34045" w:rsidRDefault="004077DC" w:rsidP="004077DC">
      <w:pPr>
        <w:spacing w:line="276" w:lineRule="auto"/>
        <w:ind w:left="708"/>
        <w:jc w:val="both"/>
        <w:rPr>
          <w:rFonts w:ascii="Arial" w:hAnsi="Arial" w:cs="Arial"/>
          <w:sz w:val="20"/>
          <w:szCs w:val="20"/>
        </w:rPr>
      </w:pPr>
      <w:r w:rsidRPr="00C34045">
        <w:rPr>
          <w:rFonts w:ascii="Arial" w:hAnsi="Arial" w:cs="Arial"/>
          <w:sz w:val="20"/>
          <w:szCs w:val="20"/>
        </w:rPr>
        <w:t>2. W przypadku kradzieży samochodu Korzystający jest zobowiązany do zapłaty opłaty leasingowej za okres do końca miesiąca kalendarzowego, w którym nastąpiła kradzież. Jeżeli w ciągu tego miesiąca kalendarzowego samochód nie zostanie odnaleziony, niniejsza umowa wygasa co do tej wyodrębnionej części przedmiotu leasingu , którą stanowi przedmiotowy samochód – w dniu przekazania Finansującemu informacji o kradzieży samochodu.</w:t>
      </w:r>
    </w:p>
    <w:p w14:paraId="7E0D6B24" w14:textId="77777777" w:rsidR="004077DC" w:rsidRPr="00C34045" w:rsidRDefault="004077DC" w:rsidP="004077DC">
      <w:pPr>
        <w:spacing w:line="276" w:lineRule="auto"/>
        <w:ind w:left="708"/>
        <w:jc w:val="both"/>
        <w:rPr>
          <w:rFonts w:ascii="Arial" w:hAnsi="Arial" w:cs="Arial"/>
          <w:sz w:val="20"/>
          <w:szCs w:val="20"/>
        </w:rPr>
      </w:pPr>
      <w:r w:rsidRPr="00C34045">
        <w:rPr>
          <w:rFonts w:ascii="Arial" w:hAnsi="Arial" w:cs="Arial"/>
          <w:sz w:val="20"/>
          <w:szCs w:val="20"/>
        </w:rPr>
        <w:t xml:space="preserve">3. W przypadku, gdy samochód zostanie uszkodzony w takim stopniu, że nie będzie go można doprowadzić do stanu pierwotnego, niniejsza umowa wygasa – co do tej wyodrębnionej części przedmiotu leasingu , którą stanowi przedmiotowy samochód – w dniu stwierdzenia uszkodzenia określonego jak wyżej. </w:t>
      </w:r>
    </w:p>
    <w:p w14:paraId="63D45031" w14:textId="77777777" w:rsidR="004077DC" w:rsidRPr="004077DC" w:rsidRDefault="004077DC" w:rsidP="004077DC">
      <w:pPr>
        <w:spacing w:line="276" w:lineRule="auto"/>
        <w:jc w:val="both"/>
        <w:rPr>
          <w:rFonts w:ascii="Arial" w:hAnsi="Arial" w:cs="Arial"/>
          <w:sz w:val="20"/>
          <w:szCs w:val="20"/>
        </w:rPr>
      </w:pPr>
      <w:r w:rsidRPr="00C34045">
        <w:rPr>
          <w:rFonts w:ascii="Arial" w:hAnsi="Arial" w:cs="Arial"/>
          <w:sz w:val="20"/>
          <w:szCs w:val="20"/>
        </w:rPr>
        <w:t>Wykonawca wskazuje , że zamówienie obejmuje umowę leasingu jednego pojazdu.</w:t>
      </w:r>
    </w:p>
    <w:p w14:paraId="634A0344" w14:textId="77777777" w:rsidR="00C34045" w:rsidRDefault="004077DC" w:rsidP="00C34045">
      <w:pPr>
        <w:spacing w:line="276" w:lineRule="auto"/>
        <w:jc w:val="both"/>
        <w:rPr>
          <w:rFonts w:ascii="Arial" w:hAnsi="Arial" w:cs="Arial"/>
          <w:b/>
          <w:sz w:val="20"/>
          <w:szCs w:val="20"/>
        </w:rPr>
      </w:pPr>
      <w:r w:rsidRPr="004077DC">
        <w:rPr>
          <w:rFonts w:ascii="Arial" w:hAnsi="Arial" w:cs="Arial"/>
          <w:b/>
          <w:sz w:val="20"/>
          <w:szCs w:val="20"/>
        </w:rPr>
        <w:t xml:space="preserve">Ad. 9 </w:t>
      </w:r>
      <w:r w:rsidR="00C34045" w:rsidRPr="007E6F26">
        <w:rPr>
          <w:rFonts w:ascii="Arial" w:hAnsi="Arial" w:cs="Arial"/>
          <w:b/>
          <w:sz w:val="20"/>
          <w:szCs w:val="20"/>
        </w:rPr>
        <w:t xml:space="preserve">Zamawiający </w:t>
      </w:r>
      <w:r w:rsidR="00C34045">
        <w:rPr>
          <w:rFonts w:ascii="Arial" w:hAnsi="Arial" w:cs="Arial"/>
          <w:b/>
          <w:sz w:val="20"/>
          <w:szCs w:val="20"/>
        </w:rPr>
        <w:t>zmienia przepis § 9 ust. 2 i nadaje mu następujące brzmienie:</w:t>
      </w:r>
    </w:p>
    <w:p w14:paraId="296C2E18" w14:textId="77777777" w:rsidR="00C34045" w:rsidRDefault="00C34045" w:rsidP="00C34045">
      <w:pPr>
        <w:spacing w:line="276" w:lineRule="auto"/>
        <w:jc w:val="both"/>
        <w:rPr>
          <w:rFonts w:ascii="Arial" w:hAnsi="Arial" w:cs="Arial"/>
          <w:b/>
          <w:i/>
          <w:sz w:val="20"/>
          <w:szCs w:val="20"/>
        </w:rPr>
      </w:pPr>
    </w:p>
    <w:p w14:paraId="36311D8B" w14:textId="6575044E" w:rsidR="00C34045" w:rsidRPr="00E974C5" w:rsidRDefault="00C34045" w:rsidP="00C34045">
      <w:pPr>
        <w:spacing w:line="276" w:lineRule="auto"/>
        <w:jc w:val="both"/>
        <w:rPr>
          <w:rFonts w:ascii="Arial" w:hAnsi="Arial" w:cs="Arial"/>
          <w:b/>
          <w:i/>
          <w:sz w:val="20"/>
          <w:szCs w:val="20"/>
        </w:rPr>
      </w:pPr>
      <w:r>
        <w:rPr>
          <w:rFonts w:ascii="Arial" w:hAnsi="Arial" w:cs="Arial"/>
          <w:b/>
          <w:i/>
          <w:sz w:val="20"/>
          <w:szCs w:val="20"/>
        </w:rPr>
        <w:t>„</w:t>
      </w:r>
      <w:r w:rsidRPr="00E974C5">
        <w:rPr>
          <w:rFonts w:ascii="Arial" w:hAnsi="Arial" w:cs="Arial"/>
          <w:b/>
          <w:i/>
          <w:sz w:val="20"/>
          <w:szCs w:val="20"/>
        </w:rPr>
        <w:t>W przypadku kradzieży samochodu Zamawiający jest zobowiązany do zapłaty opłaty leasingowej za okres do końca miesiąca kalendarzowego, w którym nastąpiła kradzież. Jeżeli w ciągu tego miesiąca kalendarzowego samochód nie zostanie odnaleziony, niniejsza umowa wygasa w dniu przekazania Wykonawcy informacji o kradzieży samochodu. O stopniu uszkodzenia pojazdu czyli kwalifikacji szkody decyduje zakład ubezpieczeń</w:t>
      </w:r>
      <w:r>
        <w:rPr>
          <w:rFonts w:ascii="Arial" w:hAnsi="Arial" w:cs="Arial"/>
          <w:b/>
          <w:i/>
          <w:sz w:val="20"/>
          <w:szCs w:val="20"/>
        </w:rPr>
        <w:t>”</w:t>
      </w:r>
    </w:p>
    <w:p w14:paraId="63155B6A" w14:textId="15473AA3" w:rsidR="004077DC" w:rsidRDefault="004077DC" w:rsidP="004077DC">
      <w:pPr>
        <w:spacing w:line="276" w:lineRule="auto"/>
        <w:jc w:val="both"/>
        <w:rPr>
          <w:rFonts w:ascii="Arial" w:hAnsi="Arial" w:cs="Arial"/>
          <w:b/>
          <w:sz w:val="20"/>
          <w:szCs w:val="20"/>
        </w:rPr>
      </w:pPr>
    </w:p>
    <w:p w14:paraId="4560D5C3" w14:textId="1028C813" w:rsidR="004077DC" w:rsidRPr="00C34045" w:rsidRDefault="004077DC" w:rsidP="00680DC4">
      <w:pPr>
        <w:spacing w:line="276" w:lineRule="auto"/>
        <w:jc w:val="both"/>
        <w:rPr>
          <w:rFonts w:ascii="Arial" w:hAnsi="Arial" w:cs="Arial"/>
          <w:sz w:val="20"/>
          <w:szCs w:val="20"/>
        </w:rPr>
      </w:pPr>
      <w:r w:rsidRPr="00C34045">
        <w:rPr>
          <w:rFonts w:ascii="Arial" w:hAnsi="Arial" w:cs="Arial"/>
          <w:sz w:val="20"/>
          <w:szCs w:val="20"/>
        </w:rPr>
        <w:t>10. Zwracamy się z prośbą o zmianą zapisu w par. 13  ust. 3 wzoru umowy na:</w:t>
      </w:r>
    </w:p>
    <w:p w14:paraId="2EF57507" w14:textId="77777777" w:rsidR="00EB0416" w:rsidRDefault="004077DC" w:rsidP="00680DC4">
      <w:pPr>
        <w:spacing w:line="276" w:lineRule="auto"/>
        <w:jc w:val="both"/>
        <w:rPr>
          <w:rFonts w:ascii="Arial" w:hAnsi="Arial" w:cs="Arial"/>
          <w:sz w:val="20"/>
          <w:szCs w:val="20"/>
        </w:rPr>
      </w:pPr>
      <w:r w:rsidRPr="00C34045">
        <w:rPr>
          <w:rFonts w:ascii="Arial" w:hAnsi="Arial" w:cs="Arial"/>
          <w:sz w:val="20"/>
          <w:szCs w:val="20"/>
        </w:rPr>
        <w:t>„Korzystający uprawniony jest do wypowiedzenia umowy ze skutkiem natychmiastowym w przypadku niewykonywania lub nienależytego wykonywania umowy przez Finansującego, pod warunkiem bezskuteczności wezwania do zaniechania naruszeń i usunięcia skutków naruszeń. Korzystający wezwie Finansującego do zaniechania naruszeń i wyznaczy 30 dniowy termin usunięcia ich skutków.”</w:t>
      </w:r>
    </w:p>
    <w:p w14:paraId="1997698F" w14:textId="5284F559" w:rsidR="004077DC" w:rsidRPr="004077DC" w:rsidRDefault="004077DC" w:rsidP="00680DC4">
      <w:pPr>
        <w:spacing w:line="276" w:lineRule="auto"/>
        <w:jc w:val="both"/>
        <w:rPr>
          <w:rFonts w:ascii="Arial" w:hAnsi="Arial" w:cs="Arial"/>
          <w:b/>
          <w:sz w:val="20"/>
          <w:szCs w:val="20"/>
        </w:rPr>
      </w:pPr>
      <w:r w:rsidRPr="004077DC">
        <w:rPr>
          <w:rFonts w:ascii="Arial" w:hAnsi="Arial" w:cs="Arial"/>
          <w:b/>
          <w:sz w:val="20"/>
          <w:szCs w:val="20"/>
        </w:rPr>
        <w:t xml:space="preserve">Ad. 10 </w:t>
      </w:r>
      <w:r w:rsidR="00C34045">
        <w:rPr>
          <w:rFonts w:ascii="Arial" w:hAnsi="Arial" w:cs="Arial"/>
          <w:b/>
          <w:sz w:val="20"/>
          <w:szCs w:val="20"/>
        </w:rPr>
        <w:t>Zamawiający nie wyraża zgody</w:t>
      </w:r>
    </w:p>
    <w:p w14:paraId="2C76B89C" w14:textId="77777777" w:rsidR="00024F17" w:rsidRPr="00722BB2" w:rsidRDefault="00024F17" w:rsidP="00680DC4">
      <w:pPr>
        <w:spacing w:line="276" w:lineRule="auto"/>
        <w:jc w:val="both"/>
        <w:rPr>
          <w:rFonts w:ascii="Arial" w:hAnsi="Arial" w:cs="Arial"/>
          <w:sz w:val="20"/>
          <w:szCs w:val="20"/>
        </w:rPr>
      </w:pPr>
    </w:p>
    <w:p w14:paraId="60B94885" w14:textId="6195022D" w:rsidR="00BD2EA2" w:rsidRPr="00722BB2" w:rsidRDefault="00680DC4" w:rsidP="00680DC4">
      <w:pPr>
        <w:spacing w:line="276" w:lineRule="auto"/>
        <w:jc w:val="both"/>
        <w:rPr>
          <w:rFonts w:ascii="Arial" w:hAnsi="Arial" w:cs="Arial"/>
          <w:sz w:val="20"/>
          <w:szCs w:val="20"/>
        </w:rPr>
      </w:pPr>
      <w:r w:rsidRPr="00722BB2">
        <w:rPr>
          <w:rFonts w:ascii="Arial" w:hAnsi="Arial" w:cs="Arial"/>
          <w:sz w:val="20"/>
          <w:szCs w:val="20"/>
        </w:rPr>
        <w:t>11. Prosimy o dokonanie zmian w zał. nr 1 (formularz ofertowy) poprzez usunięcie tabeli</w:t>
      </w:r>
    </w:p>
    <w:p w14:paraId="3F2011A6" w14:textId="77777777" w:rsidR="00680DC4" w:rsidRPr="00722BB2" w:rsidRDefault="00680DC4" w:rsidP="00E67CB6">
      <w:pPr>
        <w:spacing w:line="276" w:lineRule="auto"/>
        <w:jc w:val="both"/>
        <w:rPr>
          <w:rFonts w:ascii="Arial" w:hAnsi="Arial" w:cs="Arial"/>
          <w:sz w:val="20"/>
          <w:szCs w:val="20"/>
        </w:rPr>
      </w:pPr>
      <w:r w:rsidRPr="00722BB2">
        <w:rPr>
          <w:noProof/>
        </w:rPr>
        <w:drawing>
          <wp:inline distT="0" distB="0" distL="0" distR="0" wp14:anchorId="5F7D7271" wp14:editId="6A9C4698">
            <wp:extent cx="5756910" cy="295021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5756910" cy="2950210"/>
                    </a:xfrm>
                    <a:prstGeom prst="rect">
                      <a:avLst/>
                    </a:prstGeom>
                    <a:noFill/>
                    <a:ln w="9525">
                      <a:noFill/>
                      <a:miter lim="800000"/>
                      <a:headEnd/>
                      <a:tailEnd/>
                    </a:ln>
                  </pic:spPr>
                </pic:pic>
              </a:graphicData>
            </a:graphic>
          </wp:inline>
        </w:drawing>
      </w:r>
    </w:p>
    <w:p w14:paraId="4C51E665" w14:textId="77777777" w:rsidR="00680DC4" w:rsidRDefault="00680DC4" w:rsidP="00680DC4">
      <w:pPr>
        <w:spacing w:line="276" w:lineRule="auto"/>
        <w:jc w:val="both"/>
        <w:rPr>
          <w:rFonts w:ascii="Arial" w:hAnsi="Arial" w:cs="Arial"/>
          <w:b/>
          <w:sz w:val="20"/>
          <w:szCs w:val="20"/>
        </w:rPr>
      </w:pPr>
      <w:r w:rsidRPr="00722BB2">
        <w:rPr>
          <w:rFonts w:ascii="Arial" w:hAnsi="Arial" w:cs="Arial"/>
          <w:sz w:val="20"/>
          <w:szCs w:val="20"/>
        </w:rPr>
        <w:lastRenderedPageBreak/>
        <w:t xml:space="preserve">Zgodnie z par 1 ust 1 wzoru umowy przedmiotem umowy jest leasing operacyjny ambulansu wraz </w:t>
      </w:r>
      <w:r w:rsidRPr="00722BB2">
        <w:rPr>
          <w:rFonts w:ascii="Arial" w:hAnsi="Arial" w:cs="Arial"/>
          <w:sz w:val="20"/>
          <w:szCs w:val="20"/>
        </w:rPr>
        <w:br/>
        <w:t>z wyposażeniem medycznym. W trakcie realizacji zamówienia strony podpiszą i umowę leasingu na ambulans łącznie z wyposażeniem. Wykonawca będzie wystawiał 1 comiesięczną fakturę na ratę leasingu. Rozdzielenie koszów leasingu na ambulans i nosze i fotel sugeruje konieczność zawarcia 2 oddzielnych umów co nie jest zgodne z zapisami umowy zaproponowanymi przez Zamawiającego.</w:t>
      </w:r>
      <w:r w:rsidRPr="00680DC4">
        <w:rPr>
          <w:rFonts w:ascii="Arial" w:hAnsi="Arial" w:cs="Arial"/>
          <w:b/>
          <w:sz w:val="20"/>
          <w:szCs w:val="20"/>
        </w:rPr>
        <w:t xml:space="preserve"> </w:t>
      </w:r>
    </w:p>
    <w:p w14:paraId="7D008967" w14:textId="0F5ED7F4" w:rsidR="00680DC4" w:rsidRDefault="00680DC4" w:rsidP="00680DC4">
      <w:pPr>
        <w:spacing w:line="276" w:lineRule="auto"/>
        <w:jc w:val="both"/>
        <w:rPr>
          <w:rFonts w:ascii="Arial" w:hAnsi="Arial" w:cs="Arial"/>
          <w:b/>
          <w:sz w:val="20"/>
          <w:szCs w:val="20"/>
        </w:rPr>
      </w:pPr>
      <w:r w:rsidRPr="00680DC4">
        <w:rPr>
          <w:rFonts w:ascii="Arial" w:hAnsi="Arial" w:cs="Arial"/>
          <w:b/>
          <w:sz w:val="20"/>
          <w:szCs w:val="20"/>
        </w:rPr>
        <w:t xml:space="preserve">Ad. 11 </w:t>
      </w:r>
      <w:r w:rsidR="00722BB2">
        <w:rPr>
          <w:rFonts w:ascii="Arial" w:hAnsi="Arial" w:cs="Arial"/>
          <w:b/>
          <w:sz w:val="20"/>
          <w:szCs w:val="20"/>
        </w:rPr>
        <w:t>Zamawiający nie wyraża zgody</w:t>
      </w:r>
    </w:p>
    <w:p w14:paraId="4D9C7869" w14:textId="77777777" w:rsidR="00722BB2" w:rsidRDefault="00722BB2" w:rsidP="00680DC4">
      <w:pPr>
        <w:spacing w:line="276" w:lineRule="auto"/>
        <w:jc w:val="both"/>
        <w:rPr>
          <w:rFonts w:ascii="Arial" w:hAnsi="Arial" w:cs="Arial"/>
          <w:sz w:val="20"/>
          <w:szCs w:val="20"/>
        </w:rPr>
      </w:pPr>
    </w:p>
    <w:p w14:paraId="18A43705" w14:textId="448F6EDA" w:rsidR="00680DC4" w:rsidRPr="00680DC4" w:rsidRDefault="00680DC4" w:rsidP="00680DC4">
      <w:pPr>
        <w:spacing w:line="276" w:lineRule="auto"/>
        <w:jc w:val="both"/>
        <w:rPr>
          <w:rFonts w:ascii="Arial" w:hAnsi="Arial" w:cs="Arial"/>
          <w:sz w:val="20"/>
          <w:szCs w:val="20"/>
        </w:rPr>
      </w:pPr>
      <w:r w:rsidRPr="00680DC4">
        <w:rPr>
          <w:rFonts w:ascii="Arial" w:hAnsi="Arial" w:cs="Arial"/>
          <w:sz w:val="20"/>
          <w:szCs w:val="20"/>
        </w:rPr>
        <w:t>12. Z uwagi na konieczność dokonania analizy zmian w SWZ oraz potwierdzenia zdolności kredytowej Zamawiającego zwracamy się z prośbą o zmianę terminu składania ofert na dzień 19.05.2023 r.</w:t>
      </w:r>
    </w:p>
    <w:p w14:paraId="6EDF855E" w14:textId="2749A64C" w:rsidR="00680DC4" w:rsidRPr="00680DC4" w:rsidRDefault="00680DC4" w:rsidP="00680DC4">
      <w:pPr>
        <w:spacing w:line="276" w:lineRule="auto"/>
        <w:jc w:val="both"/>
        <w:rPr>
          <w:rFonts w:ascii="Arial" w:hAnsi="Arial" w:cs="Arial"/>
          <w:b/>
          <w:sz w:val="20"/>
          <w:szCs w:val="20"/>
        </w:rPr>
      </w:pPr>
      <w:r>
        <w:rPr>
          <w:rFonts w:ascii="Arial" w:hAnsi="Arial" w:cs="Arial"/>
          <w:b/>
          <w:sz w:val="20"/>
          <w:szCs w:val="20"/>
        </w:rPr>
        <w:t xml:space="preserve">Ad. 12 </w:t>
      </w:r>
      <w:r w:rsidR="00722BB2">
        <w:rPr>
          <w:rFonts w:ascii="Arial" w:hAnsi="Arial" w:cs="Arial"/>
          <w:b/>
          <w:sz w:val="20"/>
          <w:szCs w:val="20"/>
        </w:rPr>
        <w:t xml:space="preserve">Zamawiający </w:t>
      </w:r>
      <w:r w:rsidR="00C47266">
        <w:rPr>
          <w:rFonts w:ascii="Arial" w:hAnsi="Arial" w:cs="Arial"/>
          <w:b/>
          <w:sz w:val="20"/>
          <w:szCs w:val="20"/>
        </w:rPr>
        <w:t>przesuwa termin składania i otwarcia ofert na 17.05.2023 r., godziny pozostają bez zmian</w:t>
      </w:r>
    </w:p>
    <w:p w14:paraId="100C5D17" w14:textId="77777777" w:rsidR="00680DC4" w:rsidRDefault="00680DC4" w:rsidP="00E67CB6">
      <w:pPr>
        <w:spacing w:line="276" w:lineRule="auto"/>
        <w:jc w:val="both"/>
        <w:rPr>
          <w:rFonts w:ascii="Arial" w:hAnsi="Arial" w:cs="Arial"/>
          <w:sz w:val="20"/>
          <w:szCs w:val="20"/>
        </w:rPr>
      </w:pPr>
    </w:p>
    <w:p w14:paraId="455BEB3C" w14:textId="77777777" w:rsidR="00680DC4" w:rsidRDefault="00680DC4" w:rsidP="00E67CB6">
      <w:pPr>
        <w:spacing w:line="276" w:lineRule="auto"/>
        <w:jc w:val="both"/>
        <w:rPr>
          <w:rFonts w:ascii="Arial" w:hAnsi="Arial" w:cs="Arial"/>
          <w:sz w:val="20"/>
          <w:szCs w:val="20"/>
        </w:rPr>
      </w:pPr>
    </w:p>
    <w:p w14:paraId="2D198AE1" w14:textId="77777777" w:rsidR="00272726" w:rsidRDefault="00272726" w:rsidP="00E67CB6">
      <w:pPr>
        <w:spacing w:line="276" w:lineRule="auto"/>
        <w:jc w:val="both"/>
        <w:rPr>
          <w:rFonts w:ascii="Arial" w:hAnsi="Arial" w:cs="Arial"/>
          <w:sz w:val="20"/>
          <w:szCs w:val="20"/>
        </w:rPr>
      </w:pPr>
    </w:p>
    <w:p w14:paraId="071A4D40" w14:textId="4E348086" w:rsidR="00272726" w:rsidRPr="00611DBC" w:rsidRDefault="00272726" w:rsidP="00272726">
      <w:pPr>
        <w:spacing w:line="276" w:lineRule="auto"/>
        <w:jc w:val="both"/>
        <w:rPr>
          <w:rFonts w:ascii="Arial" w:hAnsi="Arial" w:cs="Arial"/>
          <w:bCs/>
          <w:sz w:val="20"/>
          <w:szCs w:val="20"/>
        </w:rPr>
      </w:pPr>
      <w:r w:rsidRPr="00611DBC">
        <w:rPr>
          <w:rFonts w:ascii="Arial" w:hAnsi="Arial" w:cs="Arial"/>
          <w:bCs/>
          <w:sz w:val="20"/>
          <w:szCs w:val="20"/>
        </w:rPr>
        <w:t xml:space="preserve">Jednocześnie Zamawiający informuje, że zmienia się termin składania i otwarcia ofert na </w:t>
      </w:r>
      <w:r>
        <w:rPr>
          <w:rFonts w:ascii="Arial" w:hAnsi="Arial" w:cs="Arial"/>
          <w:b/>
          <w:sz w:val="20"/>
          <w:szCs w:val="20"/>
        </w:rPr>
        <w:t>17</w:t>
      </w:r>
      <w:r w:rsidRPr="00611DBC">
        <w:rPr>
          <w:rFonts w:ascii="Arial" w:hAnsi="Arial" w:cs="Arial"/>
          <w:b/>
          <w:sz w:val="20"/>
          <w:szCs w:val="20"/>
        </w:rPr>
        <w:t>.0</w:t>
      </w:r>
      <w:r>
        <w:rPr>
          <w:rFonts w:ascii="Arial" w:hAnsi="Arial" w:cs="Arial"/>
          <w:b/>
          <w:sz w:val="20"/>
          <w:szCs w:val="20"/>
        </w:rPr>
        <w:t>5</w:t>
      </w:r>
      <w:r w:rsidRPr="00611DBC">
        <w:rPr>
          <w:rFonts w:ascii="Arial" w:hAnsi="Arial" w:cs="Arial"/>
          <w:b/>
          <w:sz w:val="20"/>
          <w:szCs w:val="20"/>
        </w:rPr>
        <w:t>.2023 r.</w:t>
      </w:r>
      <w:r w:rsidRPr="00611DBC">
        <w:rPr>
          <w:rFonts w:ascii="Arial" w:hAnsi="Arial" w:cs="Arial"/>
          <w:bCs/>
          <w:sz w:val="20"/>
          <w:szCs w:val="20"/>
        </w:rPr>
        <w:t>, godziny pozostają bez z mian.</w:t>
      </w:r>
    </w:p>
    <w:p w14:paraId="1B21CD5E" w14:textId="77777777" w:rsidR="00272726" w:rsidRDefault="00272726" w:rsidP="00E67CB6">
      <w:pPr>
        <w:spacing w:line="276" w:lineRule="auto"/>
        <w:jc w:val="both"/>
        <w:rPr>
          <w:rFonts w:ascii="Arial" w:hAnsi="Arial" w:cs="Arial"/>
          <w:sz w:val="20"/>
          <w:szCs w:val="20"/>
        </w:rPr>
      </w:pPr>
    </w:p>
    <w:p w14:paraId="24731076" w14:textId="77777777" w:rsidR="00272726" w:rsidRDefault="00272726" w:rsidP="00E67CB6">
      <w:pPr>
        <w:spacing w:line="276" w:lineRule="auto"/>
        <w:jc w:val="both"/>
        <w:rPr>
          <w:rFonts w:ascii="Arial" w:hAnsi="Arial" w:cs="Arial"/>
          <w:sz w:val="20"/>
          <w:szCs w:val="20"/>
        </w:rPr>
      </w:pPr>
    </w:p>
    <w:p w14:paraId="3C747BC0" w14:textId="6D4B3C88" w:rsidR="006E6263" w:rsidRPr="001D3133" w:rsidRDefault="006E6263" w:rsidP="00E67CB6">
      <w:pPr>
        <w:spacing w:line="276" w:lineRule="auto"/>
        <w:jc w:val="both"/>
        <w:rPr>
          <w:rFonts w:ascii="Arial" w:hAnsi="Arial" w:cs="Arial"/>
          <w:sz w:val="20"/>
          <w:szCs w:val="20"/>
        </w:rPr>
      </w:pPr>
      <w:r w:rsidRPr="001D3133">
        <w:rPr>
          <w:rFonts w:ascii="Arial" w:hAnsi="Arial" w:cs="Arial"/>
          <w:sz w:val="20"/>
          <w:szCs w:val="20"/>
        </w:rPr>
        <w:t>Zamawiający informuje, że powyższe wyjaśnienia stają się integralną częścią Specyfikacji Warunków Zamówienia i będą wiążące przy składaniu ofert.</w:t>
      </w:r>
    </w:p>
    <w:p w14:paraId="5BBC5A94" w14:textId="77777777" w:rsidR="00661A51" w:rsidRPr="001D3133" w:rsidRDefault="00661A51" w:rsidP="00E67CB6">
      <w:pPr>
        <w:spacing w:line="276" w:lineRule="auto"/>
        <w:jc w:val="both"/>
        <w:rPr>
          <w:rFonts w:ascii="Arial" w:hAnsi="Arial" w:cs="Arial"/>
          <w:b/>
          <w:sz w:val="20"/>
          <w:szCs w:val="20"/>
        </w:rPr>
      </w:pPr>
    </w:p>
    <w:p w14:paraId="63EBB3D5" w14:textId="77777777" w:rsidR="00661A51" w:rsidRPr="001D3133" w:rsidRDefault="00661A51" w:rsidP="00E67CB6">
      <w:pPr>
        <w:spacing w:line="276" w:lineRule="auto"/>
        <w:jc w:val="both"/>
        <w:rPr>
          <w:rFonts w:ascii="Arial" w:hAnsi="Arial" w:cs="Arial"/>
          <w:b/>
          <w:sz w:val="20"/>
          <w:szCs w:val="20"/>
        </w:rPr>
      </w:pPr>
    </w:p>
    <w:p w14:paraId="645EEAF0" w14:textId="77777777" w:rsidR="00661A51" w:rsidRPr="001D3133" w:rsidRDefault="00661A51" w:rsidP="00E67CB6">
      <w:pPr>
        <w:spacing w:line="276" w:lineRule="auto"/>
        <w:jc w:val="both"/>
        <w:rPr>
          <w:rFonts w:ascii="Arial" w:hAnsi="Arial" w:cs="Arial"/>
          <w:b/>
          <w:sz w:val="20"/>
          <w:szCs w:val="20"/>
        </w:rPr>
      </w:pPr>
    </w:p>
    <w:p w14:paraId="2867DCFE" w14:textId="77777777" w:rsidR="001D3133" w:rsidRPr="001D3133" w:rsidRDefault="001D3133" w:rsidP="00E67CB6">
      <w:pPr>
        <w:spacing w:line="276" w:lineRule="auto"/>
        <w:jc w:val="both"/>
        <w:rPr>
          <w:rFonts w:ascii="Arial" w:hAnsi="Arial" w:cs="Arial"/>
          <w:b/>
          <w:sz w:val="20"/>
          <w:szCs w:val="20"/>
        </w:rPr>
      </w:pPr>
    </w:p>
    <w:p w14:paraId="5EE04484" w14:textId="77777777" w:rsidR="006C2058" w:rsidRDefault="006C2058" w:rsidP="006C2058">
      <w:pPr>
        <w:widowControl w:val="0"/>
        <w:autoSpaceDE w:val="0"/>
        <w:autoSpaceDN w:val="0"/>
        <w:adjustRightInd w:val="0"/>
        <w:spacing w:line="360" w:lineRule="auto"/>
        <w:rPr>
          <w:rFonts w:ascii="Arial" w:hAnsi="Arial" w:cs="Arial"/>
          <w:color w:val="000000"/>
          <w:sz w:val="20"/>
          <w:szCs w:val="20"/>
        </w:rPr>
      </w:pPr>
      <w:bookmarkStart w:id="1" w:name="_Hlk103165024"/>
      <w:r>
        <w:rPr>
          <w:rFonts w:ascii="Arial" w:hAnsi="Arial" w:cs="Arial"/>
          <w:color w:val="000000"/>
          <w:sz w:val="20"/>
          <w:szCs w:val="20"/>
        </w:rPr>
        <w:t xml:space="preserve">Z-ca Dyrektora ds. </w:t>
      </w:r>
    </w:p>
    <w:p w14:paraId="5CB16AB2" w14:textId="77777777" w:rsidR="006C2058" w:rsidRDefault="006C2058" w:rsidP="006C2058">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Ekonomiczno-Eksploatacyjnych</w:t>
      </w:r>
    </w:p>
    <w:p w14:paraId="1D571A57" w14:textId="77777777" w:rsidR="006C2058" w:rsidRDefault="006C2058" w:rsidP="006C2058">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Zbigniew </w:t>
      </w:r>
      <w:proofErr w:type="spellStart"/>
      <w:r>
        <w:rPr>
          <w:rFonts w:ascii="Arial" w:hAnsi="Arial" w:cs="Arial"/>
          <w:color w:val="000000"/>
          <w:sz w:val="20"/>
          <w:szCs w:val="20"/>
        </w:rPr>
        <w:t>Beneda</w:t>
      </w:r>
      <w:proofErr w:type="spellEnd"/>
    </w:p>
    <w:p w14:paraId="319A2FC2" w14:textId="77777777" w:rsidR="006C2058" w:rsidRDefault="006C2058" w:rsidP="006C2058">
      <w:pPr>
        <w:widowControl w:val="0"/>
        <w:autoSpaceDE w:val="0"/>
        <w:autoSpaceDN w:val="0"/>
        <w:adjustRightInd w:val="0"/>
        <w:spacing w:line="360" w:lineRule="auto"/>
        <w:rPr>
          <w:rFonts w:ascii="Arial" w:hAnsi="Arial" w:cs="Arial"/>
          <w:i/>
          <w:iCs/>
          <w:color w:val="000000"/>
          <w:sz w:val="18"/>
          <w:szCs w:val="18"/>
          <w:u w:val="single"/>
        </w:rPr>
      </w:pPr>
      <w:r>
        <w:rPr>
          <w:rFonts w:ascii="Arial" w:hAnsi="Arial" w:cs="Arial"/>
          <w:i/>
          <w:iCs/>
          <w:color w:val="000000"/>
          <w:sz w:val="18"/>
          <w:szCs w:val="18"/>
        </w:rPr>
        <w:t>/podpis na oryginale/</w:t>
      </w:r>
      <w:bookmarkEnd w:id="1"/>
    </w:p>
    <w:p w14:paraId="367C7DB5" w14:textId="77777777" w:rsidR="00BD3E78" w:rsidRDefault="00BD3E78" w:rsidP="00E67CB6">
      <w:pPr>
        <w:spacing w:line="360" w:lineRule="auto"/>
        <w:jc w:val="both"/>
        <w:rPr>
          <w:rFonts w:ascii="Arial" w:hAnsi="Arial" w:cs="Arial"/>
          <w:sz w:val="16"/>
          <w:szCs w:val="16"/>
        </w:rPr>
      </w:pPr>
    </w:p>
    <w:p w14:paraId="60EF4C7D" w14:textId="77777777" w:rsidR="005F5269" w:rsidRDefault="005F5269" w:rsidP="00D30419">
      <w:pPr>
        <w:spacing w:line="360" w:lineRule="auto"/>
        <w:jc w:val="both"/>
        <w:rPr>
          <w:rFonts w:ascii="Arial" w:hAnsi="Arial" w:cs="Arial"/>
          <w:sz w:val="20"/>
          <w:szCs w:val="20"/>
        </w:rPr>
      </w:pPr>
    </w:p>
    <w:p w14:paraId="03B1C28B" w14:textId="77777777" w:rsidR="00272726" w:rsidRDefault="00272726" w:rsidP="00D30419">
      <w:pPr>
        <w:spacing w:line="360" w:lineRule="auto"/>
        <w:jc w:val="both"/>
        <w:rPr>
          <w:rFonts w:ascii="Arial" w:hAnsi="Arial" w:cs="Arial"/>
          <w:sz w:val="18"/>
          <w:szCs w:val="18"/>
        </w:rPr>
      </w:pPr>
    </w:p>
    <w:p w14:paraId="5756390A" w14:textId="7BB2569D" w:rsidR="00FB597E" w:rsidRPr="001D3133" w:rsidRDefault="00BD3E78" w:rsidP="00D30419">
      <w:pPr>
        <w:spacing w:line="360" w:lineRule="auto"/>
        <w:jc w:val="both"/>
        <w:rPr>
          <w:rFonts w:ascii="Arial" w:hAnsi="Arial" w:cs="Arial"/>
          <w:sz w:val="18"/>
          <w:szCs w:val="18"/>
        </w:rPr>
      </w:pPr>
      <w:r w:rsidRPr="001D3133">
        <w:rPr>
          <w:rFonts w:ascii="Arial" w:hAnsi="Arial" w:cs="Arial"/>
          <w:sz w:val="18"/>
          <w:szCs w:val="18"/>
        </w:rPr>
        <w:t>Załączniki:</w:t>
      </w:r>
    </w:p>
    <w:p w14:paraId="02D059BE" w14:textId="11F4E999" w:rsidR="00272726" w:rsidRPr="00272726" w:rsidRDefault="00FC1015" w:rsidP="00272726">
      <w:pPr>
        <w:pStyle w:val="Akapitzlist"/>
        <w:numPr>
          <w:ilvl w:val="0"/>
          <w:numId w:val="28"/>
        </w:numPr>
        <w:spacing w:line="360" w:lineRule="auto"/>
        <w:jc w:val="both"/>
        <w:rPr>
          <w:rFonts w:ascii="Arial" w:hAnsi="Arial" w:cs="Arial"/>
          <w:sz w:val="18"/>
          <w:szCs w:val="18"/>
        </w:rPr>
      </w:pPr>
      <w:r w:rsidRPr="00FC1015">
        <w:rPr>
          <w:rFonts w:ascii="Arial" w:hAnsi="Arial" w:cs="Arial"/>
          <w:sz w:val="18"/>
          <w:szCs w:val="18"/>
        </w:rPr>
        <w:t>Załącznik nr 5 Ambulans leasing - wzór umowy poprawiony</w:t>
      </w:r>
    </w:p>
    <w:p w14:paraId="14DAC254" w14:textId="77777777" w:rsidR="00BD3E78" w:rsidRDefault="00BD3E78" w:rsidP="00D30419">
      <w:pPr>
        <w:spacing w:line="360" w:lineRule="auto"/>
        <w:jc w:val="both"/>
        <w:rPr>
          <w:rFonts w:ascii="Arial" w:hAnsi="Arial" w:cs="Arial"/>
          <w:sz w:val="20"/>
          <w:szCs w:val="20"/>
        </w:rPr>
      </w:pPr>
    </w:p>
    <w:p w14:paraId="275DBB87" w14:textId="77777777" w:rsidR="00394A87" w:rsidRDefault="00394A87" w:rsidP="00D30419">
      <w:pPr>
        <w:spacing w:line="360" w:lineRule="auto"/>
        <w:jc w:val="both"/>
        <w:rPr>
          <w:rFonts w:ascii="Arial" w:hAnsi="Arial" w:cs="Arial"/>
          <w:sz w:val="20"/>
          <w:szCs w:val="20"/>
        </w:rPr>
      </w:pPr>
    </w:p>
    <w:p w14:paraId="51EFE78F" w14:textId="77777777" w:rsidR="0057053A" w:rsidRPr="001D3133" w:rsidRDefault="0057053A" w:rsidP="0057053A">
      <w:pPr>
        <w:spacing w:line="360" w:lineRule="auto"/>
        <w:jc w:val="both"/>
        <w:rPr>
          <w:rFonts w:ascii="Arial" w:hAnsi="Arial" w:cs="Arial"/>
          <w:sz w:val="18"/>
          <w:szCs w:val="18"/>
        </w:rPr>
      </w:pPr>
      <w:r w:rsidRPr="001D3133">
        <w:rPr>
          <w:rFonts w:ascii="Arial" w:hAnsi="Arial" w:cs="Arial"/>
          <w:sz w:val="18"/>
          <w:szCs w:val="18"/>
        </w:rPr>
        <w:t>Do wiadomości:</w:t>
      </w:r>
    </w:p>
    <w:p w14:paraId="7B9337A8" w14:textId="77777777" w:rsidR="0057053A" w:rsidRPr="001D3133" w:rsidRDefault="0057053A" w:rsidP="0057053A">
      <w:pPr>
        <w:spacing w:line="360" w:lineRule="auto"/>
        <w:jc w:val="both"/>
        <w:rPr>
          <w:rFonts w:ascii="Arial" w:hAnsi="Arial" w:cs="Arial"/>
          <w:sz w:val="18"/>
          <w:szCs w:val="18"/>
        </w:rPr>
      </w:pPr>
      <w:r w:rsidRPr="001D3133">
        <w:rPr>
          <w:rFonts w:ascii="Arial" w:hAnsi="Arial" w:cs="Arial"/>
          <w:sz w:val="18"/>
          <w:szCs w:val="18"/>
        </w:rPr>
        <w:t>- wszyscy uczestnicy</w:t>
      </w:r>
    </w:p>
    <w:p w14:paraId="59CB18A6" w14:textId="77777777" w:rsidR="00A86F47" w:rsidRPr="001D3133" w:rsidRDefault="0057053A" w:rsidP="005F5269">
      <w:pPr>
        <w:spacing w:line="360" w:lineRule="auto"/>
        <w:jc w:val="both"/>
        <w:rPr>
          <w:rFonts w:ascii="Arial" w:hAnsi="Arial" w:cs="Arial"/>
          <w:sz w:val="18"/>
          <w:szCs w:val="18"/>
        </w:rPr>
      </w:pPr>
      <w:r w:rsidRPr="001D3133">
        <w:rPr>
          <w:rFonts w:ascii="Arial" w:hAnsi="Arial" w:cs="Arial"/>
          <w:sz w:val="18"/>
          <w:szCs w:val="18"/>
        </w:rPr>
        <w:t>- a/a</w:t>
      </w:r>
    </w:p>
    <w:sectPr w:rsidR="00A86F47" w:rsidRPr="001D3133" w:rsidSect="00425C7E">
      <w:headerReference w:type="even" r:id="rId9"/>
      <w:headerReference w:type="default" r:id="rId10"/>
      <w:footerReference w:type="even" r:id="rId11"/>
      <w:footerReference w:type="default" r:id="rId12"/>
      <w:headerReference w:type="first" r:id="rId13"/>
      <w:footerReference w:type="first" r:id="rId14"/>
      <w:pgSz w:w="11906" w:h="16838"/>
      <w:pgMar w:top="2127" w:right="1077" w:bottom="1276"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34E4" w14:textId="77777777" w:rsidR="004A7C70" w:rsidRDefault="004A7C70" w:rsidP="00DB56F5">
      <w:r>
        <w:separator/>
      </w:r>
    </w:p>
  </w:endnote>
  <w:endnote w:type="continuationSeparator" w:id="0">
    <w:p w14:paraId="3A7DE242" w14:textId="77777777" w:rsidR="004A7C70" w:rsidRDefault="004A7C70" w:rsidP="00D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F870" w14:textId="77777777" w:rsidR="004A7C70" w:rsidRDefault="004A7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D6B3" w14:textId="77777777" w:rsidR="004A7C70" w:rsidRDefault="004A7C70" w:rsidP="00B67A71">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323D1E">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323D1E">
      <w:rPr>
        <w:rFonts w:asciiTheme="majorHAnsi" w:hAnsiTheme="majorHAnsi" w:cstheme="majorHAnsi"/>
        <w:b/>
        <w:bCs/>
        <w:sz w:val="18"/>
      </w:rPr>
      <w:fldChar w:fldCharType="separate"/>
    </w:r>
    <w:r w:rsidR="00A71D5D">
      <w:rPr>
        <w:rFonts w:asciiTheme="majorHAnsi" w:hAnsiTheme="majorHAnsi" w:cstheme="majorHAnsi"/>
        <w:b/>
        <w:bCs/>
        <w:noProof/>
        <w:sz w:val="18"/>
      </w:rPr>
      <w:t>8</w:t>
    </w:r>
    <w:r w:rsidR="00323D1E">
      <w:rPr>
        <w:rFonts w:asciiTheme="majorHAnsi" w:hAnsiTheme="majorHAnsi" w:cstheme="majorHAnsi"/>
        <w:b/>
        <w:bCs/>
        <w:sz w:val="18"/>
      </w:rPr>
      <w:fldChar w:fldCharType="end"/>
    </w:r>
    <w:r>
      <w:rPr>
        <w:rFonts w:asciiTheme="majorHAnsi" w:hAnsiTheme="majorHAnsi" w:cstheme="majorHAnsi"/>
        <w:sz w:val="18"/>
      </w:rPr>
      <w:t xml:space="preserve"> z </w:t>
    </w:r>
    <w:r w:rsidR="00C47266">
      <w:fldChar w:fldCharType="begin"/>
    </w:r>
    <w:r w:rsidR="00C47266">
      <w:instrText>NUMPAGES  \* Arabic  \* MERGEFORMAT</w:instrText>
    </w:r>
    <w:r w:rsidR="00C47266">
      <w:fldChar w:fldCharType="separate"/>
    </w:r>
    <w:r w:rsidR="00A71D5D">
      <w:rPr>
        <w:noProof/>
      </w:rPr>
      <w:t>9</w:t>
    </w:r>
    <w:r w:rsidR="00C47266">
      <w:rPr>
        <w:noProof/>
      </w:rPr>
      <w:fldChar w:fldCharType="end"/>
    </w:r>
  </w:p>
  <w:p w14:paraId="0F4E5118" w14:textId="77777777" w:rsidR="004A7C70" w:rsidRDefault="004A7C70" w:rsidP="00B67A71">
    <w:pPr>
      <w:jc w:val="center"/>
      <w:rPr>
        <w:rFonts w:asciiTheme="majorHAnsi" w:hAnsiTheme="majorHAnsi" w:cstheme="majorHAnsi"/>
        <w:sz w:val="16"/>
      </w:rPr>
    </w:pPr>
    <w:r>
      <w:rPr>
        <w:rFonts w:asciiTheme="majorHAnsi" w:hAnsiTheme="majorHAnsi" w:cstheme="majorHAnsi"/>
        <w:sz w:val="16"/>
      </w:rPr>
      <w:t>Szpital Pomnik Chrztu Polski</w:t>
    </w:r>
  </w:p>
  <w:p w14:paraId="4A89C4CF" w14:textId="77777777" w:rsidR="004A7C70" w:rsidRDefault="004A7C70" w:rsidP="00B67A71">
    <w:pPr>
      <w:jc w:val="center"/>
      <w:rPr>
        <w:rFonts w:asciiTheme="majorHAnsi" w:hAnsiTheme="majorHAnsi" w:cstheme="majorHAnsi"/>
        <w:sz w:val="16"/>
      </w:rPr>
    </w:pPr>
    <w:r>
      <w:rPr>
        <w:rFonts w:asciiTheme="majorHAnsi" w:hAnsiTheme="majorHAnsi" w:cstheme="majorHAnsi"/>
        <w:sz w:val="16"/>
      </w:rPr>
      <w:t>ul. Św. Jana 9; 62-200 Gniezno</w:t>
    </w:r>
  </w:p>
  <w:p w14:paraId="225010CB" w14:textId="77777777" w:rsidR="004A7C70" w:rsidRDefault="004A7C70" w:rsidP="00B67A71">
    <w:pPr>
      <w:jc w:val="center"/>
      <w:rPr>
        <w:rFonts w:asciiTheme="majorHAnsi" w:hAnsiTheme="majorHAnsi" w:cstheme="majorHAnsi"/>
        <w:sz w:val="16"/>
        <w:lang w:val="de-DE"/>
      </w:rPr>
    </w:pPr>
    <w:r>
      <w:rPr>
        <w:rFonts w:asciiTheme="majorHAnsi" w:hAnsiTheme="majorHAnsi" w:cstheme="majorHAnsi"/>
        <w:sz w:val="16"/>
        <w:lang w:val="de-DE"/>
      </w:rPr>
      <w:t>tel. +48 61 222 83 00</w:t>
    </w:r>
  </w:p>
  <w:p w14:paraId="74A0FC2E" w14:textId="77777777" w:rsidR="004A7C70" w:rsidRDefault="004A7C70" w:rsidP="00B67A71">
    <w:pPr>
      <w:jc w:val="center"/>
      <w:rPr>
        <w:rFonts w:asciiTheme="majorHAnsi" w:hAnsiTheme="majorHAnsi" w:cstheme="majorHAnsi"/>
        <w:sz w:val="16"/>
        <w:lang w:val="de-DE"/>
      </w:rPr>
    </w:pPr>
    <w:r>
      <w:rPr>
        <w:rFonts w:asciiTheme="majorHAnsi" w:hAnsiTheme="majorHAnsi" w:cstheme="majorHAnsi"/>
        <w:sz w:val="16"/>
        <w:lang w:val="de-DE"/>
      </w:rPr>
      <w:t>www.szpitalpomnik.pl</w:t>
    </w:r>
  </w:p>
  <w:p w14:paraId="5EF77901" w14:textId="77777777" w:rsidR="004A7C70" w:rsidRDefault="004A7C70" w:rsidP="00B67A71">
    <w:pPr>
      <w:jc w:val="center"/>
      <w:rPr>
        <w:rFonts w:asciiTheme="majorHAnsi" w:hAnsiTheme="majorHAnsi" w:cstheme="majorHAnsi"/>
        <w:sz w:val="16"/>
        <w:lang w:val="de-DE"/>
      </w:rPr>
    </w:pPr>
    <w:proofErr w:type="spellStart"/>
    <w:r>
      <w:rPr>
        <w:rFonts w:asciiTheme="majorHAnsi" w:hAnsiTheme="majorHAnsi" w:cstheme="majorHAnsi"/>
        <w:sz w:val="16"/>
        <w:lang w:val="de-DE"/>
      </w:rPr>
      <w:t>e-mail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14:paraId="56EA04C9" w14:textId="77777777" w:rsidR="004A7C70" w:rsidRDefault="004A7C70" w:rsidP="00B67A71">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p w14:paraId="6AC682A9" w14:textId="77777777" w:rsidR="004A7C70" w:rsidRPr="00DD4A85" w:rsidRDefault="004A7C70" w:rsidP="00181193">
    <w:pPr>
      <w:jc w:val="center"/>
      <w:rPr>
        <w:rFonts w:asciiTheme="majorHAnsi" w:hAnsiTheme="majorHAnsi" w:cstheme="majorHAnsi"/>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EC93" w14:textId="77777777" w:rsidR="004A7C70" w:rsidRDefault="004A7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7113" w14:textId="77777777" w:rsidR="004A7C70" w:rsidRDefault="004A7C70" w:rsidP="00DB56F5">
      <w:r>
        <w:separator/>
      </w:r>
    </w:p>
  </w:footnote>
  <w:footnote w:type="continuationSeparator" w:id="0">
    <w:p w14:paraId="4B9E5289" w14:textId="77777777" w:rsidR="004A7C70" w:rsidRDefault="004A7C70" w:rsidP="00DB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63D8" w14:textId="77777777" w:rsidR="004A7C70" w:rsidRDefault="004A7C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8049" w14:textId="77777777" w:rsidR="004A7C70" w:rsidRPr="00703686" w:rsidRDefault="004A7C70"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14:anchorId="1D06D2FC" wp14:editId="29D8D21C">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14:anchorId="7E01375D" wp14:editId="0FB5D7A9">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FDF" w14:textId="77777777" w:rsidR="004A7C70" w:rsidRDefault="004A7C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8" w15:restartNumberingAfterBreak="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3151531">
    <w:abstractNumId w:val="10"/>
  </w:num>
  <w:num w:numId="2" w16cid:durableId="2032342332">
    <w:abstractNumId w:val="1"/>
  </w:num>
  <w:num w:numId="3" w16cid:durableId="1073969169">
    <w:abstractNumId w:val="26"/>
  </w:num>
  <w:num w:numId="4" w16cid:durableId="1413040085">
    <w:abstractNumId w:val="22"/>
  </w:num>
  <w:num w:numId="5" w16cid:durableId="1612009723">
    <w:abstractNumId w:val="17"/>
  </w:num>
  <w:num w:numId="6" w16cid:durableId="217472874">
    <w:abstractNumId w:val="4"/>
  </w:num>
  <w:num w:numId="7" w16cid:durableId="715855985">
    <w:abstractNumId w:val="23"/>
  </w:num>
  <w:num w:numId="8" w16cid:durableId="988632988">
    <w:abstractNumId w:val="27"/>
  </w:num>
  <w:num w:numId="9" w16cid:durableId="160774862">
    <w:abstractNumId w:val="6"/>
  </w:num>
  <w:num w:numId="10" w16cid:durableId="1246765557">
    <w:abstractNumId w:val="25"/>
  </w:num>
  <w:num w:numId="11" w16cid:durableId="1881283663">
    <w:abstractNumId w:val="9"/>
  </w:num>
  <w:num w:numId="12" w16cid:durableId="257904992">
    <w:abstractNumId w:val="0"/>
  </w:num>
  <w:num w:numId="13" w16cid:durableId="1920098004">
    <w:abstractNumId w:val="13"/>
  </w:num>
  <w:num w:numId="14" w16cid:durableId="1093667340">
    <w:abstractNumId w:val="24"/>
  </w:num>
  <w:num w:numId="15" w16cid:durableId="1176962856">
    <w:abstractNumId w:val="18"/>
  </w:num>
  <w:num w:numId="16" w16cid:durableId="934947180">
    <w:abstractNumId w:val="14"/>
  </w:num>
  <w:num w:numId="17" w16cid:durableId="1159270930">
    <w:abstractNumId w:val="15"/>
  </w:num>
  <w:num w:numId="18" w16cid:durableId="1767194514">
    <w:abstractNumId w:val="19"/>
  </w:num>
  <w:num w:numId="19" w16cid:durableId="1829590138">
    <w:abstractNumId w:val="16"/>
  </w:num>
  <w:num w:numId="20" w16cid:durableId="1879320848">
    <w:abstractNumId w:val="8"/>
  </w:num>
  <w:num w:numId="21" w16cid:durableId="2033846717">
    <w:abstractNumId w:val="12"/>
  </w:num>
  <w:num w:numId="22" w16cid:durableId="344207162">
    <w:abstractNumId w:val="3"/>
  </w:num>
  <w:num w:numId="23" w16cid:durableId="17774658">
    <w:abstractNumId w:val="7"/>
  </w:num>
  <w:num w:numId="24" w16cid:durableId="982664270">
    <w:abstractNumId w:val="2"/>
  </w:num>
  <w:num w:numId="25" w16cid:durableId="380595983">
    <w:abstractNumId w:val="20"/>
  </w:num>
  <w:num w:numId="26" w16cid:durableId="820390897">
    <w:abstractNumId w:val="11"/>
  </w:num>
  <w:num w:numId="27" w16cid:durableId="1839467662">
    <w:abstractNumId w:val="5"/>
  </w:num>
  <w:num w:numId="28" w16cid:durableId="1835912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6F5"/>
    <w:rsid w:val="000008B1"/>
    <w:rsid w:val="000019CE"/>
    <w:rsid w:val="00005E94"/>
    <w:rsid w:val="000074B2"/>
    <w:rsid w:val="00012FDE"/>
    <w:rsid w:val="000155F0"/>
    <w:rsid w:val="00017FD7"/>
    <w:rsid w:val="0002088B"/>
    <w:rsid w:val="00021B3A"/>
    <w:rsid w:val="00024F17"/>
    <w:rsid w:val="00030E52"/>
    <w:rsid w:val="00042C2B"/>
    <w:rsid w:val="00043432"/>
    <w:rsid w:val="00045ECD"/>
    <w:rsid w:val="000504F8"/>
    <w:rsid w:val="000505D9"/>
    <w:rsid w:val="00056196"/>
    <w:rsid w:val="00071A09"/>
    <w:rsid w:val="00071E81"/>
    <w:rsid w:val="00072A9F"/>
    <w:rsid w:val="00081AB8"/>
    <w:rsid w:val="000925C3"/>
    <w:rsid w:val="00096E18"/>
    <w:rsid w:val="000A0BED"/>
    <w:rsid w:val="000A2C82"/>
    <w:rsid w:val="000A6EAD"/>
    <w:rsid w:val="000B095C"/>
    <w:rsid w:val="000B6109"/>
    <w:rsid w:val="000B773B"/>
    <w:rsid w:val="000C60B4"/>
    <w:rsid w:val="000D10BA"/>
    <w:rsid w:val="000D4CE4"/>
    <w:rsid w:val="000D65D8"/>
    <w:rsid w:val="000E0C4A"/>
    <w:rsid w:val="000E3550"/>
    <w:rsid w:val="000E52EA"/>
    <w:rsid w:val="000E60A3"/>
    <w:rsid w:val="000F2C2E"/>
    <w:rsid w:val="000F7CD2"/>
    <w:rsid w:val="00100F5A"/>
    <w:rsid w:val="001028AC"/>
    <w:rsid w:val="00102ADE"/>
    <w:rsid w:val="00114E34"/>
    <w:rsid w:val="0011624B"/>
    <w:rsid w:val="001169D9"/>
    <w:rsid w:val="0012380F"/>
    <w:rsid w:val="00124793"/>
    <w:rsid w:val="00125871"/>
    <w:rsid w:val="00125ABB"/>
    <w:rsid w:val="00125CCA"/>
    <w:rsid w:val="00125F84"/>
    <w:rsid w:val="0012622F"/>
    <w:rsid w:val="00126E1B"/>
    <w:rsid w:val="00127D1F"/>
    <w:rsid w:val="0013095C"/>
    <w:rsid w:val="00134B7B"/>
    <w:rsid w:val="001350FC"/>
    <w:rsid w:val="00135DE2"/>
    <w:rsid w:val="001367D2"/>
    <w:rsid w:val="001416BE"/>
    <w:rsid w:val="001417BE"/>
    <w:rsid w:val="001451B4"/>
    <w:rsid w:val="001466E5"/>
    <w:rsid w:val="0015457E"/>
    <w:rsid w:val="00154921"/>
    <w:rsid w:val="00155C67"/>
    <w:rsid w:val="001579FB"/>
    <w:rsid w:val="00165832"/>
    <w:rsid w:val="00171C38"/>
    <w:rsid w:val="00171C60"/>
    <w:rsid w:val="00171EDB"/>
    <w:rsid w:val="001728E9"/>
    <w:rsid w:val="001744E0"/>
    <w:rsid w:val="00176054"/>
    <w:rsid w:val="0018011B"/>
    <w:rsid w:val="001804E7"/>
    <w:rsid w:val="00181193"/>
    <w:rsid w:val="001872CF"/>
    <w:rsid w:val="0019690A"/>
    <w:rsid w:val="001A1AE9"/>
    <w:rsid w:val="001A2263"/>
    <w:rsid w:val="001A2C9D"/>
    <w:rsid w:val="001A3CDF"/>
    <w:rsid w:val="001A545C"/>
    <w:rsid w:val="001B07C3"/>
    <w:rsid w:val="001B1A22"/>
    <w:rsid w:val="001B471D"/>
    <w:rsid w:val="001C3668"/>
    <w:rsid w:val="001C7363"/>
    <w:rsid w:val="001D3133"/>
    <w:rsid w:val="001D5132"/>
    <w:rsid w:val="001D5FFD"/>
    <w:rsid w:val="001F137E"/>
    <w:rsid w:val="001F4509"/>
    <w:rsid w:val="00200F97"/>
    <w:rsid w:val="002021A1"/>
    <w:rsid w:val="00204A57"/>
    <w:rsid w:val="00205B45"/>
    <w:rsid w:val="00210061"/>
    <w:rsid w:val="00211118"/>
    <w:rsid w:val="00214F66"/>
    <w:rsid w:val="00224F93"/>
    <w:rsid w:val="0022578A"/>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659EF"/>
    <w:rsid w:val="00272726"/>
    <w:rsid w:val="002757CC"/>
    <w:rsid w:val="00281687"/>
    <w:rsid w:val="00282A4D"/>
    <w:rsid w:val="00282ACA"/>
    <w:rsid w:val="00286196"/>
    <w:rsid w:val="00290B47"/>
    <w:rsid w:val="0029243F"/>
    <w:rsid w:val="00292CCC"/>
    <w:rsid w:val="00293839"/>
    <w:rsid w:val="002A111E"/>
    <w:rsid w:val="002A5D97"/>
    <w:rsid w:val="002A658A"/>
    <w:rsid w:val="002B1B6F"/>
    <w:rsid w:val="002B1DBC"/>
    <w:rsid w:val="002B64A9"/>
    <w:rsid w:val="002B7F6E"/>
    <w:rsid w:val="002C4CE9"/>
    <w:rsid w:val="002C7AAA"/>
    <w:rsid w:val="002C7CC6"/>
    <w:rsid w:val="002D02E2"/>
    <w:rsid w:val="002D4019"/>
    <w:rsid w:val="002D41B2"/>
    <w:rsid w:val="002E2E89"/>
    <w:rsid w:val="002F2F5D"/>
    <w:rsid w:val="003003EF"/>
    <w:rsid w:val="003061F6"/>
    <w:rsid w:val="0031096B"/>
    <w:rsid w:val="00320092"/>
    <w:rsid w:val="00321937"/>
    <w:rsid w:val="00323D1E"/>
    <w:rsid w:val="00340A9B"/>
    <w:rsid w:val="00340F98"/>
    <w:rsid w:val="00355C1B"/>
    <w:rsid w:val="003573B5"/>
    <w:rsid w:val="003612E3"/>
    <w:rsid w:val="00362054"/>
    <w:rsid w:val="00366227"/>
    <w:rsid w:val="00371637"/>
    <w:rsid w:val="00372256"/>
    <w:rsid w:val="003737B1"/>
    <w:rsid w:val="00387E56"/>
    <w:rsid w:val="00390FEA"/>
    <w:rsid w:val="0039135F"/>
    <w:rsid w:val="00394A87"/>
    <w:rsid w:val="00396875"/>
    <w:rsid w:val="003A3A46"/>
    <w:rsid w:val="003B1C36"/>
    <w:rsid w:val="003B3100"/>
    <w:rsid w:val="003B5323"/>
    <w:rsid w:val="003B7411"/>
    <w:rsid w:val="003D11F9"/>
    <w:rsid w:val="003D12EA"/>
    <w:rsid w:val="003D214A"/>
    <w:rsid w:val="003E045D"/>
    <w:rsid w:val="003E0CAE"/>
    <w:rsid w:val="003E20F0"/>
    <w:rsid w:val="003E3C81"/>
    <w:rsid w:val="003E745C"/>
    <w:rsid w:val="003F01F3"/>
    <w:rsid w:val="00403CB6"/>
    <w:rsid w:val="004077DC"/>
    <w:rsid w:val="0041448A"/>
    <w:rsid w:val="00415159"/>
    <w:rsid w:val="00422F94"/>
    <w:rsid w:val="00425C7E"/>
    <w:rsid w:val="00430ACD"/>
    <w:rsid w:val="00431071"/>
    <w:rsid w:val="0043375B"/>
    <w:rsid w:val="00435C22"/>
    <w:rsid w:val="0043679E"/>
    <w:rsid w:val="004433FD"/>
    <w:rsid w:val="004515AE"/>
    <w:rsid w:val="00452A3F"/>
    <w:rsid w:val="00456ADE"/>
    <w:rsid w:val="00456F99"/>
    <w:rsid w:val="00462F81"/>
    <w:rsid w:val="004658AA"/>
    <w:rsid w:val="0047032B"/>
    <w:rsid w:val="00471DA7"/>
    <w:rsid w:val="004802CD"/>
    <w:rsid w:val="00482F7A"/>
    <w:rsid w:val="00486357"/>
    <w:rsid w:val="00492071"/>
    <w:rsid w:val="004925C7"/>
    <w:rsid w:val="004A1DD1"/>
    <w:rsid w:val="004A23FD"/>
    <w:rsid w:val="004A73AA"/>
    <w:rsid w:val="004A7C70"/>
    <w:rsid w:val="004B27B3"/>
    <w:rsid w:val="004B2D6E"/>
    <w:rsid w:val="004B6664"/>
    <w:rsid w:val="004C7F42"/>
    <w:rsid w:val="004D175B"/>
    <w:rsid w:val="004D1985"/>
    <w:rsid w:val="004D2634"/>
    <w:rsid w:val="004D41C2"/>
    <w:rsid w:val="004D48D1"/>
    <w:rsid w:val="004D4FC5"/>
    <w:rsid w:val="004E0DB2"/>
    <w:rsid w:val="004E59BB"/>
    <w:rsid w:val="004E62AA"/>
    <w:rsid w:val="004E79DB"/>
    <w:rsid w:val="004E7F1C"/>
    <w:rsid w:val="004F042E"/>
    <w:rsid w:val="004F17AA"/>
    <w:rsid w:val="004F6056"/>
    <w:rsid w:val="00505A7C"/>
    <w:rsid w:val="00506BE0"/>
    <w:rsid w:val="00511662"/>
    <w:rsid w:val="00514695"/>
    <w:rsid w:val="0051560F"/>
    <w:rsid w:val="00517AE1"/>
    <w:rsid w:val="005214DD"/>
    <w:rsid w:val="00527D6A"/>
    <w:rsid w:val="00530052"/>
    <w:rsid w:val="00532CED"/>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4FAA"/>
    <w:rsid w:val="00576589"/>
    <w:rsid w:val="005804F0"/>
    <w:rsid w:val="00585ACA"/>
    <w:rsid w:val="005874EE"/>
    <w:rsid w:val="0059120D"/>
    <w:rsid w:val="00591940"/>
    <w:rsid w:val="005935DD"/>
    <w:rsid w:val="00594609"/>
    <w:rsid w:val="00595E8A"/>
    <w:rsid w:val="005A38E7"/>
    <w:rsid w:val="005A5799"/>
    <w:rsid w:val="005A7040"/>
    <w:rsid w:val="005A760B"/>
    <w:rsid w:val="005A7FBB"/>
    <w:rsid w:val="005B284E"/>
    <w:rsid w:val="005B5FC7"/>
    <w:rsid w:val="005B74D4"/>
    <w:rsid w:val="005C19E1"/>
    <w:rsid w:val="005C377E"/>
    <w:rsid w:val="005C60D7"/>
    <w:rsid w:val="005C6F90"/>
    <w:rsid w:val="005D1B2C"/>
    <w:rsid w:val="005D2265"/>
    <w:rsid w:val="005D51BF"/>
    <w:rsid w:val="005D6162"/>
    <w:rsid w:val="005E1FCE"/>
    <w:rsid w:val="005F2CA7"/>
    <w:rsid w:val="005F33B9"/>
    <w:rsid w:val="005F41E1"/>
    <w:rsid w:val="005F4CBE"/>
    <w:rsid w:val="005F5269"/>
    <w:rsid w:val="005F62BE"/>
    <w:rsid w:val="005F6C02"/>
    <w:rsid w:val="005F7AAA"/>
    <w:rsid w:val="006007F5"/>
    <w:rsid w:val="00603D9B"/>
    <w:rsid w:val="00613425"/>
    <w:rsid w:val="0061446D"/>
    <w:rsid w:val="00615FCA"/>
    <w:rsid w:val="0063697F"/>
    <w:rsid w:val="00661A51"/>
    <w:rsid w:val="00666616"/>
    <w:rsid w:val="00667086"/>
    <w:rsid w:val="00667846"/>
    <w:rsid w:val="00667DE7"/>
    <w:rsid w:val="00672F43"/>
    <w:rsid w:val="006742F3"/>
    <w:rsid w:val="00674834"/>
    <w:rsid w:val="00680DC4"/>
    <w:rsid w:val="00681EDC"/>
    <w:rsid w:val="00683E9C"/>
    <w:rsid w:val="006849C8"/>
    <w:rsid w:val="00692204"/>
    <w:rsid w:val="00693A05"/>
    <w:rsid w:val="00694462"/>
    <w:rsid w:val="00697888"/>
    <w:rsid w:val="006A10B1"/>
    <w:rsid w:val="006A2EDF"/>
    <w:rsid w:val="006A5DC2"/>
    <w:rsid w:val="006B5A57"/>
    <w:rsid w:val="006B6901"/>
    <w:rsid w:val="006C1C96"/>
    <w:rsid w:val="006C2058"/>
    <w:rsid w:val="006D01C2"/>
    <w:rsid w:val="006D07E6"/>
    <w:rsid w:val="006D19E4"/>
    <w:rsid w:val="006D2251"/>
    <w:rsid w:val="006D42EE"/>
    <w:rsid w:val="006E0D42"/>
    <w:rsid w:val="006E11C7"/>
    <w:rsid w:val="006E2A8A"/>
    <w:rsid w:val="006E6263"/>
    <w:rsid w:val="006F188E"/>
    <w:rsid w:val="006F4BD1"/>
    <w:rsid w:val="00703686"/>
    <w:rsid w:val="00704AFC"/>
    <w:rsid w:val="00712EE8"/>
    <w:rsid w:val="007136E3"/>
    <w:rsid w:val="00713FAC"/>
    <w:rsid w:val="00720642"/>
    <w:rsid w:val="007224AE"/>
    <w:rsid w:val="00722BB2"/>
    <w:rsid w:val="0072403F"/>
    <w:rsid w:val="00735454"/>
    <w:rsid w:val="00735EDF"/>
    <w:rsid w:val="007361FF"/>
    <w:rsid w:val="00737EDC"/>
    <w:rsid w:val="00740185"/>
    <w:rsid w:val="00743132"/>
    <w:rsid w:val="00747DDD"/>
    <w:rsid w:val="00753AF2"/>
    <w:rsid w:val="00756C2F"/>
    <w:rsid w:val="00766F88"/>
    <w:rsid w:val="007725C1"/>
    <w:rsid w:val="00772CF7"/>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6123"/>
    <w:rsid w:val="007C0691"/>
    <w:rsid w:val="007C45FD"/>
    <w:rsid w:val="007C67ED"/>
    <w:rsid w:val="007C68EC"/>
    <w:rsid w:val="007D2FE6"/>
    <w:rsid w:val="007E1EC2"/>
    <w:rsid w:val="007E30EC"/>
    <w:rsid w:val="007E60C2"/>
    <w:rsid w:val="007E76E5"/>
    <w:rsid w:val="007E7D3D"/>
    <w:rsid w:val="007F13A5"/>
    <w:rsid w:val="00807338"/>
    <w:rsid w:val="008077B2"/>
    <w:rsid w:val="00810E68"/>
    <w:rsid w:val="00814EBA"/>
    <w:rsid w:val="00817795"/>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2114"/>
    <w:rsid w:val="00886FCF"/>
    <w:rsid w:val="008900AF"/>
    <w:rsid w:val="00892752"/>
    <w:rsid w:val="008956B4"/>
    <w:rsid w:val="008962AB"/>
    <w:rsid w:val="008A139C"/>
    <w:rsid w:val="008A46F5"/>
    <w:rsid w:val="008B071A"/>
    <w:rsid w:val="008B1B86"/>
    <w:rsid w:val="008B6AAF"/>
    <w:rsid w:val="008C53D8"/>
    <w:rsid w:val="008C66A2"/>
    <w:rsid w:val="008D431E"/>
    <w:rsid w:val="008F3D9F"/>
    <w:rsid w:val="008F5481"/>
    <w:rsid w:val="00900EC6"/>
    <w:rsid w:val="0090612B"/>
    <w:rsid w:val="009078DF"/>
    <w:rsid w:val="0091116A"/>
    <w:rsid w:val="009112DD"/>
    <w:rsid w:val="00912A93"/>
    <w:rsid w:val="00913C09"/>
    <w:rsid w:val="00915077"/>
    <w:rsid w:val="00917ECF"/>
    <w:rsid w:val="009200F8"/>
    <w:rsid w:val="00920D7E"/>
    <w:rsid w:val="0092552E"/>
    <w:rsid w:val="00932D2D"/>
    <w:rsid w:val="00933A26"/>
    <w:rsid w:val="009344F3"/>
    <w:rsid w:val="0093564C"/>
    <w:rsid w:val="00941993"/>
    <w:rsid w:val="00943432"/>
    <w:rsid w:val="00950D69"/>
    <w:rsid w:val="00951444"/>
    <w:rsid w:val="009516DE"/>
    <w:rsid w:val="00956044"/>
    <w:rsid w:val="00957DEB"/>
    <w:rsid w:val="00964678"/>
    <w:rsid w:val="00964E1E"/>
    <w:rsid w:val="00966CEB"/>
    <w:rsid w:val="00971140"/>
    <w:rsid w:val="0097283A"/>
    <w:rsid w:val="00972FB1"/>
    <w:rsid w:val="00982B6F"/>
    <w:rsid w:val="00985EE5"/>
    <w:rsid w:val="009A572C"/>
    <w:rsid w:val="009C0A22"/>
    <w:rsid w:val="009C41B7"/>
    <w:rsid w:val="009E3AEC"/>
    <w:rsid w:val="009E565E"/>
    <w:rsid w:val="009E5F0F"/>
    <w:rsid w:val="009F0B16"/>
    <w:rsid w:val="009F0D19"/>
    <w:rsid w:val="009F1CBB"/>
    <w:rsid w:val="009F7DD8"/>
    <w:rsid w:val="00A03C63"/>
    <w:rsid w:val="00A05BD5"/>
    <w:rsid w:val="00A108B9"/>
    <w:rsid w:val="00A12349"/>
    <w:rsid w:val="00A17E01"/>
    <w:rsid w:val="00A20AE1"/>
    <w:rsid w:val="00A263BF"/>
    <w:rsid w:val="00A30D10"/>
    <w:rsid w:val="00A314E2"/>
    <w:rsid w:val="00A3326F"/>
    <w:rsid w:val="00A34425"/>
    <w:rsid w:val="00A376C6"/>
    <w:rsid w:val="00A503B3"/>
    <w:rsid w:val="00A50401"/>
    <w:rsid w:val="00A52E40"/>
    <w:rsid w:val="00A6043C"/>
    <w:rsid w:val="00A60E74"/>
    <w:rsid w:val="00A674C3"/>
    <w:rsid w:val="00A70745"/>
    <w:rsid w:val="00A710AC"/>
    <w:rsid w:val="00A71D5D"/>
    <w:rsid w:val="00A75DD0"/>
    <w:rsid w:val="00A82169"/>
    <w:rsid w:val="00A85C1D"/>
    <w:rsid w:val="00A86F47"/>
    <w:rsid w:val="00A873B4"/>
    <w:rsid w:val="00A92B64"/>
    <w:rsid w:val="00AA4F7D"/>
    <w:rsid w:val="00AB1B63"/>
    <w:rsid w:val="00AB1E96"/>
    <w:rsid w:val="00AB2FA7"/>
    <w:rsid w:val="00AB62C3"/>
    <w:rsid w:val="00AC0E3C"/>
    <w:rsid w:val="00AC5E63"/>
    <w:rsid w:val="00AC7239"/>
    <w:rsid w:val="00AC786B"/>
    <w:rsid w:val="00AD0F47"/>
    <w:rsid w:val="00AD21D8"/>
    <w:rsid w:val="00AD607C"/>
    <w:rsid w:val="00AE0308"/>
    <w:rsid w:val="00AE1907"/>
    <w:rsid w:val="00AE32DE"/>
    <w:rsid w:val="00AE5EEF"/>
    <w:rsid w:val="00AE6CA8"/>
    <w:rsid w:val="00AE7CDB"/>
    <w:rsid w:val="00B006D7"/>
    <w:rsid w:val="00B01140"/>
    <w:rsid w:val="00B05491"/>
    <w:rsid w:val="00B05E49"/>
    <w:rsid w:val="00B11C8A"/>
    <w:rsid w:val="00B125E6"/>
    <w:rsid w:val="00B13D97"/>
    <w:rsid w:val="00B17587"/>
    <w:rsid w:val="00B230AF"/>
    <w:rsid w:val="00B25D1F"/>
    <w:rsid w:val="00B26F75"/>
    <w:rsid w:val="00B30924"/>
    <w:rsid w:val="00B312F5"/>
    <w:rsid w:val="00B368A2"/>
    <w:rsid w:val="00B4126F"/>
    <w:rsid w:val="00B51BAE"/>
    <w:rsid w:val="00B54B1D"/>
    <w:rsid w:val="00B56B15"/>
    <w:rsid w:val="00B618E0"/>
    <w:rsid w:val="00B61A48"/>
    <w:rsid w:val="00B65495"/>
    <w:rsid w:val="00B67A71"/>
    <w:rsid w:val="00B727E8"/>
    <w:rsid w:val="00B778CD"/>
    <w:rsid w:val="00B84F46"/>
    <w:rsid w:val="00B907B0"/>
    <w:rsid w:val="00B90A8E"/>
    <w:rsid w:val="00B96A56"/>
    <w:rsid w:val="00BB13C6"/>
    <w:rsid w:val="00BB5768"/>
    <w:rsid w:val="00BB5FD2"/>
    <w:rsid w:val="00BB6D0D"/>
    <w:rsid w:val="00BB6DBD"/>
    <w:rsid w:val="00BB7A8E"/>
    <w:rsid w:val="00BC00F0"/>
    <w:rsid w:val="00BC2350"/>
    <w:rsid w:val="00BC4CD0"/>
    <w:rsid w:val="00BC5931"/>
    <w:rsid w:val="00BC5C34"/>
    <w:rsid w:val="00BC6C5B"/>
    <w:rsid w:val="00BC716E"/>
    <w:rsid w:val="00BD0806"/>
    <w:rsid w:val="00BD1996"/>
    <w:rsid w:val="00BD254E"/>
    <w:rsid w:val="00BD2EA2"/>
    <w:rsid w:val="00BD3E78"/>
    <w:rsid w:val="00BF2C1B"/>
    <w:rsid w:val="00BF3A76"/>
    <w:rsid w:val="00BF6FE7"/>
    <w:rsid w:val="00C06CE8"/>
    <w:rsid w:val="00C1012D"/>
    <w:rsid w:val="00C10A68"/>
    <w:rsid w:val="00C115A0"/>
    <w:rsid w:val="00C231DC"/>
    <w:rsid w:val="00C2364D"/>
    <w:rsid w:val="00C241CD"/>
    <w:rsid w:val="00C26CCE"/>
    <w:rsid w:val="00C34045"/>
    <w:rsid w:val="00C43A33"/>
    <w:rsid w:val="00C47266"/>
    <w:rsid w:val="00C515F5"/>
    <w:rsid w:val="00C5187D"/>
    <w:rsid w:val="00C54941"/>
    <w:rsid w:val="00C636A2"/>
    <w:rsid w:val="00C66B7D"/>
    <w:rsid w:val="00C8419B"/>
    <w:rsid w:val="00C852DE"/>
    <w:rsid w:val="00C91BAB"/>
    <w:rsid w:val="00CB0FA8"/>
    <w:rsid w:val="00CB29F7"/>
    <w:rsid w:val="00CB5136"/>
    <w:rsid w:val="00CB6D58"/>
    <w:rsid w:val="00CC33CA"/>
    <w:rsid w:val="00CC3E8C"/>
    <w:rsid w:val="00CD0908"/>
    <w:rsid w:val="00CD0E59"/>
    <w:rsid w:val="00CD2464"/>
    <w:rsid w:val="00CD2BC7"/>
    <w:rsid w:val="00CD49F1"/>
    <w:rsid w:val="00CE0CEE"/>
    <w:rsid w:val="00CE65AB"/>
    <w:rsid w:val="00CF1492"/>
    <w:rsid w:val="00CF36A1"/>
    <w:rsid w:val="00D0120A"/>
    <w:rsid w:val="00D03DBA"/>
    <w:rsid w:val="00D1095F"/>
    <w:rsid w:val="00D135D2"/>
    <w:rsid w:val="00D162BF"/>
    <w:rsid w:val="00D30419"/>
    <w:rsid w:val="00D323F2"/>
    <w:rsid w:val="00D37F66"/>
    <w:rsid w:val="00D41E30"/>
    <w:rsid w:val="00D42227"/>
    <w:rsid w:val="00D431C6"/>
    <w:rsid w:val="00D4339F"/>
    <w:rsid w:val="00D47E91"/>
    <w:rsid w:val="00D52246"/>
    <w:rsid w:val="00D6487F"/>
    <w:rsid w:val="00D652C3"/>
    <w:rsid w:val="00D65614"/>
    <w:rsid w:val="00D66FA1"/>
    <w:rsid w:val="00D67E3B"/>
    <w:rsid w:val="00D7005E"/>
    <w:rsid w:val="00D84180"/>
    <w:rsid w:val="00D858F1"/>
    <w:rsid w:val="00D8659F"/>
    <w:rsid w:val="00D86B99"/>
    <w:rsid w:val="00D86FF8"/>
    <w:rsid w:val="00D95DE9"/>
    <w:rsid w:val="00D968B2"/>
    <w:rsid w:val="00DA3479"/>
    <w:rsid w:val="00DA55DA"/>
    <w:rsid w:val="00DB43FF"/>
    <w:rsid w:val="00DB56F5"/>
    <w:rsid w:val="00DB63F0"/>
    <w:rsid w:val="00DB6929"/>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116F6"/>
    <w:rsid w:val="00E15428"/>
    <w:rsid w:val="00E21ADA"/>
    <w:rsid w:val="00E27F82"/>
    <w:rsid w:val="00E33B05"/>
    <w:rsid w:val="00E3557D"/>
    <w:rsid w:val="00E51280"/>
    <w:rsid w:val="00E600A5"/>
    <w:rsid w:val="00E6018E"/>
    <w:rsid w:val="00E601C6"/>
    <w:rsid w:val="00E67CB6"/>
    <w:rsid w:val="00E703B0"/>
    <w:rsid w:val="00E804C8"/>
    <w:rsid w:val="00E82FEC"/>
    <w:rsid w:val="00E90B78"/>
    <w:rsid w:val="00E92169"/>
    <w:rsid w:val="00E966AA"/>
    <w:rsid w:val="00E97109"/>
    <w:rsid w:val="00E97495"/>
    <w:rsid w:val="00EA076A"/>
    <w:rsid w:val="00EA1970"/>
    <w:rsid w:val="00EA1EB6"/>
    <w:rsid w:val="00EA2889"/>
    <w:rsid w:val="00EB0416"/>
    <w:rsid w:val="00EB5BEA"/>
    <w:rsid w:val="00EB7D26"/>
    <w:rsid w:val="00EC2639"/>
    <w:rsid w:val="00EC3EDA"/>
    <w:rsid w:val="00EC4BB2"/>
    <w:rsid w:val="00EC5456"/>
    <w:rsid w:val="00ED2DD7"/>
    <w:rsid w:val="00ED66E1"/>
    <w:rsid w:val="00ED7485"/>
    <w:rsid w:val="00ED7DC7"/>
    <w:rsid w:val="00EE4C0F"/>
    <w:rsid w:val="00EE4D1C"/>
    <w:rsid w:val="00EF0E71"/>
    <w:rsid w:val="00EF36B6"/>
    <w:rsid w:val="00EF45C3"/>
    <w:rsid w:val="00F000EA"/>
    <w:rsid w:val="00F01364"/>
    <w:rsid w:val="00F023E1"/>
    <w:rsid w:val="00F02CCB"/>
    <w:rsid w:val="00F04C4A"/>
    <w:rsid w:val="00F0713D"/>
    <w:rsid w:val="00F102B2"/>
    <w:rsid w:val="00F10C9D"/>
    <w:rsid w:val="00F16BAA"/>
    <w:rsid w:val="00F200FA"/>
    <w:rsid w:val="00F20306"/>
    <w:rsid w:val="00F304AD"/>
    <w:rsid w:val="00F31E95"/>
    <w:rsid w:val="00F36141"/>
    <w:rsid w:val="00F36E7E"/>
    <w:rsid w:val="00F3781D"/>
    <w:rsid w:val="00F37B15"/>
    <w:rsid w:val="00F443A8"/>
    <w:rsid w:val="00F46491"/>
    <w:rsid w:val="00F5090C"/>
    <w:rsid w:val="00F550A7"/>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2B8"/>
    <w:rsid w:val="00FB0A28"/>
    <w:rsid w:val="00FB597E"/>
    <w:rsid w:val="00FC1015"/>
    <w:rsid w:val="00FC1248"/>
    <w:rsid w:val="00FC2FDF"/>
    <w:rsid w:val="00FC3069"/>
    <w:rsid w:val="00FC3DBE"/>
    <w:rsid w:val="00FD19F0"/>
    <w:rsid w:val="00FE7C74"/>
    <w:rsid w:val="00FF082B"/>
    <w:rsid w:val="00FF1C7B"/>
    <w:rsid w:val="00FF238C"/>
    <w:rsid w:val="00FF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5FE9A"/>
  <w15:docId w15:val="{82F47EC1-C6AD-46AC-A0CC-6E7AD63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28559950">
      <w:bodyDiv w:val="1"/>
      <w:marLeft w:val="0"/>
      <w:marRight w:val="0"/>
      <w:marTop w:val="0"/>
      <w:marBottom w:val="0"/>
      <w:divBdr>
        <w:top w:val="none" w:sz="0" w:space="0" w:color="auto"/>
        <w:left w:val="none" w:sz="0" w:space="0" w:color="auto"/>
        <w:bottom w:val="none" w:sz="0" w:space="0" w:color="auto"/>
        <w:right w:val="none" w:sz="0" w:space="0" w:color="auto"/>
      </w:divBdr>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177421049">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463156966">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 w:id="21260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8431-E912-4DE0-A25F-9890A3DA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3336</Words>
  <Characters>20022</Characters>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23312</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2023-03-20T12:33:00Z</cp:lastPrinted>
  <dcterms:created xsi:type="dcterms:W3CDTF">2022-12-15T08:17:00Z</dcterms:created>
  <dcterms:modified xsi:type="dcterms:W3CDTF">2023-05-09T11:35:00Z</dcterms:modified>
</cp:coreProperties>
</file>