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D2C1DD" w:rsidR="001C6098" w:rsidRPr="009007B7" w:rsidRDefault="00950A93" w:rsidP="009007B7">
      <w:pPr>
        <w:spacing w:line="264" w:lineRule="auto"/>
        <w:jc w:val="right"/>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 xml:space="preserve">                                                                                                                                                        </w:t>
      </w:r>
      <w:r w:rsidRPr="009007B7">
        <w:rPr>
          <w:rFonts w:ascii="Times New Roman" w:eastAsia="Times New Roman" w:hAnsi="Times New Roman" w:cs="Times New Roman"/>
          <w:sz w:val="24"/>
          <w:szCs w:val="24"/>
        </w:rPr>
        <w:t xml:space="preserve">Wrocław, dnia </w:t>
      </w:r>
      <w:r w:rsidR="004E75D9">
        <w:rPr>
          <w:rFonts w:ascii="Times New Roman" w:eastAsia="Times New Roman" w:hAnsi="Times New Roman" w:cs="Times New Roman"/>
          <w:sz w:val="24"/>
          <w:szCs w:val="24"/>
        </w:rPr>
        <w:t>3.08.</w:t>
      </w:r>
      <w:r w:rsidRPr="009007B7">
        <w:rPr>
          <w:rFonts w:ascii="Times New Roman" w:eastAsia="Times New Roman" w:hAnsi="Times New Roman" w:cs="Times New Roman"/>
          <w:sz w:val="24"/>
          <w:szCs w:val="24"/>
        </w:rPr>
        <w:t>202</w:t>
      </w:r>
      <w:r w:rsidR="00E96D4C" w:rsidRPr="009007B7">
        <w:rPr>
          <w:rFonts w:ascii="Times New Roman" w:eastAsia="Times New Roman" w:hAnsi="Times New Roman" w:cs="Times New Roman"/>
          <w:sz w:val="24"/>
          <w:szCs w:val="24"/>
        </w:rPr>
        <w:t>3</w:t>
      </w:r>
      <w:r w:rsidRPr="009007B7">
        <w:rPr>
          <w:rFonts w:ascii="Times New Roman" w:eastAsia="Times New Roman" w:hAnsi="Times New Roman" w:cs="Times New Roman"/>
          <w:sz w:val="24"/>
          <w:szCs w:val="24"/>
        </w:rPr>
        <w:t>r.</w:t>
      </w:r>
    </w:p>
    <w:p w14:paraId="00000002" w14:textId="77777777" w:rsidR="001C6098" w:rsidRDefault="00950A93">
      <w:pPr>
        <w:spacing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3" w14:textId="77777777" w:rsidR="001C6098" w:rsidRDefault="001C6098" w:rsidP="286CF1AD">
      <w:pPr>
        <w:spacing w:line="264" w:lineRule="auto"/>
        <w:rPr>
          <w:rFonts w:ascii="Times New Roman" w:eastAsia="Times New Roman" w:hAnsi="Times New Roman" w:cs="Times New Roman"/>
          <w:b/>
          <w:bCs/>
          <w:sz w:val="24"/>
          <w:szCs w:val="24"/>
        </w:rPr>
      </w:pPr>
    </w:p>
    <w:p w14:paraId="00000004"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 xml:space="preserve">  </w:t>
      </w:r>
    </w:p>
    <w:p w14:paraId="00000005"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SPECYFIKACJA WARUNKÓW ZAMÓWIENIA</w:t>
      </w:r>
    </w:p>
    <w:p w14:paraId="00000006" w14:textId="3038FB53" w:rsidR="001C6098" w:rsidRDefault="00950A93" w:rsidP="00E96D4C">
      <w:pPr>
        <w:tabs>
          <w:tab w:val="left" w:pos="4240"/>
          <w:tab w:val="left" w:pos="5355"/>
        </w:tabs>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r w:rsidR="00E96D4C">
        <w:rPr>
          <w:rFonts w:ascii="Times New Roman" w:eastAsia="Times New Roman" w:hAnsi="Times New Roman" w:cs="Times New Roman"/>
          <w:b/>
          <w:sz w:val="24"/>
          <w:szCs w:val="24"/>
        </w:rPr>
        <w:tab/>
      </w:r>
    </w:p>
    <w:p w14:paraId="00000007" w14:textId="77777777" w:rsidR="001C6098" w:rsidRDefault="001C6098" w:rsidP="286CF1AD">
      <w:pPr>
        <w:spacing w:line="264" w:lineRule="auto"/>
        <w:jc w:val="center"/>
        <w:rPr>
          <w:rFonts w:ascii="Times New Roman" w:eastAsia="Times New Roman" w:hAnsi="Times New Roman" w:cs="Times New Roman"/>
          <w:b/>
          <w:bCs/>
          <w:sz w:val="24"/>
          <w:szCs w:val="24"/>
        </w:rPr>
      </w:pPr>
    </w:p>
    <w:p w14:paraId="00000008" w14:textId="77777777" w:rsidR="001C6098" w:rsidRDefault="00950A93" w:rsidP="286CF1AD">
      <w:pPr>
        <w:pBdr>
          <w:top w:val="nil"/>
          <w:left w:val="nil"/>
          <w:bottom w:val="nil"/>
          <w:right w:val="nil"/>
          <w:between w:val="nil"/>
        </w:pBdr>
        <w:spacing w:line="264" w:lineRule="auto"/>
        <w:jc w:val="center"/>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b/>
          <w:bCs/>
          <w:color w:val="000000" w:themeColor="text1"/>
          <w:sz w:val="24"/>
          <w:szCs w:val="24"/>
        </w:rPr>
        <w:t xml:space="preserve">POSTĘPOWANIE O UDZIELENIE ZAMÓWIENIA PUBLICZNEGO </w:t>
      </w:r>
    </w:p>
    <w:p w14:paraId="00000009"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PROWADZONEGO W TRYBIE PODSTAWOWYM</w:t>
      </w:r>
    </w:p>
    <w:p w14:paraId="0000000A"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B"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294A472E" w14:textId="77777777" w:rsidR="00DB3997"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na podstawie art. 275 pkt 1) ustawy z dnia 11 września 2019 r. – </w:t>
      </w:r>
    </w:p>
    <w:p w14:paraId="0000000C" w14:textId="12C1A100"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Prawo zamówień publicznych </w:t>
      </w:r>
      <w:r>
        <w:rPr>
          <w:rFonts w:ascii="Times New Roman" w:eastAsia="Times New Roman" w:hAnsi="Times New Roman" w:cs="Times New Roman"/>
          <w:b/>
          <w:color w:val="000000"/>
          <w:sz w:val="24"/>
          <w:szCs w:val="24"/>
        </w:rPr>
        <w:br/>
        <w:t>(Dz.U. z 20</w:t>
      </w:r>
      <w:r w:rsidR="00774726">
        <w:rPr>
          <w:rFonts w:ascii="Times New Roman" w:eastAsia="Times New Roman" w:hAnsi="Times New Roman" w:cs="Times New Roman"/>
          <w:b/>
          <w:color w:val="000000"/>
          <w:sz w:val="24"/>
          <w:szCs w:val="24"/>
        </w:rPr>
        <w:t>2</w:t>
      </w:r>
      <w:r w:rsidR="0029716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poz. </w:t>
      </w:r>
      <w:r w:rsidR="00774726">
        <w:rPr>
          <w:rFonts w:ascii="Times New Roman" w:eastAsia="Times New Roman" w:hAnsi="Times New Roman" w:cs="Times New Roman"/>
          <w:b/>
          <w:color w:val="000000"/>
          <w:sz w:val="24"/>
          <w:szCs w:val="24"/>
        </w:rPr>
        <w:t>1</w:t>
      </w:r>
      <w:r w:rsidR="0029716C">
        <w:rPr>
          <w:rFonts w:ascii="Times New Roman" w:eastAsia="Times New Roman" w:hAnsi="Times New Roman" w:cs="Times New Roman"/>
          <w:b/>
          <w:color w:val="000000"/>
          <w:sz w:val="24"/>
          <w:szCs w:val="24"/>
        </w:rPr>
        <w:t>710</w:t>
      </w:r>
      <w:r>
        <w:rPr>
          <w:rFonts w:ascii="Times New Roman" w:eastAsia="Times New Roman" w:hAnsi="Times New Roman" w:cs="Times New Roman"/>
          <w:b/>
          <w:color w:val="000000"/>
          <w:sz w:val="24"/>
          <w:szCs w:val="24"/>
        </w:rPr>
        <w:t xml:space="preserve"> ze zm.)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na realizację zadania pn.</w:t>
      </w:r>
    </w:p>
    <w:p w14:paraId="0000000D" w14:textId="77777777" w:rsidR="001C6098" w:rsidRDefault="001C6098">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0000000E" w14:textId="77777777" w:rsidR="001C6098" w:rsidRDefault="00950A93">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D39F466" w14:textId="2B0AA1BC" w:rsidR="00F6603C" w:rsidRDefault="00F6603C" w:rsidP="00F6603C">
      <w:pPr>
        <w:jc w:val="center"/>
        <w:rPr>
          <w:rFonts w:ascii="Times New Roman" w:hAnsi="Times New Roman" w:cs="Times New Roman"/>
          <w:b/>
          <w:bCs/>
          <w:sz w:val="24"/>
          <w:szCs w:val="24"/>
        </w:rPr>
      </w:pPr>
      <w:bookmarkStart w:id="1" w:name="_heading=h.u0ynojcj8nxq" w:colFirst="0" w:colLast="0"/>
      <w:bookmarkStart w:id="2" w:name="_Hlk114057626"/>
      <w:bookmarkEnd w:id="1"/>
    </w:p>
    <w:p w14:paraId="393B73C6" w14:textId="2EA1497D" w:rsidR="00876D42" w:rsidRDefault="00DB3997" w:rsidP="00CA2BB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bookmarkStart w:id="3" w:name="_Hlk138055987"/>
      <w:r w:rsidR="00876D42">
        <w:rPr>
          <w:rFonts w:ascii="Times New Roman" w:hAnsi="Times New Roman" w:cs="Times New Roman"/>
          <w:b/>
          <w:bCs/>
          <w:sz w:val="24"/>
          <w:szCs w:val="24"/>
        </w:rPr>
        <w:t>Dostawa nowego samochodu osobowego</w:t>
      </w:r>
      <w:r w:rsidR="004051A1">
        <w:rPr>
          <w:rFonts w:ascii="Times New Roman" w:hAnsi="Times New Roman" w:cs="Times New Roman"/>
          <w:b/>
          <w:bCs/>
          <w:sz w:val="24"/>
          <w:szCs w:val="24"/>
        </w:rPr>
        <w:t xml:space="preserve"> wersja </w:t>
      </w:r>
      <w:proofErr w:type="spellStart"/>
      <w:r w:rsidR="004051A1">
        <w:rPr>
          <w:rFonts w:ascii="Times New Roman" w:hAnsi="Times New Roman" w:cs="Times New Roman"/>
          <w:b/>
          <w:bCs/>
          <w:sz w:val="24"/>
          <w:szCs w:val="24"/>
        </w:rPr>
        <w:t>combi</w:t>
      </w:r>
      <w:proofErr w:type="spellEnd"/>
      <w:r w:rsidR="00876D42">
        <w:rPr>
          <w:rFonts w:ascii="Times New Roman" w:hAnsi="Times New Roman" w:cs="Times New Roman"/>
          <w:b/>
          <w:bCs/>
          <w:sz w:val="24"/>
          <w:szCs w:val="24"/>
        </w:rPr>
        <w:t xml:space="preserve"> w formie leasingu operacyjnego z opcją wykupu na potrzeby </w:t>
      </w:r>
      <w:r w:rsidRPr="00DB3997">
        <w:rPr>
          <w:rFonts w:ascii="Times New Roman" w:hAnsi="Times New Roman" w:cs="Times New Roman"/>
          <w:b/>
          <w:bCs/>
          <w:sz w:val="24"/>
          <w:szCs w:val="24"/>
        </w:rPr>
        <w:t xml:space="preserve">Wrocławskiej Agencji Rozwoju Regionalnego S.A. </w:t>
      </w:r>
    </w:p>
    <w:p w14:paraId="69F0EF09" w14:textId="0B6B94E3" w:rsidR="00DB3997" w:rsidRPr="00DB3997" w:rsidRDefault="00DB3997" w:rsidP="00CA2BBA">
      <w:pPr>
        <w:spacing w:line="360" w:lineRule="auto"/>
        <w:jc w:val="center"/>
        <w:rPr>
          <w:rFonts w:ascii="Times New Roman" w:hAnsi="Times New Roman" w:cs="Times New Roman"/>
          <w:b/>
          <w:bCs/>
          <w:sz w:val="24"/>
          <w:szCs w:val="24"/>
        </w:rPr>
      </w:pPr>
      <w:r w:rsidRPr="00DB3997">
        <w:rPr>
          <w:rFonts w:ascii="Times New Roman" w:hAnsi="Times New Roman" w:cs="Times New Roman"/>
          <w:b/>
          <w:bCs/>
          <w:sz w:val="24"/>
          <w:szCs w:val="24"/>
        </w:rPr>
        <w:t>przy ulicy Karmelkowej 29, we Wrocławiu</w:t>
      </w:r>
      <w:bookmarkEnd w:id="3"/>
      <w:r w:rsidRPr="00DB3997">
        <w:rPr>
          <w:rFonts w:ascii="Times New Roman" w:hAnsi="Times New Roman" w:cs="Times New Roman"/>
          <w:b/>
          <w:bCs/>
          <w:sz w:val="24"/>
          <w:szCs w:val="24"/>
        </w:rPr>
        <w:t>.”</w:t>
      </w:r>
    </w:p>
    <w:p w14:paraId="2E606B6C" w14:textId="4F9AAB52" w:rsidR="00DB3997" w:rsidRPr="00F6603C" w:rsidRDefault="00DB3997" w:rsidP="00CA2BBA">
      <w:pPr>
        <w:spacing w:line="360" w:lineRule="auto"/>
        <w:jc w:val="center"/>
        <w:rPr>
          <w:rFonts w:ascii="Times New Roman" w:hAnsi="Times New Roman" w:cs="Times New Roman"/>
          <w:b/>
          <w:bCs/>
          <w:sz w:val="24"/>
          <w:szCs w:val="24"/>
        </w:rPr>
      </w:pPr>
      <w:r w:rsidRPr="00DB3997">
        <w:rPr>
          <w:rFonts w:ascii="Times New Roman" w:hAnsi="Times New Roman" w:cs="Times New Roman"/>
          <w:b/>
          <w:bCs/>
          <w:sz w:val="24"/>
          <w:szCs w:val="24"/>
        </w:rPr>
        <w:t xml:space="preserve">Znak sprawy: </w:t>
      </w:r>
      <w:r w:rsidR="004E75D9">
        <w:rPr>
          <w:rFonts w:ascii="Times New Roman" w:hAnsi="Times New Roman" w:cs="Times New Roman"/>
          <w:b/>
          <w:bCs/>
          <w:sz w:val="24"/>
          <w:szCs w:val="24"/>
        </w:rPr>
        <w:t>3/23</w:t>
      </w:r>
      <w:r w:rsidRPr="00DB3997">
        <w:rPr>
          <w:rFonts w:ascii="Times New Roman" w:hAnsi="Times New Roman" w:cs="Times New Roman"/>
          <w:b/>
          <w:bCs/>
          <w:sz w:val="24"/>
          <w:szCs w:val="24"/>
        </w:rPr>
        <w:t xml:space="preserve"> z dn. </w:t>
      </w:r>
      <w:r w:rsidR="004E75D9">
        <w:rPr>
          <w:rFonts w:ascii="Times New Roman" w:hAnsi="Times New Roman" w:cs="Times New Roman"/>
          <w:b/>
          <w:bCs/>
          <w:sz w:val="24"/>
          <w:szCs w:val="24"/>
        </w:rPr>
        <w:t>3.08.2023</w:t>
      </w:r>
    </w:p>
    <w:bookmarkEnd w:id="2"/>
    <w:p w14:paraId="00000012"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3"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4"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5"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sz w:val="24"/>
          <w:szCs w:val="24"/>
        </w:rPr>
      </w:pPr>
    </w:p>
    <w:p w14:paraId="00000016"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sz w:val="24"/>
          <w:szCs w:val="24"/>
        </w:rPr>
      </w:pPr>
    </w:p>
    <w:p w14:paraId="00000017"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8"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9"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A"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B"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C"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D" w14:textId="77777777" w:rsidR="001C6098" w:rsidRDefault="001C6098" w:rsidP="00CA2BBA">
      <w:pPr>
        <w:pBdr>
          <w:top w:val="nil"/>
          <w:left w:val="nil"/>
          <w:bottom w:val="nil"/>
          <w:right w:val="nil"/>
          <w:between w:val="nil"/>
        </w:pBdr>
        <w:tabs>
          <w:tab w:val="left" w:pos="5070"/>
        </w:tabs>
        <w:spacing w:line="360" w:lineRule="auto"/>
        <w:rPr>
          <w:rFonts w:ascii="Times New Roman" w:eastAsia="Times New Roman" w:hAnsi="Times New Roman" w:cs="Times New Roman"/>
          <w:b/>
          <w:color w:val="000000"/>
          <w:sz w:val="24"/>
          <w:szCs w:val="24"/>
        </w:rPr>
      </w:pPr>
    </w:p>
    <w:p w14:paraId="0000001E" w14:textId="77777777" w:rsidR="001C6098" w:rsidRDefault="001C6098" w:rsidP="00CA2BB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00000021" w14:textId="77777777" w:rsidR="001C6098" w:rsidRDefault="001C6098" w:rsidP="00CA2BB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1AF14058" w14:textId="77777777" w:rsidR="00675638" w:rsidRDefault="00675638" w:rsidP="00CA2BB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00000022" w14:textId="77777777" w:rsidR="001C6098" w:rsidRDefault="00950A93" w:rsidP="00734497">
      <w:pPr>
        <w:numPr>
          <w:ilvl w:val="0"/>
          <w:numId w:val="15"/>
        </w:numPr>
        <w:pBdr>
          <w:top w:val="nil"/>
          <w:left w:val="nil"/>
          <w:bottom w:val="nil"/>
          <w:right w:val="nil"/>
          <w:between w:val="nil"/>
        </w:pBdr>
        <w:spacing w:line="360" w:lineRule="auto"/>
        <w:ind w:left="360"/>
        <w:rPr>
          <w:rFonts w:ascii="Times New Roman" w:eastAsia="Times New Roman" w:hAnsi="Times New Roman" w:cs="Times New Roman"/>
        </w:rPr>
      </w:pPr>
      <w:r>
        <w:rPr>
          <w:rFonts w:ascii="Times New Roman" w:eastAsia="Times New Roman" w:hAnsi="Times New Roman" w:cs="Times New Roman"/>
          <w:b/>
          <w:color w:val="000000"/>
          <w:sz w:val="24"/>
          <w:szCs w:val="24"/>
        </w:rPr>
        <w:lastRenderedPageBreak/>
        <w:t xml:space="preserve">Zamawiający: </w:t>
      </w:r>
    </w:p>
    <w:p w14:paraId="00000023" w14:textId="77777777" w:rsidR="001C6098" w:rsidRDefault="00950A93" w:rsidP="00CA2BBA">
      <w:pPr>
        <w:pBdr>
          <w:top w:val="nil"/>
          <w:left w:val="nil"/>
          <w:bottom w:val="nil"/>
          <w:right w:val="nil"/>
          <w:between w:val="nil"/>
        </w:pBdr>
        <w:spacing w:line="360"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00000024" w14:textId="0FD887F5"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53-437 Wrocław, ul. Karmelkowa 29, </w:t>
      </w:r>
    </w:p>
    <w:p w14:paraId="00000025" w14:textId="77777777"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NIP: 8942316144; KRS: 000005567</w:t>
      </w:r>
    </w:p>
    <w:p w14:paraId="00000026" w14:textId="3A1A18C4"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Nr tel.: +</w:t>
      </w:r>
      <w:r w:rsidR="00997703">
        <w:rPr>
          <w:rFonts w:ascii="Times New Roman" w:eastAsia="Times New Roman" w:hAnsi="Times New Roman" w:cs="Times New Roman"/>
          <w:color w:val="000000"/>
          <w:sz w:val="24"/>
          <w:szCs w:val="24"/>
        </w:rPr>
        <w:t>48 887-350-152</w:t>
      </w:r>
    </w:p>
    <w:p w14:paraId="00000027" w14:textId="3AD25DBE" w:rsidR="001C6098" w:rsidRDefault="00950A93" w:rsidP="00CA2BBA">
      <w:pPr>
        <w:pBdr>
          <w:top w:val="nil"/>
          <w:left w:val="nil"/>
          <w:bottom w:val="nil"/>
          <w:right w:val="nil"/>
          <w:between w:val="nil"/>
        </w:pBdr>
        <w:tabs>
          <w:tab w:val="center" w:pos="4536"/>
          <w:tab w:val="right" w:pos="9072"/>
        </w:tabs>
        <w:spacing w:line="36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poczty elektronicznej:</w:t>
      </w:r>
      <w:r w:rsidR="00997703">
        <w:rPr>
          <w:rFonts w:ascii="Times New Roman" w:eastAsia="Times New Roman" w:hAnsi="Times New Roman" w:cs="Times New Roman"/>
          <w:color w:val="000000"/>
          <w:sz w:val="24"/>
          <w:szCs w:val="24"/>
        </w:rPr>
        <w:t xml:space="preserve"> damian.sikora@warr.pl</w:t>
      </w:r>
    </w:p>
    <w:p w14:paraId="00000028" w14:textId="77777777" w:rsidR="001C6098" w:rsidRDefault="00950A93" w:rsidP="00CA2BBA">
      <w:pPr>
        <w:pBdr>
          <w:top w:val="nil"/>
          <w:left w:val="nil"/>
          <w:bottom w:val="nil"/>
          <w:right w:val="nil"/>
          <w:between w:val="nil"/>
        </w:pBdr>
        <w:spacing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Strona internetowa, na której będzie prowadzone postęp</w:t>
      </w:r>
      <w:r>
        <w:rPr>
          <w:rFonts w:ascii="Times New Roman" w:eastAsia="Times New Roman" w:hAnsi="Times New Roman" w:cs="Times New Roman"/>
          <w:sz w:val="24"/>
          <w:szCs w:val="24"/>
        </w:rPr>
        <w:t xml:space="preserve">owanie: </w:t>
      </w:r>
      <w:hyperlink r:id="rId9">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pod adresem: </w:t>
      </w:r>
      <w:hyperlink r:id="rId10">
        <w:r>
          <w:rPr>
            <w:rFonts w:ascii="Times New Roman" w:eastAsia="Times New Roman" w:hAnsi="Times New Roman" w:cs="Times New Roman"/>
            <w:sz w:val="24"/>
            <w:szCs w:val="24"/>
          </w:rPr>
          <w:t>https://platformazakupowa.pl/pn/warr</w:t>
        </w:r>
      </w:hyperlink>
      <w:r>
        <w:rPr>
          <w:rFonts w:ascii="Times New Roman" w:eastAsia="Times New Roman" w:hAnsi="Times New Roman" w:cs="Times New Roman"/>
          <w:sz w:val="24"/>
          <w:szCs w:val="24"/>
        </w:rPr>
        <w:t xml:space="preserve">. </w:t>
      </w:r>
    </w:p>
    <w:p w14:paraId="37FEF03D" w14:textId="77777777" w:rsidR="00CD43D4" w:rsidRDefault="00CD43D4" w:rsidP="00CD43D4">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EA39299" w14:textId="35E29EF4" w:rsidR="00CD43D4" w:rsidRPr="00CD43D4" w:rsidRDefault="00CD43D4" w:rsidP="00734497">
      <w:pPr>
        <w:pStyle w:val="Akapitzlist"/>
        <w:numPr>
          <w:ilvl w:val="0"/>
          <w:numId w:val="15"/>
        </w:numPr>
        <w:pBdr>
          <w:top w:val="nil"/>
          <w:left w:val="nil"/>
          <w:bottom w:val="nil"/>
          <w:right w:val="nil"/>
          <w:between w:val="nil"/>
        </w:pBdr>
        <w:spacing w:line="360" w:lineRule="auto"/>
        <w:jc w:val="both"/>
        <w:rPr>
          <w:rFonts w:ascii="Times New Roman" w:eastAsia="Times New Roman" w:hAnsi="Times New Roman" w:cs="Times New Roman"/>
          <w:b/>
          <w:bCs/>
          <w:sz w:val="24"/>
          <w:szCs w:val="24"/>
        </w:rPr>
      </w:pPr>
      <w:r w:rsidRPr="00CD43D4">
        <w:rPr>
          <w:rFonts w:ascii="Times New Roman" w:eastAsia="Times New Roman" w:hAnsi="Times New Roman" w:cs="Times New Roman"/>
          <w:b/>
          <w:bCs/>
          <w:sz w:val="24"/>
          <w:szCs w:val="24"/>
        </w:rPr>
        <w:t>Wskazanie osób uprawnionych do komunikowania się z Wykonawcami</w:t>
      </w:r>
      <w:r>
        <w:rPr>
          <w:rFonts w:ascii="Times New Roman" w:eastAsia="Times New Roman" w:hAnsi="Times New Roman" w:cs="Times New Roman"/>
          <w:b/>
          <w:bCs/>
          <w:sz w:val="24"/>
          <w:szCs w:val="24"/>
        </w:rPr>
        <w:t>:</w:t>
      </w:r>
    </w:p>
    <w:p w14:paraId="143BF384" w14:textId="2CD67850" w:rsidR="00CD43D4" w:rsidRPr="00CD43D4" w:rsidRDefault="00CD43D4" w:rsidP="00CD43D4">
      <w:pPr>
        <w:pStyle w:val="Akapitzlist"/>
        <w:pBdr>
          <w:top w:val="nil"/>
          <w:left w:val="nil"/>
          <w:bottom w:val="nil"/>
          <w:right w:val="nil"/>
          <w:between w:val="nil"/>
        </w:pBdr>
        <w:spacing w:line="360" w:lineRule="auto"/>
        <w:ind w:left="180"/>
        <w:jc w:val="both"/>
        <w:rPr>
          <w:rFonts w:ascii="Times New Roman" w:eastAsia="Times New Roman" w:hAnsi="Times New Roman" w:cs="Times New Roman"/>
          <w:sz w:val="24"/>
          <w:szCs w:val="24"/>
        </w:rPr>
      </w:pPr>
      <w:r w:rsidRPr="00CD43D4">
        <w:rPr>
          <w:rFonts w:ascii="Times New Roman" w:eastAsia="Times New Roman" w:hAnsi="Times New Roman" w:cs="Times New Roman"/>
          <w:sz w:val="24"/>
          <w:szCs w:val="24"/>
        </w:rPr>
        <w:t>Osobą uprawniona do komunikowania się z Wykonawcami jest</w:t>
      </w:r>
      <w:r w:rsidR="00997703">
        <w:rPr>
          <w:rFonts w:ascii="Times New Roman" w:eastAsia="Times New Roman" w:hAnsi="Times New Roman" w:cs="Times New Roman"/>
          <w:sz w:val="24"/>
          <w:szCs w:val="24"/>
        </w:rPr>
        <w:t>: Damian Sikora</w:t>
      </w:r>
    </w:p>
    <w:p w14:paraId="00000029" w14:textId="51F8C8B0" w:rsidR="001C6098" w:rsidRDefault="00CD43D4" w:rsidP="00CD43D4">
      <w:pPr>
        <w:pStyle w:val="Akapitzlist"/>
        <w:pBdr>
          <w:top w:val="nil"/>
          <w:left w:val="nil"/>
          <w:bottom w:val="nil"/>
          <w:right w:val="nil"/>
          <w:between w:val="nil"/>
        </w:pBdr>
        <w:spacing w:line="360" w:lineRule="auto"/>
        <w:ind w:left="180"/>
        <w:jc w:val="both"/>
        <w:rPr>
          <w:rFonts w:ascii="Times New Roman" w:eastAsia="Times New Roman" w:hAnsi="Times New Roman" w:cs="Times New Roman"/>
          <w:sz w:val="24"/>
          <w:szCs w:val="24"/>
        </w:rPr>
      </w:pPr>
      <w:r w:rsidRPr="00CD43D4">
        <w:rPr>
          <w:rFonts w:ascii="Times New Roman" w:eastAsia="Times New Roman" w:hAnsi="Times New Roman" w:cs="Times New Roman"/>
          <w:sz w:val="24"/>
          <w:szCs w:val="24"/>
        </w:rPr>
        <w:t xml:space="preserve">        </w:t>
      </w:r>
    </w:p>
    <w:p w14:paraId="0000002A" w14:textId="77777777" w:rsidR="001C6098" w:rsidRDefault="00950A93" w:rsidP="00734497">
      <w:pPr>
        <w:numPr>
          <w:ilvl w:val="0"/>
          <w:numId w:val="15"/>
        </w:numPr>
        <w:pBdr>
          <w:top w:val="nil"/>
          <w:left w:val="nil"/>
          <w:bottom w:val="nil"/>
          <w:right w:val="nil"/>
          <w:between w:val="nil"/>
        </w:pBd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000002B" w14:textId="12750C0D" w:rsidR="001C6098" w:rsidRPr="00E71B97" w:rsidRDefault="00950A93" w:rsidP="00CA2BBA">
      <w:pPr>
        <w:pBdr>
          <w:top w:val="nil"/>
          <w:left w:val="nil"/>
          <w:bottom w:val="nil"/>
          <w:right w:val="nil"/>
          <w:between w:val="nil"/>
        </w:pBdr>
        <w:spacing w:line="360" w:lineRule="auto"/>
        <w:ind w:left="284"/>
        <w:jc w:val="both"/>
        <w:rPr>
          <w:rFonts w:ascii="Times New Roman" w:eastAsia="Times New Roman" w:hAnsi="Times New Roman" w:cs="Times New Roman"/>
          <w:bCs/>
          <w:sz w:val="24"/>
          <w:szCs w:val="24"/>
        </w:rPr>
      </w:pPr>
      <w:r w:rsidRPr="00E71B97">
        <w:rPr>
          <w:rFonts w:ascii="Times New Roman" w:eastAsia="Times New Roman" w:hAnsi="Times New Roman" w:cs="Times New Roman"/>
          <w:bCs/>
          <w:color w:val="000000"/>
          <w:sz w:val="24"/>
          <w:szCs w:val="24"/>
        </w:rPr>
        <w:t>Zmiany i wyjaśnienia treści SWZ oraz inne dokumenty zamówienia bezpośrednio związane z postępowaniem o udziel</w:t>
      </w:r>
      <w:r w:rsidRPr="00E71B97">
        <w:rPr>
          <w:rFonts w:ascii="Times New Roman" w:eastAsia="Times New Roman" w:hAnsi="Times New Roman" w:cs="Times New Roman"/>
          <w:bCs/>
          <w:sz w:val="24"/>
          <w:szCs w:val="24"/>
        </w:rPr>
        <w:t xml:space="preserve">enie zamówienia będą udostępniane na stronie </w:t>
      </w:r>
      <w:hyperlink r:id="rId11">
        <w:r w:rsidRPr="00E71B97">
          <w:rPr>
            <w:rFonts w:ascii="Times New Roman" w:eastAsia="Times New Roman" w:hAnsi="Times New Roman" w:cs="Times New Roman"/>
            <w:bCs/>
            <w:sz w:val="24"/>
            <w:szCs w:val="24"/>
          </w:rPr>
          <w:t>https://platformazakupowa.pl/pn/warr</w:t>
        </w:r>
      </w:hyperlink>
      <w:r w:rsidRPr="00E71B97">
        <w:rPr>
          <w:rFonts w:ascii="Times New Roman" w:eastAsia="Times New Roman" w:hAnsi="Times New Roman" w:cs="Times New Roman"/>
          <w:bCs/>
          <w:sz w:val="24"/>
          <w:szCs w:val="24"/>
        </w:rPr>
        <w:t xml:space="preserve"> </w:t>
      </w:r>
    </w:p>
    <w:p w14:paraId="2F5C08F1" w14:textId="77777777" w:rsidR="00D65F3E" w:rsidRDefault="00D65F3E" w:rsidP="00CA2BBA">
      <w:pPr>
        <w:pBdr>
          <w:top w:val="nil"/>
          <w:left w:val="nil"/>
          <w:bottom w:val="nil"/>
          <w:right w:val="nil"/>
          <w:between w:val="nil"/>
        </w:pBdr>
        <w:spacing w:line="360" w:lineRule="auto"/>
        <w:ind w:left="284"/>
        <w:jc w:val="both"/>
        <w:rPr>
          <w:rFonts w:ascii="Times New Roman" w:eastAsia="Times New Roman" w:hAnsi="Times New Roman" w:cs="Times New Roman"/>
          <w:b/>
          <w:sz w:val="24"/>
          <w:szCs w:val="24"/>
        </w:rPr>
      </w:pPr>
    </w:p>
    <w:p w14:paraId="0000002C" w14:textId="77777777" w:rsidR="001C6098" w:rsidRDefault="00950A93" w:rsidP="00734497">
      <w:pPr>
        <w:numPr>
          <w:ilvl w:val="0"/>
          <w:numId w:val="15"/>
        </w:numPr>
        <w:pBdr>
          <w:top w:val="nil"/>
          <w:left w:val="nil"/>
          <w:bottom w:val="nil"/>
          <w:right w:val="nil"/>
          <w:between w:val="nil"/>
        </w:pBdr>
        <w:spacing w:line="360" w:lineRule="auto"/>
        <w:ind w:left="360"/>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Tryb udzielenia zamówienia.</w:t>
      </w:r>
    </w:p>
    <w:p w14:paraId="23D64F4D" w14:textId="77777777" w:rsidR="00876D42" w:rsidRDefault="00950A93" w:rsidP="00876D42">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w:t>
      </w:r>
      <w:r w:rsidR="00C80C04">
        <w:rPr>
          <w:rFonts w:ascii="Times New Roman" w:eastAsia="Times New Roman" w:hAnsi="Times New Roman" w:cs="Times New Roman"/>
          <w:color w:val="000000"/>
          <w:sz w:val="24"/>
          <w:szCs w:val="24"/>
        </w:rPr>
        <w:t>2</w:t>
      </w:r>
      <w:r w:rsidR="0029716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r. poz. </w:t>
      </w:r>
      <w:r w:rsidR="0029716C">
        <w:rPr>
          <w:rFonts w:ascii="Times New Roman" w:eastAsia="Times New Roman" w:hAnsi="Times New Roman" w:cs="Times New Roman"/>
          <w:color w:val="000000"/>
          <w:sz w:val="24"/>
          <w:szCs w:val="24"/>
        </w:rPr>
        <w:t>1710</w:t>
      </w:r>
      <w:r>
        <w:rPr>
          <w:rFonts w:ascii="Times New Roman" w:eastAsia="Times New Roman" w:hAnsi="Times New Roman" w:cs="Times New Roman"/>
          <w:color w:val="000000"/>
          <w:sz w:val="24"/>
          <w:szCs w:val="24"/>
        </w:rPr>
        <w:t xml:space="preserve"> ze zm.), zwaną dalej ustawą </w:t>
      </w:r>
      <w:proofErr w:type="spellStart"/>
      <w:r>
        <w:rPr>
          <w:rFonts w:ascii="Times New Roman" w:eastAsia="Times New Roman" w:hAnsi="Times New Roman" w:cs="Times New Roman"/>
          <w:color w:val="000000"/>
          <w:sz w:val="24"/>
          <w:szCs w:val="24"/>
        </w:rPr>
        <w:t>Pzp</w:t>
      </w:r>
      <w:proofErr w:type="spellEnd"/>
      <w:r w:rsidRPr="00177F3A">
        <w:rPr>
          <w:rFonts w:ascii="Times New Roman" w:eastAsia="Times New Roman" w:hAnsi="Times New Roman" w:cs="Times New Roman"/>
          <w:color w:val="000000"/>
          <w:sz w:val="24"/>
          <w:szCs w:val="24"/>
        </w:rPr>
        <w:t>.</w:t>
      </w:r>
    </w:p>
    <w:p w14:paraId="0917FE66" w14:textId="2F066826" w:rsidR="00876D42" w:rsidRPr="00876D42" w:rsidRDefault="00177F3A" w:rsidP="00876D42">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sidRPr="00876D42">
        <w:rPr>
          <w:rFonts w:ascii="Times New Roman" w:eastAsia="Times New Roman" w:hAnsi="Times New Roman" w:cs="Times New Roman"/>
          <w:color w:val="000000"/>
          <w:sz w:val="24"/>
          <w:szCs w:val="24"/>
        </w:rPr>
        <w:t xml:space="preserve">Zamawiający </w:t>
      </w:r>
      <w:r w:rsidR="00876D42" w:rsidRPr="00876D42">
        <w:rPr>
          <w:rFonts w:ascii="Times New Roman" w:eastAsia="Times New Roman" w:hAnsi="Times New Roman" w:cs="Times New Roman"/>
          <w:color w:val="000000"/>
          <w:sz w:val="24"/>
          <w:szCs w:val="24"/>
          <w:u w:val="single"/>
        </w:rPr>
        <w:t xml:space="preserve">nie </w:t>
      </w:r>
      <w:r w:rsidRPr="00876D42">
        <w:rPr>
          <w:rFonts w:ascii="Times New Roman" w:eastAsia="Times New Roman" w:hAnsi="Times New Roman" w:cs="Times New Roman"/>
          <w:color w:val="000000"/>
          <w:sz w:val="24"/>
          <w:szCs w:val="24"/>
          <w:u w:val="single"/>
        </w:rPr>
        <w:t>dopuszcza możliwości składania</w:t>
      </w:r>
      <w:r w:rsidRPr="00876D42">
        <w:rPr>
          <w:rFonts w:ascii="Times New Roman" w:eastAsia="Times New Roman" w:hAnsi="Times New Roman" w:cs="Times New Roman"/>
          <w:color w:val="000000"/>
          <w:sz w:val="24"/>
          <w:szCs w:val="24"/>
        </w:rPr>
        <w:t xml:space="preserve"> ofert częściowych. </w:t>
      </w:r>
    </w:p>
    <w:p w14:paraId="00000030" w14:textId="6482CDA4" w:rsidR="001C6098" w:rsidRDefault="00950A93" w:rsidP="00876D42">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w:t>
      </w:r>
      <w:r>
        <w:rPr>
          <w:rFonts w:ascii="Times New Roman" w:eastAsia="Times New Roman" w:hAnsi="Times New Roman" w:cs="Times New Roman"/>
          <w:color w:val="000000"/>
          <w:sz w:val="24"/>
          <w:szCs w:val="24"/>
          <w:u w:val="single"/>
        </w:rPr>
        <w:t xml:space="preserve"> nie dopuszcza możliwości</w:t>
      </w:r>
      <w:r>
        <w:rPr>
          <w:rFonts w:ascii="Times New Roman" w:eastAsia="Times New Roman" w:hAnsi="Times New Roman" w:cs="Times New Roman"/>
          <w:color w:val="000000"/>
          <w:sz w:val="24"/>
          <w:szCs w:val="24"/>
        </w:rPr>
        <w:t xml:space="preserve"> składania ofert wariantowych.</w:t>
      </w:r>
    </w:p>
    <w:p w14:paraId="00000031" w14:textId="77777777" w:rsidR="001C6098" w:rsidRDefault="00950A93"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zawarcia umowy ramowej.</w:t>
      </w:r>
    </w:p>
    <w:p w14:paraId="6B7F267C" w14:textId="77777777" w:rsidR="001470AB" w:rsidRDefault="00950A93"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wyboru najkorzystniejszej oferty z zastosowaniem aukcji elektronicznej. </w:t>
      </w:r>
    </w:p>
    <w:p w14:paraId="00000032" w14:textId="15F138A3" w:rsidR="001C6098" w:rsidRDefault="001470AB"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nie przewiduje możliwości zamówień, o których mowa w art. 214 ust. 1 pkt 7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r w:rsidR="00950A93">
        <w:rPr>
          <w:rFonts w:ascii="Times New Roman" w:eastAsia="Times New Roman" w:hAnsi="Times New Roman" w:cs="Times New Roman"/>
          <w:color w:val="000000"/>
          <w:sz w:val="24"/>
          <w:szCs w:val="24"/>
        </w:rPr>
        <w:t xml:space="preserve"> </w:t>
      </w:r>
    </w:p>
    <w:p w14:paraId="70D7B003" w14:textId="1D3BDF03" w:rsidR="009D771F" w:rsidRDefault="009D771F"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Zamawiający nie zastrzega możliwości ubiegania się o udzielenie zamówienia przez Wykonawców, o których mowa w art. 94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6C54DB49" w14:textId="7F25F990" w:rsidR="009D771F" w:rsidRDefault="009D771F"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nie przewiduje zwrotu kosztów postępowania za wyjątkiem art. 261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3EC94DA1" w14:textId="124C493C" w:rsidR="009D771F" w:rsidRDefault="009D771F"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przeprowadzał wstępnych konsultacji rynkowych przed wszczęciem postępowania.</w:t>
      </w:r>
    </w:p>
    <w:p w14:paraId="4F7F1ED2" w14:textId="0F3F952E" w:rsidR="009D771F" w:rsidRDefault="009D771F" w:rsidP="00734497">
      <w:pPr>
        <w:numPr>
          <w:ilvl w:val="0"/>
          <w:numId w:val="16"/>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przewiduje możliwości złożenia oferty  postaci katalogów elektronicznych.</w:t>
      </w:r>
    </w:p>
    <w:p w14:paraId="00000033" w14:textId="75D9BF7D" w:rsidR="001C6098" w:rsidRDefault="00950A93" w:rsidP="00734497">
      <w:pPr>
        <w:numPr>
          <w:ilvl w:val="0"/>
          <w:numId w:val="16"/>
        </w:numPr>
        <w:pBdr>
          <w:top w:val="nil"/>
          <w:left w:val="nil"/>
          <w:bottom w:val="nil"/>
          <w:right w:val="nil"/>
          <w:between w:val="nil"/>
        </w:pBdr>
        <w:tabs>
          <w:tab w:val="left" w:pos="360"/>
          <w:tab w:val="left" w:pos="900"/>
        </w:tabs>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Dane osobowe oferentów i osób, których dane są przekazywane, określone w ofercie  są przetwarzane w sposób określony </w:t>
      </w:r>
      <w:r w:rsidRPr="00E71B97">
        <w:rPr>
          <w:rFonts w:ascii="Times New Roman" w:eastAsia="Times New Roman" w:hAnsi="Times New Roman" w:cs="Times New Roman"/>
          <w:b/>
          <w:bCs/>
          <w:color w:val="000000"/>
          <w:sz w:val="24"/>
          <w:szCs w:val="24"/>
        </w:rPr>
        <w:t xml:space="preserve">w załączniku nr </w:t>
      </w:r>
      <w:r w:rsidR="00C51AD5">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 xml:space="preserve"> do umowy, z którą oferenci zobowiązują się zapoznać.</w:t>
      </w:r>
    </w:p>
    <w:p w14:paraId="00000034" w14:textId="77777777" w:rsidR="001C6098" w:rsidRDefault="001C6098" w:rsidP="00CA2BBA">
      <w:pPr>
        <w:pBdr>
          <w:top w:val="nil"/>
          <w:left w:val="nil"/>
          <w:bottom w:val="nil"/>
          <w:right w:val="nil"/>
          <w:between w:val="nil"/>
        </w:pBdr>
        <w:tabs>
          <w:tab w:val="left" w:pos="360"/>
          <w:tab w:val="left" w:pos="900"/>
        </w:tabs>
        <w:spacing w:line="360" w:lineRule="auto"/>
        <w:ind w:left="360"/>
        <w:jc w:val="both"/>
        <w:rPr>
          <w:rFonts w:ascii="Times New Roman" w:eastAsia="Times New Roman" w:hAnsi="Times New Roman" w:cs="Times New Roman"/>
          <w:color w:val="000000"/>
          <w:sz w:val="24"/>
          <w:szCs w:val="24"/>
        </w:rPr>
      </w:pPr>
    </w:p>
    <w:p w14:paraId="00000035" w14:textId="77777777" w:rsidR="001C6098" w:rsidRDefault="00950A93" w:rsidP="00734497">
      <w:pPr>
        <w:numPr>
          <w:ilvl w:val="0"/>
          <w:numId w:val="14"/>
        </w:numPr>
        <w:pBdr>
          <w:top w:val="nil"/>
          <w:left w:val="nil"/>
          <w:bottom w:val="nil"/>
          <w:right w:val="nil"/>
          <w:between w:val="nil"/>
        </w:pBdr>
        <w:spacing w:line="360" w:lineRule="auto"/>
        <w:ind w:left="142" w:hanging="142"/>
        <w:jc w:val="both"/>
        <w:rPr>
          <w:b/>
          <w:color w:val="000000"/>
          <w:sz w:val="24"/>
          <w:szCs w:val="24"/>
        </w:rPr>
      </w:pPr>
      <w:r>
        <w:rPr>
          <w:rFonts w:ascii="Times New Roman" w:eastAsia="Times New Roman" w:hAnsi="Times New Roman" w:cs="Times New Roman"/>
          <w:b/>
          <w:color w:val="000000"/>
          <w:sz w:val="24"/>
          <w:szCs w:val="24"/>
        </w:rPr>
        <w:t>Informacja, czy Zamawiający przewiduje wybór najkorzystniejszej oferty z możliwością negocjacji.</w:t>
      </w:r>
    </w:p>
    <w:p w14:paraId="00000036" w14:textId="77777777" w:rsidR="001C6098" w:rsidRDefault="00950A93" w:rsidP="00CA2BB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w:t>
      </w:r>
      <w:r w:rsidRPr="00D65F3E">
        <w:rPr>
          <w:rFonts w:ascii="Times New Roman" w:eastAsia="Times New Roman" w:hAnsi="Times New Roman" w:cs="Times New Roman"/>
          <w:color w:val="000000"/>
          <w:sz w:val="24"/>
          <w:szCs w:val="24"/>
        </w:rPr>
        <w:t>rzewiduje wyboru najkorzystniejszej oferty z możliwością negocjacji.</w:t>
      </w:r>
    </w:p>
    <w:p w14:paraId="23C9921C" w14:textId="77777777" w:rsidR="00E71B97" w:rsidRPr="00D65F3E" w:rsidRDefault="00E71B97" w:rsidP="00CA2BB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
    <w:p w14:paraId="00000037" w14:textId="77777777" w:rsidR="001C6098" w:rsidRPr="00D65F3E" w:rsidRDefault="00950A93" w:rsidP="00734497">
      <w:pPr>
        <w:numPr>
          <w:ilvl w:val="0"/>
          <w:numId w:val="14"/>
        </w:numPr>
        <w:pBdr>
          <w:top w:val="nil"/>
          <w:left w:val="nil"/>
          <w:bottom w:val="nil"/>
          <w:right w:val="nil"/>
          <w:between w:val="nil"/>
        </w:pBdr>
        <w:spacing w:line="360" w:lineRule="auto"/>
        <w:ind w:left="142" w:hanging="142"/>
        <w:jc w:val="both"/>
        <w:rPr>
          <w:b/>
          <w:color w:val="000000"/>
          <w:sz w:val="24"/>
          <w:szCs w:val="24"/>
        </w:rPr>
      </w:pPr>
      <w:r w:rsidRPr="00D65F3E">
        <w:rPr>
          <w:rFonts w:ascii="Times New Roman" w:eastAsia="Times New Roman" w:hAnsi="Times New Roman" w:cs="Times New Roman"/>
          <w:b/>
          <w:color w:val="000000"/>
          <w:sz w:val="24"/>
          <w:szCs w:val="24"/>
        </w:rPr>
        <w:t xml:space="preserve">Opis przedmiotu zamówienia. </w:t>
      </w:r>
    </w:p>
    <w:p w14:paraId="2C10F35B" w14:textId="5E9CF889" w:rsidR="004051A1" w:rsidRDefault="00950A93" w:rsidP="004051A1">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bookmarkStart w:id="4" w:name="_heading=h.1fob9te" w:colFirst="0" w:colLast="0"/>
      <w:bookmarkEnd w:id="4"/>
      <w:r w:rsidRPr="00D65F3E">
        <w:rPr>
          <w:rFonts w:ascii="Times New Roman" w:eastAsia="Times New Roman" w:hAnsi="Times New Roman" w:cs="Times New Roman"/>
          <w:color w:val="000000"/>
          <w:sz w:val="24"/>
          <w:szCs w:val="24"/>
        </w:rPr>
        <w:t xml:space="preserve">Przedmiotem zamówienia </w:t>
      </w:r>
      <w:r w:rsidR="00D95E63">
        <w:rPr>
          <w:rFonts w:ascii="Times New Roman" w:eastAsia="Times New Roman" w:hAnsi="Times New Roman" w:cs="Times New Roman"/>
          <w:color w:val="000000"/>
          <w:sz w:val="24"/>
          <w:szCs w:val="24"/>
        </w:rPr>
        <w:t>obejmuje</w:t>
      </w:r>
      <w:r w:rsidR="00876D42">
        <w:rPr>
          <w:rFonts w:ascii="Times New Roman" w:eastAsia="Times New Roman" w:hAnsi="Times New Roman" w:cs="Times New Roman"/>
          <w:color w:val="000000"/>
          <w:sz w:val="24"/>
          <w:szCs w:val="24"/>
        </w:rPr>
        <w:t xml:space="preserve"> </w:t>
      </w:r>
      <w:r w:rsidR="00876D42" w:rsidRPr="00876D42">
        <w:rPr>
          <w:rFonts w:ascii="Times New Roman" w:eastAsia="Times New Roman" w:hAnsi="Times New Roman" w:cs="Times New Roman"/>
          <w:sz w:val="24"/>
          <w:szCs w:val="24"/>
        </w:rPr>
        <w:t>dostaw</w:t>
      </w:r>
      <w:r w:rsidR="00876D42">
        <w:rPr>
          <w:rFonts w:ascii="Times New Roman" w:eastAsia="Times New Roman" w:hAnsi="Times New Roman" w:cs="Times New Roman"/>
          <w:sz w:val="24"/>
          <w:szCs w:val="24"/>
        </w:rPr>
        <w:t>ę</w:t>
      </w:r>
      <w:r w:rsidR="00876D42" w:rsidRPr="00876D42">
        <w:rPr>
          <w:rFonts w:ascii="Times New Roman" w:eastAsia="Times New Roman" w:hAnsi="Times New Roman" w:cs="Times New Roman"/>
          <w:sz w:val="24"/>
          <w:szCs w:val="24"/>
        </w:rPr>
        <w:t xml:space="preserve"> w formie leasingu operacyjnego fabrycznie nowego samochodu osobowego</w:t>
      </w:r>
      <w:r w:rsidR="004051A1">
        <w:rPr>
          <w:rFonts w:ascii="Times New Roman" w:eastAsia="Times New Roman" w:hAnsi="Times New Roman" w:cs="Times New Roman"/>
          <w:sz w:val="24"/>
          <w:szCs w:val="24"/>
        </w:rPr>
        <w:t xml:space="preserve"> wersja </w:t>
      </w:r>
      <w:proofErr w:type="spellStart"/>
      <w:r w:rsidR="004051A1">
        <w:rPr>
          <w:rFonts w:ascii="Times New Roman" w:eastAsia="Times New Roman" w:hAnsi="Times New Roman" w:cs="Times New Roman"/>
          <w:sz w:val="24"/>
          <w:szCs w:val="24"/>
        </w:rPr>
        <w:t>combi</w:t>
      </w:r>
      <w:proofErr w:type="spellEnd"/>
      <w:r w:rsidR="00876D42" w:rsidRPr="00876D42">
        <w:rPr>
          <w:rFonts w:ascii="Times New Roman" w:eastAsia="Times New Roman" w:hAnsi="Times New Roman" w:cs="Times New Roman"/>
          <w:sz w:val="24"/>
          <w:szCs w:val="24"/>
        </w:rPr>
        <w:t xml:space="preserve">, wyprodukowanego </w:t>
      </w:r>
      <w:r w:rsidR="004051A1">
        <w:rPr>
          <w:rFonts w:ascii="Times New Roman" w:eastAsia="Times New Roman" w:hAnsi="Times New Roman" w:cs="Times New Roman"/>
          <w:sz w:val="24"/>
          <w:szCs w:val="24"/>
        </w:rPr>
        <w:t>nie wcześniej niż</w:t>
      </w:r>
      <w:r w:rsidR="00876D42" w:rsidRPr="00876D42">
        <w:rPr>
          <w:rFonts w:ascii="Times New Roman" w:eastAsia="Times New Roman" w:hAnsi="Times New Roman" w:cs="Times New Roman"/>
          <w:sz w:val="24"/>
          <w:szCs w:val="24"/>
        </w:rPr>
        <w:t xml:space="preserve"> w 202</w:t>
      </w:r>
      <w:r w:rsidR="004051A1">
        <w:rPr>
          <w:rFonts w:ascii="Times New Roman" w:eastAsia="Times New Roman" w:hAnsi="Times New Roman" w:cs="Times New Roman"/>
          <w:sz w:val="24"/>
          <w:szCs w:val="24"/>
        </w:rPr>
        <w:t>3</w:t>
      </w:r>
      <w:r w:rsidR="00876D42" w:rsidRPr="00876D42">
        <w:rPr>
          <w:rFonts w:ascii="Times New Roman" w:eastAsia="Times New Roman" w:hAnsi="Times New Roman" w:cs="Times New Roman"/>
          <w:sz w:val="24"/>
          <w:szCs w:val="24"/>
        </w:rPr>
        <w:t xml:space="preserve"> roku, potwierdzonym przez serwis autoryzowanego dystrybutora oferowanego samochodu.</w:t>
      </w:r>
    </w:p>
    <w:p w14:paraId="3A600081" w14:textId="0E8BB87A" w:rsidR="004051A1" w:rsidRPr="004051A1" w:rsidRDefault="00876D42" w:rsidP="004051A1">
      <w:pPr>
        <w:numPr>
          <w:ilvl w:val="1"/>
          <w:numId w:val="15"/>
        </w:numPr>
        <w:pBdr>
          <w:top w:val="nil"/>
          <w:left w:val="nil"/>
          <w:bottom w:val="nil"/>
          <w:right w:val="nil"/>
          <w:between w:val="nil"/>
        </w:pBdr>
        <w:spacing w:line="360" w:lineRule="auto"/>
        <w:ind w:left="284"/>
        <w:jc w:val="both"/>
        <w:rPr>
          <w:rFonts w:ascii="Times New Roman" w:eastAsia="Times New Roman" w:hAnsi="Times New Roman" w:cs="Times New Roman"/>
          <w:sz w:val="24"/>
          <w:szCs w:val="24"/>
        </w:rPr>
      </w:pPr>
      <w:r w:rsidRPr="004051A1">
        <w:rPr>
          <w:rFonts w:ascii="Times New Roman" w:eastAsia="Times New Roman" w:hAnsi="Times New Roman" w:cs="Times New Roman"/>
          <w:sz w:val="24"/>
          <w:szCs w:val="24"/>
        </w:rPr>
        <w:t xml:space="preserve">Wykonawca będzie zobowiązany do: zawarcia umowy leasingu operacyjnego na okres </w:t>
      </w:r>
      <w:r w:rsidRPr="00C46E8B">
        <w:rPr>
          <w:rFonts w:ascii="Times New Roman" w:eastAsia="Times New Roman" w:hAnsi="Times New Roman" w:cs="Times New Roman"/>
          <w:sz w:val="24"/>
          <w:szCs w:val="24"/>
        </w:rPr>
        <w:t>3</w:t>
      </w:r>
      <w:r w:rsidR="004051A1" w:rsidRPr="00C46E8B">
        <w:rPr>
          <w:rFonts w:ascii="Times New Roman" w:eastAsia="Times New Roman" w:hAnsi="Times New Roman" w:cs="Times New Roman"/>
          <w:sz w:val="24"/>
          <w:szCs w:val="24"/>
        </w:rPr>
        <w:t>5</w:t>
      </w:r>
      <w:r w:rsidR="00C46E8B">
        <w:rPr>
          <w:rFonts w:ascii="Times New Roman" w:eastAsia="Times New Roman" w:hAnsi="Times New Roman" w:cs="Times New Roman"/>
          <w:sz w:val="24"/>
          <w:szCs w:val="24"/>
        </w:rPr>
        <w:t xml:space="preserve"> </w:t>
      </w:r>
      <w:r w:rsidRPr="004051A1">
        <w:rPr>
          <w:rFonts w:ascii="Times New Roman" w:eastAsia="Times New Roman" w:hAnsi="Times New Roman" w:cs="Times New Roman"/>
          <w:sz w:val="24"/>
          <w:szCs w:val="24"/>
        </w:rPr>
        <w:t>miesięcy;</w:t>
      </w:r>
    </w:p>
    <w:p w14:paraId="1D20BED1" w14:textId="7F3569EC" w:rsidR="00876D42" w:rsidRP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1)</w:t>
      </w:r>
      <w:r w:rsidRPr="00876D42">
        <w:rPr>
          <w:rFonts w:ascii="Times New Roman" w:eastAsia="Times New Roman" w:hAnsi="Times New Roman" w:cs="Times New Roman"/>
          <w:sz w:val="24"/>
          <w:szCs w:val="24"/>
        </w:rPr>
        <w:tab/>
        <w:t xml:space="preserve">przedstawienia obowiązującej i niezmiennej oferty 35 miesięcznych rat leasingowych płatnych zgodnie z harmonogramem płatności przy uwzględnieniu opłaty wstępnej w wysokości </w:t>
      </w:r>
      <w:r w:rsidR="004051A1">
        <w:rPr>
          <w:rFonts w:ascii="Times New Roman" w:eastAsia="Times New Roman" w:hAnsi="Times New Roman" w:cs="Times New Roman"/>
          <w:sz w:val="24"/>
          <w:szCs w:val="24"/>
        </w:rPr>
        <w:t>4</w:t>
      </w:r>
      <w:r w:rsidRPr="00876D42">
        <w:rPr>
          <w:rFonts w:ascii="Times New Roman" w:eastAsia="Times New Roman" w:hAnsi="Times New Roman" w:cs="Times New Roman"/>
          <w:sz w:val="24"/>
          <w:szCs w:val="24"/>
        </w:rPr>
        <w:t xml:space="preserve">0% wartości samochodu netto + VAT oraz kwoty wykupu samochodu w wysokości 1% wartości samochodu netto + VAT </w:t>
      </w:r>
    </w:p>
    <w:p w14:paraId="37B42D96" w14:textId="1645A4F1" w:rsidR="004051A1" w:rsidRPr="004051A1" w:rsidRDefault="00876D42" w:rsidP="004051A1">
      <w:pPr>
        <w:spacing w:line="360" w:lineRule="auto"/>
        <w:ind w:firstLine="720"/>
        <w:jc w:val="both"/>
        <w:rPr>
          <w:rFonts w:ascii="Times New Roman" w:eastAsia="Times New Roman" w:hAnsi="Times New Roman" w:cs="Times New Roman"/>
          <w:b/>
          <w:bCs/>
          <w:sz w:val="24"/>
          <w:szCs w:val="24"/>
        </w:rPr>
      </w:pPr>
      <w:r w:rsidRPr="00876D42">
        <w:rPr>
          <w:rFonts w:ascii="Times New Roman" w:eastAsia="Times New Roman" w:hAnsi="Times New Roman" w:cs="Times New Roman"/>
          <w:sz w:val="24"/>
          <w:szCs w:val="24"/>
        </w:rPr>
        <w:t xml:space="preserve">Szczegółowy opis przedmiotu zamówienia znajduje się </w:t>
      </w:r>
      <w:r w:rsidRPr="004051A1">
        <w:rPr>
          <w:rFonts w:ascii="Times New Roman" w:eastAsia="Times New Roman" w:hAnsi="Times New Roman" w:cs="Times New Roman"/>
          <w:b/>
          <w:bCs/>
          <w:sz w:val="24"/>
          <w:szCs w:val="24"/>
        </w:rPr>
        <w:t xml:space="preserve">w załączniku nr </w:t>
      </w:r>
      <w:r w:rsidR="004051A1" w:rsidRPr="004051A1">
        <w:rPr>
          <w:rFonts w:ascii="Times New Roman" w:eastAsia="Times New Roman" w:hAnsi="Times New Roman" w:cs="Times New Roman"/>
          <w:b/>
          <w:bCs/>
          <w:sz w:val="24"/>
          <w:szCs w:val="24"/>
        </w:rPr>
        <w:t>4</w:t>
      </w:r>
      <w:r w:rsidRPr="004051A1">
        <w:rPr>
          <w:rFonts w:ascii="Times New Roman" w:eastAsia="Times New Roman" w:hAnsi="Times New Roman" w:cs="Times New Roman"/>
          <w:b/>
          <w:bCs/>
          <w:sz w:val="24"/>
          <w:szCs w:val="24"/>
        </w:rPr>
        <w:t xml:space="preserve"> do SWZ</w:t>
      </w:r>
      <w:r w:rsidR="004051A1">
        <w:rPr>
          <w:rFonts w:ascii="Times New Roman" w:eastAsia="Times New Roman" w:hAnsi="Times New Roman" w:cs="Times New Roman"/>
          <w:b/>
          <w:bCs/>
          <w:sz w:val="24"/>
          <w:szCs w:val="24"/>
        </w:rPr>
        <w:t>.</w:t>
      </w:r>
    </w:p>
    <w:p w14:paraId="3A9558F8" w14:textId="001E11DD" w:rsidR="00876D42" w:rsidRPr="00876D42" w:rsidRDefault="004051A1" w:rsidP="00876D42">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76D42" w:rsidRPr="00876D42">
        <w:rPr>
          <w:rFonts w:ascii="Times New Roman" w:eastAsia="Times New Roman" w:hAnsi="Times New Roman" w:cs="Times New Roman"/>
          <w:sz w:val="24"/>
          <w:szCs w:val="24"/>
        </w:rPr>
        <w:t>.</w:t>
      </w:r>
      <w:r w:rsidR="00876D42" w:rsidRPr="00876D42">
        <w:rPr>
          <w:rFonts w:ascii="Times New Roman" w:eastAsia="Times New Roman" w:hAnsi="Times New Roman" w:cs="Times New Roman"/>
          <w:sz w:val="24"/>
          <w:szCs w:val="24"/>
        </w:rPr>
        <w:tab/>
      </w:r>
      <w:r w:rsidR="00876D42" w:rsidRPr="0063586F">
        <w:rPr>
          <w:rFonts w:ascii="Times New Roman" w:eastAsia="Times New Roman" w:hAnsi="Times New Roman" w:cs="Times New Roman"/>
          <w:sz w:val="24"/>
          <w:szCs w:val="24"/>
          <w:u w:val="single"/>
        </w:rPr>
        <w:t>Wykonawca zapewnia</w:t>
      </w:r>
      <w:r w:rsidR="00876D42" w:rsidRPr="00876D42">
        <w:rPr>
          <w:rFonts w:ascii="Times New Roman" w:eastAsia="Times New Roman" w:hAnsi="Times New Roman" w:cs="Times New Roman"/>
          <w:sz w:val="24"/>
          <w:szCs w:val="24"/>
        </w:rPr>
        <w:t>:</w:t>
      </w:r>
    </w:p>
    <w:p w14:paraId="0E82E9E1" w14:textId="77777777" w:rsid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1)</w:t>
      </w:r>
      <w:r w:rsidRPr="00876D42">
        <w:rPr>
          <w:rFonts w:ascii="Times New Roman" w:eastAsia="Times New Roman" w:hAnsi="Times New Roman" w:cs="Times New Roman"/>
          <w:sz w:val="24"/>
          <w:szCs w:val="24"/>
        </w:rPr>
        <w:tab/>
        <w:t xml:space="preserve">Dostawca gwarantuje, że samochód będący przedmiotem zamówienia jest wolny od wad konstrukcyjnych, materiałowych, wykonawczych i prawnych; </w:t>
      </w:r>
    </w:p>
    <w:p w14:paraId="1E47A4F3" w14:textId="44BAAC18" w:rsidR="00C46E8B" w:rsidRPr="00876D42" w:rsidRDefault="00C46E8B" w:rsidP="00876D42">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Dostawa samochodu nastąpi nie później niż w ciągu 2 tygodni od zawarcia umowy leasingu.</w:t>
      </w:r>
    </w:p>
    <w:p w14:paraId="4F5310AA" w14:textId="47DDC337" w:rsidR="00876D42" w:rsidRPr="00876D42" w:rsidRDefault="00876D42" w:rsidP="00C46E8B">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lastRenderedPageBreak/>
        <w:t>2)</w:t>
      </w:r>
      <w:r w:rsidRPr="00876D42">
        <w:rPr>
          <w:rFonts w:ascii="Times New Roman" w:eastAsia="Times New Roman" w:hAnsi="Times New Roman" w:cs="Times New Roman"/>
          <w:sz w:val="24"/>
          <w:szCs w:val="24"/>
        </w:rPr>
        <w:tab/>
        <w:t xml:space="preserve">W dniu odbioru przedmiotowego samochodu </w:t>
      </w:r>
      <w:r w:rsidR="00C46E8B">
        <w:rPr>
          <w:rFonts w:ascii="Times New Roman" w:eastAsia="Times New Roman" w:hAnsi="Times New Roman" w:cs="Times New Roman"/>
          <w:sz w:val="24"/>
          <w:szCs w:val="24"/>
        </w:rPr>
        <w:t>Wykonawca</w:t>
      </w:r>
      <w:r w:rsidRPr="00876D42">
        <w:rPr>
          <w:rFonts w:ascii="Times New Roman" w:eastAsia="Times New Roman" w:hAnsi="Times New Roman" w:cs="Times New Roman"/>
          <w:sz w:val="24"/>
          <w:szCs w:val="24"/>
        </w:rPr>
        <w:t xml:space="preserve"> przekaże </w:t>
      </w:r>
      <w:r w:rsidR="00C46E8B">
        <w:rPr>
          <w:rFonts w:ascii="Times New Roman" w:eastAsia="Times New Roman" w:hAnsi="Times New Roman" w:cs="Times New Roman"/>
          <w:sz w:val="24"/>
          <w:szCs w:val="24"/>
        </w:rPr>
        <w:t>Z</w:t>
      </w:r>
      <w:r w:rsidRPr="00876D42">
        <w:rPr>
          <w:rFonts w:ascii="Times New Roman" w:eastAsia="Times New Roman" w:hAnsi="Times New Roman" w:cs="Times New Roman"/>
          <w:sz w:val="24"/>
          <w:szCs w:val="24"/>
        </w:rPr>
        <w:t>amawiającemu dokumenty określające warunki serwisowania gwarancyjnego i pogwarancyjnego</w:t>
      </w:r>
      <w:r w:rsidR="00C46E8B">
        <w:rPr>
          <w:rFonts w:ascii="Times New Roman" w:eastAsia="Times New Roman" w:hAnsi="Times New Roman" w:cs="Times New Roman"/>
          <w:sz w:val="24"/>
          <w:szCs w:val="24"/>
        </w:rPr>
        <w:t xml:space="preserve">, a także </w:t>
      </w:r>
      <w:r w:rsidR="00C46E8B" w:rsidRPr="00C46E8B">
        <w:rPr>
          <w:rFonts w:ascii="Times New Roman" w:eastAsia="Times New Roman" w:hAnsi="Times New Roman" w:cs="Times New Roman"/>
          <w:sz w:val="24"/>
          <w:szCs w:val="24"/>
        </w:rPr>
        <w:t>dowód rejestracyjny</w:t>
      </w:r>
      <w:r w:rsidR="00C46E8B">
        <w:rPr>
          <w:rFonts w:ascii="Times New Roman" w:eastAsia="Times New Roman" w:hAnsi="Times New Roman" w:cs="Times New Roman"/>
          <w:sz w:val="24"/>
          <w:szCs w:val="24"/>
        </w:rPr>
        <w:t xml:space="preserve">; </w:t>
      </w:r>
      <w:r w:rsidR="00C46E8B" w:rsidRPr="00C46E8B">
        <w:rPr>
          <w:rFonts w:ascii="Times New Roman" w:eastAsia="Times New Roman" w:hAnsi="Times New Roman" w:cs="Times New Roman"/>
          <w:sz w:val="24"/>
          <w:szCs w:val="24"/>
        </w:rPr>
        <w:t>instrukcję obsługi</w:t>
      </w:r>
      <w:r w:rsidR="00C46E8B">
        <w:rPr>
          <w:rFonts w:ascii="Times New Roman" w:eastAsia="Times New Roman" w:hAnsi="Times New Roman" w:cs="Times New Roman"/>
          <w:sz w:val="24"/>
          <w:szCs w:val="24"/>
        </w:rPr>
        <w:t xml:space="preserve"> samochodu </w:t>
      </w:r>
      <w:r w:rsidR="00C46E8B" w:rsidRPr="00C46E8B">
        <w:rPr>
          <w:rFonts w:ascii="Times New Roman" w:eastAsia="Times New Roman" w:hAnsi="Times New Roman" w:cs="Times New Roman"/>
          <w:sz w:val="24"/>
          <w:szCs w:val="24"/>
        </w:rPr>
        <w:t>i urządzeń w języku polskim,</w:t>
      </w:r>
      <w:r w:rsidR="00C46E8B">
        <w:rPr>
          <w:rFonts w:ascii="Times New Roman" w:eastAsia="Times New Roman" w:hAnsi="Times New Roman" w:cs="Times New Roman"/>
          <w:sz w:val="24"/>
          <w:szCs w:val="24"/>
        </w:rPr>
        <w:t xml:space="preserve"> </w:t>
      </w:r>
      <w:r w:rsidR="00C46E8B" w:rsidRPr="00C46E8B">
        <w:rPr>
          <w:rFonts w:ascii="Times New Roman" w:eastAsia="Times New Roman" w:hAnsi="Times New Roman" w:cs="Times New Roman"/>
          <w:sz w:val="24"/>
          <w:szCs w:val="24"/>
        </w:rPr>
        <w:t xml:space="preserve">dwa komplety kluczy lub sterowników do </w:t>
      </w:r>
      <w:r w:rsidR="00C46E8B">
        <w:rPr>
          <w:rFonts w:ascii="Times New Roman" w:eastAsia="Times New Roman" w:hAnsi="Times New Roman" w:cs="Times New Roman"/>
          <w:sz w:val="24"/>
          <w:szCs w:val="24"/>
        </w:rPr>
        <w:t xml:space="preserve">samochodu, </w:t>
      </w:r>
      <w:r w:rsidR="00C46E8B" w:rsidRPr="00C46E8B">
        <w:rPr>
          <w:rFonts w:ascii="Times New Roman" w:eastAsia="Times New Roman" w:hAnsi="Times New Roman" w:cs="Times New Roman"/>
          <w:sz w:val="24"/>
          <w:szCs w:val="24"/>
        </w:rPr>
        <w:t>książkę serwisową</w:t>
      </w:r>
      <w:r w:rsidR="00C46E8B">
        <w:rPr>
          <w:rFonts w:ascii="Times New Roman" w:eastAsia="Times New Roman" w:hAnsi="Times New Roman" w:cs="Times New Roman"/>
          <w:sz w:val="24"/>
          <w:szCs w:val="24"/>
        </w:rPr>
        <w:t xml:space="preserve">, </w:t>
      </w:r>
      <w:r w:rsidR="00C46E8B" w:rsidRPr="00C46E8B">
        <w:rPr>
          <w:rFonts w:ascii="Times New Roman" w:eastAsia="Times New Roman" w:hAnsi="Times New Roman" w:cs="Times New Roman"/>
          <w:sz w:val="24"/>
          <w:szCs w:val="24"/>
        </w:rPr>
        <w:t xml:space="preserve">kopię faktury zakupionego </w:t>
      </w:r>
      <w:r w:rsidR="00C46E8B">
        <w:rPr>
          <w:rFonts w:ascii="Times New Roman" w:eastAsia="Times New Roman" w:hAnsi="Times New Roman" w:cs="Times New Roman"/>
          <w:sz w:val="24"/>
          <w:szCs w:val="24"/>
        </w:rPr>
        <w:t>samochodu</w:t>
      </w:r>
      <w:r w:rsidR="00C46E8B" w:rsidRPr="00C46E8B">
        <w:rPr>
          <w:rFonts w:ascii="Times New Roman" w:eastAsia="Times New Roman" w:hAnsi="Times New Roman" w:cs="Times New Roman"/>
          <w:sz w:val="24"/>
          <w:szCs w:val="24"/>
        </w:rPr>
        <w:t>,</w:t>
      </w:r>
      <w:r w:rsidR="00C46E8B">
        <w:rPr>
          <w:rFonts w:ascii="Times New Roman" w:eastAsia="Times New Roman" w:hAnsi="Times New Roman" w:cs="Times New Roman"/>
          <w:sz w:val="24"/>
          <w:szCs w:val="24"/>
        </w:rPr>
        <w:t xml:space="preserve"> </w:t>
      </w:r>
      <w:r w:rsidR="00C46E8B" w:rsidRPr="00C46E8B">
        <w:rPr>
          <w:rFonts w:ascii="Times New Roman" w:eastAsia="Times New Roman" w:hAnsi="Times New Roman" w:cs="Times New Roman"/>
          <w:sz w:val="24"/>
          <w:szCs w:val="24"/>
        </w:rPr>
        <w:t>polisę ubezpieczeniową AC, OC, NNW, Assistance</w:t>
      </w:r>
      <w:r w:rsidR="00C46E8B">
        <w:rPr>
          <w:rFonts w:ascii="Times New Roman" w:eastAsia="Times New Roman" w:hAnsi="Times New Roman" w:cs="Times New Roman"/>
          <w:sz w:val="24"/>
          <w:szCs w:val="24"/>
        </w:rPr>
        <w:t>;</w:t>
      </w:r>
    </w:p>
    <w:p w14:paraId="40CFB8D0" w14:textId="66CC7734" w:rsidR="00876D42" w:rsidRDefault="00876D42" w:rsidP="0063586F">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3)</w:t>
      </w:r>
      <w:r w:rsidRPr="00876D42">
        <w:rPr>
          <w:rFonts w:ascii="Times New Roman" w:eastAsia="Times New Roman" w:hAnsi="Times New Roman" w:cs="Times New Roman"/>
          <w:sz w:val="24"/>
          <w:szCs w:val="24"/>
        </w:rPr>
        <w:tab/>
        <w:t xml:space="preserve">Odbiór samochodu w siedzibie </w:t>
      </w:r>
      <w:r w:rsidR="004051A1">
        <w:rPr>
          <w:rFonts w:ascii="Times New Roman" w:eastAsia="Times New Roman" w:hAnsi="Times New Roman" w:cs="Times New Roman"/>
          <w:sz w:val="24"/>
          <w:szCs w:val="24"/>
        </w:rPr>
        <w:t>Z</w:t>
      </w:r>
      <w:r w:rsidRPr="00876D42">
        <w:rPr>
          <w:rFonts w:ascii="Times New Roman" w:eastAsia="Times New Roman" w:hAnsi="Times New Roman" w:cs="Times New Roman"/>
          <w:sz w:val="24"/>
          <w:szCs w:val="24"/>
        </w:rPr>
        <w:t>amawiającego</w:t>
      </w:r>
      <w:r w:rsidR="00730A3A">
        <w:rPr>
          <w:rFonts w:ascii="Times New Roman" w:eastAsia="Times New Roman" w:hAnsi="Times New Roman" w:cs="Times New Roman"/>
          <w:sz w:val="24"/>
          <w:szCs w:val="24"/>
        </w:rPr>
        <w:t>;</w:t>
      </w:r>
    </w:p>
    <w:p w14:paraId="794D2D99" w14:textId="19B4F5F5" w:rsidR="00730A3A" w:rsidRPr="00876D42" w:rsidRDefault="00730A3A" w:rsidP="0063586F">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730A3A">
        <w:rPr>
          <w:rFonts w:ascii="Times New Roman" w:eastAsia="Times New Roman" w:hAnsi="Times New Roman" w:cs="Times New Roman"/>
          <w:sz w:val="24"/>
          <w:szCs w:val="24"/>
        </w:rPr>
        <w:t xml:space="preserve">Strony zobowiązują się zawrzeć umowę przeniesienia własności pojazdu </w:t>
      </w:r>
      <w:r w:rsidR="00180C45">
        <w:rPr>
          <w:rFonts w:ascii="Times New Roman" w:eastAsia="Times New Roman" w:hAnsi="Times New Roman" w:cs="Times New Roman"/>
          <w:sz w:val="24"/>
          <w:szCs w:val="24"/>
        </w:rPr>
        <w:t>na zasadach określnych  w załączniku Nr 3 do SWZ.</w:t>
      </w:r>
    </w:p>
    <w:p w14:paraId="7BF1ED5C" w14:textId="587CAF0C" w:rsidR="00876D42" w:rsidRPr="00876D42" w:rsidRDefault="0063586F" w:rsidP="00876D42">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76D42" w:rsidRPr="00876D42">
        <w:rPr>
          <w:rFonts w:ascii="Times New Roman" w:eastAsia="Times New Roman" w:hAnsi="Times New Roman" w:cs="Times New Roman"/>
          <w:sz w:val="24"/>
          <w:szCs w:val="24"/>
        </w:rPr>
        <w:t>.</w:t>
      </w:r>
      <w:r w:rsidR="00876D42" w:rsidRPr="00876D42">
        <w:rPr>
          <w:rFonts w:ascii="Times New Roman" w:eastAsia="Times New Roman" w:hAnsi="Times New Roman" w:cs="Times New Roman"/>
          <w:sz w:val="24"/>
          <w:szCs w:val="24"/>
        </w:rPr>
        <w:tab/>
      </w:r>
      <w:r w:rsidR="00876D42" w:rsidRPr="0063586F">
        <w:rPr>
          <w:rFonts w:ascii="Times New Roman" w:eastAsia="Times New Roman" w:hAnsi="Times New Roman" w:cs="Times New Roman"/>
          <w:sz w:val="24"/>
          <w:szCs w:val="24"/>
          <w:u w:val="single"/>
        </w:rPr>
        <w:t>Gwarancja:</w:t>
      </w:r>
    </w:p>
    <w:p w14:paraId="0B2BCE8C" w14:textId="6AAC5E6A" w:rsidR="00876D42" w:rsidRP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1)</w:t>
      </w:r>
      <w:r w:rsidRPr="00876D42">
        <w:rPr>
          <w:rFonts w:ascii="Times New Roman" w:eastAsia="Times New Roman" w:hAnsi="Times New Roman" w:cs="Times New Roman"/>
          <w:sz w:val="24"/>
          <w:szCs w:val="24"/>
        </w:rPr>
        <w:tab/>
      </w:r>
      <w:r w:rsidRPr="00BD714E">
        <w:rPr>
          <w:rFonts w:ascii="Times New Roman" w:eastAsia="Times New Roman" w:hAnsi="Times New Roman" w:cs="Times New Roman"/>
          <w:sz w:val="24"/>
          <w:szCs w:val="24"/>
        </w:rPr>
        <w:t>Wymagana gwarancja min</w:t>
      </w:r>
      <w:r w:rsidR="005C1577" w:rsidRPr="00BD714E">
        <w:rPr>
          <w:rFonts w:ascii="Times New Roman" w:eastAsia="Times New Roman" w:hAnsi="Times New Roman" w:cs="Times New Roman"/>
          <w:sz w:val="24"/>
          <w:szCs w:val="24"/>
        </w:rPr>
        <w:t>imum</w:t>
      </w:r>
      <w:r w:rsidRPr="00BD714E">
        <w:rPr>
          <w:rFonts w:ascii="Times New Roman" w:eastAsia="Times New Roman" w:hAnsi="Times New Roman" w:cs="Times New Roman"/>
          <w:sz w:val="24"/>
          <w:szCs w:val="24"/>
        </w:rPr>
        <w:t xml:space="preserve"> </w:t>
      </w:r>
      <w:r w:rsidR="00C46E8B" w:rsidRPr="00BD714E">
        <w:rPr>
          <w:rFonts w:ascii="Times New Roman" w:eastAsia="Times New Roman" w:hAnsi="Times New Roman" w:cs="Times New Roman"/>
          <w:sz w:val="24"/>
          <w:szCs w:val="24"/>
        </w:rPr>
        <w:t>24</w:t>
      </w:r>
      <w:r w:rsidRPr="00BD714E">
        <w:rPr>
          <w:rFonts w:ascii="Times New Roman" w:eastAsia="Times New Roman" w:hAnsi="Times New Roman" w:cs="Times New Roman"/>
          <w:sz w:val="24"/>
          <w:szCs w:val="24"/>
        </w:rPr>
        <w:t xml:space="preserve"> miesi</w:t>
      </w:r>
      <w:r w:rsidR="00C46E8B" w:rsidRPr="00BD714E">
        <w:rPr>
          <w:rFonts w:ascii="Times New Roman" w:eastAsia="Times New Roman" w:hAnsi="Times New Roman" w:cs="Times New Roman"/>
          <w:sz w:val="24"/>
          <w:szCs w:val="24"/>
        </w:rPr>
        <w:t>ące</w:t>
      </w:r>
      <w:r w:rsidR="00FB0D5C">
        <w:rPr>
          <w:rFonts w:ascii="Times New Roman" w:eastAsia="Times New Roman" w:hAnsi="Times New Roman" w:cs="Times New Roman"/>
          <w:sz w:val="24"/>
          <w:szCs w:val="24"/>
        </w:rPr>
        <w:t>. Termin gwarancji liczony będzie od podpisania protokołu odbioru samochodu, bez zastrzeżeń Zamawiającego.</w:t>
      </w:r>
    </w:p>
    <w:p w14:paraId="1B581C47" w14:textId="6F38170B" w:rsidR="00876D42" w:rsidRDefault="00876D42" w:rsidP="00C46E8B">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2)</w:t>
      </w:r>
      <w:r w:rsidRPr="00876D42">
        <w:rPr>
          <w:rFonts w:ascii="Times New Roman" w:eastAsia="Times New Roman" w:hAnsi="Times New Roman" w:cs="Times New Roman"/>
          <w:sz w:val="24"/>
          <w:szCs w:val="24"/>
        </w:rPr>
        <w:tab/>
        <w:t xml:space="preserve">Zapewnienie serwisu obejmującego przeglądy serwisowe oraz naprawy gwarancyjne samochodu w autoryzowanej stacji obsługi w odległości </w:t>
      </w:r>
      <w:r w:rsidRPr="00BD714E">
        <w:rPr>
          <w:rFonts w:ascii="Times New Roman" w:eastAsia="Times New Roman" w:hAnsi="Times New Roman" w:cs="Times New Roman"/>
          <w:sz w:val="24"/>
          <w:szCs w:val="24"/>
        </w:rPr>
        <w:t xml:space="preserve">nie większej niż 100 km od </w:t>
      </w:r>
      <w:r w:rsidR="0063586F" w:rsidRPr="00BD714E">
        <w:rPr>
          <w:rFonts w:ascii="Times New Roman" w:eastAsia="Times New Roman" w:hAnsi="Times New Roman" w:cs="Times New Roman"/>
          <w:sz w:val="24"/>
          <w:szCs w:val="24"/>
        </w:rPr>
        <w:t>Wrocławia</w:t>
      </w:r>
      <w:r w:rsidR="00BD714E">
        <w:rPr>
          <w:rFonts w:ascii="Times New Roman" w:eastAsia="Times New Roman" w:hAnsi="Times New Roman" w:cs="Times New Roman"/>
          <w:sz w:val="24"/>
          <w:szCs w:val="24"/>
        </w:rPr>
        <w:t>,</w:t>
      </w:r>
    </w:p>
    <w:p w14:paraId="1EC698F9" w14:textId="267089CC" w:rsidR="00FB0D5C" w:rsidRPr="00876D42" w:rsidRDefault="00FB0D5C" w:rsidP="00C46E8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FB0D5C">
        <w:rPr>
          <w:rFonts w:ascii="Times New Roman" w:eastAsia="Times New Roman" w:hAnsi="Times New Roman" w:cs="Times New Roman"/>
          <w:sz w:val="24"/>
          <w:szCs w:val="24"/>
        </w:rPr>
        <w:t>Uprawnienia z tytułu rękojmi za wady przedmiotu zamówienia przysługują Zamawiającemu niezależnie od uprawnień z tytułu gwarancji, przy czym okres rękojmi zrównany zostaje z okresem gwarancji. Wszelkie odmienne postanowienia wynikające z kart gwarancyjnych uważa się za bezskuteczne.</w:t>
      </w:r>
    </w:p>
    <w:p w14:paraId="1E418CA3" w14:textId="34512922" w:rsidR="00876D42" w:rsidRPr="00876D42" w:rsidRDefault="0063586F" w:rsidP="00876D42">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76D42" w:rsidRPr="00876D42">
        <w:rPr>
          <w:rFonts w:ascii="Times New Roman" w:eastAsia="Times New Roman" w:hAnsi="Times New Roman" w:cs="Times New Roman"/>
          <w:sz w:val="24"/>
          <w:szCs w:val="24"/>
        </w:rPr>
        <w:t>.</w:t>
      </w:r>
      <w:r w:rsidR="00876D42" w:rsidRPr="00876D42">
        <w:rPr>
          <w:rFonts w:ascii="Times New Roman" w:eastAsia="Times New Roman" w:hAnsi="Times New Roman" w:cs="Times New Roman"/>
          <w:sz w:val="24"/>
          <w:szCs w:val="24"/>
        </w:rPr>
        <w:tab/>
      </w:r>
      <w:r w:rsidR="00876D42" w:rsidRPr="0063586F">
        <w:rPr>
          <w:rFonts w:ascii="Times New Roman" w:eastAsia="Times New Roman" w:hAnsi="Times New Roman" w:cs="Times New Roman"/>
          <w:sz w:val="24"/>
          <w:szCs w:val="24"/>
          <w:u w:val="single"/>
        </w:rPr>
        <w:t>Warunki finansowania</w:t>
      </w:r>
      <w:r w:rsidR="00876D42" w:rsidRPr="00876D42">
        <w:rPr>
          <w:rFonts w:ascii="Times New Roman" w:eastAsia="Times New Roman" w:hAnsi="Times New Roman" w:cs="Times New Roman"/>
          <w:sz w:val="24"/>
          <w:szCs w:val="24"/>
        </w:rPr>
        <w:t>:</w:t>
      </w:r>
    </w:p>
    <w:p w14:paraId="170B4363" w14:textId="29C9F481" w:rsidR="00876D42" w:rsidRPr="00876D42" w:rsidRDefault="00876D42" w:rsidP="00C46E8B">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1)</w:t>
      </w:r>
      <w:r w:rsidRPr="00876D42">
        <w:rPr>
          <w:rFonts w:ascii="Times New Roman" w:eastAsia="Times New Roman" w:hAnsi="Times New Roman" w:cs="Times New Roman"/>
          <w:sz w:val="24"/>
          <w:szCs w:val="24"/>
        </w:rPr>
        <w:tab/>
        <w:t>Zakup samochodu  będzie finansowany przez firmę leasingową zwaną Finansującym.</w:t>
      </w:r>
    </w:p>
    <w:p w14:paraId="2624DD4C" w14:textId="77777777" w:rsidR="00876D42" w:rsidRP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3)</w:t>
      </w:r>
      <w:r w:rsidRPr="00876D42">
        <w:rPr>
          <w:rFonts w:ascii="Times New Roman" w:eastAsia="Times New Roman" w:hAnsi="Times New Roman" w:cs="Times New Roman"/>
          <w:sz w:val="24"/>
          <w:szCs w:val="24"/>
        </w:rPr>
        <w:tab/>
        <w:t>Waluta umowy leasingu – PLN.</w:t>
      </w:r>
    </w:p>
    <w:p w14:paraId="6F4A6627" w14:textId="77777777" w:rsidR="00876D42" w:rsidRP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4)</w:t>
      </w:r>
      <w:r w:rsidRPr="00876D42">
        <w:rPr>
          <w:rFonts w:ascii="Times New Roman" w:eastAsia="Times New Roman" w:hAnsi="Times New Roman" w:cs="Times New Roman"/>
          <w:sz w:val="24"/>
          <w:szCs w:val="24"/>
        </w:rPr>
        <w:tab/>
        <w:t>Stała stopa procentowa.</w:t>
      </w:r>
    </w:p>
    <w:p w14:paraId="143DD331" w14:textId="477A62AD" w:rsidR="00876D42" w:rsidRP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5)</w:t>
      </w:r>
      <w:r w:rsidRPr="00876D42">
        <w:rPr>
          <w:rFonts w:ascii="Times New Roman" w:eastAsia="Times New Roman" w:hAnsi="Times New Roman" w:cs="Times New Roman"/>
          <w:sz w:val="24"/>
          <w:szCs w:val="24"/>
        </w:rPr>
        <w:tab/>
        <w:t>Okres leasingu operacyjnego - 3</w:t>
      </w:r>
      <w:r w:rsidR="0063586F">
        <w:rPr>
          <w:rFonts w:ascii="Times New Roman" w:eastAsia="Times New Roman" w:hAnsi="Times New Roman" w:cs="Times New Roman"/>
          <w:sz w:val="24"/>
          <w:szCs w:val="24"/>
        </w:rPr>
        <w:t>5</w:t>
      </w:r>
      <w:r w:rsidRPr="00876D42">
        <w:rPr>
          <w:rFonts w:ascii="Times New Roman" w:eastAsia="Times New Roman" w:hAnsi="Times New Roman" w:cs="Times New Roman"/>
          <w:sz w:val="24"/>
          <w:szCs w:val="24"/>
        </w:rPr>
        <w:t xml:space="preserve"> miesięcy.</w:t>
      </w:r>
    </w:p>
    <w:p w14:paraId="22DBBD5E" w14:textId="77777777" w:rsidR="00876D42" w:rsidRP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6)</w:t>
      </w:r>
      <w:r w:rsidRPr="00876D42">
        <w:rPr>
          <w:rFonts w:ascii="Times New Roman" w:eastAsia="Times New Roman" w:hAnsi="Times New Roman" w:cs="Times New Roman"/>
          <w:sz w:val="24"/>
          <w:szCs w:val="24"/>
        </w:rPr>
        <w:tab/>
        <w:t xml:space="preserve">Ilość rat 35 podzielonych na część kapitałową i odsetkową. </w:t>
      </w:r>
    </w:p>
    <w:p w14:paraId="62FC8C53" w14:textId="4FCA605A" w:rsidR="00876D42" w:rsidRP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7)</w:t>
      </w:r>
      <w:r w:rsidRPr="00876D42">
        <w:rPr>
          <w:rFonts w:ascii="Times New Roman" w:eastAsia="Times New Roman" w:hAnsi="Times New Roman" w:cs="Times New Roman"/>
          <w:sz w:val="24"/>
          <w:szCs w:val="24"/>
        </w:rPr>
        <w:tab/>
        <w:t xml:space="preserve">Opłata wstępna w wysokości </w:t>
      </w:r>
      <w:r w:rsidR="0063586F">
        <w:rPr>
          <w:rFonts w:ascii="Times New Roman" w:eastAsia="Times New Roman" w:hAnsi="Times New Roman" w:cs="Times New Roman"/>
          <w:sz w:val="24"/>
          <w:szCs w:val="24"/>
        </w:rPr>
        <w:t>4</w:t>
      </w:r>
      <w:r w:rsidRPr="00876D42">
        <w:rPr>
          <w:rFonts w:ascii="Times New Roman" w:eastAsia="Times New Roman" w:hAnsi="Times New Roman" w:cs="Times New Roman"/>
          <w:sz w:val="24"/>
          <w:szCs w:val="24"/>
        </w:rPr>
        <w:t>0% wartości netto samochodu + VAT.</w:t>
      </w:r>
    </w:p>
    <w:p w14:paraId="0DA02971" w14:textId="77777777" w:rsidR="00876D42" w:rsidRP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8)</w:t>
      </w:r>
      <w:r w:rsidRPr="00876D42">
        <w:rPr>
          <w:rFonts w:ascii="Times New Roman" w:eastAsia="Times New Roman" w:hAnsi="Times New Roman" w:cs="Times New Roman"/>
          <w:sz w:val="24"/>
          <w:szCs w:val="24"/>
        </w:rPr>
        <w:tab/>
        <w:t>Rata leasingowa powinna zawierać w sobie koszty związane z realizacją umowy. leasingu tj. prowizje, opłaty manipulacyjne, wszelkie koszty ubezpieczenia samochodu, – w części kapitałowej.</w:t>
      </w:r>
    </w:p>
    <w:p w14:paraId="54628CFF" w14:textId="78F76BD5" w:rsidR="00876D42" w:rsidRP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t>9)</w:t>
      </w:r>
      <w:r w:rsidRPr="00876D42">
        <w:rPr>
          <w:rFonts w:ascii="Times New Roman" w:eastAsia="Times New Roman" w:hAnsi="Times New Roman" w:cs="Times New Roman"/>
          <w:sz w:val="24"/>
          <w:szCs w:val="24"/>
        </w:rPr>
        <w:tab/>
        <w:t>Po zakończeniu trwania umowy leasingowej, z momentem zapłaty ostatniej raty leasingowej, Zamawiający będzie miał prawo dokonania wykupu przedmiotu leasingu za cenę równą jego wartości końcowej</w:t>
      </w:r>
      <w:r w:rsidR="0063586F">
        <w:rPr>
          <w:rFonts w:ascii="Times New Roman" w:eastAsia="Times New Roman" w:hAnsi="Times New Roman" w:cs="Times New Roman"/>
          <w:sz w:val="24"/>
          <w:szCs w:val="24"/>
        </w:rPr>
        <w:t xml:space="preserve"> nieprzekraczającej 102% </w:t>
      </w:r>
      <w:r w:rsidR="0063586F" w:rsidRPr="00BD714E">
        <w:rPr>
          <w:rFonts w:ascii="Times New Roman" w:eastAsia="Times New Roman" w:hAnsi="Times New Roman" w:cs="Times New Roman"/>
          <w:sz w:val="24"/>
          <w:szCs w:val="24"/>
        </w:rPr>
        <w:t>wartości samochodu netto + VAT</w:t>
      </w:r>
    </w:p>
    <w:p w14:paraId="5AF46DDF" w14:textId="172AE13E" w:rsidR="00876D42" w:rsidRDefault="00876D42" w:rsidP="00876D42">
      <w:pPr>
        <w:spacing w:line="360" w:lineRule="auto"/>
        <w:ind w:left="720" w:hanging="720"/>
        <w:jc w:val="both"/>
        <w:rPr>
          <w:rFonts w:ascii="Times New Roman" w:eastAsia="Times New Roman" w:hAnsi="Times New Roman" w:cs="Times New Roman"/>
          <w:sz w:val="24"/>
          <w:szCs w:val="24"/>
        </w:rPr>
      </w:pPr>
      <w:r w:rsidRPr="00876D42">
        <w:rPr>
          <w:rFonts w:ascii="Times New Roman" w:eastAsia="Times New Roman" w:hAnsi="Times New Roman" w:cs="Times New Roman"/>
          <w:sz w:val="24"/>
          <w:szCs w:val="24"/>
        </w:rPr>
        <w:lastRenderedPageBreak/>
        <w:t>10)</w:t>
      </w:r>
      <w:r w:rsidRPr="00876D42">
        <w:rPr>
          <w:rFonts w:ascii="Times New Roman" w:eastAsia="Times New Roman" w:hAnsi="Times New Roman" w:cs="Times New Roman"/>
          <w:sz w:val="24"/>
          <w:szCs w:val="24"/>
        </w:rPr>
        <w:tab/>
        <w:t>Wartość końcowa przedmiotu leasingu (kwota wykupu): 1 % ceny netto przedmiotu leasingu + VAT</w:t>
      </w:r>
      <w:r w:rsidR="00FB0D5C">
        <w:rPr>
          <w:rFonts w:ascii="Times New Roman" w:eastAsia="Times New Roman" w:hAnsi="Times New Roman" w:cs="Times New Roman"/>
          <w:sz w:val="24"/>
          <w:szCs w:val="24"/>
        </w:rPr>
        <w:t>;</w:t>
      </w:r>
    </w:p>
    <w:p w14:paraId="69E3A784" w14:textId="234327C5" w:rsidR="00FB0D5C" w:rsidRDefault="00FB0D5C" w:rsidP="00FB0D5C">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Pr="00FB0D5C">
        <w:rPr>
          <w:rFonts w:ascii="Times New Roman" w:eastAsia="Times New Roman" w:hAnsi="Times New Roman" w:cs="Times New Roman"/>
          <w:sz w:val="24"/>
          <w:szCs w:val="24"/>
        </w:rPr>
        <w:t>Zamawiający zgodnie z art. 4</w:t>
      </w:r>
      <w:r>
        <w:rPr>
          <w:rFonts w:ascii="Times New Roman" w:eastAsia="Times New Roman" w:hAnsi="Times New Roman" w:cs="Times New Roman"/>
          <w:sz w:val="24"/>
          <w:szCs w:val="24"/>
        </w:rPr>
        <w:t>c</w:t>
      </w:r>
      <w:r w:rsidRPr="00FB0D5C">
        <w:rPr>
          <w:rFonts w:ascii="Times New Roman" w:eastAsia="Times New Roman" w:hAnsi="Times New Roman" w:cs="Times New Roman"/>
          <w:sz w:val="24"/>
          <w:szCs w:val="24"/>
        </w:rPr>
        <w:t xml:space="preserve"> Ustawy z dnia 8 marca 2013 r. o przeciwdziałaniu nadmiernym opóźnieniom w transakcjach handlowych  informuje, że </w:t>
      </w:r>
      <w:r>
        <w:rPr>
          <w:rFonts w:ascii="Times New Roman" w:eastAsia="Times New Roman" w:hAnsi="Times New Roman" w:cs="Times New Roman"/>
          <w:sz w:val="24"/>
          <w:szCs w:val="24"/>
        </w:rPr>
        <w:t xml:space="preserve">Zamawiający </w:t>
      </w:r>
      <w:r w:rsidRPr="00FB0D5C">
        <w:rPr>
          <w:rFonts w:ascii="Times New Roman" w:eastAsia="Times New Roman" w:hAnsi="Times New Roman" w:cs="Times New Roman"/>
          <w:sz w:val="24"/>
          <w:szCs w:val="24"/>
        </w:rPr>
        <w:t>jest</w:t>
      </w:r>
      <w:r>
        <w:rPr>
          <w:rFonts w:ascii="Times New Roman" w:eastAsia="Times New Roman" w:hAnsi="Times New Roman" w:cs="Times New Roman"/>
          <w:sz w:val="24"/>
          <w:szCs w:val="24"/>
        </w:rPr>
        <w:t xml:space="preserve"> dużym przedsiębiorcą;</w:t>
      </w:r>
    </w:p>
    <w:p w14:paraId="213BFC4C" w14:textId="49CB5954" w:rsidR="00FB0D5C" w:rsidRDefault="00FB0D5C" w:rsidP="00876D42">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Pr="00FB0D5C">
        <w:rPr>
          <w:rFonts w:ascii="Times New Roman" w:eastAsia="Times New Roman" w:hAnsi="Times New Roman" w:cs="Times New Roman"/>
          <w:sz w:val="24"/>
          <w:szCs w:val="24"/>
        </w:rPr>
        <w:t>Zamawiający nie przewiduje wystąpienia dodatkowych kosztów umowy leasingu. Rata leasingowa winna zawierać wszelkie koszty związane z realizacją umowy leasingu w tym m.in.: koszty rejestracji, prowizje, opłaty manipulacyjne i inne opłaty bankowe, jak również opłaty wynikające z Ustawy z dnia 12 stycznia 1991 r. o podatkach i opłatach lokalnych. Zamawiający nie dopuszcza refakturowania żadnych dodatkowych kosztów realizacji przedmiotu umowy w szczególności kosztów wymienionych w poprzednim zdaniu</w:t>
      </w:r>
      <w:r w:rsidR="005C1577">
        <w:rPr>
          <w:rFonts w:ascii="Times New Roman" w:eastAsia="Times New Roman" w:hAnsi="Times New Roman" w:cs="Times New Roman"/>
          <w:sz w:val="24"/>
          <w:szCs w:val="24"/>
        </w:rPr>
        <w:t>;</w:t>
      </w:r>
    </w:p>
    <w:p w14:paraId="323F06C4" w14:textId="3F87722D" w:rsidR="005C1577" w:rsidRDefault="005C1577" w:rsidP="00876D42">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sidRPr="005C1577">
        <w:rPr>
          <w:rFonts w:ascii="Times New Roman" w:eastAsia="Times New Roman" w:hAnsi="Times New Roman" w:cs="Times New Roman"/>
          <w:sz w:val="24"/>
          <w:szCs w:val="24"/>
        </w:rPr>
        <w:t>Zamawiający akceptuje możliwość zapłacenia odsetek za opóźnienie w zapłacie rat oraz opłat za obsługę umowy wynikających z tabeli opłat i prowizji lub innego dokumentu o podobnym charakterze, przy czym łączna wysokość opłat i prowizji nie może przekroczyć w roku kalendarzowym kwoty netto w wysokości 200,00 zł.</w:t>
      </w:r>
    </w:p>
    <w:p w14:paraId="7BEC25FD" w14:textId="6183D015" w:rsidR="00FB0D5C" w:rsidRDefault="00FB0D5C" w:rsidP="00876D42">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C1577">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FB0D5C">
        <w:rPr>
          <w:rFonts w:ascii="Times New Roman" w:eastAsia="Times New Roman" w:hAnsi="Times New Roman" w:cs="Times New Roman"/>
          <w:sz w:val="24"/>
          <w:szCs w:val="24"/>
        </w:rPr>
        <w:t>Wykonawca wyraża zgodę na dokonywanie adaptacji w przedmiocie zamówienia (przedmiocie leasingu) wynikających z potrzeb Zamawiającego z tym, że w okresie gwarancji Zamawiając</w:t>
      </w:r>
      <w:r>
        <w:rPr>
          <w:rFonts w:ascii="Times New Roman" w:eastAsia="Times New Roman" w:hAnsi="Times New Roman" w:cs="Times New Roman"/>
          <w:sz w:val="24"/>
          <w:szCs w:val="24"/>
        </w:rPr>
        <w:t>y</w:t>
      </w:r>
      <w:r w:rsidRPr="00FB0D5C">
        <w:rPr>
          <w:rFonts w:ascii="Times New Roman" w:eastAsia="Times New Roman" w:hAnsi="Times New Roman" w:cs="Times New Roman"/>
          <w:sz w:val="24"/>
          <w:szCs w:val="24"/>
        </w:rPr>
        <w:t xml:space="preserve"> uzyska pisemną zgodę Wykonawcy na wykonanie prac adaptacyjnych, jeżeli ich wykonanie może spowodować utratę gwarancji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105121DC" w14:textId="63D91D9B" w:rsidR="00FB0D5C" w:rsidRDefault="00FB0D5C" w:rsidP="00876D42">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C157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FB0D5C">
        <w:rPr>
          <w:rFonts w:ascii="Times New Roman" w:eastAsia="Times New Roman" w:hAnsi="Times New Roman" w:cs="Times New Roman"/>
          <w:sz w:val="24"/>
          <w:szCs w:val="24"/>
        </w:rPr>
        <w:t xml:space="preserve">Ogólne Warunki Leasingu (OWL) obowiązujące u Wykonawcy oraz będące załącznikiem do umowy Wykonawca zobowiązany jest przedłożyć Zamawiającemu w dniu podpisania umowy. Z zastrzeżeniem, że odmienne uregulowania przyjęte w postanowieniach umowy (stanowiących załącznik nr </w:t>
      </w:r>
      <w:r>
        <w:rPr>
          <w:rFonts w:ascii="Times New Roman" w:eastAsia="Times New Roman" w:hAnsi="Times New Roman" w:cs="Times New Roman"/>
          <w:sz w:val="24"/>
          <w:szCs w:val="24"/>
        </w:rPr>
        <w:t>3</w:t>
      </w:r>
      <w:r w:rsidRPr="00FB0D5C">
        <w:rPr>
          <w:rFonts w:ascii="Times New Roman" w:eastAsia="Times New Roman" w:hAnsi="Times New Roman" w:cs="Times New Roman"/>
          <w:sz w:val="24"/>
          <w:szCs w:val="24"/>
        </w:rPr>
        <w:t xml:space="preserve"> do SWZ), wykluczają zastosowanie OWL. W przypadku wątpliwości rozstrzygające znaczenia mają zapisy</w:t>
      </w:r>
      <w:r>
        <w:rPr>
          <w:rFonts w:ascii="Times New Roman" w:eastAsia="Times New Roman" w:hAnsi="Times New Roman" w:cs="Times New Roman"/>
          <w:sz w:val="24"/>
          <w:szCs w:val="24"/>
        </w:rPr>
        <w:t xml:space="preserve"> załącznika Nr 3 do SWZ,</w:t>
      </w:r>
      <w:r w:rsidRPr="00FB0D5C">
        <w:rPr>
          <w:rFonts w:ascii="Times New Roman" w:eastAsia="Times New Roman" w:hAnsi="Times New Roman" w:cs="Times New Roman"/>
          <w:sz w:val="24"/>
          <w:szCs w:val="24"/>
        </w:rPr>
        <w:t xml:space="preserve"> w treści których są zawarte postanowienia umowy określone przez Zamawiającego. OWL nie mogą zawierać mniej korzystnych zapisów od tych jakie przewidują postanowienia umowne zawarte w</w:t>
      </w:r>
      <w:r>
        <w:rPr>
          <w:rFonts w:ascii="Times New Roman" w:eastAsia="Times New Roman" w:hAnsi="Times New Roman" w:cs="Times New Roman"/>
          <w:sz w:val="24"/>
          <w:szCs w:val="24"/>
        </w:rPr>
        <w:t xml:space="preserve"> załączniku Nr 3 do SWZ</w:t>
      </w:r>
      <w:r w:rsidRPr="00FB0D5C">
        <w:rPr>
          <w:rFonts w:ascii="Times New Roman" w:eastAsia="Times New Roman" w:hAnsi="Times New Roman" w:cs="Times New Roman"/>
          <w:sz w:val="24"/>
          <w:szCs w:val="24"/>
        </w:rPr>
        <w:t>.</w:t>
      </w:r>
    </w:p>
    <w:p w14:paraId="682302F5" w14:textId="77777777" w:rsidR="00876D42" w:rsidRDefault="00876D42" w:rsidP="0063586F">
      <w:pPr>
        <w:spacing w:line="360" w:lineRule="auto"/>
        <w:jc w:val="both"/>
        <w:rPr>
          <w:rFonts w:ascii="Times New Roman" w:eastAsia="Times New Roman" w:hAnsi="Times New Roman" w:cs="Times New Roman"/>
          <w:sz w:val="24"/>
          <w:szCs w:val="24"/>
        </w:rPr>
      </w:pPr>
    </w:p>
    <w:p w14:paraId="1B9C7820" w14:textId="77777777" w:rsidR="00C46E8B" w:rsidRDefault="0063586F" w:rsidP="00C46E8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A7960">
        <w:rPr>
          <w:rFonts w:ascii="Times New Roman" w:eastAsia="Times New Roman" w:hAnsi="Times New Roman" w:cs="Times New Roman"/>
          <w:sz w:val="24"/>
          <w:szCs w:val="24"/>
        </w:rPr>
        <w:tab/>
        <w:t xml:space="preserve"> I</w:t>
      </w:r>
      <w:r w:rsidR="00CA7960" w:rsidRPr="00CA7960">
        <w:rPr>
          <w:rFonts w:ascii="Times New Roman" w:eastAsia="Times New Roman" w:hAnsi="Times New Roman" w:cs="Times New Roman"/>
          <w:sz w:val="24"/>
          <w:szCs w:val="24"/>
        </w:rPr>
        <w:t>lekroć w SWZ lub w załącznikach do SWZ przedmiot zamówienia jest opisany</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ze</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wskazaniem znaków towarowych, patentów lub pochodzenia, źródła lub szczególnego</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 xml:space="preserve">procesu, który charakteryzuje produkty lub usługi dostarczane przez konkretnego </w:t>
      </w:r>
      <w:r w:rsidR="00CA7960" w:rsidRPr="00CA7960">
        <w:rPr>
          <w:rFonts w:ascii="Times New Roman" w:eastAsia="Times New Roman" w:hAnsi="Times New Roman" w:cs="Times New Roman"/>
          <w:sz w:val="24"/>
          <w:szCs w:val="24"/>
        </w:rPr>
        <w:lastRenderedPageBreak/>
        <w:t>Wykonawc</w:t>
      </w:r>
      <w:r w:rsidR="00CA7960">
        <w:rPr>
          <w:rFonts w:ascii="Times New Roman" w:eastAsia="Times New Roman" w:hAnsi="Times New Roman" w:cs="Times New Roman"/>
          <w:sz w:val="24"/>
          <w:szCs w:val="24"/>
        </w:rPr>
        <w:t xml:space="preserve">y </w:t>
      </w:r>
      <w:r w:rsidR="00CA7960" w:rsidRPr="00CA7960">
        <w:rPr>
          <w:rFonts w:ascii="Times New Roman" w:eastAsia="Times New Roman" w:hAnsi="Times New Roman" w:cs="Times New Roman"/>
          <w:sz w:val="24"/>
          <w:szCs w:val="24"/>
        </w:rPr>
        <w:t>jak również norm, europejskich ocen technicznych, aprobat, specyfikacji technicznych</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i systemów referencji technicznych oznacza to, że Zamawiający nie może opisać przedmiotu</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zamówienia w wystarczająco precyzyjny i zrozumiały sposób i przyjmuje się, że wskazaniom</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takim towarzyszą wyrazy „lub równoważne”. Wszelkie ww. wskazania zostały przywołane</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w celu sprecyzowania parametrów i wymogów technicznych, użytkowych, funkcjonalnych</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i jakościowych przedmiotu zamówienia. Wykonawca, który powołuje się na rozwiązania</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równoważne opisywanym przez Zamawiającego, jest obowiązany wykazać, że oferowane</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przez niego materiały i urządzenia/wyroby spełniają wymagania określone przez</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Zamawiającego na poziomie nie niższym niż wskazany w opisie przedmiotu zamówienia.</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W takim przypadku, Wykonawca załącza do oferty wykaz i szczegółowy opis oferowanych</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rozwiązań równoważnych. Nie wskazanie w ofercie rozwiązań równoważnych traktowane</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będzie jako deklaracja zastosowania rozwiązań wymienionych w SWZ i załącznikach</w:t>
      </w:r>
      <w:r w:rsidR="00CA7960">
        <w:rPr>
          <w:rFonts w:ascii="Times New Roman" w:eastAsia="Times New Roman" w:hAnsi="Times New Roman" w:cs="Times New Roman"/>
          <w:sz w:val="24"/>
          <w:szCs w:val="24"/>
        </w:rPr>
        <w:t xml:space="preserve"> </w:t>
      </w:r>
      <w:r w:rsidR="00CA7960" w:rsidRPr="00CA7960">
        <w:rPr>
          <w:rFonts w:ascii="Times New Roman" w:eastAsia="Times New Roman" w:hAnsi="Times New Roman" w:cs="Times New Roman"/>
          <w:sz w:val="24"/>
          <w:szCs w:val="24"/>
        </w:rPr>
        <w:t>do SWZ.</w:t>
      </w:r>
    </w:p>
    <w:p w14:paraId="7914CA83" w14:textId="77777777" w:rsidR="009D771F" w:rsidRDefault="009D771F" w:rsidP="00C46E8B">
      <w:pPr>
        <w:spacing w:line="360" w:lineRule="auto"/>
        <w:ind w:left="720" w:hanging="720"/>
        <w:jc w:val="both"/>
        <w:rPr>
          <w:rFonts w:ascii="Times New Roman" w:eastAsia="Times New Roman" w:hAnsi="Times New Roman" w:cs="Times New Roman"/>
          <w:sz w:val="24"/>
          <w:szCs w:val="24"/>
        </w:rPr>
      </w:pPr>
    </w:p>
    <w:p w14:paraId="698E46B2" w14:textId="441CAD97" w:rsidR="00C46E8B" w:rsidRPr="00C46E8B" w:rsidRDefault="00C46E8B" w:rsidP="00C46E8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Pr="00C46E8B">
        <w:rPr>
          <w:rFonts w:ascii="Times New Roman" w:eastAsia="Times New Roman" w:hAnsi="Times New Roman" w:cs="Times New Roman"/>
          <w:sz w:val="24"/>
          <w:szCs w:val="24"/>
        </w:rPr>
        <w:t xml:space="preserve">Zgodnie z art. 95 ustawy </w:t>
      </w:r>
      <w:proofErr w:type="spellStart"/>
      <w:r w:rsidRPr="00C46E8B">
        <w:rPr>
          <w:rFonts w:ascii="Times New Roman" w:eastAsia="Times New Roman" w:hAnsi="Times New Roman" w:cs="Times New Roman"/>
          <w:sz w:val="24"/>
          <w:szCs w:val="24"/>
        </w:rPr>
        <w:t>Pzp</w:t>
      </w:r>
      <w:proofErr w:type="spellEnd"/>
      <w:r w:rsidRPr="00C46E8B">
        <w:rPr>
          <w:rFonts w:ascii="Times New Roman" w:eastAsia="Times New Roman" w:hAnsi="Times New Roman" w:cs="Times New Roman"/>
          <w:sz w:val="24"/>
          <w:szCs w:val="24"/>
        </w:rPr>
        <w:t xml:space="preserve">, Zamawiający określa następujące warunki realizacji zamówienia, w zakresie zatrudniania pracowników przez Wykonawcę i podwykonawcę: </w:t>
      </w:r>
    </w:p>
    <w:p w14:paraId="5D1FBA18" w14:textId="77777777" w:rsidR="009D771F" w:rsidRDefault="009D771F" w:rsidP="009D771F">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C46E8B" w:rsidRPr="00C46E8B">
        <w:rPr>
          <w:rFonts w:ascii="Times New Roman" w:eastAsia="Times New Roman" w:hAnsi="Times New Roman" w:cs="Times New Roman"/>
          <w:sz w:val="24"/>
          <w:szCs w:val="24"/>
        </w:rPr>
        <w:t xml:space="preserve">Zamawiający wymaga, aby </w:t>
      </w:r>
      <w:r>
        <w:rPr>
          <w:rFonts w:ascii="Times New Roman" w:eastAsia="Times New Roman" w:hAnsi="Times New Roman" w:cs="Times New Roman"/>
          <w:sz w:val="24"/>
          <w:szCs w:val="24"/>
        </w:rPr>
        <w:t xml:space="preserve">czynności polegające na faktycznym wykonywaniu zamówienia tj. współpraca z Zamawiającym w zakresie realizacji zamówienia, koordynowanie, sporządzanie i kompletowanie dokumentów, rozliczenie umowy </w:t>
      </w:r>
      <w:r w:rsidR="00C46E8B" w:rsidRPr="00C46E8B">
        <w:rPr>
          <w:rFonts w:ascii="Times New Roman" w:eastAsia="Times New Roman" w:hAnsi="Times New Roman" w:cs="Times New Roman"/>
          <w:sz w:val="24"/>
          <w:szCs w:val="24"/>
        </w:rPr>
        <w:t>były wykonywane przez pracowników zatrudnionych na podstawie umowy o pracę w rozumieniu przepisów ustawy z dnia 26 czerwca 1974 r. - Kodeks pracy (Dz.U.2022.1510 )</w:t>
      </w:r>
      <w:r>
        <w:rPr>
          <w:rFonts w:ascii="Times New Roman" w:eastAsia="Times New Roman" w:hAnsi="Times New Roman" w:cs="Times New Roman"/>
          <w:sz w:val="24"/>
          <w:szCs w:val="24"/>
        </w:rPr>
        <w:t>.</w:t>
      </w:r>
    </w:p>
    <w:p w14:paraId="386DEFB6" w14:textId="77777777" w:rsidR="009D771F" w:rsidRDefault="009D771F" w:rsidP="009D771F">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C46E8B" w:rsidRPr="00C46E8B">
        <w:rPr>
          <w:rFonts w:ascii="Times New Roman" w:eastAsia="Times New Roman" w:hAnsi="Times New Roman" w:cs="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(Dz.U.2019.1781 ze zm.) i rozporządzenia RODO (Dz.U.EU.L.2016.119.1) (tj. bez adresów zamieszkania, nr PESEL pracowników). Informacje takie jak: data zawarcia umowy, rodzaj umowy o pracę, zakres obowiązków pracownika powinny być możliwe do zidentyfikowania. </w:t>
      </w:r>
    </w:p>
    <w:p w14:paraId="2C09C0AF" w14:textId="77777777" w:rsidR="009D771F" w:rsidRDefault="009D771F" w:rsidP="009D771F">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7.3. </w:t>
      </w:r>
      <w:r w:rsidR="00C46E8B" w:rsidRPr="00C46E8B">
        <w:rPr>
          <w:rFonts w:ascii="Times New Roman" w:eastAsia="Times New Roman" w:hAnsi="Times New Roman" w:cs="Times New Roman"/>
          <w:sz w:val="24"/>
          <w:szCs w:val="24"/>
        </w:rPr>
        <w:t xml:space="preserve">Nieprzedłożenie przez Wykonawcę kopii umów zawartych przez Wykonawcę z pracownikami świadczącymi pracę w terminie wskazanym przez Zamawiającego zgodnie z pkt. </w:t>
      </w:r>
      <w:r>
        <w:rPr>
          <w:rFonts w:ascii="Times New Roman" w:eastAsia="Times New Roman" w:hAnsi="Times New Roman" w:cs="Times New Roman"/>
          <w:sz w:val="24"/>
          <w:szCs w:val="24"/>
        </w:rPr>
        <w:t>7</w:t>
      </w:r>
      <w:r w:rsidR="00C46E8B" w:rsidRPr="00C46E8B">
        <w:rPr>
          <w:rFonts w:ascii="Times New Roman" w:eastAsia="Times New Roman" w:hAnsi="Times New Roman" w:cs="Times New Roman"/>
          <w:sz w:val="24"/>
          <w:szCs w:val="24"/>
        </w:rPr>
        <w:t>.2 będzie traktowane jako niewypełnienie obowiązku zatrudnienia pracowników świadczących usługi na podstawie umowy o pracę.</w:t>
      </w:r>
    </w:p>
    <w:p w14:paraId="734BB0E2" w14:textId="6E5F0423" w:rsidR="00D95E63" w:rsidRDefault="009D771F" w:rsidP="009D771F">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w:t>
      </w:r>
      <w:r w:rsidR="00C46E8B" w:rsidRPr="00C46E8B">
        <w:rPr>
          <w:rFonts w:ascii="Times New Roman" w:eastAsia="Times New Roman" w:hAnsi="Times New Roman" w:cs="Times New Roman"/>
          <w:sz w:val="24"/>
          <w:szCs w:val="24"/>
        </w:rPr>
        <w:t>Za niedopełnienie wymogu zatrudnienia pracowników świadczących usługi na podstawie umowy o pracę w rozumieniu Kodeksu pracy, Wykonawca zapłaci Zamawiającemu kary umowne w wysokości 500 zł za każdorazowe nieprzedłożenie kopii umowy na wezwanie Zamawiającego.</w:t>
      </w:r>
    </w:p>
    <w:p w14:paraId="30CFE546" w14:textId="77777777" w:rsidR="00C51AD5" w:rsidRPr="00C51AD5" w:rsidRDefault="00C51AD5" w:rsidP="00C51AD5">
      <w:pPr>
        <w:pStyle w:val="Akapitzlist"/>
        <w:spacing w:line="360" w:lineRule="auto"/>
        <w:ind w:left="1080"/>
        <w:jc w:val="both"/>
        <w:rPr>
          <w:rFonts w:ascii="Times New Roman" w:eastAsia="Times New Roman" w:hAnsi="Times New Roman" w:cs="Times New Roman"/>
          <w:sz w:val="24"/>
          <w:szCs w:val="24"/>
        </w:rPr>
      </w:pPr>
    </w:p>
    <w:p w14:paraId="00000063" w14:textId="5BDC830D" w:rsidR="001C6098" w:rsidRPr="00944FC2" w:rsidRDefault="00950A93" w:rsidP="00CA2BBA">
      <w:pPr>
        <w:tabs>
          <w:tab w:val="left" w:pos="42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przedmiotu zamówienia wg Wspólnego Słown</w:t>
      </w:r>
      <w:r w:rsidRPr="00944FC2">
        <w:rPr>
          <w:rFonts w:ascii="Times New Roman" w:eastAsia="Times New Roman" w:hAnsi="Times New Roman" w:cs="Times New Roman"/>
          <w:sz w:val="24"/>
          <w:szCs w:val="24"/>
        </w:rPr>
        <w:t>ika Zamówień:</w:t>
      </w:r>
    </w:p>
    <w:p w14:paraId="422E582A" w14:textId="77777777" w:rsidR="00A06B41" w:rsidRPr="00A06B41" w:rsidRDefault="00A06B41" w:rsidP="00A06B41">
      <w:pPr>
        <w:tabs>
          <w:tab w:val="left" w:pos="426"/>
        </w:tabs>
        <w:spacing w:line="360" w:lineRule="auto"/>
        <w:jc w:val="both"/>
        <w:rPr>
          <w:rFonts w:ascii="Times New Roman" w:eastAsia="Times New Roman" w:hAnsi="Times New Roman" w:cs="Times New Roman"/>
          <w:b/>
          <w:bCs/>
          <w:sz w:val="24"/>
          <w:szCs w:val="24"/>
        </w:rPr>
      </w:pPr>
      <w:r w:rsidRPr="00A06B41">
        <w:rPr>
          <w:rFonts w:ascii="Times New Roman" w:eastAsia="Times New Roman" w:hAnsi="Times New Roman" w:cs="Times New Roman"/>
          <w:b/>
          <w:bCs/>
          <w:sz w:val="24"/>
          <w:szCs w:val="24"/>
        </w:rPr>
        <w:t>66114000-2 – Usługi Leasingu Finansowego</w:t>
      </w:r>
    </w:p>
    <w:p w14:paraId="04217508" w14:textId="06F9280A" w:rsidR="00DB3997" w:rsidRPr="00A06B41" w:rsidRDefault="00A06B41" w:rsidP="00A06B41">
      <w:pPr>
        <w:tabs>
          <w:tab w:val="left" w:pos="426"/>
        </w:tabs>
        <w:spacing w:line="360" w:lineRule="auto"/>
        <w:jc w:val="both"/>
        <w:rPr>
          <w:rFonts w:ascii="Times New Roman" w:eastAsia="Times New Roman" w:hAnsi="Times New Roman" w:cs="Times New Roman"/>
          <w:b/>
          <w:bCs/>
          <w:sz w:val="24"/>
          <w:szCs w:val="24"/>
        </w:rPr>
      </w:pPr>
      <w:r w:rsidRPr="00A06B41">
        <w:rPr>
          <w:rFonts w:ascii="Times New Roman" w:eastAsia="Times New Roman" w:hAnsi="Times New Roman" w:cs="Times New Roman"/>
          <w:b/>
          <w:bCs/>
          <w:sz w:val="24"/>
          <w:szCs w:val="24"/>
        </w:rPr>
        <w:t>34110000-1 – Samochody osobowe</w:t>
      </w:r>
    </w:p>
    <w:p w14:paraId="50B73E8A" w14:textId="77777777" w:rsidR="00A06B41" w:rsidRDefault="00A06B41" w:rsidP="00A06B41">
      <w:pPr>
        <w:tabs>
          <w:tab w:val="left" w:pos="426"/>
        </w:tabs>
        <w:spacing w:line="360" w:lineRule="auto"/>
        <w:jc w:val="both"/>
        <w:rPr>
          <w:rFonts w:ascii="Times New Roman" w:eastAsia="Times New Roman" w:hAnsi="Times New Roman" w:cs="Times New Roman"/>
          <w:sz w:val="24"/>
          <w:szCs w:val="24"/>
        </w:rPr>
      </w:pPr>
    </w:p>
    <w:p w14:paraId="3A0CCBB3" w14:textId="229C93E2" w:rsidR="00A06B41" w:rsidRPr="00A06B41" w:rsidRDefault="00950A93" w:rsidP="00A06B41">
      <w:pPr>
        <w:numPr>
          <w:ilvl w:val="0"/>
          <w:numId w:val="14"/>
        </w:numPr>
        <w:pBdr>
          <w:top w:val="nil"/>
          <w:left w:val="nil"/>
          <w:bottom w:val="nil"/>
          <w:right w:val="nil"/>
          <w:between w:val="nil"/>
        </w:pBdr>
        <w:spacing w:line="360" w:lineRule="auto"/>
        <w:ind w:left="426"/>
        <w:jc w:val="both"/>
        <w:rPr>
          <w:b/>
          <w:color w:val="000000"/>
          <w:sz w:val="24"/>
          <w:szCs w:val="24"/>
        </w:rPr>
      </w:pPr>
      <w:bookmarkStart w:id="5" w:name="_Hlk114061186"/>
      <w:r>
        <w:rPr>
          <w:rFonts w:ascii="Times New Roman" w:eastAsia="Times New Roman" w:hAnsi="Times New Roman" w:cs="Times New Roman"/>
          <w:b/>
          <w:color w:val="000000"/>
          <w:sz w:val="24"/>
          <w:szCs w:val="24"/>
        </w:rPr>
        <w:t xml:space="preserve">Termin wykonania zamówienia: </w:t>
      </w:r>
    </w:p>
    <w:p w14:paraId="3F6F559F" w14:textId="7821491E" w:rsidR="00A06B41" w:rsidRPr="00A06B41" w:rsidRDefault="00A06B41" w:rsidP="00A06B41">
      <w:pPr>
        <w:numPr>
          <w:ilvl w:val="0"/>
          <w:numId w:val="43"/>
        </w:numPr>
        <w:autoSpaceDE w:val="0"/>
        <w:spacing w:line="360" w:lineRule="auto"/>
        <w:ind w:left="425" w:hanging="425"/>
        <w:jc w:val="both"/>
        <w:rPr>
          <w:rFonts w:ascii="Cambria" w:hAnsi="Cambria"/>
          <w:sz w:val="22"/>
          <w:szCs w:val="22"/>
        </w:rPr>
      </w:pPr>
      <w:r w:rsidRPr="00A06B41">
        <w:rPr>
          <w:rFonts w:ascii="Cambria" w:hAnsi="Cambria"/>
          <w:sz w:val="22"/>
          <w:szCs w:val="22"/>
        </w:rPr>
        <w:t xml:space="preserve">Wymagany termin dostawy </w:t>
      </w:r>
      <w:r>
        <w:rPr>
          <w:rFonts w:ascii="Cambria" w:hAnsi="Cambria"/>
          <w:sz w:val="22"/>
          <w:szCs w:val="22"/>
        </w:rPr>
        <w:t>samochodu</w:t>
      </w:r>
      <w:r w:rsidRPr="00A06B41">
        <w:rPr>
          <w:rFonts w:ascii="Cambria" w:hAnsi="Cambria"/>
          <w:sz w:val="22"/>
          <w:szCs w:val="22"/>
        </w:rPr>
        <w:t xml:space="preserve"> stanowiącego przedmiot zamówienia, nie później niż </w:t>
      </w:r>
      <w:r>
        <w:rPr>
          <w:rFonts w:ascii="Cambria" w:hAnsi="Cambria"/>
          <w:b/>
          <w:sz w:val="22"/>
          <w:szCs w:val="22"/>
        </w:rPr>
        <w:t>2 tygodnie</w:t>
      </w:r>
      <w:r w:rsidRPr="00A06B41">
        <w:rPr>
          <w:rFonts w:ascii="Cambria" w:hAnsi="Cambria"/>
          <w:b/>
          <w:sz w:val="22"/>
          <w:szCs w:val="22"/>
        </w:rPr>
        <w:t xml:space="preserve"> </w:t>
      </w:r>
      <w:r w:rsidRPr="00A06B41">
        <w:rPr>
          <w:rFonts w:ascii="Cambria" w:hAnsi="Cambria"/>
          <w:sz w:val="22"/>
          <w:szCs w:val="22"/>
        </w:rPr>
        <w:t>od daty podpisania umowy.</w:t>
      </w:r>
    </w:p>
    <w:p w14:paraId="2D348F47" w14:textId="6F05743A" w:rsidR="00A06B41" w:rsidRPr="00A06B41" w:rsidRDefault="00A06B41" w:rsidP="00A06B41">
      <w:pPr>
        <w:numPr>
          <w:ilvl w:val="0"/>
          <w:numId w:val="43"/>
        </w:numPr>
        <w:autoSpaceDE w:val="0"/>
        <w:spacing w:line="360" w:lineRule="auto"/>
        <w:ind w:left="425" w:hanging="425"/>
        <w:jc w:val="both"/>
        <w:rPr>
          <w:rFonts w:ascii="Cambria" w:hAnsi="Cambria"/>
          <w:sz w:val="22"/>
          <w:szCs w:val="22"/>
        </w:rPr>
      </w:pPr>
      <w:r w:rsidRPr="00A06B41">
        <w:rPr>
          <w:rFonts w:ascii="Cambria" w:hAnsi="Cambria"/>
          <w:sz w:val="22"/>
          <w:szCs w:val="22"/>
        </w:rPr>
        <w:t>Termin wykonania niniejszego zamówienia (okres leasingu) wynosi 3</w:t>
      </w:r>
      <w:r w:rsidR="009D771F">
        <w:rPr>
          <w:rFonts w:ascii="Cambria" w:hAnsi="Cambria"/>
          <w:sz w:val="22"/>
          <w:szCs w:val="22"/>
        </w:rPr>
        <w:t>5</w:t>
      </w:r>
      <w:r w:rsidRPr="00A06B41">
        <w:rPr>
          <w:rFonts w:ascii="Cambria" w:hAnsi="Cambria"/>
          <w:sz w:val="22"/>
          <w:szCs w:val="22"/>
        </w:rPr>
        <w:t xml:space="preserve"> miesięcy od dnia dostarczenia samochodu.</w:t>
      </w:r>
    </w:p>
    <w:p w14:paraId="667BAC3A" w14:textId="26130B39" w:rsidR="00073FA1" w:rsidRPr="006253A1" w:rsidRDefault="00073FA1" w:rsidP="00CA2BBA">
      <w:pPr>
        <w:pBdr>
          <w:top w:val="nil"/>
          <w:left w:val="nil"/>
          <w:bottom w:val="nil"/>
          <w:right w:val="nil"/>
          <w:between w:val="nil"/>
        </w:pBdr>
        <w:spacing w:line="360" w:lineRule="auto"/>
        <w:ind w:left="426"/>
        <w:jc w:val="both"/>
        <w:rPr>
          <w:b/>
          <w:color w:val="000000"/>
          <w:sz w:val="24"/>
          <w:szCs w:val="24"/>
        </w:rPr>
      </w:pPr>
    </w:p>
    <w:bookmarkEnd w:id="5"/>
    <w:p w14:paraId="0000006D" w14:textId="77777777" w:rsidR="001C6098" w:rsidRDefault="00950A93" w:rsidP="00734497">
      <w:pPr>
        <w:numPr>
          <w:ilvl w:val="0"/>
          <w:numId w:val="14"/>
        </w:numPr>
        <w:pBdr>
          <w:top w:val="nil"/>
          <w:left w:val="nil"/>
          <w:bottom w:val="nil"/>
          <w:right w:val="nil"/>
          <w:between w:val="nil"/>
        </w:pBdr>
        <w:spacing w:line="360" w:lineRule="auto"/>
        <w:ind w:left="426"/>
        <w:jc w:val="both"/>
        <w:rPr>
          <w:b/>
          <w:color w:val="000000"/>
          <w:sz w:val="24"/>
          <w:szCs w:val="24"/>
        </w:rPr>
      </w:pPr>
      <w:r>
        <w:rPr>
          <w:rFonts w:ascii="Times New Roman" w:eastAsia="Times New Roman" w:hAnsi="Times New Roman" w:cs="Times New Roman"/>
          <w:b/>
          <w:color w:val="000000"/>
          <w:sz w:val="24"/>
          <w:szCs w:val="24"/>
        </w:rPr>
        <w:t>Projektowane postanowienia umowy w sprawie zamówienia publicznego, które zostaną wprowadzone do treści tej umowy.</w:t>
      </w:r>
    </w:p>
    <w:p w14:paraId="0000006E" w14:textId="2965425A" w:rsidR="001C6098" w:rsidRDefault="00950A93" w:rsidP="00CA2BB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Projektowane postanowienia umowy w sprawie zamówienia publicznego, które zostaną wprowadzone do treści tej umowy, określone zostały w </w:t>
      </w:r>
      <w:r w:rsidRPr="00C51AD5">
        <w:rPr>
          <w:rFonts w:ascii="Times New Roman" w:eastAsia="Times New Roman" w:hAnsi="Times New Roman" w:cs="Times New Roman"/>
          <w:b/>
          <w:bCs/>
          <w:color w:val="000000"/>
          <w:sz w:val="24"/>
          <w:szCs w:val="24"/>
        </w:rPr>
        <w:t xml:space="preserve">załączniku nr </w:t>
      </w:r>
      <w:r w:rsidR="00C51AD5" w:rsidRPr="00C51AD5">
        <w:rPr>
          <w:rFonts w:ascii="Times New Roman" w:eastAsia="Times New Roman" w:hAnsi="Times New Roman" w:cs="Times New Roman"/>
          <w:b/>
          <w:bCs/>
          <w:color w:val="000000"/>
          <w:sz w:val="24"/>
          <w:szCs w:val="24"/>
        </w:rPr>
        <w:t>3</w:t>
      </w:r>
      <w:r w:rsidR="00C51AD5">
        <w:rPr>
          <w:rFonts w:ascii="Times New Roman" w:eastAsia="Times New Roman" w:hAnsi="Times New Roman" w:cs="Times New Roman"/>
          <w:color w:val="000000"/>
          <w:sz w:val="24"/>
          <w:szCs w:val="24"/>
        </w:rPr>
        <w:t xml:space="preserve"> </w:t>
      </w:r>
      <w:r w:rsidRPr="00A33F8B">
        <w:rPr>
          <w:rFonts w:ascii="Times New Roman" w:eastAsia="Times New Roman" w:hAnsi="Times New Roman" w:cs="Times New Roman"/>
          <w:color w:val="000000"/>
          <w:sz w:val="24"/>
          <w:szCs w:val="24"/>
        </w:rPr>
        <w:t>do SWZ.</w:t>
      </w:r>
    </w:p>
    <w:p w14:paraId="737FA48B" w14:textId="77777777" w:rsidR="00073FA1" w:rsidRDefault="00073FA1" w:rsidP="00CA2BBA">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06F" w14:textId="77777777" w:rsidR="001C6098" w:rsidRDefault="00950A93" w:rsidP="00734497">
      <w:pPr>
        <w:numPr>
          <w:ilvl w:val="0"/>
          <w:numId w:val="14"/>
        </w:numPr>
        <w:pBdr>
          <w:top w:val="nil"/>
          <w:left w:val="nil"/>
          <w:bottom w:val="nil"/>
          <w:right w:val="nil"/>
          <w:between w:val="nil"/>
        </w:pBdr>
        <w:spacing w:line="360" w:lineRule="auto"/>
        <w:ind w:left="426"/>
        <w:jc w:val="both"/>
        <w:rPr>
          <w:b/>
          <w:color w:val="000000"/>
          <w:sz w:val="24"/>
          <w:szCs w:val="24"/>
        </w:rPr>
      </w:pPr>
      <w:r>
        <w:rPr>
          <w:rFonts w:ascii="Times New Roman" w:eastAsia="Times New Roman" w:hAnsi="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1C6098" w:rsidRPr="00073FA1" w:rsidRDefault="00950A93" w:rsidP="00734497">
      <w:pPr>
        <w:numPr>
          <w:ilvl w:val="0"/>
          <w:numId w:val="8"/>
        </w:numPr>
        <w:pBdr>
          <w:top w:val="nil"/>
          <w:left w:val="nil"/>
          <w:bottom w:val="nil"/>
          <w:right w:val="nil"/>
          <w:between w:val="nil"/>
        </w:pBdr>
        <w:spacing w:line="360" w:lineRule="auto"/>
        <w:ind w:left="426"/>
        <w:jc w:val="both"/>
        <w:rPr>
          <w:bCs/>
          <w:color w:val="000000"/>
          <w:sz w:val="24"/>
          <w:szCs w:val="24"/>
        </w:rPr>
      </w:pPr>
      <w:r w:rsidRPr="00073FA1">
        <w:rPr>
          <w:rFonts w:ascii="Times New Roman" w:eastAsia="Times New Roman" w:hAnsi="Times New Roman" w:cs="Times New Roman"/>
          <w:bCs/>
          <w:color w:val="000000"/>
          <w:sz w:val="24"/>
          <w:szCs w:val="24"/>
        </w:rPr>
        <w:t xml:space="preserve">W </w:t>
      </w:r>
      <w:r w:rsidRPr="00073FA1">
        <w:rPr>
          <w:rFonts w:ascii="Times New Roman" w:eastAsia="Times New Roman" w:hAnsi="Times New Roman" w:cs="Times New Roman"/>
          <w:bCs/>
          <w:sz w:val="24"/>
          <w:szCs w:val="24"/>
        </w:rPr>
        <w:t>postępowaniu</w:t>
      </w:r>
      <w:r w:rsidRPr="00073FA1">
        <w:rPr>
          <w:rFonts w:ascii="Times New Roman" w:eastAsia="Times New Roman" w:hAnsi="Times New Roman" w:cs="Times New Roman"/>
          <w:bCs/>
          <w:color w:val="000000"/>
          <w:sz w:val="24"/>
          <w:szCs w:val="24"/>
        </w:rPr>
        <w:t xml:space="preserve"> o udzielenie zamówienia komunikacja między Zamawiającym a Wykonawc</w:t>
      </w:r>
      <w:r w:rsidRPr="00073FA1">
        <w:rPr>
          <w:rFonts w:ascii="Times New Roman" w:eastAsia="Times New Roman" w:hAnsi="Times New Roman" w:cs="Times New Roman"/>
          <w:bCs/>
          <w:sz w:val="24"/>
          <w:szCs w:val="24"/>
        </w:rPr>
        <w:t xml:space="preserve">ami odbywa się wyłącznie drogą elektroniczną przy użyciu platformy </w:t>
      </w:r>
      <w:hyperlink r:id="rId12">
        <w:r w:rsidRPr="00073FA1">
          <w:rPr>
            <w:rFonts w:ascii="Times New Roman" w:eastAsia="Times New Roman" w:hAnsi="Times New Roman" w:cs="Times New Roman"/>
            <w:bCs/>
            <w:sz w:val="24"/>
            <w:szCs w:val="24"/>
          </w:rPr>
          <w:t>https://platformazakupowa.pl</w:t>
        </w:r>
      </w:hyperlink>
      <w:r w:rsidRPr="00073FA1">
        <w:rPr>
          <w:rFonts w:ascii="Times New Roman" w:eastAsia="Times New Roman" w:hAnsi="Times New Roman" w:cs="Times New Roman"/>
          <w:bCs/>
          <w:sz w:val="24"/>
          <w:szCs w:val="24"/>
        </w:rPr>
        <w:t xml:space="preserve">. </w:t>
      </w:r>
    </w:p>
    <w:p w14:paraId="00000071" w14:textId="77777777" w:rsidR="001C6098" w:rsidRDefault="00950A93" w:rsidP="00734497">
      <w:pPr>
        <w:numPr>
          <w:ilvl w:val="0"/>
          <w:numId w:val="8"/>
        </w:numPr>
        <w:pBdr>
          <w:top w:val="nil"/>
          <w:left w:val="nil"/>
          <w:bottom w:val="nil"/>
          <w:right w:val="nil"/>
          <w:between w:val="nil"/>
        </w:pBdr>
        <w:spacing w:line="360" w:lineRule="auto"/>
        <w:ind w:left="426"/>
        <w:jc w:val="both"/>
        <w:rPr>
          <w:color w:val="000000"/>
          <w:sz w:val="24"/>
          <w:szCs w:val="24"/>
        </w:rPr>
      </w:pPr>
      <w:r>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2EC584A6" w:rsidR="001C6098" w:rsidRDefault="00950A93" w:rsidP="00734497">
      <w:pPr>
        <w:numPr>
          <w:ilvl w:val="0"/>
          <w:numId w:val="8"/>
        </w:numPr>
        <w:pBdr>
          <w:top w:val="nil"/>
          <w:left w:val="nil"/>
          <w:bottom w:val="nil"/>
          <w:right w:val="nil"/>
          <w:between w:val="nil"/>
        </w:pBdr>
        <w:spacing w:line="360" w:lineRule="auto"/>
        <w:ind w:left="426" w:hanging="357"/>
        <w:jc w:val="both"/>
        <w:rPr>
          <w:sz w:val="24"/>
          <w:szCs w:val="24"/>
        </w:rPr>
      </w:pPr>
      <w:r>
        <w:rPr>
          <w:rFonts w:ascii="Times New Roman" w:eastAsia="Times New Roman" w:hAnsi="Times New Roman" w:cs="Times New Roman"/>
          <w:sz w:val="24"/>
          <w:szCs w:val="24"/>
        </w:rPr>
        <w:lastRenderedPageBreak/>
        <w:t xml:space="preserve">Za datę przekazania (wpływu) oświadczeń, wniosków, zawiadomień oraz informacji przyjmuje się datę ich przesłania za pośrednictwem </w:t>
      </w:r>
      <w:hyperlink r:id="rId1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w:t>
      </w:r>
      <w:r w:rsidR="00405D17">
        <w:rPr>
          <w:rFonts w:ascii="Times New Roman" w:eastAsia="Times New Roman" w:hAnsi="Times New Roman" w:cs="Times New Roman"/>
          <w:sz w:val="24"/>
          <w:szCs w:val="24"/>
        </w:rPr>
        <w:t>Z</w:t>
      </w:r>
      <w:r>
        <w:rPr>
          <w:rFonts w:ascii="Times New Roman" w:eastAsia="Times New Roman" w:hAnsi="Times New Roman" w:cs="Times New Roman"/>
          <w:sz w:val="24"/>
          <w:szCs w:val="24"/>
        </w:rPr>
        <w:t>amawiającego.</w:t>
      </w:r>
    </w:p>
    <w:p w14:paraId="00000073" w14:textId="77777777" w:rsidR="001C6098" w:rsidRDefault="00950A93" w:rsidP="00734497">
      <w:pPr>
        <w:numPr>
          <w:ilvl w:val="0"/>
          <w:numId w:val="8"/>
        </w:numPr>
        <w:spacing w:line="360" w:lineRule="auto"/>
        <w:ind w:left="425" w:hanging="357"/>
        <w:jc w:val="both"/>
        <w:rPr>
          <w:sz w:val="24"/>
          <w:szCs w:val="24"/>
        </w:rPr>
      </w:pPr>
      <w:r>
        <w:rPr>
          <w:rFonts w:ascii="Times New Roman" w:eastAsia="Times New Roman" w:hAnsi="Times New Roman" w:cs="Times New Roman"/>
          <w:sz w:val="24"/>
          <w:szCs w:val="24"/>
        </w:rPr>
        <w:t xml:space="preserve">Zamawiający będzie przekazywał wykonawcom informacje w formie elektronicznej za pośrednictwem </w:t>
      </w:r>
      <w:hyperlink r:id="rId1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 konkretnego wykonawcy.</w:t>
      </w:r>
    </w:p>
    <w:p w14:paraId="00000074" w14:textId="77777777" w:rsidR="001C6098" w:rsidRDefault="00950A93" w:rsidP="00734497">
      <w:pPr>
        <w:numPr>
          <w:ilvl w:val="0"/>
          <w:numId w:val="8"/>
        </w:numPr>
        <w:spacing w:line="360" w:lineRule="auto"/>
        <w:ind w:left="425" w:hanging="357"/>
        <w:jc w:val="both"/>
        <w:rPr>
          <w:sz w:val="24"/>
          <w:szCs w:val="24"/>
        </w:rPr>
      </w:pPr>
      <w:r>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1C6098" w:rsidRDefault="00950A93" w:rsidP="00734497">
      <w:pPr>
        <w:numPr>
          <w:ilvl w:val="0"/>
          <w:numId w:val="8"/>
        </w:numPr>
        <w:spacing w:line="360" w:lineRule="auto"/>
        <w:ind w:left="425" w:hanging="357"/>
        <w:jc w:val="both"/>
        <w:rPr>
          <w:rFonts w:ascii="Calibri" w:eastAsia="Calibri" w:hAnsi="Calibri" w:cs="Calibri"/>
          <w:sz w:val="24"/>
          <w:szCs w:val="24"/>
        </w:rPr>
      </w:pPr>
      <w:r>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tj.:</w:t>
      </w:r>
    </w:p>
    <w:p w14:paraId="00000076"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stały dostęp do sieci Internet o gwarantowanej przepustowości nie mniejszej niż 512 </w:t>
      </w:r>
      <w:proofErr w:type="spellStart"/>
      <w:r>
        <w:rPr>
          <w:rFonts w:ascii="Times New Roman" w:eastAsia="Times New Roman" w:hAnsi="Times New Roman" w:cs="Times New Roman"/>
          <w:sz w:val="24"/>
          <w:szCs w:val="24"/>
        </w:rPr>
        <w:t>kb</w:t>
      </w:r>
      <w:proofErr w:type="spellEnd"/>
      <w:r>
        <w:rPr>
          <w:rFonts w:ascii="Times New Roman" w:eastAsia="Times New Roman" w:hAnsi="Times New Roman" w:cs="Times New Roman"/>
          <w:sz w:val="24"/>
          <w:szCs w:val="24"/>
        </w:rPr>
        <w:t>/s,</w:t>
      </w:r>
    </w:p>
    <w:p w14:paraId="00000077"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włączona obsługa JavaScript,</w:t>
      </w:r>
    </w:p>
    <w:p w14:paraId="0000007A"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zainstalowany program Adobe </w:t>
      </w:r>
      <w:proofErr w:type="spellStart"/>
      <w:r>
        <w:rPr>
          <w:rFonts w:ascii="Times New Roman" w:eastAsia="Times New Roman" w:hAnsi="Times New Roman" w:cs="Times New Roman"/>
          <w:sz w:val="24"/>
          <w:szCs w:val="24"/>
        </w:rPr>
        <w:t>Acrobat</w:t>
      </w:r>
      <w:proofErr w:type="spellEnd"/>
      <w:r>
        <w:rPr>
          <w:rFonts w:ascii="Times New Roman" w:eastAsia="Times New Roman" w:hAnsi="Times New Roman" w:cs="Times New Roman"/>
          <w:sz w:val="24"/>
          <w:szCs w:val="24"/>
        </w:rPr>
        <w:t xml:space="preserve"> Reader lub inny obsługujący format plików .pdf,</w:t>
      </w:r>
    </w:p>
    <w:p w14:paraId="0000007B"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Szyfrowanie na platformazakupowa.pl odbywa się za pomocą protokołu TLS 1.3.</w:t>
      </w:r>
    </w:p>
    <w:p w14:paraId="0000007C"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Oznaczenie czasu odbioru danych przez platformę zakupową stanowi datę oraz dokładny czas (</w:t>
      </w:r>
      <w:proofErr w:type="spellStart"/>
      <w:r>
        <w:rPr>
          <w:rFonts w:ascii="Times New Roman" w:eastAsia="Times New Roman" w:hAnsi="Times New Roman" w:cs="Times New Roman"/>
          <w:sz w:val="24"/>
          <w:szCs w:val="24"/>
        </w:rPr>
        <w:t>hh:mm:ss</w:t>
      </w:r>
      <w:proofErr w:type="spellEnd"/>
      <w:r>
        <w:rPr>
          <w:rFonts w:ascii="Times New Roman" w:eastAsia="Times New Roman" w:hAnsi="Times New Roman" w:cs="Times New Roman"/>
          <w:sz w:val="24"/>
          <w:szCs w:val="24"/>
        </w:rPr>
        <w:t>) generowany wg. czasu lokalnego serwera synchronizowanego z zegarem Głównego Urzędu Miar.</w:t>
      </w:r>
    </w:p>
    <w:p w14:paraId="0000007D" w14:textId="77777777" w:rsidR="001C6098" w:rsidRDefault="00950A93" w:rsidP="00734497">
      <w:pPr>
        <w:numPr>
          <w:ilvl w:val="0"/>
          <w:numId w:val="8"/>
        </w:numPr>
        <w:spacing w:line="360" w:lineRule="auto"/>
        <w:ind w:left="425" w:hanging="357"/>
        <w:jc w:val="both"/>
        <w:rPr>
          <w:sz w:val="24"/>
          <w:szCs w:val="24"/>
        </w:rPr>
      </w:pPr>
      <w:r>
        <w:rPr>
          <w:rFonts w:ascii="Times New Roman" w:eastAsia="Times New Roman" w:hAnsi="Times New Roman" w:cs="Times New Roman"/>
          <w:sz w:val="24"/>
          <w:szCs w:val="24"/>
        </w:rPr>
        <w:t>Wykonawca, przystępując do niniejszego postępowania o udzielenie zamówienia publicznego:</w:t>
      </w:r>
    </w:p>
    <w:p w14:paraId="0000007E" w14:textId="77777777" w:rsidR="001C6098" w:rsidRDefault="00950A93" w:rsidP="00734497">
      <w:pPr>
        <w:numPr>
          <w:ilvl w:val="1"/>
          <w:numId w:val="8"/>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akceptuje warunki korzystania z </w:t>
      </w:r>
      <w:hyperlink r:id="rId17">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określone w Regulaminie zamieszczonym na stronie internetowej </w:t>
      </w:r>
      <w:hyperlink r:id="rId18">
        <w:r>
          <w:rPr>
            <w:rFonts w:ascii="Times New Roman" w:eastAsia="Times New Roman" w:hAnsi="Times New Roman" w:cs="Times New Roman"/>
            <w:sz w:val="24"/>
            <w:szCs w:val="24"/>
          </w:rPr>
          <w:t>pod linkiem</w:t>
        </w:r>
      </w:hyperlink>
      <w:r>
        <w:rPr>
          <w:rFonts w:ascii="Times New Roman" w:eastAsia="Times New Roman" w:hAnsi="Times New Roman" w:cs="Times New Roman"/>
          <w:sz w:val="24"/>
          <w:szCs w:val="24"/>
        </w:rPr>
        <w:t xml:space="preserve">  w zakładce „Regulamin" oraz uznaje go za wiążący.</w:t>
      </w:r>
    </w:p>
    <w:p w14:paraId="0000007F" w14:textId="7AB46FE9" w:rsidR="001C6098" w:rsidRDefault="00950A93" w:rsidP="00734497">
      <w:pPr>
        <w:numPr>
          <w:ilvl w:val="0"/>
          <w:numId w:val="8"/>
        </w:numPr>
        <w:spacing w:line="360" w:lineRule="auto"/>
        <w:ind w:left="425" w:hanging="357"/>
        <w:contextualSpacing/>
        <w:jc w:val="both"/>
        <w:rPr>
          <w:sz w:val="24"/>
          <w:szCs w:val="24"/>
        </w:rPr>
      </w:pPr>
      <w:r>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9">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sz w:val="24"/>
          <w:szCs w:val="24"/>
        </w:rPr>
        <w:t xml:space="preserve">, w szczególności za sytuację, gdy </w:t>
      </w:r>
      <w:r w:rsidR="00405D17">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amawiający zapozna się z treścią oferty przed upływem terminu składania ofert (np. złożenie oferty w zakładce „Wyślij wiadomość do zamawiającego”). </w:t>
      </w:r>
      <w:r>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1C6098" w:rsidRDefault="00950A93" w:rsidP="00734497">
      <w:pPr>
        <w:numPr>
          <w:ilvl w:val="0"/>
          <w:numId w:val="8"/>
        </w:numPr>
        <w:spacing w:line="360" w:lineRule="auto"/>
        <w:ind w:left="425" w:hanging="357"/>
        <w:contextualSpacing/>
        <w:jc w:val="both"/>
        <w:rPr>
          <w:sz w:val="24"/>
          <w:szCs w:val="24"/>
        </w:rPr>
      </w:pPr>
      <w:r>
        <w:rPr>
          <w:rFonts w:ascii="Times New Roman" w:eastAsia="Times New Roman" w:hAnsi="Times New Roman" w:cs="Times New Roman"/>
          <w:sz w:val="24"/>
          <w:szCs w:val="24"/>
        </w:rPr>
        <w:t xml:space="preserve">Zamawiający informuje, że instrukcje korzystania z </w:t>
      </w:r>
      <w:hyperlink r:id="rId2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znajdują się w zakładce „Instrukcje dla Wykonawców" na stronie internetowej pod adresem: </w:t>
      </w:r>
      <w:hyperlink r:id="rId22">
        <w:r>
          <w:rPr>
            <w:rFonts w:ascii="Times New Roman" w:eastAsia="Times New Roman" w:hAnsi="Times New Roman" w:cs="Times New Roman"/>
            <w:sz w:val="24"/>
            <w:szCs w:val="24"/>
          </w:rPr>
          <w:t>https://platformazakupowa.pl/strona/45-instrukcje</w:t>
        </w:r>
      </w:hyperlink>
    </w:p>
    <w:p w14:paraId="00000081" w14:textId="77777777" w:rsidR="001C6098" w:rsidRDefault="00950A93" w:rsidP="00734497">
      <w:pPr>
        <w:numPr>
          <w:ilvl w:val="0"/>
          <w:numId w:val="8"/>
        </w:numPr>
        <w:spacing w:line="360" w:lineRule="auto"/>
        <w:ind w:left="425" w:hanging="357"/>
        <w:contextualSpacing/>
        <w:jc w:val="both"/>
        <w:rPr>
          <w:sz w:val="24"/>
          <w:szCs w:val="24"/>
        </w:rPr>
      </w:pPr>
      <w:r>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1C6098" w:rsidRDefault="00950A93" w:rsidP="00734497">
      <w:pPr>
        <w:numPr>
          <w:ilvl w:val="0"/>
          <w:numId w:val="8"/>
        </w:numPr>
        <w:pBdr>
          <w:top w:val="nil"/>
          <w:left w:val="nil"/>
          <w:bottom w:val="nil"/>
          <w:right w:val="nil"/>
          <w:between w:val="nil"/>
        </w:pBdr>
        <w:spacing w:line="360" w:lineRule="auto"/>
        <w:ind w:left="426" w:hanging="357"/>
        <w:contextualSpacing/>
        <w:jc w:val="both"/>
        <w:rPr>
          <w:sz w:val="24"/>
          <w:szCs w:val="24"/>
        </w:rPr>
      </w:pPr>
      <w:r>
        <w:rPr>
          <w:rFonts w:ascii="Times New Roman" w:eastAsia="Times New Roman" w:hAnsi="Times New Roman" w:cs="Times New Roman"/>
          <w:color w:val="000000"/>
          <w:sz w:val="24"/>
          <w:szCs w:val="24"/>
        </w:rPr>
        <w:t xml:space="preserve">Korzystanie z Platformy przez Wykonawcę jest bezpłatne. </w:t>
      </w:r>
    </w:p>
    <w:p w14:paraId="00000083" w14:textId="77777777" w:rsidR="001C6098" w:rsidRDefault="00950A93" w:rsidP="00734497">
      <w:pPr>
        <w:numPr>
          <w:ilvl w:val="0"/>
          <w:numId w:val="8"/>
        </w:numPr>
        <w:pBdr>
          <w:top w:val="nil"/>
          <w:left w:val="nil"/>
          <w:bottom w:val="nil"/>
          <w:right w:val="nil"/>
          <w:between w:val="nil"/>
        </w:pBdr>
        <w:spacing w:line="360" w:lineRule="auto"/>
        <w:ind w:left="426" w:hanging="357"/>
        <w:contextualSpacing/>
        <w:jc w:val="both"/>
        <w:rPr>
          <w:sz w:val="24"/>
          <w:szCs w:val="24"/>
        </w:rPr>
      </w:pPr>
      <w:r>
        <w:rPr>
          <w:rFonts w:ascii="Times New Roman" w:eastAsia="Times New Roman" w:hAnsi="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eastAsia="Times New Roman" w:hAnsi="Times New Roman" w:cs="Times New Roman"/>
          <w:sz w:val="24"/>
          <w:szCs w:val="24"/>
        </w:rPr>
        <w:t>2020 r.</w:t>
      </w:r>
      <w:r>
        <w:rPr>
          <w:rFonts w:ascii="Times New Roman" w:eastAsia="Times New Roman" w:hAnsi="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1C6098" w:rsidRPr="00405D17" w:rsidRDefault="00950A93" w:rsidP="00734497">
      <w:pPr>
        <w:numPr>
          <w:ilvl w:val="0"/>
          <w:numId w:val="8"/>
        </w:numPr>
        <w:pBdr>
          <w:top w:val="nil"/>
          <w:left w:val="nil"/>
          <w:bottom w:val="nil"/>
          <w:right w:val="nil"/>
          <w:between w:val="nil"/>
        </w:pBdr>
        <w:spacing w:line="360" w:lineRule="auto"/>
        <w:ind w:left="426" w:hanging="357"/>
        <w:contextualSpacing/>
        <w:jc w:val="both"/>
        <w:rPr>
          <w:sz w:val="24"/>
          <w:szCs w:val="24"/>
        </w:rPr>
      </w:pPr>
      <w:r>
        <w:rPr>
          <w:rFonts w:ascii="Times New Roman" w:eastAsia="Times New Roman" w:hAnsi="Times New Roman" w:cs="Times New Roman"/>
          <w:color w:val="000000"/>
          <w:sz w:val="24"/>
          <w:szCs w:val="24"/>
        </w:rPr>
        <w:lastRenderedPageBreak/>
        <w:t>Zamawiający nie dopuszcza sposobu komunikowania się z Wykonawcami w inny sposób niż przy użyciu środków komunikacji elektronicznej wskazanych w SWZ.</w:t>
      </w:r>
    </w:p>
    <w:p w14:paraId="563554FF" w14:textId="77777777" w:rsidR="00405D17" w:rsidRDefault="00405D17" w:rsidP="00CA2BBA">
      <w:pPr>
        <w:pBdr>
          <w:top w:val="nil"/>
          <w:left w:val="nil"/>
          <w:bottom w:val="nil"/>
          <w:right w:val="nil"/>
          <w:between w:val="nil"/>
        </w:pBdr>
        <w:spacing w:line="360" w:lineRule="auto"/>
        <w:ind w:left="426"/>
        <w:contextualSpacing/>
        <w:jc w:val="both"/>
        <w:rPr>
          <w:sz w:val="24"/>
          <w:szCs w:val="24"/>
        </w:rPr>
      </w:pPr>
    </w:p>
    <w:p w14:paraId="00000085" w14:textId="77777777" w:rsidR="001C6098" w:rsidRDefault="00950A93" w:rsidP="00734497">
      <w:pPr>
        <w:numPr>
          <w:ilvl w:val="0"/>
          <w:numId w:val="14"/>
        </w:numPr>
        <w:pBdr>
          <w:top w:val="nil"/>
          <w:left w:val="nil"/>
          <w:bottom w:val="nil"/>
          <w:right w:val="nil"/>
          <w:between w:val="nil"/>
        </w:pBdr>
        <w:shd w:val="clear" w:color="auto" w:fill="FFFFFF"/>
        <w:spacing w:line="360" w:lineRule="auto"/>
        <w:ind w:left="426"/>
        <w:jc w:val="both"/>
        <w:rPr>
          <w:b/>
          <w:color w:val="000000"/>
          <w:sz w:val="24"/>
          <w:szCs w:val="24"/>
        </w:rPr>
      </w:pPr>
      <w:r>
        <w:rPr>
          <w:rFonts w:ascii="Times New Roman" w:eastAsia="Times New Roman" w:hAnsi="Times New Roman" w:cs="Times New Roman"/>
          <w:b/>
          <w:color w:val="000000"/>
          <w:sz w:val="24"/>
          <w:szCs w:val="24"/>
        </w:rPr>
        <w:t>Termin związania ofertą</w:t>
      </w:r>
    </w:p>
    <w:p w14:paraId="00000086" w14:textId="71F9B313" w:rsidR="001C6098" w:rsidRPr="00665345" w:rsidRDefault="00950A93" w:rsidP="00734497">
      <w:pPr>
        <w:numPr>
          <w:ilvl w:val="0"/>
          <w:numId w:val="4"/>
        </w:numPr>
        <w:pBdr>
          <w:top w:val="nil"/>
          <w:left w:val="nil"/>
          <w:bottom w:val="nil"/>
          <w:right w:val="nil"/>
          <w:between w:val="nil"/>
        </w:pBdr>
        <w:spacing w:line="360" w:lineRule="auto"/>
        <w:ind w:left="426"/>
        <w:jc w:val="both"/>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color w:val="000000" w:themeColor="text1"/>
          <w:sz w:val="24"/>
          <w:szCs w:val="24"/>
        </w:rPr>
        <w:t>Wyko</w:t>
      </w:r>
      <w:r w:rsidRPr="00665345">
        <w:rPr>
          <w:rFonts w:ascii="Times New Roman" w:eastAsia="Times New Roman" w:hAnsi="Times New Roman" w:cs="Times New Roman"/>
          <w:color w:val="000000" w:themeColor="text1"/>
          <w:sz w:val="24"/>
          <w:szCs w:val="24"/>
        </w:rPr>
        <w:t xml:space="preserve">nawca jest związany ofertą od dnia upływu terminu składania ofert </w:t>
      </w:r>
      <w:r w:rsidRPr="00665345">
        <w:rPr>
          <w:rFonts w:ascii="Times New Roman" w:eastAsia="Times New Roman" w:hAnsi="Times New Roman" w:cs="Times New Roman"/>
          <w:b/>
          <w:bCs/>
          <w:color w:val="000000" w:themeColor="text1"/>
          <w:sz w:val="24"/>
          <w:szCs w:val="24"/>
        </w:rPr>
        <w:t>do dnia</w:t>
      </w:r>
      <w:r w:rsidR="003B3D2E">
        <w:rPr>
          <w:rFonts w:ascii="Times New Roman" w:eastAsia="Times New Roman" w:hAnsi="Times New Roman" w:cs="Times New Roman"/>
          <w:b/>
          <w:bCs/>
          <w:sz w:val="24"/>
          <w:szCs w:val="24"/>
        </w:rPr>
        <w:t xml:space="preserve"> 7.09.2023 r .</w:t>
      </w:r>
    </w:p>
    <w:p w14:paraId="00000087" w14:textId="77777777" w:rsidR="001C6098" w:rsidRDefault="00950A93" w:rsidP="00734497">
      <w:pPr>
        <w:numPr>
          <w:ilvl w:val="0"/>
          <w:numId w:val="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00665345">
        <w:rPr>
          <w:rFonts w:ascii="Times New Roman" w:eastAsia="Times New Roman" w:hAnsi="Times New Roman" w:cs="Times New Roman"/>
          <w:color w:val="000000" w:themeColor="text1"/>
          <w:sz w:val="24"/>
          <w:szCs w:val="24"/>
        </w:rPr>
        <w:t>W pr</w:t>
      </w:r>
      <w:r w:rsidRPr="3394AACD">
        <w:rPr>
          <w:rFonts w:ascii="Times New Roman" w:eastAsia="Times New Roman" w:hAnsi="Times New Roman" w:cs="Times New Roman"/>
          <w:color w:val="000000" w:themeColor="text1"/>
          <w:sz w:val="24"/>
          <w:szCs w:val="24"/>
        </w:rPr>
        <w:t>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5B79B224" w14:textId="71D86D4D" w:rsidR="00073FA1" w:rsidRDefault="00950A93" w:rsidP="00734497">
      <w:pPr>
        <w:numPr>
          <w:ilvl w:val="0"/>
          <w:numId w:val="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Przedłużenie terminu związania ofertą, o którym mowa w ust. 2, wymaga złożenia przez Wykonawcę pisemn</w:t>
      </w:r>
      <w:r w:rsidRPr="00073FA1">
        <w:rPr>
          <w:rFonts w:ascii="Times New Roman" w:eastAsia="Times New Roman" w:hAnsi="Times New Roman" w:cs="Times New Roman"/>
          <w:color w:val="000000"/>
          <w:sz w:val="24"/>
          <w:szCs w:val="24"/>
        </w:rPr>
        <w:t xml:space="preserve">ego </w:t>
      </w:r>
      <w:r w:rsidRPr="00073FA1">
        <w:rPr>
          <w:rFonts w:ascii="Times New Roman" w:eastAsia="Times New Roman" w:hAnsi="Times New Roman" w:cs="Times New Roman"/>
          <w:sz w:val="24"/>
          <w:szCs w:val="24"/>
        </w:rPr>
        <w:t>oświadczenia</w:t>
      </w:r>
      <w:r w:rsidRPr="00073FA1">
        <w:rPr>
          <w:rFonts w:ascii="Times New Roman" w:eastAsia="Times New Roman" w:hAnsi="Times New Roman" w:cs="Times New Roman"/>
          <w:color w:val="000000"/>
          <w:sz w:val="24"/>
          <w:szCs w:val="24"/>
        </w:rPr>
        <w:t xml:space="preserve"> o wyrażeniu zgody na przedłużenie terminu związania oferta.</w:t>
      </w:r>
    </w:p>
    <w:p w14:paraId="13736308" w14:textId="77777777" w:rsidR="00A273D4" w:rsidRPr="00A273D4" w:rsidRDefault="00A273D4" w:rsidP="00A273D4">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089" w14:textId="77777777" w:rsidR="001C6098" w:rsidRDefault="00950A93" w:rsidP="00734497">
      <w:pPr>
        <w:numPr>
          <w:ilvl w:val="0"/>
          <w:numId w:val="14"/>
        </w:numPr>
        <w:pBdr>
          <w:top w:val="nil"/>
          <w:left w:val="nil"/>
          <w:bottom w:val="nil"/>
          <w:right w:val="nil"/>
          <w:between w:val="nil"/>
        </w:pBdr>
        <w:shd w:val="clear" w:color="auto" w:fill="FFFFFF"/>
        <w:spacing w:line="360" w:lineRule="auto"/>
        <w:ind w:left="425" w:hanging="284"/>
        <w:jc w:val="both"/>
        <w:rPr>
          <w:b/>
          <w:color w:val="000000"/>
          <w:sz w:val="24"/>
          <w:szCs w:val="24"/>
        </w:rPr>
      </w:pPr>
      <w:r>
        <w:rPr>
          <w:rFonts w:ascii="Times New Roman" w:eastAsia="Times New Roman" w:hAnsi="Times New Roman" w:cs="Times New Roman"/>
          <w:b/>
          <w:color w:val="000000"/>
          <w:sz w:val="24"/>
          <w:szCs w:val="24"/>
        </w:rPr>
        <w:t>Opis sposobu przygotowania oferty:</w:t>
      </w:r>
    </w:p>
    <w:p w14:paraId="0000008A"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jc w:val="both"/>
        <w:rPr>
          <w:color w:val="000000"/>
          <w:sz w:val="24"/>
          <w:szCs w:val="24"/>
        </w:rPr>
      </w:pPr>
      <w:r>
        <w:rPr>
          <w:rFonts w:ascii="Times New Roman" w:eastAsia="Times New Roman" w:hAnsi="Times New Roman" w:cs="Times New Roman"/>
          <w:b/>
          <w:sz w:val="24"/>
          <w:szCs w:val="24"/>
        </w:rPr>
        <w:t xml:space="preserve">Oferta musi być </w:t>
      </w:r>
      <w:r>
        <w:rPr>
          <w:rFonts w:ascii="Times New Roman" w:eastAsia="Times New Roman" w:hAnsi="Times New Roman" w:cs="Times New Roman"/>
          <w:b/>
          <w:color w:val="000000"/>
          <w:sz w:val="24"/>
          <w:szCs w:val="24"/>
        </w:rPr>
        <w:t>sporządzona w języku polskim, w postaci elektronicznej w formacie danych: .pdf, .</w:t>
      </w:r>
      <w:proofErr w:type="spellStart"/>
      <w:r>
        <w:rPr>
          <w:rFonts w:ascii="Times New Roman" w:eastAsia="Times New Roman" w:hAnsi="Times New Roman" w:cs="Times New Roman"/>
          <w:b/>
          <w:color w:val="000000"/>
          <w:sz w:val="24"/>
          <w:szCs w:val="24"/>
        </w:rPr>
        <w:t>doc</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docx</w:t>
      </w:r>
      <w:proofErr w:type="spellEnd"/>
      <w:r>
        <w:rPr>
          <w:rFonts w:ascii="Times New Roman" w:eastAsia="Times New Roman" w:hAnsi="Times New Roman" w:cs="Times New Roman"/>
          <w:b/>
          <w:color w:val="000000"/>
          <w:sz w:val="24"/>
          <w:szCs w:val="24"/>
        </w:rPr>
        <w:t>, .rtf, .</w:t>
      </w:r>
      <w:proofErr w:type="spellStart"/>
      <w:r>
        <w:rPr>
          <w:rFonts w:ascii="Times New Roman" w:eastAsia="Times New Roman" w:hAnsi="Times New Roman" w:cs="Times New Roman"/>
          <w:b/>
          <w:color w:val="000000"/>
          <w:sz w:val="24"/>
          <w:szCs w:val="24"/>
        </w:rPr>
        <w:t>xps</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odt</w:t>
      </w:r>
      <w:proofErr w:type="spellEnd"/>
      <w:r>
        <w:rPr>
          <w:rFonts w:ascii="Times New Roman" w:eastAsia="Times New Roman" w:hAnsi="Times New Roman" w:cs="Times New Roman"/>
          <w:b/>
          <w:color w:val="000000"/>
          <w:sz w:val="24"/>
          <w:szCs w:val="24"/>
        </w:rPr>
        <w:t xml:space="preserve"> i opatrzona kwalifikowanym podpisem elektronicznym.</w:t>
      </w:r>
    </w:p>
    <w:p w14:paraId="0000008B"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0000008C" w14:textId="77777777" w:rsidR="001C6098" w:rsidRDefault="00950A93" w:rsidP="00734497">
      <w:pPr>
        <w:numPr>
          <w:ilvl w:val="3"/>
          <w:numId w:val="16"/>
        </w:numPr>
        <w:spacing w:line="360" w:lineRule="auto"/>
        <w:ind w:left="425"/>
        <w:jc w:val="both"/>
        <w:rPr>
          <w:sz w:val="24"/>
          <w:szCs w:val="24"/>
        </w:rPr>
      </w:pPr>
      <w:r>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8D" w14:textId="77777777" w:rsidR="001C6098" w:rsidRDefault="00950A93" w:rsidP="00734497">
      <w:pPr>
        <w:numPr>
          <w:ilvl w:val="3"/>
          <w:numId w:val="16"/>
        </w:numPr>
        <w:spacing w:line="360" w:lineRule="auto"/>
        <w:ind w:left="425"/>
        <w:jc w:val="both"/>
        <w:rPr>
          <w:sz w:val="24"/>
          <w:szCs w:val="24"/>
        </w:rPr>
      </w:pPr>
      <w:r>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Pr>
          <w:rFonts w:ascii="Times New Roman" w:eastAsia="Times New Roman" w:hAnsi="Times New Roman" w:cs="Times New Roman"/>
          <w:sz w:val="24"/>
          <w:szCs w:val="24"/>
        </w:rPr>
        <w:lastRenderedPageBreak/>
        <w:t xml:space="preserve">oryginałem następuje w formie elektronicznej podpisane kwalifikowanym podpisem elektronicznym lub podpisem zaufanym lub podpisem osobistym przez osobę/osoby upoważnioną/upoważnione. </w:t>
      </w:r>
    </w:p>
    <w:p w14:paraId="0000008E"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Oferta powinna być:</w:t>
      </w:r>
    </w:p>
    <w:p w14:paraId="0000008F" w14:textId="7DD66774" w:rsidR="001C6098" w:rsidRDefault="00950A93" w:rsidP="00CA2BBA">
      <w:pPr>
        <w:spacing w:line="360" w:lineRule="auto"/>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710A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sporządzona na podstawie załączników niniejszej SWZ w języku polskim,</w:t>
      </w:r>
    </w:p>
    <w:p w14:paraId="00000090" w14:textId="77777777" w:rsidR="001C6098" w:rsidRDefault="00950A93" w:rsidP="00CA2BBA">
      <w:pPr>
        <w:spacing w:line="360" w:lineRule="auto"/>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złożona przy użyciu środków komunikacji elektronicznej tzn. za pośrednictwem </w:t>
      </w:r>
      <w:hyperlink r:id="rId2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91" w14:textId="77777777" w:rsidR="001C6098" w:rsidRDefault="00950A93" w:rsidP="00CA2BBA">
      <w:pPr>
        <w:spacing w:line="360" w:lineRule="auto"/>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00000092"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6"/>
        <w:contextualSpacing/>
        <w:jc w:val="both"/>
        <w:rPr>
          <w:sz w:val="24"/>
          <w:szCs w:val="24"/>
        </w:rPr>
      </w:pPr>
      <w:r>
        <w:rPr>
          <w:rFonts w:ascii="Times New Roman" w:eastAsia="Times New Roman" w:hAnsi="Times New Roman" w:cs="Times New Roman"/>
          <w:sz w:val="24"/>
          <w:szCs w:val="24"/>
        </w:rPr>
        <w:t xml:space="preserve">Wykonawca może złożyć tylko jedną ofertę. </w:t>
      </w:r>
    </w:p>
    <w:p w14:paraId="00000093"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eastAsia="Times New Roman" w:hAnsi="Times New Roman" w:cs="Times New Roman"/>
          <w:sz w:val="24"/>
          <w:szCs w:val="24"/>
        </w:rPr>
        <w:t>eIDAS</w:t>
      </w:r>
      <w:proofErr w:type="spellEnd"/>
      <w:r>
        <w:rPr>
          <w:rFonts w:ascii="Times New Roman" w:eastAsia="Times New Roman" w:hAnsi="Times New Roman" w:cs="Times New Roman"/>
          <w:sz w:val="24"/>
          <w:szCs w:val="24"/>
        </w:rPr>
        <w:t>) (UE) nr 910/2014 - od 1 lipca 2016 roku”.</w:t>
      </w:r>
    </w:p>
    <w:p w14:paraId="00000094"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 xml:space="preserve">W przypadku wykorzystania formatu podpisu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w:t>
      </w:r>
    </w:p>
    <w:p w14:paraId="00000095" w14:textId="77777777" w:rsidR="001C6098" w:rsidRDefault="00950A93" w:rsidP="00734497">
      <w:pPr>
        <w:numPr>
          <w:ilvl w:val="3"/>
          <w:numId w:val="16"/>
        </w:numPr>
        <w:spacing w:line="360" w:lineRule="auto"/>
        <w:ind w:left="425"/>
        <w:contextualSpacing/>
        <w:jc w:val="both"/>
        <w:rPr>
          <w:sz w:val="24"/>
          <w:szCs w:val="24"/>
        </w:rPr>
      </w:pPr>
      <w:r>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96"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w:t>
      </w:r>
      <w:r>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0000097"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lastRenderedPageBreak/>
        <w:t xml:space="preserve">Wykonawca powinien zapoznać się z całością dokumentów, a następnie wypełnić „Formularz oferty” oraz wszystkie załączniki w miejscach do tego celu wskazanych. </w:t>
      </w:r>
    </w:p>
    <w:p w14:paraId="00000098"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Wszystkie zapisane strony oferty wraz z załącznikami powinny być kolejno ponumerowane. </w:t>
      </w:r>
    </w:p>
    <w:p w14:paraId="00000099"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0000009A" w14:textId="77777777" w:rsidR="001C6098" w:rsidRDefault="00950A93" w:rsidP="00734497">
      <w:pPr>
        <w:numPr>
          <w:ilvl w:val="3"/>
          <w:numId w:val="16"/>
        </w:numPr>
        <w:pBdr>
          <w:top w:val="nil"/>
          <w:left w:val="nil"/>
          <w:bottom w:val="nil"/>
          <w:right w:val="nil"/>
          <w:between w:val="nil"/>
        </w:pBdr>
        <w:shd w:val="clear" w:color="auto" w:fill="FFFFFF"/>
        <w:spacing w:line="360" w:lineRule="auto"/>
        <w:ind w:left="425" w:hanging="357"/>
        <w:contextualSpacing/>
        <w:jc w:val="both"/>
        <w:rPr>
          <w:color w:val="000000"/>
          <w:sz w:val="24"/>
          <w:szCs w:val="24"/>
        </w:rPr>
      </w:pPr>
      <w:r>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0000009B" w14:textId="7B5ADAC8" w:rsidR="001C6098" w:rsidRDefault="00950A93" w:rsidP="00734497">
      <w:pPr>
        <w:numPr>
          <w:ilvl w:val="3"/>
          <w:numId w:val="16"/>
        </w:numPr>
        <w:pBdr>
          <w:top w:val="nil"/>
          <w:left w:val="nil"/>
          <w:bottom w:val="nil"/>
          <w:right w:val="nil"/>
          <w:between w:val="nil"/>
        </w:pBdr>
        <w:shd w:val="clear" w:color="auto" w:fill="FFFFFF"/>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oferty Wykonawca załącza:</w:t>
      </w:r>
    </w:p>
    <w:p w14:paraId="59FB8683" w14:textId="32E3EFD3" w:rsidR="003B0BAD" w:rsidRDefault="00710A5D" w:rsidP="003B0BAD">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15.1. </w:t>
      </w:r>
      <w:r>
        <w:rPr>
          <w:rFonts w:ascii="Times New Roman" w:eastAsia="Times New Roman" w:hAnsi="Times New Roman" w:cs="Times New Roman"/>
          <w:sz w:val="24"/>
          <w:szCs w:val="24"/>
        </w:rPr>
        <w:tab/>
      </w:r>
      <w:r w:rsidR="00950A93">
        <w:rPr>
          <w:rFonts w:ascii="Times New Roman" w:eastAsia="Times New Roman" w:hAnsi="Times New Roman" w:cs="Times New Roman"/>
          <w:color w:val="000000"/>
          <w:sz w:val="24"/>
          <w:szCs w:val="24"/>
        </w:rPr>
        <w:t>Oświadczenie Wykonawcy o niepodleganiu wykluczeniu i spełnieniu warunków udziału w postępowaniu (</w:t>
      </w:r>
      <w:r w:rsidR="00950A93" w:rsidRPr="00710A5D">
        <w:rPr>
          <w:rFonts w:ascii="Times New Roman" w:eastAsia="Times New Roman" w:hAnsi="Times New Roman" w:cs="Times New Roman"/>
          <w:b/>
          <w:bCs/>
          <w:color w:val="000000"/>
          <w:sz w:val="24"/>
          <w:szCs w:val="24"/>
        </w:rPr>
        <w:t>Załącznik nr 2</w:t>
      </w:r>
      <w:r w:rsidR="009D5E4A">
        <w:rPr>
          <w:rFonts w:ascii="Times New Roman" w:eastAsia="Times New Roman" w:hAnsi="Times New Roman" w:cs="Times New Roman"/>
          <w:b/>
          <w:bCs/>
          <w:color w:val="000000"/>
          <w:sz w:val="24"/>
          <w:szCs w:val="24"/>
        </w:rPr>
        <w:t>a – dla wspólników spółek cywilnych i 2b – dla pozostałych podmiotów</w:t>
      </w:r>
      <w:r w:rsidR="00950A93">
        <w:rPr>
          <w:rFonts w:ascii="Times New Roman" w:eastAsia="Times New Roman" w:hAnsi="Times New Roman" w:cs="Times New Roman"/>
          <w:color w:val="000000"/>
          <w:sz w:val="24"/>
          <w:szCs w:val="24"/>
        </w:rPr>
        <w:t>)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4AA5C893" w14:textId="3160B621" w:rsidR="003B0BAD" w:rsidRDefault="003B0BAD" w:rsidP="003B0BAD">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bookmarkStart w:id="6" w:name="_Hlk138009477"/>
      <w:r>
        <w:rPr>
          <w:rFonts w:ascii="Times New Roman" w:eastAsia="Times New Roman" w:hAnsi="Times New Roman" w:cs="Times New Roman"/>
          <w:color w:val="000000"/>
          <w:sz w:val="24"/>
          <w:szCs w:val="24"/>
        </w:rPr>
        <w:t xml:space="preserve">Oświadczenie dotyczące przesłanek wykluczenia w zakresie przeciwdziałania wspieraniu agresji na Ukrainę i służących ochronie bezpieczeństwa narodowego </w:t>
      </w:r>
      <w:bookmarkEnd w:id="6"/>
      <w:r w:rsidRPr="003B0BAD">
        <w:rPr>
          <w:rFonts w:ascii="Times New Roman" w:eastAsia="Times New Roman" w:hAnsi="Times New Roman" w:cs="Times New Roman"/>
          <w:b/>
          <w:bCs/>
          <w:color w:val="000000"/>
          <w:sz w:val="24"/>
          <w:szCs w:val="24"/>
        </w:rPr>
        <w:t>(załącznik Nr 2</w:t>
      </w:r>
      <w:r w:rsidR="00DE5DA0">
        <w:rPr>
          <w:rFonts w:ascii="Times New Roman" w:eastAsia="Times New Roman" w:hAnsi="Times New Roman" w:cs="Times New Roman"/>
          <w:b/>
          <w:bCs/>
          <w:color w:val="000000"/>
          <w:sz w:val="24"/>
          <w:szCs w:val="24"/>
        </w:rPr>
        <w:t>c</w:t>
      </w:r>
      <w:r w:rsidRPr="003B0BAD">
        <w:rPr>
          <w:rFonts w:ascii="Times New Roman" w:eastAsia="Times New Roman" w:hAnsi="Times New Roman" w:cs="Times New Roman"/>
          <w:b/>
          <w:bCs/>
          <w:color w:val="000000"/>
          <w:sz w:val="24"/>
          <w:szCs w:val="24"/>
        </w:rPr>
        <w:t xml:space="preserve"> do SWZ);</w:t>
      </w:r>
    </w:p>
    <w:p w14:paraId="5035E849" w14:textId="77777777" w:rsidR="00710A5D" w:rsidRDefault="00710A5D"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00950A93">
        <w:rPr>
          <w:rFonts w:ascii="Times New Roman" w:eastAsia="Times New Roman" w:hAnsi="Times New Roman" w:cs="Times New Roman"/>
          <w:color w:val="000000"/>
          <w:sz w:val="24"/>
          <w:szCs w:val="24"/>
        </w:rPr>
        <w:t xml:space="preserve">Pełnomocnictwo upoważniające do złożenia oferty, o ile ofertę składa pełnomocnik; </w:t>
      </w:r>
    </w:p>
    <w:p w14:paraId="0000009F" w14:textId="0E1BC932" w:rsidR="001C6098" w:rsidRDefault="00710A5D"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r>
      <w:r w:rsidR="00950A93">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00000A0" w14:textId="357CED2B" w:rsidR="001C6098" w:rsidRDefault="00950A93"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15.4 </w:t>
      </w:r>
      <w:r w:rsidR="00710A5D">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W przypadku, gdy Wykonawca polega na zasobach podmiotu </w:t>
      </w:r>
      <w:r>
        <w:rPr>
          <w:rFonts w:ascii="Times New Roman" w:eastAsia="Times New Roman" w:hAnsi="Times New Roman" w:cs="Times New Roman"/>
          <w:sz w:val="24"/>
          <w:szCs w:val="24"/>
        </w:rPr>
        <w:t>udostępniającego</w:t>
      </w:r>
      <w:r>
        <w:rPr>
          <w:rFonts w:ascii="Times New Roman" w:eastAsia="Times New Roman" w:hAnsi="Times New Roman" w:cs="Times New Roman"/>
          <w:color w:val="000000"/>
          <w:sz w:val="24"/>
          <w:szCs w:val="24"/>
        </w:rPr>
        <w:t xml:space="preserve">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w:t>
      </w:r>
      <w:r w:rsidRPr="00710A5D">
        <w:rPr>
          <w:rFonts w:ascii="Times New Roman" w:eastAsia="Times New Roman" w:hAnsi="Times New Roman" w:cs="Times New Roman"/>
          <w:b/>
          <w:bCs/>
          <w:color w:val="000000"/>
          <w:sz w:val="24"/>
          <w:szCs w:val="24"/>
        </w:rPr>
        <w:t xml:space="preserve">(Załącznik nr </w:t>
      </w:r>
      <w:r w:rsidR="003B0BAD">
        <w:rPr>
          <w:rFonts w:ascii="Times New Roman" w:eastAsia="Times New Roman" w:hAnsi="Times New Roman" w:cs="Times New Roman"/>
          <w:b/>
          <w:bCs/>
          <w:color w:val="000000"/>
          <w:sz w:val="24"/>
          <w:szCs w:val="24"/>
        </w:rPr>
        <w:t>2</w:t>
      </w:r>
      <w:r w:rsidR="00DE5DA0">
        <w:rPr>
          <w:rFonts w:ascii="Times New Roman" w:eastAsia="Times New Roman" w:hAnsi="Times New Roman" w:cs="Times New Roman"/>
          <w:b/>
          <w:bCs/>
          <w:color w:val="000000"/>
          <w:sz w:val="24"/>
          <w:szCs w:val="24"/>
        </w:rPr>
        <w:t>d</w:t>
      </w:r>
      <w:r w:rsidRPr="00710A5D">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Wykonawca, w przypadku polegania na zdolnościach lub sytuacji podmiotów udostępniających zasoby, przedstawia, wraz z oświadczeniem, o którym mowa w art. </w:t>
      </w:r>
      <w:r>
        <w:rPr>
          <w:rFonts w:ascii="Times New Roman" w:eastAsia="Times New Roman" w:hAnsi="Times New Roman" w:cs="Times New Roman"/>
          <w:color w:val="000000"/>
          <w:sz w:val="24"/>
          <w:szCs w:val="24"/>
        </w:rPr>
        <w:lastRenderedPageBreak/>
        <w:t xml:space="preserve">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tj. </w:t>
      </w:r>
      <w:r>
        <w:rPr>
          <w:rFonts w:ascii="Times New Roman" w:eastAsia="Times New Roman" w:hAnsi="Times New Roman" w:cs="Times New Roman"/>
          <w:i/>
          <w:color w:val="000000"/>
          <w:sz w:val="24"/>
          <w:szCs w:val="24"/>
        </w:rPr>
        <w:t>oświadczenia o niepodleganiu wykluczeniu, spełnianiu warunków udziału w postępowaniu</w:t>
      </w:r>
      <w:r>
        <w:rPr>
          <w:rFonts w:ascii="Times New Roman" w:eastAsia="Times New Roman" w:hAnsi="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003B0BAD">
        <w:rPr>
          <w:rFonts w:ascii="Times New Roman" w:eastAsia="Times New Roman" w:hAnsi="Times New Roman" w:cs="Times New Roman"/>
          <w:b/>
          <w:color w:val="000000"/>
          <w:sz w:val="24"/>
          <w:szCs w:val="24"/>
        </w:rPr>
        <w:t xml:space="preserve"> (Załącznik Nr 2</w:t>
      </w:r>
      <w:r w:rsidR="00DE5DA0">
        <w:rPr>
          <w:rFonts w:ascii="Times New Roman" w:eastAsia="Times New Roman" w:hAnsi="Times New Roman" w:cs="Times New Roman"/>
          <w:b/>
          <w:color w:val="000000"/>
          <w:sz w:val="24"/>
          <w:szCs w:val="24"/>
        </w:rPr>
        <w:t>e);</w:t>
      </w:r>
    </w:p>
    <w:p w14:paraId="62382B49" w14:textId="5C49096A" w:rsidR="003B0BAD" w:rsidRDefault="003B0BAD" w:rsidP="00CA2BBA">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15.5.</w:t>
      </w:r>
      <w:r>
        <w:rPr>
          <w:rFonts w:ascii="Times New Roman" w:eastAsia="Times New Roman" w:hAnsi="Times New Roman" w:cs="Times New Roman"/>
          <w:sz w:val="24"/>
          <w:szCs w:val="24"/>
        </w:rPr>
        <w:tab/>
      </w:r>
      <w:r w:rsidR="0059420A">
        <w:rPr>
          <w:rFonts w:ascii="Times New Roman" w:eastAsia="Times New Roman" w:hAnsi="Times New Roman" w:cs="Times New Roman"/>
          <w:sz w:val="24"/>
          <w:szCs w:val="24"/>
        </w:rPr>
        <w:t xml:space="preserve">W przypadku, gdy Wykonawcy wspólnie ubiegają się o udzielenie zamówienia, dołączają do oferty oświadczenie, z którego wynikać będzie które roboty budowlane, usługi, dostawy wykonują poszczególni Wykonawcy. </w:t>
      </w:r>
      <w:bookmarkStart w:id="7" w:name="_Hlk138009659"/>
      <w:r w:rsidR="0059420A">
        <w:rPr>
          <w:rFonts w:ascii="Times New Roman" w:eastAsia="Times New Roman" w:hAnsi="Times New Roman" w:cs="Times New Roman"/>
          <w:sz w:val="24"/>
          <w:szCs w:val="24"/>
        </w:rPr>
        <w:t xml:space="preserve">Oświadczenie, o którym mowa w art. 117 ust. 4 </w:t>
      </w:r>
      <w:proofErr w:type="spellStart"/>
      <w:r w:rsidR="0059420A">
        <w:rPr>
          <w:rFonts w:ascii="Times New Roman" w:eastAsia="Times New Roman" w:hAnsi="Times New Roman" w:cs="Times New Roman"/>
          <w:sz w:val="24"/>
          <w:szCs w:val="24"/>
        </w:rPr>
        <w:t>pzp</w:t>
      </w:r>
      <w:proofErr w:type="spellEnd"/>
      <w:r w:rsidR="0059420A">
        <w:rPr>
          <w:rFonts w:ascii="Times New Roman" w:eastAsia="Times New Roman" w:hAnsi="Times New Roman" w:cs="Times New Roman"/>
          <w:sz w:val="24"/>
          <w:szCs w:val="24"/>
        </w:rPr>
        <w:t xml:space="preserve"> </w:t>
      </w:r>
      <w:bookmarkEnd w:id="7"/>
      <w:r w:rsidR="0059420A">
        <w:rPr>
          <w:rFonts w:ascii="Times New Roman" w:eastAsia="Times New Roman" w:hAnsi="Times New Roman" w:cs="Times New Roman"/>
          <w:sz w:val="24"/>
          <w:szCs w:val="24"/>
        </w:rPr>
        <w:t xml:space="preserve">stanowi </w:t>
      </w:r>
      <w:r w:rsidR="0059420A" w:rsidRPr="0059420A">
        <w:rPr>
          <w:rFonts w:ascii="Times New Roman" w:eastAsia="Times New Roman" w:hAnsi="Times New Roman" w:cs="Times New Roman"/>
          <w:b/>
          <w:bCs/>
          <w:sz w:val="24"/>
          <w:szCs w:val="24"/>
        </w:rPr>
        <w:t>Załącznik Nr 2</w:t>
      </w:r>
      <w:r w:rsidR="00DE5DA0">
        <w:rPr>
          <w:rFonts w:ascii="Times New Roman" w:eastAsia="Times New Roman" w:hAnsi="Times New Roman" w:cs="Times New Roman"/>
          <w:b/>
          <w:bCs/>
          <w:sz w:val="24"/>
          <w:szCs w:val="24"/>
        </w:rPr>
        <w:t>f</w:t>
      </w:r>
      <w:r w:rsidR="0059420A" w:rsidRPr="0059420A">
        <w:rPr>
          <w:rFonts w:ascii="Times New Roman" w:eastAsia="Times New Roman" w:hAnsi="Times New Roman" w:cs="Times New Roman"/>
          <w:b/>
          <w:bCs/>
          <w:sz w:val="24"/>
          <w:szCs w:val="24"/>
        </w:rPr>
        <w:t xml:space="preserve"> do SWZ.</w:t>
      </w:r>
    </w:p>
    <w:p w14:paraId="39E9BC7D" w14:textId="51AE7459" w:rsidR="00A64183" w:rsidRPr="005520E9" w:rsidRDefault="00730A3A" w:rsidP="005520E9">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15.6.    Specyfikację ilościowo – techniczną określającą parametry techniczne samochodu oraz wyposażenie zgodne z zakresem wskazanym </w:t>
      </w:r>
      <w:r w:rsidRPr="00730A3A">
        <w:rPr>
          <w:rFonts w:ascii="Times New Roman" w:eastAsia="Times New Roman" w:hAnsi="Times New Roman" w:cs="Times New Roman"/>
          <w:b/>
          <w:bCs/>
          <w:sz w:val="24"/>
          <w:szCs w:val="24"/>
        </w:rPr>
        <w:t xml:space="preserve">w załączniku Nr </w:t>
      </w:r>
      <w:r w:rsidR="009D771F">
        <w:rPr>
          <w:rFonts w:ascii="Times New Roman" w:eastAsia="Times New Roman" w:hAnsi="Times New Roman" w:cs="Times New Roman"/>
          <w:b/>
          <w:bCs/>
          <w:sz w:val="24"/>
          <w:szCs w:val="24"/>
        </w:rPr>
        <w:t xml:space="preserve">1.1. </w:t>
      </w:r>
      <w:r w:rsidRPr="00730A3A">
        <w:rPr>
          <w:rFonts w:ascii="Times New Roman" w:eastAsia="Times New Roman" w:hAnsi="Times New Roman" w:cs="Times New Roman"/>
          <w:b/>
          <w:bCs/>
          <w:sz w:val="24"/>
          <w:szCs w:val="24"/>
        </w:rPr>
        <w:t>do</w:t>
      </w:r>
      <w:r w:rsidR="009D771F">
        <w:rPr>
          <w:rFonts w:ascii="Times New Roman" w:eastAsia="Times New Roman" w:hAnsi="Times New Roman" w:cs="Times New Roman"/>
          <w:b/>
          <w:bCs/>
          <w:sz w:val="24"/>
          <w:szCs w:val="24"/>
        </w:rPr>
        <w:t xml:space="preserve"> formularza ofertowego.</w:t>
      </w:r>
    </w:p>
    <w:p w14:paraId="29A233C5" w14:textId="77777777" w:rsidR="00730A3A" w:rsidRDefault="00730A3A" w:rsidP="00A06B41">
      <w:pPr>
        <w:pBdr>
          <w:top w:val="nil"/>
          <w:left w:val="nil"/>
          <w:bottom w:val="nil"/>
          <w:right w:val="nil"/>
          <w:between w:val="nil"/>
        </w:pBdr>
        <w:shd w:val="clear" w:color="auto" w:fill="FFFFFF"/>
        <w:spacing w:line="360" w:lineRule="auto"/>
        <w:ind w:left="720" w:hanging="720"/>
        <w:contextualSpacing/>
        <w:jc w:val="both"/>
        <w:rPr>
          <w:rFonts w:ascii="Times New Roman" w:eastAsia="Times New Roman" w:hAnsi="Times New Roman" w:cs="Times New Roman"/>
          <w:sz w:val="24"/>
          <w:szCs w:val="24"/>
        </w:rPr>
      </w:pPr>
    </w:p>
    <w:p w14:paraId="60BCDB9E" w14:textId="410561ED" w:rsidR="00730A3A" w:rsidRPr="00730A3A" w:rsidRDefault="00730A3A" w:rsidP="00730A3A">
      <w:pPr>
        <w:spacing w:line="360" w:lineRule="auto"/>
        <w:contextualSpacing/>
        <w:jc w:val="both"/>
        <w:rPr>
          <w:rFonts w:asciiTheme="minorHAnsi" w:eastAsia="Times New Roman" w:hAnsiTheme="minorHAnsi" w:cs="Times New Roman"/>
          <w:sz w:val="22"/>
          <w:szCs w:val="22"/>
        </w:rPr>
      </w:pPr>
      <w:r w:rsidRPr="00730A3A">
        <w:rPr>
          <w:rFonts w:ascii="Times New Roman" w:eastAsia="Times New Roman" w:hAnsi="Times New Roman" w:cs="Times New Roman"/>
          <w:color w:val="000000"/>
          <w:sz w:val="24"/>
          <w:szCs w:val="24"/>
        </w:rPr>
        <w:t>16.</w:t>
      </w:r>
      <w:r>
        <w:rPr>
          <w:rFonts w:ascii="Times New Roman" w:eastAsia="Times New Roman" w:hAnsi="Times New Roman" w:cs="Times New Roman"/>
          <w:sz w:val="24"/>
          <w:szCs w:val="24"/>
        </w:rPr>
        <w:t xml:space="preserve"> </w:t>
      </w:r>
      <w:r w:rsidR="00950A93" w:rsidRPr="00730A3A">
        <w:rPr>
          <w:rFonts w:ascii="Times New Roman" w:eastAsia="Times New Roman" w:hAnsi="Times New Roman" w:cs="Times New Roman"/>
          <w:sz w:val="24"/>
          <w:szCs w:val="24"/>
        </w:rPr>
        <w:t xml:space="preserve">Zgodnie z art. 18 ust. 3 ustawy </w:t>
      </w:r>
      <w:proofErr w:type="spellStart"/>
      <w:r w:rsidR="00950A93" w:rsidRPr="00730A3A">
        <w:rPr>
          <w:rFonts w:ascii="Times New Roman" w:eastAsia="Times New Roman" w:hAnsi="Times New Roman" w:cs="Times New Roman"/>
          <w:sz w:val="24"/>
          <w:szCs w:val="24"/>
        </w:rPr>
        <w:t>Pzp</w:t>
      </w:r>
      <w:proofErr w:type="spellEnd"/>
      <w:r w:rsidR="00950A93" w:rsidRPr="00730A3A">
        <w:rPr>
          <w:rFonts w:ascii="Times New Roman" w:eastAsia="Times New Roman"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w:t>
      </w:r>
      <w:r w:rsidR="00950A93" w:rsidRPr="00730A3A">
        <w:rPr>
          <w:rFonts w:asciiTheme="minorHAnsi" w:eastAsia="Times New Roman" w:hAnsiTheme="minorHAnsi" w:cs="Times New Roman"/>
          <w:sz w:val="22"/>
          <w:szCs w:val="22"/>
        </w:rPr>
        <w:t>miejsce wyznaczone do dołączenia części oferty stanowiącej tajemnicę przedsiębiorstwa.</w:t>
      </w:r>
    </w:p>
    <w:p w14:paraId="0EECE6F6" w14:textId="2CB25F0A" w:rsidR="00730A3A" w:rsidRPr="00730A3A" w:rsidRDefault="00730A3A" w:rsidP="00730A3A">
      <w:pPr>
        <w:spacing w:line="360" w:lineRule="auto"/>
        <w:contextualSpacing/>
        <w:jc w:val="both"/>
        <w:rPr>
          <w:rFonts w:asciiTheme="minorHAnsi" w:hAnsiTheme="minorHAnsi"/>
          <w:sz w:val="22"/>
          <w:szCs w:val="22"/>
        </w:rPr>
      </w:pPr>
      <w:r w:rsidRPr="00730A3A">
        <w:rPr>
          <w:rFonts w:asciiTheme="minorHAnsi" w:hAnsiTheme="minorHAnsi"/>
          <w:sz w:val="22"/>
          <w:szCs w:val="22"/>
        </w:rPr>
        <w:t xml:space="preserve">17. </w:t>
      </w:r>
      <w:r w:rsidR="00950A93" w:rsidRPr="00730A3A">
        <w:rPr>
          <w:rFonts w:asciiTheme="minorHAnsi" w:hAnsiTheme="minorHAnsi"/>
          <w:sz w:val="22"/>
          <w:szCs w:val="22"/>
        </w:rPr>
        <w:t xml:space="preserve">Wykonawca, za pośrednictwem </w:t>
      </w:r>
      <w:hyperlink r:id="rId25">
        <w:r w:rsidR="00950A93" w:rsidRPr="00730A3A">
          <w:rPr>
            <w:rFonts w:asciiTheme="minorHAnsi" w:hAnsiTheme="minorHAnsi"/>
            <w:sz w:val="22"/>
            <w:szCs w:val="22"/>
          </w:rPr>
          <w:t>platformazakupowa.pl</w:t>
        </w:r>
      </w:hyperlink>
      <w:r w:rsidR="00950A93" w:rsidRPr="00730A3A">
        <w:rPr>
          <w:rFonts w:asciiTheme="minorHAnsi" w:hAnsi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r w:rsidR="00950A93" w:rsidRPr="00730A3A">
          <w:rPr>
            <w:rFonts w:asciiTheme="minorHAnsi" w:hAnsiTheme="minorHAnsi"/>
            <w:sz w:val="22"/>
            <w:szCs w:val="22"/>
          </w:rPr>
          <w:t>https://platformazakupowa.pl/strona/45-instrukcje</w:t>
        </w:r>
      </w:hyperlink>
    </w:p>
    <w:p w14:paraId="000000A3" w14:textId="77777777" w:rsidR="001C6098" w:rsidRPr="00730A3A" w:rsidRDefault="00950A93" w:rsidP="00730A3A">
      <w:pPr>
        <w:pBdr>
          <w:top w:val="nil"/>
          <w:left w:val="nil"/>
          <w:bottom w:val="nil"/>
          <w:right w:val="nil"/>
          <w:between w:val="nil"/>
        </w:pBdr>
        <w:shd w:val="clear" w:color="auto" w:fill="FFFFFF"/>
        <w:spacing w:line="360" w:lineRule="auto"/>
        <w:ind w:left="2880"/>
        <w:contextualSpacing/>
        <w:jc w:val="both"/>
        <w:rPr>
          <w:rFonts w:asciiTheme="minorHAnsi" w:eastAsia="Times New Roman" w:hAnsiTheme="minorHAnsi" w:cs="Times New Roman"/>
          <w:color w:val="000000"/>
          <w:sz w:val="22"/>
          <w:szCs w:val="22"/>
        </w:rPr>
      </w:pPr>
      <w:r w:rsidRPr="00730A3A">
        <w:rPr>
          <w:rFonts w:asciiTheme="minorHAnsi" w:eastAsia="Times New Roman" w:hAnsiTheme="minorHAnsi" w:cs="Times New Roman"/>
          <w:color w:val="000000"/>
          <w:sz w:val="22"/>
          <w:szCs w:val="22"/>
        </w:rPr>
        <w:t xml:space="preserve"> </w:t>
      </w:r>
    </w:p>
    <w:p w14:paraId="000000A4" w14:textId="77777777" w:rsidR="001C6098" w:rsidRDefault="00950A93" w:rsidP="00734497">
      <w:pPr>
        <w:numPr>
          <w:ilvl w:val="0"/>
          <w:numId w:val="14"/>
        </w:numPr>
        <w:pBdr>
          <w:top w:val="nil"/>
          <w:left w:val="nil"/>
          <w:bottom w:val="nil"/>
          <w:right w:val="nil"/>
          <w:between w:val="nil"/>
        </w:pBdr>
        <w:shd w:val="clear" w:color="auto" w:fill="FFFFFF"/>
        <w:spacing w:line="360" w:lineRule="auto"/>
        <w:ind w:hanging="357"/>
        <w:jc w:val="both"/>
        <w:rPr>
          <w:b/>
          <w:color w:val="000000"/>
          <w:sz w:val="24"/>
          <w:szCs w:val="24"/>
        </w:rPr>
      </w:pPr>
      <w:r>
        <w:rPr>
          <w:rFonts w:ascii="Times New Roman" w:eastAsia="Times New Roman" w:hAnsi="Times New Roman" w:cs="Times New Roman"/>
          <w:b/>
          <w:color w:val="000000"/>
          <w:sz w:val="24"/>
          <w:szCs w:val="24"/>
        </w:rPr>
        <w:t>Sposób oraz termin składania ofert</w:t>
      </w:r>
    </w:p>
    <w:p w14:paraId="000000A5" w14:textId="6A2AA9B6" w:rsidR="001C6098" w:rsidRPr="006253A1" w:rsidRDefault="00950A93" w:rsidP="00734497">
      <w:pPr>
        <w:numPr>
          <w:ilvl w:val="3"/>
          <w:numId w:val="14"/>
        </w:numPr>
        <w:spacing w:line="360" w:lineRule="auto"/>
        <w:ind w:left="425" w:hanging="357"/>
        <w:jc w:val="both"/>
        <w:rPr>
          <w:rFonts w:ascii="Calibri" w:eastAsia="Calibri" w:hAnsi="Calibri" w:cs="Calibri"/>
          <w:sz w:val="24"/>
          <w:szCs w:val="24"/>
          <w:highlight w:val="yellow"/>
        </w:rPr>
      </w:pPr>
      <w:r w:rsidRPr="286CF1AD">
        <w:rPr>
          <w:rFonts w:ascii="Times New Roman" w:eastAsia="Times New Roman" w:hAnsi="Times New Roman" w:cs="Times New Roman"/>
          <w:b/>
          <w:bCs/>
          <w:sz w:val="24"/>
          <w:szCs w:val="24"/>
        </w:rPr>
        <w:t xml:space="preserve">Ofertę wraz z wymaganymi dokumentami należy umieścić na </w:t>
      </w:r>
      <w:hyperlink r:id="rId27">
        <w:r w:rsidRPr="286CF1AD">
          <w:rPr>
            <w:rFonts w:ascii="Times New Roman" w:eastAsia="Times New Roman" w:hAnsi="Times New Roman" w:cs="Times New Roman"/>
            <w:b/>
            <w:bCs/>
            <w:sz w:val="24"/>
            <w:szCs w:val="24"/>
          </w:rPr>
          <w:t>platformazakupowa.pl</w:t>
        </w:r>
      </w:hyperlink>
      <w:r w:rsidRPr="286CF1AD">
        <w:rPr>
          <w:rFonts w:ascii="Times New Roman" w:eastAsia="Times New Roman" w:hAnsi="Times New Roman" w:cs="Times New Roman"/>
          <w:b/>
          <w:bCs/>
          <w:sz w:val="24"/>
          <w:szCs w:val="24"/>
        </w:rPr>
        <w:t xml:space="preserve"> pod adresem: </w:t>
      </w:r>
      <w:hyperlink r:id="rId28">
        <w:r w:rsidRPr="286CF1AD">
          <w:rPr>
            <w:rFonts w:ascii="Times New Roman" w:eastAsia="Times New Roman" w:hAnsi="Times New Roman" w:cs="Times New Roman"/>
            <w:b/>
            <w:bCs/>
            <w:sz w:val="24"/>
            <w:szCs w:val="24"/>
          </w:rPr>
          <w:t>https://platformazakupowa.pl/pn/warr</w:t>
        </w:r>
      </w:hyperlink>
      <w:r w:rsidRPr="286CF1AD">
        <w:rPr>
          <w:rFonts w:ascii="Times New Roman" w:eastAsia="Times New Roman" w:hAnsi="Times New Roman" w:cs="Times New Roman"/>
          <w:b/>
          <w:bCs/>
          <w:sz w:val="24"/>
          <w:szCs w:val="24"/>
        </w:rPr>
        <w:t xml:space="preserve"> w myśl Ustawy na stronie internetowej prowadzonego postępowania  </w:t>
      </w:r>
      <w:r w:rsidRPr="006253A1">
        <w:rPr>
          <w:rFonts w:ascii="Times New Roman" w:eastAsia="Times New Roman" w:hAnsi="Times New Roman" w:cs="Times New Roman"/>
          <w:b/>
          <w:bCs/>
          <w:sz w:val="24"/>
          <w:szCs w:val="24"/>
          <w:highlight w:val="yellow"/>
        </w:rPr>
        <w:t>do dnia</w:t>
      </w:r>
      <w:r w:rsidR="00707EB5" w:rsidRPr="006253A1">
        <w:rPr>
          <w:rFonts w:ascii="Times New Roman" w:eastAsia="Times New Roman" w:hAnsi="Times New Roman" w:cs="Times New Roman"/>
          <w:b/>
          <w:bCs/>
          <w:sz w:val="24"/>
          <w:szCs w:val="24"/>
          <w:highlight w:val="yellow"/>
        </w:rPr>
        <w:t xml:space="preserve"> </w:t>
      </w:r>
      <w:r w:rsidR="003B3D2E">
        <w:rPr>
          <w:rFonts w:ascii="Times New Roman" w:eastAsia="Times New Roman" w:hAnsi="Times New Roman" w:cs="Times New Roman"/>
          <w:b/>
          <w:bCs/>
          <w:sz w:val="24"/>
          <w:szCs w:val="24"/>
          <w:highlight w:val="yellow"/>
        </w:rPr>
        <w:t xml:space="preserve">10.08.2023 r </w:t>
      </w:r>
      <w:r w:rsidR="00707EB5" w:rsidRPr="006253A1">
        <w:rPr>
          <w:rFonts w:ascii="Times New Roman" w:eastAsia="Times New Roman" w:hAnsi="Times New Roman" w:cs="Times New Roman"/>
          <w:b/>
          <w:bCs/>
          <w:sz w:val="24"/>
          <w:szCs w:val="24"/>
          <w:highlight w:val="yellow"/>
        </w:rPr>
        <w:t xml:space="preserve"> do godz. </w:t>
      </w:r>
      <w:r w:rsidR="003B3D2E">
        <w:rPr>
          <w:rFonts w:ascii="Times New Roman" w:eastAsia="Times New Roman" w:hAnsi="Times New Roman" w:cs="Times New Roman"/>
          <w:b/>
          <w:bCs/>
          <w:sz w:val="24"/>
          <w:szCs w:val="24"/>
          <w:highlight w:val="yellow"/>
        </w:rPr>
        <w:t>12.00</w:t>
      </w:r>
      <w:r w:rsidR="00707EB5" w:rsidRPr="006253A1">
        <w:rPr>
          <w:rFonts w:ascii="Times New Roman" w:eastAsia="Times New Roman" w:hAnsi="Times New Roman" w:cs="Times New Roman"/>
          <w:b/>
          <w:bCs/>
          <w:sz w:val="24"/>
          <w:szCs w:val="24"/>
          <w:highlight w:val="yellow"/>
        </w:rPr>
        <w:t>.</w:t>
      </w:r>
    </w:p>
    <w:p w14:paraId="000000A6" w14:textId="77777777" w:rsidR="001C6098" w:rsidRDefault="00950A93" w:rsidP="00734497">
      <w:pPr>
        <w:numPr>
          <w:ilvl w:val="3"/>
          <w:numId w:val="14"/>
        </w:numPr>
        <w:spacing w:line="360" w:lineRule="auto"/>
        <w:ind w:left="425" w:hanging="357"/>
        <w:jc w:val="both"/>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9">
        <w:r w:rsidRPr="286CF1AD">
          <w:rPr>
            <w:rFonts w:ascii="Times New Roman" w:eastAsia="Times New Roman" w:hAnsi="Times New Roman" w:cs="Times New Roman"/>
            <w:sz w:val="24"/>
            <w:szCs w:val="24"/>
          </w:rPr>
          <w:t>https://platformazakupowa.pl/strona/45-instrukcje</w:t>
        </w:r>
      </w:hyperlink>
    </w:p>
    <w:p w14:paraId="000000A7" w14:textId="77777777" w:rsidR="001C6098" w:rsidRDefault="00950A93" w:rsidP="00734497">
      <w:pPr>
        <w:numPr>
          <w:ilvl w:val="3"/>
          <w:numId w:val="14"/>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oferty należy dołączyć wszystkie wymagane w SWZ dokumenty.</w:t>
      </w:r>
    </w:p>
    <w:p w14:paraId="000000A8" w14:textId="77777777" w:rsidR="001C6098" w:rsidRDefault="00950A93" w:rsidP="00734497">
      <w:pPr>
        <w:numPr>
          <w:ilvl w:val="3"/>
          <w:numId w:val="14"/>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 wypełnieniu Formularza składania oferty lub wniosku i dołączenia  wszystkich wymaganych załączników należy kliknąć przycisk „Przejdź do podsumowania”.</w:t>
      </w:r>
    </w:p>
    <w:p w14:paraId="000000A9" w14:textId="77777777" w:rsidR="001C6098" w:rsidRDefault="00950A93" w:rsidP="00734497">
      <w:pPr>
        <w:widowControl w:val="0"/>
        <w:numPr>
          <w:ilvl w:val="3"/>
          <w:numId w:val="14"/>
        </w:numPr>
        <w:spacing w:line="360" w:lineRule="auto"/>
        <w:ind w:left="42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wykonawca powinien złożyć podpis bezpośrednio na dokumentach przesłanych za pośrednictwem </w:t>
      </w:r>
      <w:hyperlink r:id="rId3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1C6098" w:rsidRDefault="00950A93" w:rsidP="00734497">
      <w:pPr>
        <w:widowControl w:val="0"/>
        <w:numPr>
          <w:ilvl w:val="3"/>
          <w:numId w:val="14"/>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1C6098" w:rsidRDefault="00950A93" w:rsidP="00734497">
      <w:pPr>
        <w:widowControl w:val="0"/>
        <w:numPr>
          <w:ilvl w:val="3"/>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upływie terminu, o którym mowa w ust. 1, złożenie oferty nie będzie możliwe. </w:t>
      </w:r>
      <w:r>
        <w:rPr>
          <w:rFonts w:ascii="Times New Roman" w:eastAsia="Times New Roman" w:hAnsi="Times New Roman" w:cs="Times New Roman"/>
          <w:b/>
          <w:color w:val="000000"/>
          <w:sz w:val="24"/>
          <w:szCs w:val="24"/>
        </w:rPr>
        <w:t>Uwaga! O terminie złożenia oferty decyduje czas ostatecznego wysłania oferty</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a nie czas rozpoczęcia jej wprowadzenia.</w:t>
      </w:r>
    </w:p>
    <w:p w14:paraId="000000AC" w14:textId="77777777" w:rsidR="001C6098" w:rsidRDefault="00950A93" w:rsidP="00734497">
      <w:pPr>
        <w:widowControl w:val="0"/>
        <w:numPr>
          <w:ilvl w:val="3"/>
          <w:numId w:val="14"/>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złożone po terminie nie będą</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rozpatrywane.</w:t>
      </w:r>
    </w:p>
    <w:p w14:paraId="000000AD" w14:textId="77777777" w:rsidR="001C6098" w:rsidRDefault="00950A93" w:rsidP="00734497">
      <w:pPr>
        <w:widowControl w:val="0"/>
        <w:numPr>
          <w:ilvl w:val="3"/>
          <w:numId w:val="14"/>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oferta zostanie złożona w inny sposób niż wyżej opisany, zostanie odrzucona.</w:t>
      </w:r>
    </w:p>
    <w:p w14:paraId="5F9253F1" w14:textId="77777777" w:rsidR="00CA2BBA" w:rsidRDefault="00CA2BBA" w:rsidP="00CA2BBA">
      <w:pPr>
        <w:widowControl w:val="0"/>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0AE" w14:textId="77777777" w:rsidR="001C6098" w:rsidRPr="00AD594A" w:rsidRDefault="00950A93" w:rsidP="00734497">
      <w:pPr>
        <w:widowControl w:val="0"/>
        <w:numPr>
          <w:ilvl w:val="0"/>
          <w:numId w:val="14"/>
        </w:numPr>
        <w:pBdr>
          <w:top w:val="nil"/>
          <w:left w:val="nil"/>
          <w:bottom w:val="nil"/>
          <w:right w:val="nil"/>
          <w:between w:val="nil"/>
        </w:pBdr>
        <w:shd w:val="clear" w:color="auto" w:fill="FFFFFF"/>
        <w:spacing w:line="360" w:lineRule="auto"/>
        <w:ind w:hanging="357"/>
        <w:jc w:val="both"/>
        <w:rPr>
          <w:b/>
          <w:color w:val="000000"/>
          <w:sz w:val="24"/>
          <w:szCs w:val="24"/>
        </w:rPr>
      </w:pPr>
      <w:r w:rsidRPr="00AD594A">
        <w:rPr>
          <w:rFonts w:ascii="Times New Roman" w:eastAsia="Times New Roman" w:hAnsi="Times New Roman" w:cs="Times New Roman"/>
          <w:b/>
          <w:color w:val="000000"/>
          <w:sz w:val="24"/>
          <w:szCs w:val="24"/>
        </w:rPr>
        <w:t xml:space="preserve">Termin </w:t>
      </w:r>
      <w:r w:rsidRPr="00AD594A">
        <w:rPr>
          <w:rFonts w:ascii="Times New Roman" w:eastAsia="Times New Roman" w:hAnsi="Times New Roman" w:cs="Times New Roman"/>
          <w:b/>
          <w:sz w:val="24"/>
          <w:szCs w:val="24"/>
        </w:rPr>
        <w:t>otwarcia</w:t>
      </w:r>
      <w:r w:rsidRPr="00AD594A">
        <w:rPr>
          <w:rFonts w:ascii="Times New Roman" w:eastAsia="Times New Roman" w:hAnsi="Times New Roman" w:cs="Times New Roman"/>
          <w:b/>
          <w:color w:val="000000"/>
          <w:sz w:val="24"/>
          <w:szCs w:val="24"/>
        </w:rPr>
        <w:t xml:space="preserve"> ofert</w:t>
      </w:r>
    </w:p>
    <w:p w14:paraId="000000AF" w14:textId="5C3B1713" w:rsidR="001C6098" w:rsidRPr="00192480" w:rsidRDefault="00950A93" w:rsidP="00734497">
      <w:pPr>
        <w:numPr>
          <w:ilvl w:val="3"/>
          <w:numId w:val="6"/>
        </w:numPr>
        <w:shd w:val="clear" w:color="auto" w:fill="FFFFFF" w:themeFill="background1"/>
        <w:spacing w:line="360" w:lineRule="auto"/>
        <w:ind w:left="425"/>
        <w:contextualSpacing/>
        <w:jc w:val="both"/>
        <w:rPr>
          <w:rFonts w:ascii="Times New Roman" w:eastAsia="Times New Roman" w:hAnsi="Times New Roman" w:cs="Times New Roman"/>
          <w:b/>
          <w:bCs/>
          <w:sz w:val="24"/>
          <w:szCs w:val="24"/>
          <w:highlight w:val="yellow"/>
        </w:rPr>
      </w:pPr>
      <w:r w:rsidRPr="286CF1AD">
        <w:rPr>
          <w:rFonts w:ascii="Times New Roman" w:eastAsia="Times New Roman" w:hAnsi="Times New Roman" w:cs="Times New Roman"/>
          <w:sz w:val="24"/>
          <w:szCs w:val="24"/>
        </w:rPr>
        <w:t>Otwarcie ofert następuje niezwłocznie po upływie terminu składania ofert, nie później niż następnego dnia po dniu, w którym upłynął termin składania ofert tj.</w:t>
      </w:r>
      <w:r w:rsidRPr="286CF1AD">
        <w:rPr>
          <w:rFonts w:ascii="Times New Roman" w:eastAsia="Times New Roman" w:hAnsi="Times New Roman" w:cs="Times New Roman"/>
          <w:color w:val="000000" w:themeColor="text1"/>
          <w:sz w:val="24"/>
          <w:szCs w:val="24"/>
        </w:rPr>
        <w:t xml:space="preserve"> </w:t>
      </w:r>
      <w:r w:rsidRPr="00192480">
        <w:rPr>
          <w:rFonts w:ascii="Times New Roman" w:eastAsia="Times New Roman" w:hAnsi="Times New Roman" w:cs="Times New Roman"/>
          <w:b/>
          <w:bCs/>
          <w:color w:val="000000" w:themeColor="text1"/>
          <w:sz w:val="24"/>
          <w:szCs w:val="24"/>
          <w:highlight w:val="yellow"/>
        </w:rPr>
        <w:t>w dniu</w:t>
      </w:r>
      <w:r w:rsidRPr="00192480">
        <w:rPr>
          <w:rFonts w:ascii="Times New Roman" w:eastAsia="Times New Roman" w:hAnsi="Times New Roman" w:cs="Times New Roman"/>
          <w:b/>
          <w:bCs/>
          <w:sz w:val="24"/>
          <w:szCs w:val="24"/>
          <w:highlight w:val="yellow"/>
        </w:rPr>
        <w:t xml:space="preserve"> </w:t>
      </w:r>
      <w:r w:rsidR="003B3D2E">
        <w:rPr>
          <w:rFonts w:ascii="Times New Roman" w:eastAsia="Times New Roman" w:hAnsi="Times New Roman" w:cs="Times New Roman"/>
          <w:b/>
          <w:bCs/>
          <w:sz w:val="24"/>
          <w:szCs w:val="24"/>
          <w:highlight w:val="yellow"/>
        </w:rPr>
        <w:t xml:space="preserve">10.08.2023 </w:t>
      </w:r>
      <w:r w:rsidR="00707EB5" w:rsidRPr="00192480">
        <w:rPr>
          <w:rFonts w:ascii="Times New Roman" w:eastAsia="Times New Roman" w:hAnsi="Times New Roman" w:cs="Times New Roman"/>
          <w:b/>
          <w:bCs/>
          <w:sz w:val="24"/>
          <w:szCs w:val="24"/>
          <w:highlight w:val="yellow"/>
        </w:rPr>
        <w:t xml:space="preserve">o godz. </w:t>
      </w:r>
      <w:r w:rsidR="003B3D2E">
        <w:rPr>
          <w:rFonts w:ascii="Times New Roman" w:eastAsia="Times New Roman" w:hAnsi="Times New Roman" w:cs="Times New Roman"/>
          <w:b/>
          <w:bCs/>
          <w:sz w:val="24"/>
          <w:szCs w:val="24"/>
          <w:highlight w:val="yellow"/>
        </w:rPr>
        <w:t>12.15.</w:t>
      </w:r>
    </w:p>
    <w:p w14:paraId="000000B0" w14:textId="77777777" w:rsidR="001C6098" w:rsidRDefault="00950A93" w:rsidP="00734497">
      <w:pPr>
        <w:numPr>
          <w:ilvl w:val="3"/>
          <w:numId w:val="6"/>
        </w:numPr>
        <w:shd w:val="clear" w:color="auto" w:fill="FFFFFF" w:themeFill="background1"/>
        <w:spacing w:line="360" w:lineRule="auto"/>
        <w:ind w:left="425"/>
        <w:contextualSpacing/>
        <w:jc w:val="both"/>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Zamawiający, najpóźniej przed otwarciem ofert, udostępnia na stronie internetowej prowadzonego postępowania informację o kwocie, jaką zamierza przeznaczyć na sfinansowanie zamówienia.</w:t>
      </w:r>
    </w:p>
    <w:p w14:paraId="000000B3"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1C6098" w:rsidRDefault="00950A93" w:rsidP="00CA2BBA">
      <w:pPr>
        <w:shd w:val="clear" w:color="auto" w:fill="FFFFFF"/>
        <w:spacing w:line="360" w:lineRule="auto"/>
        <w:ind w:left="42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1C6098" w:rsidRDefault="00950A93" w:rsidP="00CA2BBA">
      <w:pPr>
        <w:shd w:val="clear" w:color="auto" w:fill="FFFFFF"/>
        <w:spacing w:line="360" w:lineRule="auto"/>
        <w:ind w:left="42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cenach lub kosztach zawartych w ofertach.</w:t>
      </w:r>
    </w:p>
    <w:p w14:paraId="000000B6" w14:textId="77777777" w:rsidR="001C6098" w:rsidRDefault="00950A93" w:rsidP="00CA2BBA">
      <w:pPr>
        <w:shd w:val="clear" w:color="auto" w:fill="FFFFFF"/>
        <w:spacing w:line="360" w:lineRule="auto"/>
        <w:ind w:left="42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Informacja zostanie opublikowana na stronie postępowania na</w:t>
      </w:r>
      <w:hyperlink r:id="rId32">
        <w:r>
          <w:rPr>
            <w:rFonts w:ascii="Times New Roman" w:eastAsia="Times New Roman" w:hAnsi="Times New Roman" w:cs="Times New Roman"/>
            <w:sz w:val="24"/>
            <w:szCs w:val="24"/>
          </w:rPr>
          <w:t xml:space="preserve"> platformazakupowa.pl</w:t>
        </w:r>
      </w:hyperlink>
      <w:r>
        <w:rPr>
          <w:rFonts w:ascii="Times New Roman" w:eastAsia="Times New Roman" w:hAnsi="Times New Roman" w:cs="Times New Roman"/>
          <w:sz w:val="24"/>
          <w:szCs w:val="24"/>
        </w:rPr>
        <w:t xml:space="preserve"> w sekcji ,,Komunikaty” .</w:t>
      </w:r>
    </w:p>
    <w:p w14:paraId="000000B7" w14:textId="77777777" w:rsidR="001C6098" w:rsidRDefault="00950A93" w:rsidP="00734497">
      <w:pPr>
        <w:numPr>
          <w:ilvl w:val="3"/>
          <w:numId w:val="6"/>
        </w:numPr>
        <w:shd w:val="clear" w:color="auto" w:fill="FFFFFF"/>
        <w:spacing w:line="36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Otwarcie ofert odbywa się bez udziału Wykonawców.</w:t>
      </w:r>
    </w:p>
    <w:p w14:paraId="000000B9" w14:textId="77777777" w:rsidR="001C6098" w:rsidRDefault="001C6098" w:rsidP="00CA2BB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BA" w14:textId="77777777" w:rsidR="001C6098" w:rsidRDefault="00950A93" w:rsidP="0073449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Podstawy wykluczenia</w:t>
      </w:r>
    </w:p>
    <w:p w14:paraId="000000BB" w14:textId="77777777" w:rsidR="001C6098" w:rsidRDefault="00950A93" w:rsidP="00CA2BBA">
      <w:pPr>
        <w:numPr>
          <w:ilvl w:val="0"/>
          <w:numId w:val="1"/>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postępowania o udzielenie zamówienia wyklucza się̨, z zastrzeżeniem art. 110 ust. 2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Wykonawcę̨:</w:t>
      </w:r>
    </w:p>
    <w:p w14:paraId="000000BC" w14:textId="77777777" w:rsidR="001C6098" w:rsidRDefault="00950A93" w:rsidP="00CA2BBA">
      <w:pPr>
        <w:numPr>
          <w:ilvl w:val="1"/>
          <w:numId w:val="1"/>
        </w:numPr>
        <w:pBdr>
          <w:top w:val="nil"/>
          <w:left w:val="nil"/>
          <w:bottom w:val="nil"/>
          <w:right w:val="nil"/>
          <w:between w:val="nil"/>
        </w:pBdr>
        <w:spacing w:line="360" w:lineRule="auto"/>
        <w:ind w:left="709"/>
        <w:jc w:val="both"/>
        <w:rPr>
          <w:color w:val="000000"/>
        </w:rPr>
      </w:pPr>
      <w:r>
        <w:rPr>
          <w:rFonts w:ascii="Times New Roman" w:eastAsia="Times New Roman" w:hAnsi="Times New Roman" w:cs="Times New Roman"/>
          <w:color w:val="000000"/>
          <w:sz w:val="24"/>
          <w:szCs w:val="24"/>
        </w:rPr>
        <w:t>będącego osobą fizyczną, którego prawomocnie skazano za przestępstwo:</w:t>
      </w:r>
    </w:p>
    <w:p w14:paraId="000000BD"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000000BE"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handlu ludźmi, o którym mowa w art. 189a Kodeksu karnego;</w:t>
      </w:r>
    </w:p>
    <w:p w14:paraId="000000BF"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228–230a, art. 250a Kodeksu karnego lub w art. 46 lub art. 48 ustawy z dnia 25 czerwca 2010 r. o sporcie;</w:t>
      </w:r>
    </w:p>
    <w:p w14:paraId="000000C0"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000000C2"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pracy małoletnich cudzoziemców, o którym mowa w art. 9 ust. 2 ustawy z dnia 15 czerwca 2012 r. o skutkach powierzania wykonywania pracy cudzoziemcom </w:t>
      </w:r>
      <w:r>
        <w:rPr>
          <w:rFonts w:ascii="Times New Roman" w:eastAsia="Times New Roman" w:hAnsi="Times New Roman" w:cs="Times New Roman"/>
          <w:color w:val="000000"/>
          <w:sz w:val="24"/>
          <w:szCs w:val="24"/>
        </w:rPr>
        <w:lastRenderedPageBreak/>
        <w:t>przebywającym wbrew przepisom na terytorium Rzeczypospolitej Polskiej (Dz. U. poz. 769);</w:t>
      </w:r>
    </w:p>
    <w:p w14:paraId="000000C3" w14:textId="77777777" w:rsidR="001C6098" w:rsidRDefault="00950A93" w:rsidP="00CA2BB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5" w14:textId="41FA78A1" w:rsidR="001C6098" w:rsidRPr="00A273D4" w:rsidRDefault="00950A93" w:rsidP="00A273D4">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r w:rsidR="00A273D4">
        <w:rPr>
          <w:rFonts w:ascii="Times New Roman" w:eastAsia="Times New Roman" w:hAnsi="Times New Roman" w:cs="Times New Roman"/>
          <w:color w:val="000000"/>
          <w:sz w:val="24"/>
          <w:szCs w:val="24"/>
        </w:rPr>
        <w:t xml:space="preserve"> </w:t>
      </w:r>
      <w:r w:rsidRPr="00A273D4">
        <w:rPr>
          <w:rFonts w:ascii="Times New Roman" w:eastAsia="Times New Roman" w:hAnsi="Times New Roman" w:cs="Times New Roman"/>
          <w:color w:val="000000"/>
          <w:sz w:val="24"/>
          <w:szCs w:val="24"/>
        </w:rPr>
        <w:t>lub za odpowiedni czyn zabroniony określony w przepisach prawa obcego.</w:t>
      </w:r>
    </w:p>
    <w:p w14:paraId="000000C6"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00000C7"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0000C8"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wobec którego orzeczono zakaz ubiegania się̨ o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w:t>
      </w:r>
    </w:p>
    <w:p w14:paraId="000000C9"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eastAsia="Times New Roman" w:hAnsi="Times New Roman" w:cs="Times New Roman"/>
          <w:sz w:val="24"/>
          <w:szCs w:val="24"/>
        </w:rPr>
        <w:t>postępowaniu</w:t>
      </w:r>
      <w:r>
        <w:rPr>
          <w:rFonts w:ascii="Times New Roman" w:eastAsia="Times New Roman" w:hAnsi="Times New Roman" w:cs="Times New Roman"/>
          <w:color w:val="000000"/>
          <w:sz w:val="24"/>
          <w:szCs w:val="24"/>
        </w:rPr>
        <w:t>, chyba że wykażą̨, że przygotowali te oferty lub wnioski niezależnie od siebie;</w:t>
      </w:r>
    </w:p>
    <w:p w14:paraId="000000CA"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jeżeli, w przypadkach, o których mowa w art. 85 ust. 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doszło do zakłócenia konkurencji wynikającego z wcześniejszego zaangażowania tego Wykonawcy lub </w:t>
      </w:r>
      <w:r>
        <w:rPr>
          <w:rFonts w:ascii="Times New Roman" w:eastAsia="Times New Roman" w:hAnsi="Times New Roman" w:cs="Times New Roman"/>
          <w:color w:val="000000"/>
          <w:sz w:val="24"/>
          <w:szCs w:val="24"/>
        </w:rPr>
        <w:lastRenderedPageBreak/>
        <w:t xml:space="preserve">podmiotu, który należy z wykonawcą do tej samej grupy kapitałowej w rozumieniu ustawy z dnia 16 lutego 2007 r. o ochronie konkurencji i konsumentów, chyba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14:paraId="000000CB" w14:textId="77777777" w:rsidR="001C6098" w:rsidRDefault="00950A93" w:rsidP="00CA2BBA">
      <w:pPr>
        <w:numPr>
          <w:ilvl w:val="1"/>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E5D88D3" w14:textId="525D4D6A" w:rsidR="005B2E7A" w:rsidRPr="00A273D4" w:rsidRDefault="00950A93" w:rsidP="005B2E7A">
      <w:pPr>
        <w:numPr>
          <w:ilvl w:val="1"/>
          <w:numId w:val="1"/>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w:t>
      </w:r>
      <w:r w:rsidRPr="00A273D4">
        <w:rPr>
          <w:rFonts w:ascii="Times New Roman" w:eastAsia="Times New Roman" w:hAnsi="Times New Roman" w:cs="Times New Roman"/>
          <w:color w:val="000000"/>
          <w:sz w:val="24"/>
          <w:szCs w:val="24"/>
        </w:rPr>
        <w:t>dobnej procedury przewidzianej w przepisach miejsca wszczęcia tej procedury.</w:t>
      </w:r>
    </w:p>
    <w:p w14:paraId="6CE70868" w14:textId="62874E97" w:rsidR="005B2E7A" w:rsidRPr="00A273D4" w:rsidRDefault="005B2E7A" w:rsidP="00734497">
      <w:pPr>
        <w:pStyle w:val="Akapitzlist"/>
        <w:numPr>
          <w:ilvl w:val="0"/>
          <w:numId w:val="2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Ponadto zgodnie z art. 7 ust. 1 ustawy z 13.04.2022 r. o szczególnych rozwiązaniach w zakresie przeciwdziałania wspieraniu agresji na Ukrainę oraz służących ochronie bezpieczeństwa narodowego (Dz. U.2023 r., poz. 129 ze zm.), z postępowania o udzielenie zamówienia publicznego prowadzonego na podstawie ustawy z dnia 11 września 2019 r. - Prawo zamówień publicznych wyklucza się:</w:t>
      </w:r>
    </w:p>
    <w:p w14:paraId="5A6748E6" w14:textId="47647BB7" w:rsidR="005B2E7A" w:rsidRPr="00A273D4" w:rsidRDefault="005B2E7A" w:rsidP="00734497">
      <w:pPr>
        <w:pStyle w:val="Akapitzlist"/>
        <w:numPr>
          <w:ilvl w:val="0"/>
          <w:numId w:val="2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13.04.2022 r.;</w:t>
      </w:r>
    </w:p>
    <w:p w14:paraId="02E5D8CF" w14:textId="2D82D50E" w:rsidR="00A84F73" w:rsidRPr="00A273D4" w:rsidRDefault="005B2E7A" w:rsidP="00734497">
      <w:pPr>
        <w:pStyle w:val="Akapitzlist"/>
        <w:numPr>
          <w:ilvl w:val="0"/>
          <w:numId w:val="2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 xml:space="preserve">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w:t>
      </w:r>
      <w:r w:rsidRPr="00A273D4">
        <w:rPr>
          <w:rFonts w:ascii="Times New Roman" w:hAnsi="Times New Roman" w:cs="Times New Roman"/>
          <w:color w:val="000000"/>
          <w:sz w:val="24"/>
          <w:szCs w:val="24"/>
        </w:rPr>
        <w:lastRenderedPageBreak/>
        <w:t>rzeczywistym od dnia 24 lutego 2022 r., o ile została wpisana na listę na podstawie decyzji w sprawie wpisu na listę rozstrzygającej o zastosowaniu środka, o którym mowa w art. 1 pkt 3 ustawy z 13.04.2022 r.;</w:t>
      </w:r>
    </w:p>
    <w:p w14:paraId="5F878A1A" w14:textId="280940B7" w:rsidR="005B2E7A" w:rsidRPr="00A273D4" w:rsidRDefault="005B2E7A" w:rsidP="00734497">
      <w:pPr>
        <w:pStyle w:val="Akapitzlist"/>
        <w:numPr>
          <w:ilvl w:val="0"/>
          <w:numId w:val="29"/>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13.04.2022 r.</w:t>
      </w:r>
    </w:p>
    <w:p w14:paraId="5F5DDCFD" w14:textId="77777777" w:rsidR="00D02DC8" w:rsidRPr="00A273D4" w:rsidRDefault="005B2E7A" w:rsidP="00734497">
      <w:pPr>
        <w:pStyle w:val="Akapitzlist"/>
        <w:numPr>
          <w:ilvl w:val="0"/>
          <w:numId w:val="2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hAnsi="Times New Roman" w:cs="Times New Roman"/>
          <w:color w:val="000000"/>
          <w:sz w:val="24"/>
          <w:szCs w:val="24"/>
        </w:rPr>
        <w:t>Wykluczenie następuje na okres trwania okoliczności określonych w ust. 2.</w:t>
      </w:r>
    </w:p>
    <w:p w14:paraId="000000CD" w14:textId="1A2D8541" w:rsidR="001C6098" w:rsidRPr="00A273D4" w:rsidRDefault="00950A93" w:rsidP="00734497">
      <w:pPr>
        <w:pStyle w:val="Akapitzlist"/>
        <w:numPr>
          <w:ilvl w:val="0"/>
          <w:numId w:val="28"/>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A273D4">
        <w:rPr>
          <w:rFonts w:ascii="Times New Roman" w:eastAsia="Times New Roman" w:hAnsi="Times New Roman" w:cs="Times New Roman"/>
          <w:color w:val="000000"/>
          <w:sz w:val="24"/>
          <w:szCs w:val="24"/>
        </w:rPr>
        <w:t xml:space="preserve">Wykonawca </w:t>
      </w:r>
      <w:proofErr w:type="spellStart"/>
      <w:r w:rsidRPr="00A273D4">
        <w:rPr>
          <w:rFonts w:ascii="Times New Roman" w:eastAsia="Times New Roman" w:hAnsi="Times New Roman" w:cs="Times New Roman"/>
          <w:color w:val="000000"/>
          <w:sz w:val="24"/>
          <w:szCs w:val="24"/>
        </w:rPr>
        <w:t>może</w:t>
      </w:r>
      <w:proofErr w:type="spellEnd"/>
      <w:r w:rsidRPr="00A273D4">
        <w:rPr>
          <w:rFonts w:ascii="Times New Roman" w:eastAsia="Times New Roman" w:hAnsi="Times New Roman" w:cs="Times New Roman"/>
          <w:color w:val="000000"/>
          <w:sz w:val="24"/>
          <w:szCs w:val="24"/>
        </w:rPr>
        <w:t xml:space="preserve"> zostać wykluczony przez Zamawiającego na każdym etapie postepowania o udzielenie zamówienia.</w:t>
      </w:r>
    </w:p>
    <w:p w14:paraId="4F4E4202" w14:textId="77777777" w:rsidR="00CA2BBA" w:rsidRDefault="00CA2BBA" w:rsidP="00CA2BBA">
      <w:p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p>
    <w:p w14:paraId="000000CE" w14:textId="77777777" w:rsidR="001C6098" w:rsidRDefault="00950A93" w:rsidP="00734497">
      <w:pPr>
        <w:numPr>
          <w:ilvl w:val="0"/>
          <w:numId w:val="7"/>
        </w:numPr>
        <w:pBdr>
          <w:top w:val="nil"/>
          <w:left w:val="nil"/>
          <w:bottom w:val="nil"/>
          <w:right w:val="nil"/>
          <w:between w:val="nil"/>
        </w:pBdr>
        <w:spacing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obliczania ceny</w:t>
      </w:r>
    </w:p>
    <w:p w14:paraId="000000CF" w14:textId="155DED7E" w:rsidR="001C6098" w:rsidRPr="00F9564C" w:rsidRDefault="00950A93" w:rsidP="00734497">
      <w:pPr>
        <w:numPr>
          <w:ilvl w:val="0"/>
          <w:numId w:val="5"/>
        </w:numPr>
        <w:pBdr>
          <w:top w:val="nil"/>
          <w:left w:val="nil"/>
          <w:bottom w:val="nil"/>
          <w:right w:val="nil"/>
          <w:between w:val="nil"/>
        </w:pBdr>
        <w:spacing w:line="360" w:lineRule="auto"/>
        <w:ind w:left="8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Cenę oferty należy obliczyć na podstawie opisu przedmiotu zamówienia zawartego</w:t>
      </w:r>
      <w:r w:rsidRPr="00F9564C">
        <w:rPr>
          <w:rFonts w:ascii="Times New Roman" w:eastAsia="Times New Roman" w:hAnsi="Times New Roman" w:cs="Times New Roman"/>
          <w:color w:val="000000"/>
          <w:sz w:val="24"/>
          <w:szCs w:val="24"/>
        </w:rPr>
        <w:t xml:space="preserve"> w Rozdz. </w:t>
      </w:r>
      <w:r w:rsidR="008D2036" w:rsidRPr="00F9564C">
        <w:rPr>
          <w:rFonts w:ascii="Times New Roman" w:eastAsia="Times New Roman" w:hAnsi="Times New Roman" w:cs="Times New Roman"/>
          <w:color w:val="000000"/>
          <w:sz w:val="24"/>
          <w:szCs w:val="24"/>
        </w:rPr>
        <w:t>V</w:t>
      </w:r>
      <w:r w:rsidRPr="00F9564C">
        <w:rPr>
          <w:rFonts w:ascii="Times New Roman" w:eastAsia="Times New Roman" w:hAnsi="Times New Roman" w:cs="Times New Roman"/>
          <w:color w:val="000000"/>
          <w:sz w:val="24"/>
          <w:szCs w:val="24"/>
        </w:rPr>
        <w:t xml:space="preserve"> SWZ oraz dokumentacji. </w:t>
      </w:r>
      <w:r w:rsidRPr="00F9564C">
        <w:rPr>
          <w:rFonts w:ascii="Times New Roman" w:eastAsia="Times New Roman" w:hAnsi="Times New Roman" w:cs="Times New Roman"/>
          <w:b/>
          <w:color w:val="000000"/>
          <w:sz w:val="24"/>
          <w:szCs w:val="24"/>
        </w:rPr>
        <w:t>Wykonawca może złożyć tylko 1 ofertę.</w:t>
      </w:r>
    </w:p>
    <w:p w14:paraId="6E3E1B48" w14:textId="77777777" w:rsidR="00730A3A" w:rsidRPr="00F9564C" w:rsidRDefault="00950A93" w:rsidP="00730A3A">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sidRPr="00F9564C">
        <w:rPr>
          <w:rFonts w:ascii="Times New Roman" w:eastAsia="Times New Roman" w:hAnsi="Times New Roman" w:cs="Times New Roman"/>
          <w:color w:val="000000"/>
          <w:sz w:val="24"/>
          <w:szCs w:val="24"/>
        </w:rPr>
        <w:t xml:space="preserve">Wykonawca poda cenę oferty w Formularzu Ofertowym sporządzonym według wzoru stanowiącego </w:t>
      </w:r>
      <w:r w:rsidRPr="00F9564C">
        <w:rPr>
          <w:rFonts w:ascii="Times New Roman" w:eastAsia="Times New Roman" w:hAnsi="Times New Roman" w:cs="Times New Roman"/>
          <w:b/>
          <w:bCs/>
          <w:color w:val="000000"/>
          <w:sz w:val="24"/>
          <w:szCs w:val="24"/>
        </w:rPr>
        <w:t>Załącznik Nr 1 do SWZ</w:t>
      </w:r>
      <w:r w:rsidRPr="00F9564C">
        <w:rPr>
          <w:rFonts w:ascii="Times New Roman" w:eastAsia="Times New Roman" w:hAnsi="Times New Roman" w:cs="Times New Roman"/>
          <w:color w:val="000000"/>
          <w:sz w:val="24"/>
          <w:szCs w:val="24"/>
        </w:rPr>
        <w:t>, jako cenę brutto [z uwzględnieniem kwoty podatku od towarów i usług (VAT)] z wyszczególnieniem stawki podatku od towarów i usług (VAT).</w:t>
      </w:r>
    </w:p>
    <w:p w14:paraId="65945170" w14:textId="6F3DD6F0" w:rsidR="00F9564C" w:rsidRPr="00F9564C" w:rsidRDefault="00730A3A" w:rsidP="00F9564C">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sidRPr="00F9564C">
        <w:rPr>
          <w:rFonts w:ascii="Cambria" w:hAnsi="Cambria"/>
          <w:sz w:val="24"/>
          <w:szCs w:val="24"/>
        </w:rPr>
        <w:t>Cenę oferty stanowić będzie CAŁKOWITY KOSZT LEASINGU z uwzględnieniem opłaty wstępnej w wysokości 40 % wartości samochodu netto + VAT,  3</w:t>
      </w:r>
      <w:r w:rsidR="005520E9">
        <w:rPr>
          <w:rFonts w:ascii="Cambria" w:hAnsi="Cambria"/>
          <w:sz w:val="24"/>
          <w:szCs w:val="24"/>
        </w:rPr>
        <w:t>5</w:t>
      </w:r>
      <w:r w:rsidRPr="00F9564C">
        <w:rPr>
          <w:rFonts w:ascii="Cambria" w:hAnsi="Cambria"/>
          <w:sz w:val="24"/>
          <w:szCs w:val="24"/>
        </w:rPr>
        <w:t xml:space="preserve"> miesięcznych rat leasingowych (pierwsza rata opłata wstępna oraz 3</w:t>
      </w:r>
      <w:r w:rsidR="005520E9">
        <w:rPr>
          <w:rFonts w:ascii="Cambria" w:hAnsi="Cambria"/>
          <w:sz w:val="24"/>
          <w:szCs w:val="24"/>
        </w:rPr>
        <w:t>5</w:t>
      </w:r>
      <w:r w:rsidRPr="00F9564C">
        <w:rPr>
          <w:rFonts w:ascii="Cambria" w:hAnsi="Cambria"/>
          <w:sz w:val="24"/>
          <w:szCs w:val="24"/>
        </w:rPr>
        <w:t xml:space="preserve"> rat wyszczególnione na część kapitałową i odsetkową) + VAT oraz 1 % wykup samochodu + VAT, przy czym wszystkie raty leasingowe winny zawierać w sobie koszty związane z realizacją umowy leasingu tj. prowizje, opłaty manipulacyjne, wszelkie koszty ubezpieczenia samochodu, itp. – w części kapitałowej. </w:t>
      </w:r>
    </w:p>
    <w:p w14:paraId="5BCC9842" w14:textId="4B3220CE" w:rsidR="00F9564C" w:rsidRPr="00F9564C" w:rsidRDefault="00730A3A" w:rsidP="00F9564C">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sidRPr="00F9564C">
        <w:rPr>
          <w:rFonts w:ascii="Cambria" w:hAnsi="Cambria"/>
          <w:sz w:val="24"/>
          <w:szCs w:val="24"/>
        </w:rPr>
        <w:t xml:space="preserve">Cena musi więc obejmować całkowitą należność, jaką Zamawiający zobowiązany jest zapłacić za samochód, jego dostarczenie do miejsca przeznaczenia oraz wszelkie opłaty związane z leasingiem samochodu. Cena obejmuje w </w:t>
      </w:r>
      <w:r w:rsidRPr="00F9564C">
        <w:rPr>
          <w:rFonts w:ascii="Cambria" w:hAnsi="Cambria"/>
          <w:sz w:val="24"/>
          <w:szCs w:val="24"/>
        </w:rPr>
        <w:lastRenderedPageBreak/>
        <w:t xml:space="preserve">szczególności koszty i opłaty związane z dostarczeniem i leasingiem przedmiotu zamówienia, dokumentację niezbędną do normalnego użytkowania. </w:t>
      </w:r>
    </w:p>
    <w:p w14:paraId="3A67479C" w14:textId="77777777" w:rsidR="00F9564C" w:rsidRPr="00F9564C" w:rsidRDefault="00730A3A" w:rsidP="00F9564C">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sidRPr="00DE4871">
        <w:rPr>
          <w:rFonts w:ascii="Cambria" w:hAnsi="Cambria"/>
          <w:sz w:val="24"/>
          <w:szCs w:val="24"/>
        </w:rPr>
        <w:t>Wykonawca pokryje koszty rejestracji (w tym opłat związanych z przerejestrowaniem oraz związanych z tym wydaniem naklejek legalizacyjnych, tablic rejestracyjnych),</w:t>
      </w:r>
      <w:r w:rsidRPr="00F9564C">
        <w:rPr>
          <w:rFonts w:ascii="Cambria" w:hAnsi="Cambria"/>
          <w:sz w:val="24"/>
          <w:szCs w:val="24"/>
        </w:rPr>
        <w:t xml:space="preserve"> ubezpieczenia pojazdu w pełnym zakresie OC/AC/NW (jednorazowo). Zamawiający nie zgadza się na obciążenie go kosztami administrowania polisami ubezpieczeniowymi.</w:t>
      </w:r>
    </w:p>
    <w:p w14:paraId="000000D3" w14:textId="3B60B41E"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musi być wyrażona w złotych polskich (PLN), z dokładnością do dwóch miejsc po przecinku.</w:t>
      </w:r>
    </w:p>
    <w:p w14:paraId="000000D4" w14:textId="77777777"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związku z art. 223 ust. 2 pkt 3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D5" w14:textId="77777777"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000000D6" w14:textId="3D6F6485" w:rsidR="001C6098" w:rsidRDefault="00950A93" w:rsidP="00734497">
      <w:pPr>
        <w:numPr>
          <w:ilvl w:val="0"/>
          <w:numId w:val="5"/>
        </w:numPr>
        <w:pBdr>
          <w:top w:val="nil"/>
          <w:left w:val="nil"/>
          <w:bottom w:val="nil"/>
          <w:right w:val="nil"/>
          <w:between w:val="nil"/>
        </w:pBdr>
        <w:spacing w:line="36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rozbieżności pomiędzy ceną podaną cyfrowo a słownie, jako wartość właściwa zostanie przyjęta cena  podana słownie.</w:t>
      </w:r>
    </w:p>
    <w:p w14:paraId="29E4A16E" w14:textId="77777777" w:rsidR="00CA2BBA" w:rsidRDefault="00CA2BBA" w:rsidP="00CA2BBA">
      <w:p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p>
    <w:p w14:paraId="000000D7" w14:textId="77777777" w:rsidR="001C6098" w:rsidRPr="00F9564C" w:rsidRDefault="00950A93" w:rsidP="00734497">
      <w:pPr>
        <w:numPr>
          <w:ilvl w:val="0"/>
          <w:numId w:val="7"/>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kryteriów oceny ofert, wraz z podaniem wag tych kryteriów i sposobu oceny ofert</w:t>
      </w:r>
    </w:p>
    <w:p w14:paraId="4487AD9F" w14:textId="77777777" w:rsidR="00F9564C" w:rsidRDefault="00F9564C" w:rsidP="00F9564C">
      <w:pPr>
        <w:pBdr>
          <w:top w:val="nil"/>
          <w:left w:val="nil"/>
          <w:bottom w:val="nil"/>
          <w:right w:val="nil"/>
          <w:between w:val="nil"/>
        </w:pBdr>
        <w:spacing w:line="264" w:lineRule="auto"/>
        <w:ind w:left="720"/>
        <w:jc w:val="both"/>
        <w:rPr>
          <w:rFonts w:ascii="Times New Roman" w:eastAsia="Times New Roman" w:hAnsi="Times New Roman" w:cs="Times New Roman"/>
          <w:color w:val="000000"/>
          <w:sz w:val="24"/>
          <w:szCs w:val="24"/>
        </w:rPr>
      </w:pPr>
    </w:p>
    <w:p w14:paraId="000000D8" w14:textId="77777777" w:rsidR="001C6098" w:rsidRDefault="00950A93" w:rsidP="0067563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wybierze ofertę najkorzystniejszą na podstawie kryteriów oceny ofert określonych w Specyfikacji Warunków Zamówienia.</w:t>
      </w:r>
    </w:p>
    <w:p w14:paraId="63798C8A" w14:textId="241C8BD9"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bookmarkStart w:id="8" w:name="_Hlk138007723"/>
      <w:r>
        <w:rPr>
          <w:rFonts w:ascii="Times New Roman" w:eastAsia="Times New Roman" w:hAnsi="Times New Roman" w:cs="Times New Roman"/>
          <w:b/>
          <w:color w:val="000000"/>
          <w:sz w:val="24"/>
          <w:szCs w:val="24"/>
        </w:rPr>
        <w:t xml:space="preserve">Kryteria oceny ofert przez Zamawiającego: cena oraz okres gwarancji </w:t>
      </w:r>
    </w:p>
    <w:p w14:paraId="49117714"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E121827"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7355A7F"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Cena oferty (brutto)- waga  60 % [C]</w:t>
      </w:r>
    </w:p>
    <w:p w14:paraId="34DD9B2B"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496A314" w14:textId="77777777" w:rsidR="00675638" w:rsidRDefault="00675638" w:rsidP="00734497">
      <w:pPr>
        <w:numPr>
          <w:ilvl w:val="6"/>
          <w:numId w:val="14"/>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o najniższej cenie brutto uzyska w tym kryterium największą ilość punktów.</w:t>
      </w:r>
    </w:p>
    <w:p w14:paraId="11FB03AB" w14:textId="77777777" w:rsidR="00675638" w:rsidRDefault="00675638" w:rsidP="00734497">
      <w:pPr>
        <w:numPr>
          <w:ilvl w:val="6"/>
          <w:numId w:val="14"/>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Wykonawcom przyznana zostanie odpowiednio ilość punktów wyliczona wg wzoru:</w:t>
      </w:r>
    </w:p>
    <w:p w14:paraId="65C882F2"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58547739"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  ( </w:t>
      </w:r>
      <w:proofErr w:type="spellStart"/>
      <w:r>
        <w:rPr>
          <w:rFonts w:ascii="Times New Roman" w:eastAsia="Times New Roman" w:hAnsi="Times New Roman" w:cs="Times New Roman"/>
          <w:b/>
          <w:color w:val="000000"/>
          <w:sz w:val="24"/>
          <w:szCs w:val="24"/>
        </w:rPr>
        <w:t>Cmin</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Cn</w:t>
      </w:r>
      <w:proofErr w:type="spellEnd"/>
      <w:r>
        <w:rPr>
          <w:rFonts w:ascii="Times New Roman" w:eastAsia="Times New Roman" w:hAnsi="Times New Roman" w:cs="Times New Roman"/>
          <w:b/>
          <w:color w:val="000000"/>
          <w:sz w:val="24"/>
          <w:szCs w:val="24"/>
        </w:rPr>
        <w:t xml:space="preserve"> ) x 60 pkt</w:t>
      </w:r>
    </w:p>
    <w:p w14:paraId="3B6EA278"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gdzie:</w:t>
      </w:r>
    </w:p>
    <w:p w14:paraId="1E5BAA7D"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3DA84F88"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 najniższa cena oferty brutto</w:t>
      </w:r>
    </w:p>
    <w:p w14:paraId="7CFFF13D"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w:t>
      </w:r>
      <w:proofErr w:type="spellEnd"/>
      <w:r>
        <w:rPr>
          <w:rFonts w:ascii="Times New Roman" w:eastAsia="Times New Roman" w:hAnsi="Times New Roman" w:cs="Times New Roman"/>
          <w:color w:val="000000"/>
          <w:sz w:val="24"/>
          <w:szCs w:val="24"/>
        </w:rPr>
        <w:t xml:space="preserve">        - cena badanej n-tej oferty brutto    </w:t>
      </w:r>
    </w:p>
    <w:p w14:paraId="01D6B364"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4ACAB1E" w14:textId="77777777" w:rsidR="00675638" w:rsidRDefault="00675638" w:rsidP="00734497">
      <w:pPr>
        <w:numPr>
          <w:ilvl w:val="6"/>
          <w:numId w:val="14"/>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F2D62B0" w14:textId="77777777" w:rsidR="00675638" w:rsidRDefault="00675638" w:rsidP="00734497">
      <w:pPr>
        <w:numPr>
          <w:ilvl w:val="6"/>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w ofercie należy podać w złotych polskich z uwzględnieniem podatku </w:t>
      </w:r>
      <w:r>
        <w:rPr>
          <w:rFonts w:ascii="Times New Roman" w:eastAsia="Times New Roman" w:hAnsi="Times New Roman" w:cs="Times New Roman"/>
          <w:color w:val="000000"/>
          <w:sz w:val="24"/>
          <w:szCs w:val="24"/>
        </w:rPr>
        <w:br/>
        <w:t xml:space="preserve">od towarów i usług VAT. </w:t>
      </w:r>
    </w:p>
    <w:p w14:paraId="5B2FBAAD" w14:textId="77777777" w:rsidR="00675638" w:rsidRDefault="00675638" w:rsidP="00734497">
      <w:pPr>
        <w:numPr>
          <w:ilvl w:val="6"/>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zostanie </w:t>
      </w:r>
      <w:proofErr w:type="spellStart"/>
      <w:r>
        <w:rPr>
          <w:rFonts w:ascii="Times New Roman" w:eastAsia="Times New Roman" w:hAnsi="Times New Roman" w:cs="Times New Roman"/>
          <w:color w:val="000000"/>
          <w:sz w:val="24"/>
          <w:szCs w:val="24"/>
        </w:rPr>
        <w:t>złożona</w:t>
      </w:r>
      <w:proofErr w:type="spellEnd"/>
      <w:r>
        <w:rPr>
          <w:rFonts w:ascii="Times New Roman" w:eastAsia="Times New Roman" w:hAnsi="Times New Roman" w:cs="Times New Roman"/>
          <w:color w:val="000000"/>
          <w:sz w:val="24"/>
          <w:szCs w:val="24"/>
        </w:rPr>
        <w:t xml:space="preserve"> oferta,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prowadziłby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 zgodnie z ustawą z dnia 11 marca 2004 r. o podatku od towarów i usług (Dz. U. z 2022 r. poz. 931 ze zm.), dla celów zastosowania kryterium ceny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rozliczyc</w:t>
      </w:r>
      <w:proofErr w:type="spellEnd"/>
      <w:r>
        <w:rPr>
          <w:rFonts w:ascii="Times New Roman" w:eastAsia="Times New Roman" w:hAnsi="Times New Roman" w:cs="Times New Roman"/>
          <w:color w:val="000000"/>
          <w:sz w:val="24"/>
          <w:szCs w:val="24"/>
        </w:rPr>
        <w:t>́.</w:t>
      </w:r>
    </w:p>
    <w:p w14:paraId="5119564A" w14:textId="77777777" w:rsidR="00675638" w:rsidRDefault="00675638" w:rsidP="00734497">
      <w:pPr>
        <w:numPr>
          <w:ilvl w:val="6"/>
          <w:numId w:val="14"/>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ofercie, 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mowa w ust. 5, Wykonawca ma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w:t>
      </w:r>
    </w:p>
    <w:p w14:paraId="54102DBF"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poinformowania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jego oferty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prowadził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w:t>
      </w:r>
    </w:p>
    <w:p w14:paraId="0BB7E290"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wskazania nazwy (rodzaju) towaru lub usługi, </w:t>
      </w:r>
      <w:proofErr w:type="spellStart"/>
      <w:r>
        <w:rPr>
          <w:rFonts w:ascii="Times New Roman" w:eastAsia="Times New Roman" w:hAnsi="Times New Roman" w:cs="Times New Roman"/>
          <w:color w:val="000000"/>
          <w:sz w:val="24"/>
          <w:szCs w:val="24"/>
        </w:rPr>
        <w:t>których</w:t>
      </w:r>
      <w:proofErr w:type="spellEnd"/>
      <w:r>
        <w:rPr>
          <w:rFonts w:ascii="Times New Roman" w:eastAsia="Times New Roman" w:hAnsi="Times New Roman" w:cs="Times New Roman"/>
          <w:color w:val="000000"/>
          <w:sz w:val="24"/>
          <w:szCs w:val="24"/>
        </w:rPr>
        <w:t xml:space="preserve"> dostawa lub świadczenie będą̨ prowadziły do powstania obowiązku podatkowego;</w:t>
      </w:r>
    </w:p>
    <w:p w14:paraId="287B708D"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 wskazania wartości towaru lub usługi objętego obowiązkiem podatkowym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bez kwoty podatku;</w:t>
      </w:r>
    </w:p>
    <w:p w14:paraId="22999A94" w14:textId="77777777" w:rsidR="00675638" w:rsidRDefault="00675638" w:rsidP="00734497">
      <w:pPr>
        <w:numPr>
          <w:ilvl w:val="1"/>
          <w:numId w:val="10"/>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sz w:val="24"/>
          <w:szCs w:val="24"/>
        </w:rPr>
        <w:t xml:space="preserve">wskazania stawki podatku od towarów i usług, która zgodnie z wiedzą Wykonawcy,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miała zastosowanie.</w:t>
      </w:r>
    </w:p>
    <w:p w14:paraId="79CBF2EF"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2033AC7E" w14:textId="77777777" w:rsidR="00675638" w:rsidRPr="00E264E0"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00E264E0">
        <w:rPr>
          <w:rFonts w:ascii="Times New Roman" w:eastAsia="Times New Roman" w:hAnsi="Times New Roman" w:cs="Times New Roman"/>
          <w:color w:val="000000" w:themeColor="text1"/>
          <w:sz w:val="24"/>
          <w:szCs w:val="24"/>
        </w:rPr>
        <w:t>---------------------------------------------------------------------------------------------------------------</w:t>
      </w:r>
    </w:p>
    <w:p w14:paraId="796D2660" w14:textId="762DCA90" w:rsidR="00675638" w:rsidRDefault="00675638" w:rsidP="00E264E0">
      <w:pPr>
        <w:pBdr>
          <w:top w:val="nil"/>
          <w:left w:val="nil"/>
          <w:bottom w:val="nil"/>
          <w:right w:val="nil"/>
          <w:between w:val="nil"/>
        </w:pBdr>
        <w:spacing w:line="264" w:lineRule="auto"/>
        <w:jc w:val="both"/>
        <w:rPr>
          <w:rFonts w:ascii="Times New Roman" w:eastAsia="Times New Roman" w:hAnsi="Times New Roman" w:cs="Times New Roman"/>
          <w:b/>
          <w:bCs/>
          <w:color w:val="000000"/>
          <w:sz w:val="24"/>
          <w:szCs w:val="24"/>
        </w:rPr>
      </w:pPr>
      <w:r w:rsidRPr="00E264E0">
        <w:rPr>
          <w:rFonts w:ascii="Times New Roman" w:eastAsia="Times New Roman" w:hAnsi="Times New Roman" w:cs="Times New Roman"/>
          <w:b/>
          <w:bCs/>
          <w:color w:val="000000" w:themeColor="text1"/>
          <w:sz w:val="24"/>
          <w:szCs w:val="24"/>
        </w:rPr>
        <w:t>B) Kryterium – Gwarancja ( w miesiącach)– waga 40 % [G]</w:t>
      </w:r>
    </w:p>
    <w:p w14:paraId="6B663173"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A83FD4A" w14:textId="77777777" w:rsidR="00675638" w:rsidRDefault="00675638" w:rsidP="0067563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398041E0" w14:textId="55C0E222" w:rsidR="00675638" w:rsidRDefault="00675638" w:rsidP="00A273D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okres gwarancji wskazuje w formularzu oferty. </w:t>
      </w:r>
    </w:p>
    <w:p w14:paraId="7CF09B68" w14:textId="77777777" w:rsidR="00A273D4" w:rsidRDefault="00A273D4" w:rsidP="00A273D4">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BE28A24" w14:textId="266369F7" w:rsidR="00E264E0" w:rsidRPr="00E264E0"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Minimalny okres gwarancji Wykonawcy </w:t>
      </w:r>
      <w:r>
        <w:rPr>
          <w:rFonts w:ascii="Times New Roman" w:eastAsia="Times New Roman" w:hAnsi="Times New Roman" w:cs="Times New Roman"/>
          <w:b/>
          <w:color w:val="000000"/>
          <w:sz w:val="24"/>
          <w:szCs w:val="24"/>
        </w:rPr>
        <w:t xml:space="preserve">to </w:t>
      </w:r>
      <w:r w:rsidR="00F9564C">
        <w:rPr>
          <w:rFonts w:ascii="Times New Roman" w:eastAsia="Times New Roman" w:hAnsi="Times New Roman" w:cs="Times New Roman"/>
          <w:b/>
          <w:color w:val="000000"/>
          <w:sz w:val="24"/>
          <w:szCs w:val="24"/>
        </w:rPr>
        <w:t>24</w:t>
      </w:r>
      <w:r w:rsidR="00E264E0">
        <w:rPr>
          <w:rFonts w:ascii="Times New Roman" w:eastAsia="Times New Roman" w:hAnsi="Times New Roman" w:cs="Times New Roman"/>
          <w:b/>
          <w:color w:val="000000"/>
          <w:sz w:val="24"/>
          <w:szCs w:val="24"/>
        </w:rPr>
        <w:t xml:space="preserve"> miesi</w:t>
      </w:r>
      <w:r w:rsidR="00F9564C">
        <w:rPr>
          <w:rFonts w:ascii="Times New Roman" w:eastAsia="Times New Roman" w:hAnsi="Times New Roman" w:cs="Times New Roman"/>
          <w:b/>
          <w:color w:val="000000"/>
          <w:sz w:val="24"/>
          <w:szCs w:val="24"/>
        </w:rPr>
        <w:t>ące</w:t>
      </w:r>
      <w:r w:rsidR="00E264E0">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bookmarkStart w:id="9" w:name="_Hlk138008601"/>
      <w:r w:rsidR="00E264E0" w:rsidRPr="00E264E0">
        <w:rPr>
          <w:rFonts w:ascii="Times New Roman" w:eastAsia="Times New Roman" w:hAnsi="Times New Roman" w:cs="Times New Roman"/>
          <w:color w:val="000000"/>
          <w:sz w:val="24"/>
          <w:szCs w:val="24"/>
        </w:rPr>
        <w:t xml:space="preserve">Za wskazanie minimalnego okresu gwarancji tj. </w:t>
      </w:r>
      <w:r w:rsidR="00F9564C">
        <w:rPr>
          <w:rFonts w:ascii="Times New Roman" w:eastAsia="Times New Roman" w:hAnsi="Times New Roman" w:cs="Times New Roman"/>
          <w:color w:val="000000"/>
          <w:sz w:val="24"/>
          <w:szCs w:val="24"/>
        </w:rPr>
        <w:t>24</w:t>
      </w:r>
      <w:r w:rsidR="00E264E0" w:rsidRPr="00E264E0">
        <w:rPr>
          <w:rFonts w:ascii="Times New Roman" w:eastAsia="Times New Roman" w:hAnsi="Times New Roman" w:cs="Times New Roman"/>
          <w:color w:val="000000"/>
          <w:sz w:val="24"/>
          <w:szCs w:val="24"/>
        </w:rPr>
        <w:t xml:space="preserve"> m-</w:t>
      </w:r>
      <w:proofErr w:type="spellStart"/>
      <w:r w:rsidR="00E264E0" w:rsidRPr="00E264E0">
        <w:rPr>
          <w:rFonts w:ascii="Times New Roman" w:eastAsia="Times New Roman" w:hAnsi="Times New Roman" w:cs="Times New Roman"/>
          <w:color w:val="000000"/>
          <w:sz w:val="24"/>
          <w:szCs w:val="24"/>
        </w:rPr>
        <w:t>cy</w:t>
      </w:r>
      <w:proofErr w:type="spellEnd"/>
      <w:r w:rsidR="00E264E0" w:rsidRPr="00E264E0">
        <w:rPr>
          <w:rFonts w:ascii="Times New Roman" w:eastAsia="Times New Roman" w:hAnsi="Times New Roman" w:cs="Times New Roman"/>
          <w:color w:val="000000"/>
          <w:sz w:val="24"/>
          <w:szCs w:val="24"/>
        </w:rPr>
        <w:t>, Wykonawca otrzyma 0 pkt.</w:t>
      </w:r>
    </w:p>
    <w:bookmarkEnd w:id="9"/>
    <w:p w14:paraId="33E5B342" w14:textId="42BD0A5A"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Każdy </w:t>
      </w:r>
      <w:r w:rsidRPr="003B3D2E">
        <w:rPr>
          <w:rFonts w:ascii="Times New Roman" w:eastAsia="Times New Roman" w:hAnsi="Times New Roman" w:cs="Times New Roman"/>
          <w:color w:val="000000"/>
          <w:sz w:val="24"/>
          <w:szCs w:val="24"/>
        </w:rPr>
        <w:t xml:space="preserve">kolejny m-c udzielonej przez Wykonawcę gwarancji będzie punktowany przez Zamawiającego. Zastrzega się, że maksymalny okres gwarancji wskazanej przez Wykonawcę </w:t>
      </w:r>
      <w:r w:rsidRPr="003B3D2E">
        <w:rPr>
          <w:rFonts w:ascii="Times New Roman" w:eastAsia="Times New Roman" w:hAnsi="Times New Roman" w:cs="Times New Roman"/>
          <w:b/>
          <w:color w:val="000000"/>
          <w:sz w:val="24"/>
          <w:szCs w:val="24"/>
        </w:rPr>
        <w:t xml:space="preserve">to </w:t>
      </w:r>
      <w:r w:rsidR="003B3D2E" w:rsidRPr="003B3D2E">
        <w:rPr>
          <w:rFonts w:ascii="Times New Roman" w:eastAsia="Times New Roman" w:hAnsi="Times New Roman" w:cs="Times New Roman"/>
          <w:b/>
          <w:color w:val="000000"/>
          <w:sz w:val="24"/>
          <w:szCs w:val="24"/>
        </w:rPr>
        <w:t>48 m-</w:t>
      </w:r>
      <w:proofErr w:type="spellStart"/>
      <w:r w:rsidR="003B3D2E" w:rsidRPr="003B3D2E">
        <w:rPr>
          <w:rFonts w:ascii="Times New Roman" w:eastAsia="Times New Roman" w:hAnsi="Times New Roman" w:cs="Times New Roman"/>
          <w:b/>
          <w:color w:val="000000"/>
          <w:sz w:val="24"/>
          <w:szCs w:val="24"/>
        </w:rPr>
        <w:t>cy</w:t>
      </w:r>
      <w:proofErr w:type="spellEnd"/>
      <w:r w:rsidR="003B3D2E" w:rsidRPr="003B3D2E">
        <w:rPr>
          <w:rFonts w:ascii="Times New Roman" w:eastAsia="Times New Roman" w:hAnsi="Times New Roman" w:cs="Times New Roman"/>
          <w:b/>
          <w:color w:val="000000"/>
          <w:sz w:val="24"/>
          <w:szCs w:val="24"/>
        </w:rPr>
        <w:t>.</w:t>
      </w:r>
      <w:r w:rsidR="00E264E0">
        <w:rPr>
          <w:rFonts w:ascii="Times New Roman" w:eastAsia="Times New Roman" w:hAnsi="Times New Roman" w:cs="Times New Roman"/>
          <w:b/>
          <w:color w:val="000000"/>
          <w:sz w:val="24"/>
          <w:szCs w:val="24"/>
        </w:rPr>
        <w:t xml:space="preserve"> </w:t>
      </w:r>
    </w:p>
    <w:p w14:paraId="0E1AAB58" w14:textId="066565DE"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Oferta Wykonawcy, w której podany zostanie termin gwarancji wykraczający poza zakres od </w:t>
      </w:r>
      <w:r w:rsidR="00F9564C">
        <w:rPr>
          <w:rFonts w:ascii="Times New Roman" w:eastAsia="Times New Roman" w:hAnsi="Times New Roman" w:cs="Times New Roman"/>
          <w:color w:val="000000"/>
          <w:sz w:val="24"/>
          <w:szCs w:val="24"/>
        </w:rPr>
        <w:t>24</w:t>
      </w:r>
      <w:r w:rsidR="00E264E0">
        <w:rPr>
          <w:rFonts w:ascii="Times New Roman" w:eastAsia="Times New Roman" w:hAnsi="Times New Roman" w:cs="Times New Roman"/>
          <w:color w:val="000000"/>
          <w:sz w:val="24"/>
          <w:szCs w:val="24"/>
        </w:rPr>
        <w:t xml:space="preserve"> miesięcy </w:t>
      </w:r>
      <w:r>
        <w:rPr>
          <w:rFonts w:ascii="Times New Roman" w:eastAsia="Times New Roman" w:hAnsi="Times New Roman" w:cs="Times New Roman"/>
          <w:color w:val="000000"/>
          <w:sz w:val="24"/>
          <w:szCs w:val="24"/>
        </w:rPr>
        <w:t xml:space="preserve"> do </w:t>
      </w:r>
      <w:r w:rsidR="003B3D2E">
        <w:rPr>
          <w:rFonts w:ascii="Times New Roman" w:eastAsia="Times New Roman" w:hAnsi="Times New Roman" w:cs="Times New Roman"/>
          <w:color w:val="000000"/>
          <w:sz w:val="24"/>
          <w:szCs w:val="24"/>
        </w:rPr>
        <w:t>48 miesięcy</w:t>
      </w:r>
      <w:r w:rsidR="00A33F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lub w niepełnych miesiącach będzie odrzucona jako niezgodna z SWZ. Gwarancja rozpoczyna się w dniu następnym po dniu odbioru </w:t>
      </w:r>
      <w:r w:rsidR="00F9564C">
        <w:rPr>
          <w:rFonts w:ascii="Times New Roman" w:eastAsia="Times New Roman" w:hAnsi="Times New Roman" w:cs="Times New Roman"/>
          <w:color w:val="000000"/>
          <w:sz w:val="24"/>
          <w:szCs w:val="24"/>
        </w:rPr>
        <w:t>przedmiotu zamówienia</w:t>
      </w:r>
      <w:r>
        <w:rPr>
          <w:rFonts w:ascii="Times New Roman" w:eastAsia="Times New Roman" w:hAnsi="Times New Roman" w:cs="Times New Roman"/>
          <w:color w:val="000000"/>
          <w:sz w:val="24"/>
          <w:szCs w:val="24"/>
        </w:rPr>
        <w:t xml:space="preserve">. </w:t>
      </w:r>
    </w:p>
    <w:p w14:paraId="302C0392"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2391BF26"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kryterium gwarancji zostanie przyznana punktacja wg wzoru: </w:t>
      </w:r>
    </w:p>
    <w:p w14:paraId="295ED6BE"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36610ADE" w14:textId="27007A45" w:rsidR="00675638" w:rsidRDefault="00675638" w:rsidP="0067563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 (</w:t>
      </w:r>
      <w:proofErr w:type="spellStart"/>
      <w:r>
        <w:rPr>
          <w:rFonts w:ascii="Times New Roman" w:eastAsia="Times New Roman" w:hAnsi="Times New Roman" w:cs="Times New Roman"/>
          <w:b/>
          <w:color w:val="000000"/>
          <w:sz w:val="24"/>
          <w:szCs w:val="24"/>
        </w:rPr>
        <w:t>Gn</w:t>
      </w:r>
      <w:proofErr w:type="spellEnd"/>
      <w:r>
        <w:rPr>
          <w:rFonts w:ascii="Times New Roman" w:eastAsia="Times New Roman" w:hAnsi="Times New Roman" w:cs="Times New Roman"/>
          <w:b/>
          <w:color w:val="000000"/>
          <w:sz w:val="24"/>
          <w:szCs w:val="24"/>
        </w:rPr>
        <w:t xml:space="preserve"> : </w:t>
      </w:r>
      <w:r w:rsidR="003B3D2E">
        <w:rPr>
          <w:rFonts w:ascii="Times New Roman" w:eastAsia="Times New Roman" w:hAnsi="Times New Roman" w:cs="Times New Roman"/>
          <w:b/>
          <w:color w:val="000000"/>
          <w:sz w:val="24"/>
          <w:szCs w:val="24"/>
          <w:highlight w:val="yellow"/>
        </w:rPr>
        <w:t>48</w:t>
      </w:r>
      <w:r w:rsidR="00112888">
        <w:rPr>
          <w:rFonts w:ascii="Times New Roman" w:eastAsia="Times New Roman" w:hAnsi="Times New Roman" w:cs="Times New Roman"/>
          <w:b/>
          <w:color w:val="000000"/>
          <w:sz w:val="24"/>
          <w:szCs w:val="24"/>
        </w:rPr>
        <w:t xml:space="preserve"> </w:t>
      </w:r>
      <w:r w:rsidR="00112888">
        <w:rPr>
          <w:rFonts w:ascii="Times New Roman" w:eastAsia="Times New Roman" w:hAnsi="Times New Roman" w:cs="Times New Roman"/>
          <w:bCs/>
          <w:i/>
          <w:iCs/>
          <w:color w:val="000000"/>
          <w:sz w:val="20"/>
          <w:szCs w:val="20"/>
        </w:rPr>
        <w:t>m</w:t>
      </w:r>
      <w:r w:rsidR="00112888" w:rsidRPr="00112888">
        <w:rPr>
          <w:rFonts w:ascii="Times New Roman" w:eastAsia="Times New Roman" w:hAnsi="Times New Roman" w:cs="Times New Roman"/>
          <w:bCs/>
          <w:i/>
          <w:iCs/>
          <w:color w:val="000000"/>
          <w:sz w:val="20"/>
          <w:szCs w:val="20"/>
        </w:rPr>
        <w:t>aksymalny termin gwarancji</w:t>
      </w:r>
      <w:r>
        <w:rPr>
          <w:rFonts w:ascii="Times New Roman" w:eastAsia="Times New Roman" w:hAnsi="Times New Roman" w:cs="Times New Roman"/>
          <w:b/>
          <w:color w:val="000000"/>
          <w:sz w:val="24"/>
          <w:szCs w:val="24"/>
        </w:rPr>
        <w:t>) x 40 pkt</w:t>
      </w:r>
    </w:p>
    <w:p w14:paraId="43EACA4E" w14:textId="77777777" w:rsidR="00675638" w:rsidRDefault="00675638" w:rsidP="0067563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215FDC24"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gdzie: </w:t>
      </w:r>
    </w:p>
    <w:p w14:paraId="758D27B1"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 ilość pkt. przyznanej badanej ofercie </w:t>
      </w:r>
    </w:p>
    <w:p w14:paraId="4338B09B"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Gn</w:t>
      </w:r>
      <w:proofErr w:type="spellEnd"/>
      <w:r>
        <w:rPr>
          <w:rFonts w:ascii="Times New Roman" w:eastAsia="Times New Roman" w:hAnsi="Times New Roman" w:cs="Times New Roman"/>
          <w:color w:val="000000"/>
          <w:sz w:val="24"/>
          <w:szCs w:val="24"/>
        </w:rPr>
        <w:t xml:space="preserve"> = okres udzielonej przez Wykonawcę gwarancji (w m-</w:t>
      </w:r>
      <w:proofErr w:type="spellStart"/>
      <w:r>
        <w:rPr>
          <w:rFonts w:ascii="Times New Roman" w:eastAsia="Times New Roman" w:hAnsi="Times New Roman" w:cs="Times New Roman"/>
          <w:color w:val="000000"/>
          <w:sz w:val="24"/>
          <w:szCs w:val="24"/>
        </w:rPr>
        <w:t>cach</w:t>
      </w:r>
      <w:proofErr w:type="spellEnd"/>
      <w:r>
        <w:rPr>
          <w:rFonts w:ascii="Times New Roman" w:eastAsia="Times New Roman" w:hAnsi="Times New Roman" w:cs="Times New Roman"/>
          <w:color w:val="000000"/>
          <w:sz w:val="24"/>
          <w:szCs w:val="24"/>
        </w:rPr>
        <w:t>)</w:t>
      </w:r>
    </w:p>
    <w:p w14:paraId="70DBF529"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1591158" w14:textId="265E9FCC"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Udzielenie zamówienia nastąpi Wykonawcy, którego oferta nie będzie odrzucona oraz będzie ofertą najkorzystniejszą na podstawie kryteriów: ceny oraz gwarancji,  tj. uzyska największą ilość pkt. łącznie </w:t>
      </w:r>
      <w:r>
        <w:rPr>
          <w:rFonts w:ascii="Times New Roman" w:eastAsia="Times New Roman" w:hAnsi="Times New Roman" w:cs="Times New Roman"/>
          <w:b/>
          <w:color w:val="000000"/>
          <w:sz w:val="24"/>
          <w:szCs w:val="24"/>
        </w:rPr>
        <w:t>(C +G = O).</w:t>
      </w:r>
      <w:r>
        <w:rPr>
          <w:rFonts w:ascii="Times New Roman" w:eastAsia="Times New Roman" w:hAnsi="Times New Roman" w:cs="Times New Roman"/>
          <w:color w:val="000000"/>
          <w:sz w:val="24"/>
          <w:szCs w:val="24"/>
        </w:rPr>
        <w:t xml:space="preserve">  </w:t>
      </w:r>
    </w:p>
    <w:p w14:paraId="10FB22BB" w14:textId="77777777" w:rsidR="00675638" w:rsidRDefault="00675638" w:rsidP="00A273D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D701789"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438DB5"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5AA00F4D"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4977DFCE" w14:textId="77777777" w:rsidR="00675638" w:rsidRDefault="00675638" w:rsidP="00A273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bookmarkEnd w:id="8"/>
    <w:p w14:paraId="16D1ABB8" w14:textId="77777777" w:rsidR="00675638" w:rsidRDefault="00675638" w:rsidP="0067563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A" w14:textId="7D0698EF" w:rsidR="001C6098" w:rsidRDefault="00950A93" w:rsidP="00734497">
      <w:pPr>
        <w:numPr>
          <w:ilvl w:val="0"/>
          <w:numId w:val="3"/>
        </w:numPr>
        <w:pBdr>
          <w:top w:val="nil"/>
          <w:left w:val="nil"/>
          <w:bottom w:val="nil"/>
          <w:right w:val="nil"/>
          <w:between w:val="nil"/>
        </w:pBdr>
        <w:spacing w:line="360" w:lineRule="auto"/>
        <w:ind w:left="284"/>
        <w:rPr>
          <w:b/>
          <w:color w:val="000000"/>
          <w:sz w:val="24"/>
          <w:szCs w:val="24"/>
        </w:rPr>
      </w:pPr>
      <w:r>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000010B"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zawiera umowę̨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z uwzględnieniem art. 577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terminie nie krótszym niż̇ 5 dni od dnia przesłania zawiadomienia o wyborze najkorzystniejszej oferty,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zawiadomienie to zostało przesłane przy użyciu środków komunikacji elektronicznej, albo 10 dni,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zostało przesłane w inny sposób.</w:t>
      </w:r>
    </w:p>
    <w:p w14:paraId="0000010C" w14:textId="7AB1D5BC" w:rsidR="001C6098" w:rsidRDefault="00DE4871"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Zamawiający</w:t>
      </w:r>
      <w:r w:rsidR="00950A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może</w:t>
      </w:r>
      <w:r w:rsidR="00950A93">
        <w:rPr>
          <w:rFonts w:ascii="Times New Roman" w:eastAsia="Times New Roman" w:hAnsi="Times New Roman" w:cs="Times New Roman"/>
          <w:color w:val="000000"/>
          <w:sz w:val="24"/>
          <w:szCs w:val="24"/>
        </w:rPr>
        <w:t xml:space="preserve"> zawrzeć </w:t>
      </w:r>
      <w:r>
        <w:rPr>
          <w:rFonts w:ascii="Times New Roman" w:eastAsia="Times New Roman" w:hAnsi="Times New Roman" w:cs="Times New Roman"/>
          <w:color w:val="000000"/>
          <w:sz w:val="24"/>
          <w:szCs w:val="24"/>
        </w:rPr>
        <w:t>umowę</w:t>
      </w:r>
      <w:r w:rsidR="00950A93">
        <w:rPr>
          <w:rFonts w:ascii="Times New Roman" w:eastAsia="Times New Roman" w:hAnsi="Times New Roman" w:cs="Times New Roman"/>
          <w:color w:val="000000"/>
          <w:sz w:val="24"/>
          <w:szCs w:val="24"/>
        </w:rPr>
        <w:t xml:space="preserve">̨ w sprawie </w:t>
      </w:r>
      <w:r>
        <w:rPr>
          <w:rFonts w:ascii="Times New Roman" w:eastAsia="Times New Roman" w:hAnsi="Times New Roman" w:cs="Times New Roman"/>
          <w:color w:val="000000"/>
          <w:sz w:val="24"/>
          <w:szCs w:val="24"/>
        </w:rPr>
        <w:t>zamówienia</w:t>
      </w:r>
      <w:r w:rsidR="00950A93">
        <w:rPr>
          <w:rFonts w:ascii="Times New Roman" w:eastAsia="Times New Roman" w:hAnsi="Times New Roman" w:cs="Times New Roman"/>
          <w:color w:val="000000"/>
          <w:sz w:val="24"/>
          <w:szCs w:val="24"/>
        </w:rPr>
        <w:t xml:space="preserve"> publicznego przed upływem terminu, o którym mowa w ust. 1, </w:t>
      </w:r>
      <w:r>
        <w:rPr>
          <w:rFonts w:ascii="Times New Roman" w:eastAsia="Times New Roman" w:hAnsi="Times New Roman" w:cs="Times New Roman"/>
          <w:color w:val="000000"/>
          <w:sz w:val="24"/>
          <w:szCs w:val="24"/>
        </w:rPr>
        <w:t>jeżeli</w:t>
      </w:r>
      <w:r w:rsidR="00950A93">
        <w:rPr>
          <w:rFonts w:ascii="Times New Roman" w:eastAsia="Times New Roman" w:hAnsi="Times New Roman" w:cs="Times New Roman"/>
          <w:color w:val="000000"/>
          <w:sz w:val="24"/>
          <w:szCs w:val="24"/>
        </w:rPr>
        <w:t xml:space="preserve"> w postępowaniu o udzielenie </w:t>
      </w:r>
      <w:r>
        <w:rPr>
          <w:rFonts w:ascii="Times New Roman" w:eastAsia="Times New Roman" w:hAnsi="Times New Roman" w:cs="Times New Roman"/>
          <w:color w:val="000000"/>
          <w:sz w:val="24"/>
          <w:szCs w:val="24"/>
        </w:rPr>
        <w:t>zamówienia</w:t>
      </w:r>
      <w:r w:rsidR="00950A93">
        <w:rPr>
          <w:rFonts w:ascii="Times New Roman" w:eastAsia="Times New Roman" w:hAnsi="Times New Roman" w:cs="Times New Roman"/>
          <w:color w:val="000000"/>
          <w:sz w:val="24"/>
          <w:szCs w:val="24"/>
        </w:rPr>
        <w:t xml:space="preserve"> złożono tylko jedną ofertę̨.</w:t>
      </w:r>
    </w:p>
    <w:p w14:paraId="735801DE" w14:textId="77777777" w:rsidR="00A273D4"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którego oferta została wybrana jako najkorzystniejsza, zostanie poinformowany przez Zamawiającego o miejscu i terminie podpisania umowy. </w:t>
      </w:r>
    </w:p>
    <w:p w14:paraId="0000010E" w14:textId="48F8295F" w:rsidR="001C6098" w:rsidRPr="00A273D4"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sidRPr="00A273D4">
        <w:rPr>
          <w:rFonts w:ascii="Times New Roman" w:eastAsia="Times New Roman" w:hAnsi="Times New Roman" w:cs="Times New Roman"/>
          <w:color w:val="000000"/>
          <w:sz w:val="24"/>
          <w:szCs w:val="24"/>
        </w:rPr>
        <w:t xml:space="preserve">Wykonawca, o którym mowa w ust. 1, ma obowiązek zawrzeć umowę w sprawie zamówienia na warunkach określonych w projektowanych postanowieniach umowy, które stanowią Załącznik Nr </w:t>
      </w:r>
      <w:r w:rsidR="00216C13" w:rsidRPr="00A273D4">
        <w:rPr>
          <w:rFonts w:ascii="Times New Roman" w:eastAsia="Times New Roman" w:hAnsi="Times New Roman" w:cs="Times New Roman"/>
          <w:color w:val="000000"/>
          <w:sz w:val="24"/>
          <w:szCs w:val="24"/>
        </w:rPr>
        <w:t xml:space="preserve">3 </w:t>
      </w:r>
      <w:r w:rsidRPr="00A273D4">
        <w:rPr>
          <w:rFonts w:ascii="Times New Roman" w:eastAsia="Times New Roman" w:hAnsi="Times New Roman" w:cs="Times New Roman"/>
          <w:color w:val="000000"/>
          <w:sz w:val="24"/>
          <w:szCs w:val="24"/>
        </w:rPr>
        <w:t xml:space="preserve">do SWZ. Umowa zostanie uzupełniona o zapisy wynikające ze złożonej oferty. </w:t>
      </w:r>
    </w:p>
    <w:p w14:paraId="0000010F"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1C6098" w:rsidRDefault="00950A93" w:rsidP="00734497">
      <w:pPr>
        <w:numPr>
          <w:ilvl w:val="0"/>
          <w:numId w:val="11"/>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Wykonawca, </w:t>
      </w:r>
      <w:proofErr w:type="spellStart"/>
      <w:r>
        <w:rPr>
          <w:rFonts w:ascii="Times New Roman" w:eastAsia="Times New Roman" w:hAnsi="Times New Roman" w:cs="Times New Roman"/>
          <w:color w:val="000000"/>
          <w:sz w:val="24"/>
          <w:szCs w:val="24"/>
        </w:rPr>
        <w:t>którego</w:t>
      </w:r>
      <w:proofErr w:type="spellEnd"/>
      <w:r>
        <w:rPr>
          <w:rFonts w:ascii="Times New Roman" w:eastAsia="Times New Roman" w:hAnsi="Times New Roman" w:cs="Times New Roman"/>
          <w:color w:val="000000"/>
          <w:sz w:val="24"/>
          <w:szCs w:val="24"/>
        </w:rPr>
        <w:t xml:space="preserve"> oferta została wybrana jako najkorzystniejsza, uchyla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od zawarcia umowy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dokonać ponownego badania i oceny ofert spośród ofert pozostałych w postepowaniu Wykonawców albo unieważnić́ postępowanie.</w:t>
      </w:r>
    </w:p>
    <w:p w14:paraId="02E3F2E0" w14:textId="77777777" w:rsidR="00A33F8B" w:rsidRDefault="00A33F8B" w:rsidP="00000A61">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p>
    <w:p w14:paraId="00000111" w14:textId="77777777" w:rsidR="001C6098" w:rsidRDefault="00950A93" w:rsidP="00734497">
      <w:pPr>
        <w:numPr>
          <w:ilvl w:val="0"/>
          <w:numId w:val="3"/>
        </w:numPr>
        <w:pBdr>
          <w:top w:val="nil"/>
          <w:left w:val="nil"/>
          <w:bottom w:val="nil"/>
          <w:right w:val="nil"/>
          <w:between w:val="nil"/>
        </w:pBdr>
        <w:spacing w:line="360" w:lineRule="auto"/>
        <w:ind w:left="284"/>
        <w:jc w:val="both"/>
        <w:rPr>
          <w:b/>
          <w:color w:val="000000"/>
          <w:sz w:val="24"/>
          <w:szCs w:val="24"/>
        </w:rPr>
      </w:pPr>
      <w:r>
        <w:rPr>
          <w:rFonts w:ascii="Times New Roman" w:eastAsia="Times New Roman" w:hAnsi="Times New Roman" w:cs="Times New Roman"/>
          <w:b/>
          <w:color w:val="000000"/>
          <w:sz w:val="24"/>
          <w:szCs w:val="24"/>
        </w:rPr>
        <w:t>Pouczenie o środkach ochrony prawnej przysługujących Wykonawcy</w:t>
      </w:r>
    </w:p>
    <w:p w14:paraId="00000112" w14:textId="77777777" w:rsidR="001C6098" w:rsidRDefault="00950A93" w:rsidP="00734497">
      <w:pPr>
        <w:numPr>
          <w:ilvl w:val="0"/>
          <w:numId w:val="17"/>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Środki ochrony prawnej przysługują̨ Wykonawcy,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ma lub miał interes w uzyskaniu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oraz poniósł lub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ponieść́ szkodę̨ w wyniku naruszenia przez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przepisów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113" w14:textId="77777777" w:rsidR="001C6098" w:rsidRDefault="00950A93" w:rsidP="00734497">
      <w:pPr>
        <w:numPr>
          <w:ilvl w:val="0"/>
          <w:numId w:val="17"/>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Odwołanie przysługuje na:</w:t>
      </w:r>
    </w:p>
    <w:p w14:paraId="00000114" w14:textId="77777777" w:rsidR="001C6098" w:rsidRDefault="00950A93" w:rsidP="00734497">
      <w:pPr>
        <w:numPr>
          <w:ilvl w:val="1"/>
          <w:numId w:val="17"/>
        </w:numPr>
        <w:pBdr>
          <w:top w:val="nil"/>
          <w:left w:val="nil"/>
          <w:bottom w:val="nil"/>
          <w:right w:val="nil"/>
          <w:between w:val="nil"/>
        </w:pBdr>
        <w:spacing w:line="360"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niezgodną z przepisami ustawy czynność́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podjętą̨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w tym na projektowane postanowienie umowy;</w:t>
      </w:r>
    </w:p>
    <w:p w14:paraId="00000115" w14:textId="77777777" w:rsidR="001C6098" w:rsidRDefault="00950A93" w:rsidP="00734497">
      <w:pPr>
        <w:numPr>
          <w:ilvl w:val="1"/>
          <w:numId w:val="17"/>
        </w:numPr>
        <w:pBdr>
          <w:top w:val="nil"/>
          <w:left w:val="nil"/>
          <w:bottom w:val="nil"/>
          <w:right w:val="nil"/>
          <w:between w:val="nil"/>
        </w:pBdr>
        <w:spacing w:line="360"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zaniechanie czynności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byłoby zobowiązany na podstawie ustawy.</w:t>
      </w:r>
    </w:p>
    <w:p w14:paraId="00000116" w14:textId="77777777" w:rsidR="001C6098" w:rsidRDefault="00950A93" w:rsidP="00734497">
      <w:pPr>
        <w:numPr>
          <w:ilvl w:val="0"/>
          <w:numId w:val="9"/>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Odwołanie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Prezesa Krajowej Izby Odwoławczej w formie pisemnej albo w formie elektronicznej albo w postaci elektronicznej opatrzone podpisem zaufanym.</w:t>
      </w:r>
    </w:p>
    <w:p w14:paraId="00000117" w14:textId="77777777" w:rsidR="001C6098" w:rsidRPr="00AF7016" w:rsidRDefault="00950A93" w:rsidP="00734497">
      <w:pPr>
        <w:numPr>
          <w:ilvl w:val="0"/>
          <w:numId w:val="9"/>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Pr>
          <w:rFonts w:ascii="Times New Roman" w:eastAsia="Times New Roman" w:hAnsi="Times New Roman" w:cs="Times New Roman"/>
          <w:color w:val="000000"/>
          <w:sz w:val="24"/>
          <w:szCs w:val="24"/>
        </w:rPr>
        <w:t>Skarge</w:t>
      </w:r>
      <w:proofErr w:type="spellEnd"/>
      <w:r>
        <w:rPr>
          <w:rFonts w:ascii="Times New Roman" w:eastAsia="Times New Roman" w:hAnsi="Times New Roman" w:cs="Times New Roman"/>
          <w:color w:val="000000"/>
          <w:sz w:val="24"/>
          <w:szCs w:val="24"/>
        </w:rPr>
        <w:t xml:space="preserv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do Sądu Okręgowego w </w:t>
      </w:r>
      <w:r w:rsidRPr="00AF7016">
        <w:rPr>
          <w:rFonts w:ascii="Times New Roman" w:eastAsia="Times New Roman" w:hAnsi="Times New Roman" w:cs="Times New Roman"/>
          <w:color w:val="000000"/>
          <w:sz w:val="24"/>
          <w:szCs w:val="24"/>
        </w:rPr>
        <w:t>Warszawie za pośrednictwem Prezesa Krajowej Izby Odwoławczej.</w:t>
      </w:r>
    </w:p>
    <w:p w14:paraId="00000118" w14:textId="77777777" w:rsidR="001C6098" w:rsidRPr="00AF7016" w:rsidRDefault="00950A93" w:rsidP="00734497">
      <w:pPr>
        <w:numPr>
          <w:ilvl w:val="0"/>
          <w:numId w:val="9"/>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4"/>
          <w:szCs w:val="24"/>
        </w:rPr>
      </w:pPr>
      <w:r w:rsidRPr="00AF7016">
        <w:rPr>
          <w:rFonts w:ascii="Times New Roman" w:eastAsia="Times New Roman" w:hAnsi="Times New Roman" w:cs="Times New Roman"/>
          <w:color w:val="000000"/>
          <w:sz w:val="24"/>
          <w:szCs w:val="24"/>
        </w:rPr>
        <w:lastRenderedPageBreak/>
        <w:t xml:space="preserve">Szczegółowe informacje dotyczące środków ochrony prawnej określone są w Dziale IX „Środki ochrony </w:t>
      </w:r>
      <w:proofErr w:type="spellStart"/>
      <w:r w:rsidRPr="00AF7016">
        <w:rPr>
          <w:rFonts w:ascii="Times New Roman" w:eastAsia="Times New Roman" w:hAnsi="Times New Roman" w:cs="Times New Roman"/>
          <w:color w:val="000000"/>
          <w:sz w:val="24"/>
          <w:szCs w:val="24"/>
        </w:rPr>
        <w:t>prawnej”pzp</w:t>
      </w:r>
      <w:proofErr w:type="spellEnd"/>
      <w:r w:rsidRPr="00AF7016">
        <w:rPr>
          <w:rFonts w:ascii="Times New Roman" w:eastAsia="Times New Roman" w:hAnsi="Times New Roman" w:cs="Times New Roman"/>
          <w:color w:val="000000"/>
          <w:sz w:val="24"/>
          <w:szCs w:val="24"/>
        </w:rPr>
        <w:t>.</w:t>
      </w:r>
    </w:p>
    <w:p w14:paraId="00000119" w14:textId="77777777" w:rsidR="001C6098" w:rsidRPr="00AF7016" w:rsidRDefault="001C6098" w:rsidP="00000A61">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6B93EF88" w14:textId="2285CFEA" w:rsidR="00711340" w:rsidRPr="00216C13" w:rsidRDefault="00950A93" w:rsidP="00734497">
      <w:pPr>
        <w:numPr>
          <w:ilvl w:val="0"/>
          <w:numId w:val="3"/>
        </w:numPr>
        <w:pBdr>
          <w:top w:val="nil"/>
          <w:left w:val="nil"/>
          <w:bottom w:val="nil"/>
          <w:right w:val="nil"/>
          <w:between w:val="nil"/>
        </w:pBdr>
        <w:tabs>
          <w:tab w:val="left" w:pos="851"/>
        </w:tabs>
        <w:spacing w:line="360" w:lineRule="auto"/>
        <w:ind w:left="426" w:hanging="426"/>
        <w:jc w:val="both"/>
        <w:rPr>
          <w:b/>
          <w:color w:val="000000"/>
          <w:sz w:val="24"/>
          <w:szCs w:val="24"/>
        </w:rPr>
      </w:pPr>
      <w:bookmarkStart w:id="10" w:name="_Hlk114061882"/>
      <w:r w:rsidRPr="00AF7016">
        <w:rPr>
          <w:rFonts w:ascii="Times New Roman" w:eastAsia="Times New Roman" w:hAnsi="Times New Roman" w:cs="Times New Roman"/>
          <w:b/>
          <w:color w:val="000000"/>
          <w:sz w:val="24"/>
          <w:szCs w:val="24"/>
        </w:rPr>
        <w:t>Warunki udziału w postępowaniu</w:t>
      </w:r>
      <w:r w:rsidR="00F9564C">
        <w:rPr>
          <w:rFonts w:ascii="Times New Roman" w:eastAsia="Times New Roman" w:hAnsi="Times New Roman" w:cs="Times New Roman"/>
          <w:b/>
          <w:color w:val="000000"/>
          <w:sz w:val="24"/>
          <w:szCs w:val="24"/>
        </w:rPr>
        <w:t>:</w:t>
      </w:r>
    </w:p>
    <w:p w14:paraId="3AFC92C8" w14:textId="0CE335B5" w:rsidR="00AF7016" w:rsidRPr="00711340" w:rsidRDefault="0078443C" w:rsidP="0078443C">
      <w:pPr>
        <w:pBdr>
          <w:top w:val="nil"/>
          <w:left w:val="nil"/>
          <w:bottom w:val="nil"/>
          <w:right w:val="nil"/>
          <w:between w:val="nil"/>
        </w:pBdr>
        <w:tabs>
          <w:tab w:val="left" w:pos="851"/>
        </w:tabs>
        <w:spacing w:line="360" w:lineRule="auto"/>
        <w:jc w:val="both"/>
        <w:rPr>
          <w:b/>
          <w:color w:val="000000"/>
          <w:sz w:val="24"/>
          <w:szCs w:val="24"/>
        </w:rPr>
      </w:pPr>
      <w:r>
        <w:rPr>
          <w:rFonts w:ascii="Times New Roman" w:eastAsia="Times New Roman" w:hAnsi="Times New Roman" w:cs="Times New Roman"/>
          <w:color w:val="000000"/>
          <w:sz w:val="24"/>
          <w:szCs w:val="24"/>
        </w:rPr>
        <w:t xml:space="preserve">1. </w:t>
      </w:r>
      <w:r w:rsidR="00AF7016" w:rsidRPr="00711340">
        <w:rPr>
          <w:rFonts w:ascii="Times New Roman" w:eastAsia="Times New Roman" w:hAnsi="Times New Roman" w:cs="Times New Roman"/>
          <w:color w:val="000000"/>
          <w:sz w:val="24"/>
          <w:szCs w:val="24"/>
        </w:rPr>
        <w:t>O udzielenie zamówienia mogą wziąć udział Wykonawcy, którzy spełniają warunki</w:t>
      </w:r>
      <w:r>
        <w:rPr>
          <w:rFonts w:ascii="Times New Roman" w:eastAsia="Times New Roman" w:hAnsi="Times New Roman" w:cs="Times New Roman"/>
          <w:color w:val="000000"/>
          <w:sz w:val="24"/>
          <w:szCs w:val="24"/>
        </w:rPr>
        <w:t xml:space="preserve"> </w:t>
      </w:r>
      <w:r w:rsidR="00AF7016" w:rsidRPr="00711340">
        <w:rPr>
          <w:rFonts w:ascii="Times New Roman" w:eastAsia="Times New Roman" w:hAnsi="Times New Roman" w:cs="Times New Roman"/>
          <w:color w:val="000000"/>
          <w:sz w:val="24"/>
          <w:szCs w:val="24"/>
        </w:rPr>
        <w:t xml:space="preserve">określone w art. 273 ust. 1 ustawy </w:t>
      </w:r>
      <w:proofErr w:type="spellStart"/>
      <w:r w:rsidR="00AF7016" w:rsidRPr="00711340">
        <w:rPr>
          <w:rFonts w:ascii="Times New Roman" w:eastAsia="Times New Roman" w:hAnsi="Times New Roman" w:cs="Times New Roman"/>
          <w:color w:val="000000"/>
          <w:sz w:val="24"/>
          <w:szCs w:val="24"/>
        </w:rPr>
        <w:t>Pzp</w:t>
      </w:r>
      <w:proofErr w:type="spellEnd"/>
      <w:r w:rsidR="00AF7016" w:rsidRPr="00711340">
        <w:rPr>
          <w:rFonts w:ascii="Times New Roman" w:eastAsia="Times New Roman" w:hAnsi="Times New Roman" w:cs="Times New Roman"/>
          <w:color w:val="000000"/>
          <w:sz w:val="24"/>
          <w:szCs w:val="24"/>
        </w:rPr>
        <w:t>, tj.:</w:t>
      </w:r>
    </w:p>
    <w:p w14:paraId="0697C9C4" w14:textId="54CB7A4C" w:rsidR="00AF7016" w:rsidRPr="00976149" w:rsidRDefault="00AF7016" w:rsidP="00000A6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1) nie podlegają wykluczeniu</w:t>
      </w:r>
      <w:r w:rsidR="00D02DC8">
        <w:rPr>
          <w:rFonts w:ascii="Times New Roman" w:eastAsia="Times New Roman" w:hAnsi="Times New Roman" w:cs="Times New Roman"/>
          <w:color w:val="000000"/>
          <w:sz w:val="24"/>
          <w:szCs w:val="24"/>
        </w:rPr>
        <w:t xml:space="preserve"> na podstawie art. 108 ust. 1 </w:t>
      </w:r>
      <w:proofErr w:type="spellStart"/>
      <w:r w:rsidR="00D02DC8">
        <w:rPr>
          <w:rFonts w:ascii="Times New Roman" w:eastAsia="Times New Roman" w:hAnsi="Times New Roman" w:cs="Times New Roman"/>
          <w:color w:val="000000"/>
          <w:sz w:val="24"/>
          <w:szCs w:val="24"/>
        </w:rPr>
        <w:t>pzp</w:t>
      </w:r>
      <w:proofErr w:type="spellEnd"/>
      <w:r w:rsidR="00D02DC8">
        <w:rPr>
          <w:rFonts w:ascii="Times New Roman" w:eastAsia="Times New Roman" w:hAnsi="Times New Roman" w:cs="Times New Roman"/>
          <w:color w:val="000000"/>
          <w:sz w:val="24"/>
          <w:szCs w:val="24"/>
        </w:rPr>
        <w:t xml:space="preserve"> oraz art. 109 ust. 1 pkt. 1 oraz pkt. 4 </w:t>
      </w:r>
      <w:proofErr w:type="spellStart"/>
      <w:r w:rsidR="00D02DC8">
        <w:rPr>
          <w:rFonts w:ascii="Times New Roman" w:eastAsia="Times New Roman" w:hAnsi="Times New Roman" w:cs="Times New Roman"/>
          <w:color w:val="000000"/>
          <w:sz w:val="24"/>
          <w:szCs w:val="24"/>
        </w:rPr>
        <w:t>pzp</w:t>
      </w:r>
      <w:proofErr w:type="spellEnd"/>
      <w:r w:rsidR="00D02DC8">
        <w:rPr>
          <w:rFonts w:ascii="Times New Roman" w:eastAsia="Times New Roman" w:hAnsi="Times New Roman" w:cs="Times New Roman"/>
          <w:color w:val="000000"/>
          <w:sz w:val="24"/>
          <w:szCs w:val="24"/>
        </w:rPr>
        <w:t>.</w:t>
      </w:r>
    </w:p>
    <w:p w14:paraId="46281B03" w14:textId="767D324D" w:rsidR="00F25F5A" w:rsidRPr="00976149" w:rsidRDefault="00AF7016" w:rsidP="00000A6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76149">
        <w:rPr>
          <w:rFonts w:ascii="Times New Roman" w:eastAsia="Times New Roman" w:hAnsi="Times New Roman" w:cs="Times New Roman"/>
          <w:color w:val="000000"/>
          <w:sz w:val="24"/>
          <w:szCs w:val="24"/>
        </w:rPr>
        <w:t>2) spełniają warunki udziału w postępowaniu, dotyczące:</w:t>
      </w:r>
    </w:p>
    <w:p w14:paraId="0B10AAB4" w14:textId="5BBB7393" w:rsidR="00AF7016" w:rsidRDefault="003759FD" w:rsidP="00000A61">
      <w:p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rPr>
      </w:pPr>
      <w:r w:rsidRPr="003759FD">
        <w:rPr>
          <w:rFonts w:ascii="Times New Roman" w:eastAsia="Times New Roman" w:hAnsi="Times New Roman" w:cs="Times New Roman"/>
          <w:b/>
          <w:bCs/>
          <w:color w:val="000000"/>
          <w:sz w:val="24"/>
          <w:szCs w:val="24"/>
        </w:rPr>
        <w:t>a</w:t>
      </w:r>
      <w:r w:rsidR="00AF7016" w:rsidRPr="003759FD">
        <w:rPr>
          <w:rFonts w:ascii="Times New Roman" w:eastAsia="Times New Roman" w:hAnsi="Times New Roman" w:cs="Times New Roman"/>
          <w:b/>
          <w:bCs/>
          <w:color w:val="000000"/>
          <w:sz w:val="24"/>
          <w:szCs w:val="24"/>
        </w:rPr>
        <w:t>) sytuacji ekonomicznej lub finansowej</w:t>
      </w:r>
    </w:p>
    <w:p w14:paraId="66395527" w14:textId="39398FFA" w:rsidR="005520E9" w:rsidRPr="005520E9" w:rsidRDefault="005520E9" w:rsidP="00000A6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wyznacza warunku w tym zakresie.</w:t>
      </w:r>
    </w:p>
    <w:p w14:paraId="657D10B3" w14:textId="7F61A63C" w:rsidR="00DE065C" w:rsidRPr="00F9564C" w:rsidRDefault="00AF7016" w:rsidP="00F9564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b/>
          <w:bCs/>
          <w:color w:val="000000"/>
          <w:sz w:val="24"/>
          <w:szCs w:val="24"/>
        </w:rPr>
        <w:t xml:space="preserve">d) </w:t>
      </w:r>
      <w:bookmarkStart w:id="11" w:name="_Hlk137729652"/>
      <w:r w:rsidRPr="0078443C">
        <w:rPr>
          <w:rFonts w:ascii="Times New Roman" w:eastAsia="Times New Roman" w:hAnsi="Times New Roman" w:cs="Times New Roman"/>
          <w:b/>
          <w:bCs/>
          <w:color w:val="000000"/>
          <w:sz w:val="24"/>
          <w:szCs w:val="24"/>
        </w:rPr>
        <w:t>zdolności technicznej lub zawodowej</w:t>
      </w:r>
      <w:bookmarkEnd w:id="11"/>
      <w:r w:rsidR="00F25F5A" w:rsidRPr="0078443C">
        <w:rPr>
          <w:rFonts w:ascii="Times New Roman" w:eastAsia="Times New Roman" w:hAnsi="Times New Roman" w:cs="Times New Roman"/>
          <w:color w:val="000000"/>
          <w:sz w:val="24"/>
          <w:szCs w:val="24"/>
        </w:rPr>
        <w:t>:</w:t>
      </w:r>
    </w:p>
    <w:p w14:paraId="7446E603" w14:textId="14352DC6" w:rsidR="00DE065C" w:rsidRPr="00F9564C" w:rsidRDefault="00F25F5A" w:rsidP="00F9564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9564C">
        <w:rPr>
          <w:rFonts w:ascii="Times New Roman" w:eastAsia="Times New Roman" w:hAnsi="Times New Roman" w:cs="Times New Roman"/>
          <w:color w:val="000000"/>
          <w:sz w:val="24"/>
          <w:szCs w:val="24"/>
        </w:rPr>
        <w:t>Wykonawca musi wykazać, że</w:t>
      </w:r>
      <w:r w:rsidRPr="00F25F5A">
        <w:t xml:space="preserve"> </w:t>
      </w:r>
      <w:r w:rsidRPr="00F9564C">
        <w:rPr>
          <w:rFonts w:ascii="Times New Roman" w:eastAsia="Times New Roman" w:hAnsi="Times New Roman" w:cs="Times New Roman"/>
          <w:color w:val="000000"/>
          <w:sz w:val="24"/>
          <w:szCs w:val="24"/>
        </w:rPr>
        <w:t xml:space="preserve">w okresie ostatnich 5 lat przed upływem terminu składania ofert, a jeżeli okres prowadzenia </w:t>
      </w:r>
      <w:r w:rsidRPr="003B3D2E">
        <w:rPr>
          <w:rFonts w:ascii="Times New Roman" w:eastAsia="Times New Roman" w:hAnsi="Times New Roman" w:cs="Times New Roman"/>
          <w:color w:val="000000"/>
          <w:sz w:val="24"/>
          <w:szCs w:val="24"/>
        </w:rPr>
        <w:t xml:space="preserve">działalności jest krótszy - w tym okresie, wykonał przynajmniej </w:t>
      </w:r>
      <w:r w:rsidR="00842477">
        <w:rPr>
          <w:rFonts w:ascii="Times New Roman" w:eastAsia="Times New Roman" w:hAnsi="Times New Roman" w:cs="Times New Roman"/>
          <w:color w:val="000000"/>
          <w:sz w:val="24"/>
          <w:szCs w:val="24"/>
        </w:rPr>
        <w:t xml:space="preserve">5 </w:t>
      </w:r>
      <w:r w:rsidRPr="003B3D2E">
        <w:rPr>
          <w:rFonts w:ascii="Times New Roman" w:eastAsia="Times New Roman" w:hAnsi="Times New Roman" w:cs="Times New Roman"/>
          <w:color w:val="000000"/>
          <w:sz w:val="24"/>
          <w:szCs w:val="24"/>
        </w:rPr>
        <w:t>zamówie</w:t>
      </w:r>
      <w:r w:rsidR="00734497" w:rsidRPr="003B3D2E">
        <w:rPr>
          <w:rFonts w:ascii="Times New Roman" w:eastAsia="Times New Roman" w:hAnsi="Times New Roman" w:cs="Times New Roman"/>
          <w:color w:val="000000"/>
          <w:sz w:val="24"/>
          <w:szCs w:val="24"/>
        </w:rPr>
        <w:t>ń</w:t>
      </w:r>
      <w:r w:rsidRPr="003B3D2E">
        <w:rPr>
          <w:rFonts w:ascii="Times New Roman" w:eastAsia="Times New Roman" w:hAnsi="Times New Roman" w:cs="Times New Roman"/>
          <w:color w:val="000000"/>
          <w:sz w:val="24"/>
          <w:szCs w:val="24"/>
        </w:rPr>
        <w:t xml:space="preserve"> polegając</w:t>
      </w:r>
      <w:r w:rsidR="00734497" w:rsidRPr="003B3D2E">
        <w:rPr>
          <w:rFonts w:ascii="Times New Roman" w:eastAsia="Times New Roman" w:hAnsi="Times New Roman" w:cs="Times New Roman"/>
          <w:color w:val="000000"/>
          <w:sz w:val="24"/>
          <w:szCs w:val="24"/>
        </w:rPr>
        <w:t>ych</w:t>
      </w:r>
      <w:r w:rsidRPr="003B3D2E">
        <w:rPr>
          <w:rFonts w:ascii="Times New Roman" w:eastAsia="Times New Roman" w:hAnsi="Times New Roman" w:cs="Times New Roman"/>
          <w:color w:val="000000"/>
          <w:sz w:val="24"/>
          <w:szCs w:val="24"/>
        </w:rPr>
        <w:t xml:space="preserve"> na dostawie</w:t>
      </w:r>
      <w:r w:rsidR="00F9564C" w:rsidRPr="003B3D2E">
        <w:rPr>
          <w:rFonts w:ascii="Times New Roman" w:eastAsia="Times New Roman" w:hAnsi="Times New Roman" w:cs="Times New Roman"/>
          <w:color w:val="000000"/>
          <w:sz w:val="24"/>
          <w:szCs w:val="24"/>
        </w:rPr>
        <w:t xml:space="preserve"> samochodu osobowego w formie leasingu operacyjnego o wartości minimalnej </w:t>
      </w:r>
      <w:r w:rsidR="003B3D2E" w:rsidRPr="003B3D2E">
        <w:rPr>
          <w:rFonts w:ascii="Times New Roman" w:eastAsia="Times New Roman" w:hAnsi="Times New Roman" w:cs="Times New Roman"/>
          <w:color w:val="000000"/>
          <w:sz w:val="24"/>
          <w:szCs w:val="24"/>
        </w:rPr>
        <w:t xml:space="preserve">130 000 </w:t>
      </w:r>
      <w:r w:rsidR="005520E9" w:rsidRPr="003B3D2E">
        <w:rPr>
          <w:rFonts w:ascii="Times New Roman" w:eastAsia="Times New Roman" w:hAnsi="Times New Roman" w:cs="Times New Roman"/>
          <w:i/>
          <w:iCs/>
          <w:color w:val="000000"/>
          <w:sz w:val="24"/>
          <w:szCs w:val="24"/>
        </w:rPr>
        <w:t>brutto</w:t>
      </w:r>
      <w:r w:rsidR="00734497" w:rsidRPr="003B3D2E">
        <w:rPr>
          <w:rFonts w:ascii="Times New Roman" w:eastAsia="Times New Roman" w:hAnsi="Times New Roman" w:cs="Times New Roman"/>
          <w:color w:val="000000"/>
          <w:sz w:val="24"/>
          <w:szCs w:val="24"/>
        </w:rPr>
        <w:t xml:space="preserve">, </w:t>
      </w:r>
      <w:r w:rsidRPr="003B3D2E">
        <w:rPr>
          <w:rFonts w:ascii="Times New Roman" w:eastAsia="Times New Roman" w:hAnsi="Times New Roman" w:cs="Times New Roman"/>
          <w:color w:val="000000"/>
          <w:sz w:val="24"/>
          <w:szCs w:val="24"/>
        </w:rPr>
        <w:t xml:space="preserve">wraz z podaniem ich rodzaju, wartości, dat wykonania oraz podmiotów, na rzecz których </w:t>
      </w:r>
      <w:r w:rsidR="00F9564C" w:rsidRPr="003B3D2E">
        <w:rPr>
          <w:rFonts w:ascii="Times New Roman" w:eastAsia="Times New Roman" w:hAnsi="Times New Roman" w:cs="Times New Roman"/>
          <w:color w:val="000000"/>
          <w:sz w:val="24"/>
          <w:szCs w:val="24"/>
        </w:rPr>
        <w:t>zamówienia</w:t>
      </w:r>
      <w:r w:rsidRPr="00F9564C">
        <w:rPr>
          <w:rFonts w:ascii="Times New Roman" w:eastAsia="Times New Roman" w:hAnsi="Times New Roman" w:cs="Times New Roman"/>
          <w:color w:val="000000"/>
          <w:sz w:val="24"/>
          <w:szCs w:val="24"/>
        </w:rPr>
        <w:t xml:space="preserve"> te zostały wykonane lub są wykonywane, oraz z załączeniem dowodów określających, czy te </w:t>
      </w:r>
      <w:r w:rsidR="00F9564C">
        <w:rPr>
          <w:rFonts w:ascii="Times New Roman" w:eastAsia="Times New Roman" w:hAnsi="Times New Roman" w:cs="Times New Roman"/>
          <w:color w:val="000000"/>
          <w:sz w:val="24"/>
          <w:szCs w:val="24"/>
        </w:rPr>
        <w:t>zamówienia</w:t>
      </w:r>
      <w:r w:rsidRPr="00F9564C">
        <w:rPr>
          <w:rFonts w:ascii="Times New Roman" w:eastAsia="Times New Roman" w:hAnsi="Times New Roman" w:cs="Times New Roman"/>
          <w:color w:val="000000"/>
          <w:sz w:val="24"/>
          <w:szCs w:val="24"/>
        </w:rPr>
        <w:t xml:space="preserve"> zostały wykonane lub są wykonywane należycie, przy czym dowodami, o których mowa, są referencje, bądź inne dokumenty sporządzone przez podmiot, na rzecz którego </w:t>
      </w:r>
      <w:r w:rsidR="00F9564C">
        <w:rPr>
          <w:rFonts w:ascii="Times New Roman" w:eastAsia="Times New Roman" w:hAnsi="Times New Roman" w:cs="Times New Roman"/>
          <w:color w:val="000000"/>
          <w:sz w:val="24"/>
          <w:szCs w:val="24"/>
        </w:rPr>
        <w:t>zamówienia</w:t>
      </w:r>
      <w:r w:rsidRPr="00F9564C">
        <w:rPr>
          <w:rFonts w:ascii="Times New Roman" w:eastAsia="Times New Roman" w:hAnsi="Times New Roman" w:cs="Times New Roman"/>
          <w:color w:val="000000"/>
          <w:sz w:val="24"/>
          <w:szCs w:val="24"/>
        </w:rPr>
        <w:t xml:space="preserve"> zostały wykonane, a jeżeli wykonawca z przyczyn niezależnych od niego nie jest w stanie uzyskać tych dokumentów – inne odpowiednie dokumenty</w:t>
      </w:r>
      <w:r w:rsidR="00DE065C" w:rsidRPr="00F9564C">
        <w:rPr>
          <w:rFonts w:ascii="Times New Roman" w:eastAsia="Times New Roman" w:hAnsi="Times New Roman" w:cs="Times New Roman"/>
          <w:color w:val="000000"/>
          <w:sz w:val="24"/>
          <w:szCs w:val="24"/>
        </w:rPr>
        <w:t>.</w:t>
      </w:r>
    </w:p>
    <w:p w14:paraId="1C09CBAF" w14:textId="599F42CB" w:rsidR="00F25F5A" w:rsidRDefault="00F25F5A" w:rsidP="003759F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25F5A">
        <w:rPr>
          <w:rFonts w:ascii="Times New Roman" w:eastAsia="Times New Roman" w:hAnsi="Times New Roman" w:cs="Times New Roman"/>
          <w:color w:val="000000"/>
          <w:sz w:val="24"/>
          <w:szCs w:val="24"/>
        </w:rPr>
        <w:t xml:space="preserve"> </w:t>
      </w:r>
    </w:p>
    <w:p w14:paraId="717F29D3" w14:textId="76D6AFB8" w:rsidR="005520E9" w:rsidRPr="00F25F5A" w:rsidRDefault="005520E9" w:rsidP="003759F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przeliczenia wartości występujących z innych walutach niż PLN Zamawiający jako kurs przeliczeniowy przyjmie średni kurs NBP z dnia opublikowania ogłoszenia o zamówieniu w Biuletynie Zamówień Publicznych, przy czym średnie kursy walut dostępne są pod następującym adresem internetowym: http://www/nbp/pl/home</w:t>
      </w:r>
      <w:r w:rsidR="00232517">
        <w:rPr>
          <w:rFonts w:ascii="Times New Roman" w:eastAsia="Times New Roman" w:hAnsi="Times New Roman" w:cs="Times New Roman"/>
          <w:color w:val="000000"/>
          <w:sz w:val="24"/>
          <w:szCs w:val="24"/>
        </w:rPr>
        <w:t>.aspx?f=/Kursy/kursy.html</w:t>
      </w:r>
    </w:p>
    <w:p w14:paraId="5B35A524" w14:textId="6D722D6E" w:rsidR="00232517" w:rsidRPr="00F25F5A" w:rsidRDefault="00F25F5A" w:rsidP="00000A6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25F5A">
        <w:rPr>
          <w:rFonts w:ascii="Times New Roman" w:eastAsia="Times New Roman" w:hAnsi="Times New Roman" w:cs="Times New Roman"/>
          <w:color w:val="000000"/>
          <w:sz w:val="24"/>
          <w:szCs w:val="24"/>
        </w:rPr>
        <w:t>UWAGA: W przypadku wykonawców wspólnie ubiegających się o udzielenie zamówienia lub w przypadku powoływania się na zasoby innych podmiotów niniejszy warunek dotyczący zdolności zawodowej nie podlega sumowaniu pomiędzy członkami konsorcjum ani pomiędzy wykonawcą, a podmiotem na zasoby którego wykonawca się powołuje tzn. warunek ten musi spełniać każdy z podmiotów samodzielnie.</w:t>
      </w:r>
    </w:p>
    <w:bookmarkEnd w:id="10"/>
    <w:p w14:paraId="4B2B18AC" w14:textId="77777777" w:rsidR="0078443C" w:rsidRDefault="0078443C" w:rsidP="00000A61">
      <w:pPr>
        <w:spacing w:line="360" w:lineRule="auto"/>
        <w:jc w:val="both"/>
        <w:rPr>
          <w:rFonts w:ascii="Times New Roman" w:eastAsia="Times New Roman" w:hAnsi="Times New Roman" w:cs="Times New Roman"/>
          <w:sz w:val="24"/>
          <w:szCs w:val="24"/>
        </w:rPr>
      </w:pPr>
    </w:p>
    <w:p w14:paraId="0000012D" w14:textId="77777777" w:rsidR="001C6098" w:rsidRDefault="00950A93" w:rsidP="00000A61">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Korzystanie z zasobów podmiotów trzecich (udostępnianie zasobów)</w:t>
      </w:r>
    </w:p>
    <w:p w14:paraId="0000012E" w14:textId="77777777" w:rsidR="001C6098" w:rsidRDefault="00950A93" w:rsidP="00734497">
      <w:pPr>
        <w:numPr>
          <w:ilvl w:val="3"/>
          <w:numId w:val="3"/>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1C6098" w:rsidRDefault="00950A93" w:rsidP="00734497">
      <w:pPr>
        <w:numPr>
          <w:ilvl w:val="3"/>
          <w:numId w:val="3"/>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1C6098" w:rsidRDefault="00950A93" w:rsidP="00734497">
      <w:pPr>
        <w:numPr>
          <w:ilvl w:val="3"/>
          <w:numId w:val="3"/>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1C6098" w:rsidRDefault="00950A93" w:rsidP="00734497">
      <w:pPr>
        <w:numPr>
          <w:ilvl w:val="3"/>
          <w:numId w:val="3"/>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1C6098" w:rsidRDefault="00950A93" w:rsidP="00734497">
      <w:pPr>
        <w:numPr>
          <w:ilvl w:val="0"/>
          <w:numId w:val="12"/>
        </w:numPr>
        <w:pBdr>
          <w:top w:val="nil"/>
          <w:left w:val="nil"/>
          <w:bottom w:val="nil"/>
          <w:right w:val="nil"/>
          <w:between w:val="nil"/>
        </w:pBdr>
        <w:tabs>
          <w:tab w:val="left" w:pos="426"/>
        </w:tabs>
        <w:spacing w:line="360" w:lineRule="auto"/>
        <w:jc w:val="both"/>
        <w:rPr>
          <w:color w:val="000000"/>
        </w:rPr>
      </w:pPr>
      <w:r>
        <w:rPr>
          <w:rFonts w:ascii="Times New Roman" w:eastAsia="Times New Roman" w:hAnsi="Times New Roman" w:cs="Times New Roman"/>
          <w:color w:val="000000"/>
          <w:sz w:val="24"/>
          <w:szCs w:val="24"/>
        </w:rPr>
        <w:t>zakres dostępnych wykonawcy zasobów podmiotu udostępniającego zasoby;</w:t>
      </w:r>
    </w:p>
    <w:p w14:paraId="00000133" w14:textId="77777777" w:rsidR="001C6098" w:rsidRDefault="00950A93" w:rsidP="00734497">
      <w:pPr>
        <w:numPr>
          <w:ilvl w:val="0"/>
          <w:numId w:val="12"/>
        </w:numPr>
        <w:pBdr>
          <w:top w:val="nil"/>
          <w:left w:val="nil"/>
          <w:bottom w:val="nil"/>
          <w:right w:val="nil"/>
          <w:between w:val="nil"/>
        </w:pBdr>
        <w:tabs>
          <w:tab w:val="left" w:pos="426"/>
        </w:tabs>
        <w:spacing w:line="360" w:lineRule="auto"/>
        <w:jc w:val="both"/>
        <w:rPr>
          <w:color w:val="000000"/>
        </w:rPr>
      </w:pPr>
      <w:r>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00000134" w14:textId="77777777" w:rsidR="001C6098" w:rsidRDefault="00950A93" w:rsidP="00734497">
      <w:pPr>
        <w:numPr>
          <w:ilvl w:val="0"/>
          <w:numId w:val="12"/>
        </w:numPr>
        <w:pBdr>
          <w:top w:val="nil"/>
          <w:left w:val="nil"/>
          <w:bottom w:val="nil"/>
          <w:right w:val="nil"/>
          <w:between w:val="nil"/>
        </w:pBdr>
        <w:tabs>
          <w:tab w:val="left" w:pos="426"/>
        </w:tabs>
        <w:spacing w:line="360" w:lineRule="auto"/>
        <w:jc w:val="both"/>
        <w:rPr>
          <w:color w:val="000000"/>
        </w:rPr>
      </w:pPr>
      <w:r>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eastAsia="Times New Roman" w:hAnsi="Times New Roman" w:cs="Times New Roman"/>
          <w:color w:val="000000"/>
          <w:sz w:val="24"/>
          <w:szCs w:val="24"/>
          <w:u w:val="single"/>
        </w:rPr>
        <w:t>a także bada, czy nie zachodzą, wobec tego podmiotu podstawy wykluczenia, które zostały przewidziane względem wykonawcy</w:t>
      </w:r>
      <w:r>
        <w:rPr>
          <w:rFonts w:ascii="Times New Roman" w:eastAsia="Times New Roman" w:hAnsi="Times New Roman" w:cs="Times New Roman"/>
          <w:color w:val="000000"/>
          <w:sz w:val="24"/>
          <w:szCs w:val="24"/>
        </w:rPr>
        <w:t>.</w:t>
      </w:r>
    </w:p>
    <w:p w14:paraId="00000136"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Pr>
          <w:rFonts w:ascii="Times New Roman" w:eastAsia="Times New Roman" w:hAnsi="Times New Roman" w:cs="Times New Roman"/>
          <w:sz w:val="24"/>
          <w:szCs w:val="24"/>
        </w:rPr>
        <w:t>w danym</w:t>
      </w:r>
      <w:r>
        <w:rPr>
          <w:rFonts w:ascii="Times New Roman" w:eastAsia="Times New Roman" w:hAnsi="Times New Roman" w:cs="Times New Roman"/>
          <w:color w:val="000000"/>
          <w:sz w:val="24"/>
          <w:szCs w:val="24"/>
        </w:rPr>
        <w:t xml:space="preserve"> zakresie na zdolnościach lub sytuacji podmiotów udostępniających zasoby.</w:t>
      </w:r>
    </w:p>
    <w:p w14:paraId="00000139" w14:textId="77777777" w:rsidR="001C6098" w:rsidRDefault="00950A93" w:rsidP="00734497">
      <w:pPr>
        <w:numPr>
          <w:ilvl w:val="3"/>
          <w:numId w:val="3"/>
        </w:numPr>
        <w:pBdr>
          <w:top w:val="nil"/>
          <w:left w:val="nil"/>
          <w:bottom w:val="nil"/>
          <w:right w:val="nil"/>
          <w:between w:val="nil"/>
        </w:pBdr>
        <w:tabs>
          <w:tab w:val="left" w:pos="426"/>
        </w:tabs>
        <w:spacing w:line="36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1C6098" w:rsidRDefault="001C6098" w:rsidP="00000A61">
      <w:pPr>
        <w:pBdr>
          <w:top w:val="nil"/>
          <w:left w:val="nil"/>
          <w:bottom w:val="nil"/>
          <w:right w:val="nil"/>
          <w:between w:val="nil"/>
        </w:pBdr>
        <w:tabs>
          <w:tab w:val="left" w:pos="426"/>
        </w:tabs>
        <w:spacing w:line="360" w:lineRule="auto"/>
        <w:ind w:left="709"/>
        <w:jc w:val="both"/>
        <w:rPr>
          <w:rFonts w:ascii="Times New Roman" w:eastAsia="Times New Roman" w:hAnsi="Times New Roman" w:cs="Times New Roman"/>
          <w:color w:val="000000"/>
          <w:sz w:val="24"/>
          <w:szCs w:val="24"/>
        </w:rPr>
      </w:pPr>
    </w:p>
    <w:p w14:paraId="0000013B" w14:textId="77777777" w:rsidR="001C6098" w:rsidRDefault="00950A93" w:rsidP="00000A61">
      <w:pPr>
        <w:pBdr>
          <w:top w:val="nil"/>
          <w:left w:val="nil"/>
          <w:bottom w:val="nil"/>
          <w:right w:val="nil"/>
          <w:between w:val="nil"/>
        </w:pBdr>
        <w:tabs>
          <w:tab w:val="left" w:pos="42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Powierzenie wykonania części zamówienia podwykonawcom</w:t>
      </w:r>
    </w:p>
    <w:p w14:paraId="0000013C" w14:textId="77777777" w:rsidR="001C6098" w:rsidRDefault="00950A93" w:rsidP="00734497">
      <w:pPr>
        <w:numPr>
          <w:ilvl w:val="6"/>
          <w:numId w:val="16"/>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powierzyć wykonanie części zamówienia podwykonawcy.</w:t>
      </w:r>
    </w:p>
    <w:p w14:paraId="0000013D" w14:textId="77777777" w:rsidR="001C6098" w:rsidRDefault="00950A93" w:rsidP="00734497">
      <w:pPr>
        <w:numPr>
          <w:ilvl w:val="6"/>
          <w:numId w:val="16"/>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1C6098" w:rsidRDefault="00950A93" w:rsidP="00734497">
      <w:pPr>
        <w:numPr>
          <w:ilvl w:val="6"/>
          <w:numId w:val="16"/>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będzie badać, czy zachodzą wobec podwykonawcy niebędącego podmiotem udostępniającym zasoby podstawy wykluczenia, o których mowa w art.108 i art. 109 ust 1 pkt 1 i 4.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Wykonawca na żądanie zamawiającego przedstawia oświadczenie, o którym mowa w art.125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lub podmiotowe środki dowodowe dotyczące tego podwykonawcy.</w:t>
      </w:r>
    </w:p>
    <w:p w14:paraId="0000013F" w14:textId="77777777" w:rsidR="001C6098" w:rsidRDefault="00950A93" w:rsidP="00734497">
      <w:pPr>
        <w:numPr>
          <w:ilvl w:val="6"/>
          <w:numId w:val="16"/>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Jeżeli zmiana albo rezygnacja z podwykonawcy dotyczy podmiotu, na którego zasoby wykonawca powoływał się, na zasadach określonych w art.118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1C6098" w:rsidRDefault="00950A93" w:rsidP="00000A61">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Przepis art.122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stosuje się odpowiednio.</w:t>
      </w:r>
    </w:p>
    <w:p w14:paraId="00000141" w14:textId="77777777" w:rsidR="001C6098" w:rsidRDefault="001C6098" w:rsidP="00000A61">
      <w:p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p>
    <w:p w14:paraId="00000142" w14:textId="77777777" w:rsidR="001C6098" w:rsidRDefault="00950A93" w:rsidP="00000A61">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Oferta wspólna</w:t>
      </w:r>
    </w:p>
    <w:p w14:paraId="230B92D3"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Wykonawcy mogą wspólnie ubiegać się o udzielenie zamówienia.</w:t>
      </w:r>
    </w:p>
    <w:p w14:paraId="564E45C9"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253D1FA2"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Przepisy dotyczące wykonawcy stosuje się odpowiednio do wykonawców wspólnie ubiegających się o udzielenie zamówienia.</w:t>
      </w:r>
    </w:p>
    <w:p w14:paraId="3A82D2B1"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6196D20E"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23BCC37" w14:textId="77777777" w:rsid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326D329F" w:rsidR="001C6098" w:rsidRPr="0078443C" w:rsidRDefault="00950A93" w:rsidP="00734497">
      <w:pPr>
        <w:pStyle w:val="Akapitzlist"/>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78443C">
        <w:rPr>
          <w:rFonts w:ascii="Times New Roman" w:eastAsia="Times New Roman" w:hAnsi="Times New Roman" w:cs="Times New Roman"/>
          <w:b/>
          <w:color w:val="000000"/>
          <w:sz w:val="24"/>
          <w:szCs w:val="24"/>
        </w:rPr>
        <w:t xml:space="preserve">W przypadku wspólnego ubiegania się o zamówienie przez wykonawców, oświadczenie, o którym mowa art. 125 ust.1 ustawy </w:t>
      </w:r>
      <w:proofErr w:type="spellStart"/>
      <w:r w:rsidRPr="0078443C">
        <w:rPr>
          <w:rFonts w:ascii="Times New Roman" w:eastAsia="Times New Roman" w:hAnsi="Times New Roman" w:cs="Times New Roman"/>
          <w:b/>
          <w:color w:val="000000"/>
          <w:sz w:val="24"/>
          <w:szCs w:val="24"/>
        </w:rPr>
        <w:t>pzp</w:t>
      </w:r>
      <w:proofErr w:type="spellEnd"/>
      <w:r w:rsidRPr="0078443C">
        <w:rPr>
          <w:rFonts w:ascii="Times New Roman" w:eastAsia="Times New Roman" w:hAnsi="Times New Roman" w:cs="Times New Roman"/>
          <w:b/>
          <w:color w:val="000000"/>
          <w:sz w:val="24"/>
          <w:szCs w:val="24"/>
        </w:rPr>
        <w:t xml:space="preserve"> tj. </w:t>
      </w:r>
      <w:r w:rsidRPr="0078443C">
        <w:rPr>
          <w:rFonts w:ascii="Times New Roman" w:eastAsia="Times New Roman" w:hAnsi="Times New Roman" w:cs="Times New Roman"/>
          <w:b/>
          <w:i/>
          <w:color w:val="000000"/>
          <w:sz w:val="24"/>
          <w:szCs w:val="24"/>
        </w:rPr>
        <w:t>oświadczenia o niepodleganiu wykluczeniu, spełnianiu warunków udziału w postępowaniu</w:t>
      </w:r>
      <w:r w:rsidRPr="0078443C">
        <w:rPr>
          <w:rFonts w:ascii="Times New Roman" w:eastAsia="Times New Roman" w:hAnsi="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557130B9" w14:textId="77777777" w:rsidR="00216C13" w:rsidRDefault="00216C13" w:rsidP="00D01A32">
      <w:p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sz w:val="24"/>
          <w:szCs w:val="24"/>
        </w:rPr>
      </w:pPr>
    </w:p>
    <w:p w14:paraId="077A7F94" w14:textId="5C7BBD25" w:rsidR="00000A61" w:rsidRPr="007848C1" w:rsidRDefault="00950A93" w:rsidP="00734497">
      <w:pPr>
        <w:numPr>
          <w:ilvl w:val="0"/>
          <w:numId w:val="3"/>
        </w:numPr>
        <w:pBdr>
          <w:top w:val="nil"/>
          <w:left w:val="nil"/>
          <w:bottom w:val="nil"/>
          <w:right w:val="nil"/>
          <w:between w:val="nil"/>
        </w:pBdr>
        <w:tabs>
          <w:tab w:val="left" w:pos="426"/>
        </w:tabs>
        <w:spacing w:line="360" w:lineRule="auto"/>
        <w:jc w:val="both"/>
        <w:rPr>
          <w:b/>
          <w:color w:val="000000"/>
          <w:sz w:val="24"/>
          <w:szCs w:val="24"/>
        </w:rPr>
      </w:pPr>
      <w:r>
        <w:rPr>
          <w:rFonts w:ascii="Times New Roman" w:eastAsia="Times New Roman" w:hAnsi="Times New Roman" w:cs="Times New Roman"/>
          <w:b/>
          <w:color w:val="000000"/>
          <w:sz w:val="24"/>
          <w:szCs w:val="24"/>
        </w:rPr>
        <w:t>Podmiotowe środki dowodowe</w:t>
      </w:r>
      <w:r w:rsidR="00734497">
        <w:rPr>
          <w:rFonts w:ascii="Times New Roman" w:eastAsia="Times New Roman" w:hAnsi="Times New Roman" w:cs="Times New Roman"/>
          <w:b/>
          <w:color w:val="000000"/>
          <w:sz w:val="24"/>
          <w:szCs w:val="24"/>
        </w:rPr>
        <w:t>:</w:t>
      </w:r>
    </w:p>
    <w:p w14:paraId="2248E3B6" w14:textId="1F02E087" w:rsidR="00000A61" w:rsidRPr="00000A61" w:rsidRDefault="00000A61" w:rsidP="00734497">
      <w:pPr>
        <w:pStyle w:val="Akapitzlist"/>
        <w:numPr>
          <w:ilvl w:val="0"/>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000A61">
        <w:rPr>
          <w:rFonts w:ascii="Times New Roman" w:eastAsia="Times New Roman" w:hAnsi="Times New Roman" w:cs="Times New Roman"/>
          <w:bCs/>
          <w:iCs/>
          <w:color w:val="000000"/>
          <w:sz w:val="24"/>
          <w:szCs w:val="24"/>
        </w:rPr>
        <w:t>Zamawiający wezwie Wykonawcę, którego oferta została najwyżej oceniona, do złożenia</w:t>
      </w:r>
      <w:r>
        <w:rPr>
          <w:rFonts w:ascii="Times New Roman" w:eastAsia="Times New Roman" w:hAnsi="Times New Roman" w:cs="Times New Roman"/>
          <w:bCs/>
          <w:iCs/>
          <w:color w:val="000000"/>
          <w:sz w:val="24"/>
          <w:szCs w:val="24"/>
        </w:rPr>
        <w:t xml:space="preserve"> </w:t>
      </w:r>
      <w:r w:rsidRPr="00000A61">
        <w:rPr>
          <w:rFonts w:ascii="Times New Roman" w:eastAsia="Times New Roman" w:hAnsi="Times New Roman" w:cs="Times New Roman"/>
          <w:bCs/>
          <w:iCs/>
          <w:color w:val="000000"/>
          <w:sz w:val="24"/>
          <w:szCs w:val="24"/>
        </w:rPr>
        <w:t xml:space="preserve">w wyznaczonym terminie, nie krótszym niż </w:t>
      </w:r>
      <w:r>
        <w:rPr>
          <w:rFonts w:ascii="Times New Roman" w:eastAsia="Times New Roman" w:hAnsi="Times New Roman" w:cs="Times New Roman"/>
          <w:bCs/>
          <w:iCs/>
          <w:color w:val="000000"/>
          <w:sz w:val="24"/>
          <w:szCs w:val="24"/>
        </w:rPr>
        <w:t>5</w:t>
      </w:r>
      <w:r w:rsidRPr="00000A61">
        <w:rPr>
          <w:rFonts w:ascii="Times New Roman" w:eastAsia="Times New Roman" w:hAnsi="Times New Roman" w:cs="Times New Roman"/>
          <w:bCs/>
          <w:iCs/>
          <w:color w:val="000000"/>
          <w:sz w:val="24"/>
          <w:szCs w:val="24"/>
        </w:rPr>
        <w:t xml:space="preserve"> dni od dnia wezwania, podmiotowych</w:t>
      </w:r>
      <w:r>
        <w:rPr>
          <w:rFonts w:ascii="Times New Roman" w:eastAsia="Times New Roman" w:hAnsi="Times New Roman" w:cs="Times New Roman"/>
          <w:bCs/>
          <w:iCs/>
          <w:color w:val="000000"/>
          <w:sz w:val="24"/>
          <w:szCs w:val="24"/>
        </w:rPr>
        <w:t xml:space="preserve"> </w:t>
      </w:r>
      <w:r w:rsidRPr="00000A61">
        <w:rPr>
          <w:rFonts w:ascii="Times New Roman" w:eastAsia="Times New Roman" w:hAnsi="Times New Roman" w:cs="Times New Roman"/>
          <w:bCs/>
          <w:iCs/>
          <w:color w:val="000000"/>
          <w:sz w:val="24"/>
          <w:szCs w:val="24"/>
        </w:rPr>
        <w:t>środków dowodowych, aktualnych na dzień ich złożenia tj.:</w:t>
      </w:r>
    </w:p>
    <w:p w14:paraId="26C229B4" w14:textId="6D2FFAD4" w:rsidR="00000A61" w:rsidRPr="00000A61" w:rsidRDefault="00000A61" w:rsidP="00000A61">
      <w:pPr>
        <w:pBdr>
          <w:top w:val="nil"/>
          <w:left w:val="nil"/>
          <w:bottom w:val="nil"/>
          <w:right w:val="nil"/>
          <w:between w:val="nil"/>
        </w:pBdr>
        <w:tabs>
          <w:tab w:val="left" w:pos="426"/>
        </w:tabs>
        <w:spacing w:line="360" w:lineRule="auto"/>
        <w:ind w:left="720"/>
        <w:jc w:val="both"/>
        <w:rPr>
          <w:rFonts w:ascii="Times New Roman" w:eastAsia="Times New Roman" w:hAnsi="Times New Roman" w:cs="Times New Roman"/>
          <w:bCs/>
          <w:i/>
          <w:color w:val="000000"/>
          <w:sz w:val="24"/>
          <w:szCs w:val="24"/>
        </w:rPr>
      </w:pPr>
      <w:r w:rsidRPr="00000A61">
        <w:rPr>
          <w:rFonts w:ascii="Times New Roman" w:eastAsia="Times New Roman" w:hAnsi="Times New Roman" w:cs="Times New Roman"/>
          <w:bCs/>
          <w:i/>
          <w:color w:val="000000"/>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art.125 ust.1 ustawy </w:t>
      </w:r>
      <w:proofErr w:type="spellStart"/>
      <w:r w:rsidRPr="00000A61">
        <w:rPr>
          <w:rFonts w:ascii="Times New Roman" w:eastAsia="Times New Roman" w:hAnsi="Times New Roman" w:cs="Times New Roman"/>
          <w:bCs/>
          <w:i/>
          <w:color w:val="000000"/>
          <w:sz w:val="24"/>
          <w:szCs w:val="24"/>
        </w:rPr>
        <w:t>pzp</w:t>
      </w:r>
      <w:proofErr w:type="spellEnd"/>
      <w:r w:rsidRPr="00000A61">
        <w:rPr>
          <w:rFonts w:ascii="Times New Roman" w:eastAsia="Times New Roman" w:hAnsi="Times New Roman" w:cs="Times New Roman"/>
          <w:bCs/>
          <w:i/>
          <w:color w:val="000000"/>
          <w:sz w:val="24"/>
          <w:szCs w:val="24"/>
        </w:rPr>
        <w:t>, dane umożliwiające dostęp do tych środków).</w:t>
      </w:r>
    </w:p>
    <w:p w14:paraId="1F777BCE" w14:textId="1A5DE238" w:rsidR="00232517" w:rsidRDefault="00232517"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oświadczenia Wykonawcy o aktualności informacji zawartych w oświadczeniu, o którym mowa w art. 125 ust. 1 </w:t>
      </w:r>
      <w:proofErr w:type="spellStart"/>
      <w:r>
        <w:rPr>
          <w:rFonts w:ascii="Times New Roman" w:eastAsia="Times New Roman" w:hAnsi="Times New Roman" w:cs="Times New Roman"/>
          <w:bCs/>
          <w:iCs/>
          <w:color w:val="000000"/>
          <w:sz w:val="24"/>
          <w:szCs w:val="24"/>
        </w:rPr>
        <w:t>pzp</w:t>
      </w:r>
      <w:proofErr w:type="spellEnd"/>
      <w:r>
        <w:rPr>
          <w:rFonts w:ascii="Times New Roman" w:eastAsia="Times New Roman" w:hAnsi="Times New Roman" w:cs="Times New Roman"/>
          <w:bCs/>
          <w:iCs/>
          <w:color w:val="000000"/>
          <w:sz w:val="24"/>
          <w:szCs w:val="24"/>
        </w:rPr>
        <w:t xml:space="preserve">, w zakresie podstaw wykluczenia z postępowania wskazanych przez Zamawiającego w zakresie przesłanek, o których mowa w art. 108 ust. 1 </w:t>
      </w:r>
      <w:proofErr w:type="spellStart"/>
      <w:r>
        <w:rPr>
          <w:rFonts w:ascii="Times New Roman" w:eastAsia="Times New Roman" w:hAnsi="Times New Roman" w:cs="Times New Roman"/>
          <w:bCs/>
          <w:iCs/>
          <w:color w:val="000000"/>
          <w:sz w:val="24"/>
          <w:szCs w:val="24"/>
        </w:rPr>
        <w:t>pzp</w:t>
      </w:r>
      <w:proofErr w:type="spellEnd"/>
      <w:r>
        <w:rPr>
          <w:rFonts w:ascii="Times New Roman" w:eastAsia="Times New Roman" w:hAnsi="Times New Roman" w:cs="Times New Roman"/>
          <w:bCs/>
          <w:iCs/>
          <w:color w:val="000000"/>
          <w:sz w:val="24"/>
          <w:szCs w:val="24"/>
        </w:rPr>
        <w:t xml:space="preserve">. Wzór oświadczenia stanowi </w:t>
      </w:r>
      <w:r w:rsidRPr="00232517">
        <w:rPr>
          <w:rFonts w:ascii="Times New Roman" w:eastAsia="Times New Roman" w:hAnsi="Times New Roman" w:cs="Times New Roman"/>
          <w:b/>
          <w:iCs/>
          <w:color w:val="000000"/>
          <w:sz w:val="24"/>
          <w:szCs w:val="24"/>
        </w:rPr>
        <w:t>załącznik Nr 6</w:t>
      </w:r>
      <w:r>
        <w:rPr>
          <w:rFonts w:ascii="Times New Roman" w:eastAsia="Times New Roman" w:hAnsi="Times New Roman" w:cs="Times New Roman"/>
          <w:bCs/>
          <w:iCs/>
          <w:color w:val="000000"/>
          <w:sz w:val="24"/>
          <w:szCs w:val="24"/>
        </w:rPr>
        <w:t>;</w:t>
      </w:r>
    </w:p>
    <w:p w14:paraId="4F708D37" w14:textId="5045C3DB" w:rsidR="00000A61" w:rsidRDefault="00000A61"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7848C1">
        <w:rPr>
          <w:rFonts w:ascii="Times New Roman" w:eastAsia="Times New Roman" w:hAnsi="Times New Roman" w:cs="Times New Roman"/>
          <w:bCs/>
          <w:iCs/>
          <w:color w:val="000000"/>
          <w:sz w:val="24"/>
          <w:szCs w:val="24"/>
        </w:rPr>
        <w:t>oświadczenie wykonawcy, w zakresie art. 108 ust. 1 pkt 5 ustawy, o braku</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przynależności do tej samej grupy kapitałowej w rozumieniu ustawy z dnia 16 lutego</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2007 r. o ochronie konkurencji i konsumentów (Dz. U. z 2020 r., poz. 1076 i 1086)</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z innym wykonawcą, który złożył odrębną ofertę, ofertę częściową lub wniosek</w:t>
      </w:r>
      <w:r w:rsidR="007848C1" w:rsidRP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o dopuszczenie do udziału w postępowaniu, albo oświadczenia o przynależności do tej</w:t>
      </w:r>
      <w:r w:rsidR="007848C1" w:rsidRP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samej grupy kapitałowej wraz z dokumentami lub informacjami potwierdzającymi</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przygotowanie oferty, oferty częściowej lub wniosku o dopuszczenie do udziału</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w postępowaniu niezależnie od innego wykonawcy należącego do tej samej grupy</w:t>
      </w:r>
      <w:r w:rsidR="007848C1">
        <w:rPr>
          <w:rFonts w:ascii="Times New Roman" w:eastAsia="Times New Roman" w:hAnsi="Times New Roman" w:cs="Times New Roman"/>
          <w:bCs/>
          <w:iCs/>
          <w:color w:val="000000"/>
          <w:sz w:val="24"/>
          <w:szCs w:val="24"/>
        </w:rPr>
        <w:t xml:space="preserve"> </w:t>
      </w:r>
      <w:r w:rsidRPr="007848C1">
        <w:rPr>
          <w:rFonts w:ascii="Times New Roman" w:eastAsia="Times New Roman" w:hAnsi="Times New Roman" w:cs="Times New Roman"/>
          <w:bCs/>
          <w:iCs/>
          <w:color w:val="000000"/>
          <w:sz w:val="24"/>
          <w:szCs w:val="24"/>
        </w:rPr>
        <w:t>kapitałowej,</w:t>
      </w:r>
    </w:p>
    <w:p w14:paraId="4914A768" w14:textId="1106286A" w:rsidR="0078443C" w:rsidRPr="0078443C" w:rsidRDefault="0078443C"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78443C">
        <w:rPr>
          <w:rFonts w:ascii="Times New Roman" w:eastAsia="Times New Roman" w:hAnsi="Times New Roman" w:cs="Times New Roman"/>
          <w:bCs/>
          <w:iCs/>
          <w:color w:val="000000"/>
          <w:sz w:val="24"/>
          <w:szCs w:val="24"/>
        </w:rPr>
        <w:t>odpisu lub informacji z Krajowego Rejestru Sądowego lub z Centralnej Ewidencji</w:t>
      </w:r>
      <w:r>
        <w:rPr>
          <w:rFonts w:ascii="Times New Roman" w:eastAsia="Times New Roman" w:hAnsi="Times New Roman" w:cs="Times New Roman"/>
          <w:bCs/>
          <w:iCs/>
          <w:color w:val="000000"/>
          <w:sz w:val="24"/>
          <w:szCs w:val="24"/>
        </w:rPr>
        <w:t xml:space="preserve"> </w:t>
      </w:r>
      <w:r w:rsidRPr="0078443C">
        <w:rPr>
          <w:rFonts w:ascii="Times New Roman" w:eastAsia="Times New Roman" w:hAnsi="Times New Roman" w:cs="Times New Roman"/>
          <w:bCs/>
          <w:iCs/>
          <w:color w:val="000000"/>
          <w:sz w:val="24"/>
          <w:szCs w:val="24"/>
        </w:rPr>
        <w:t xml:space="preserve">i Informacji o Działalności Gospodarczej, w zakresie art. 109 ust. 1 pkt 4 ustawy </w:t>
      </w:r>
      <w:proofErr w:type="spellStart"/>
      <w:r w:rsidRPr="0078443C">
        <w:rPr>
          <w:rFonts w:ascii="Times New Roman" w:eastAsia="Times New Roman" w:hAnsi="Times New Roman" w:cs="Times New Roman"/>
          <w:bCs/>
          <w:iCs/>
          <w:color w:val="000000"/>
          <w:sz w:val="24"/>
          <w:szCs w:val="24"/>
        </w:rPr>
        <w:t>Pzp</w:t>
      </w:r>
      <w:proofErr w:type="spellEnd"/>
      <w:r w:rsidRPr="0078443C">
        <w:rPr>
          <w:rFonts w:ascii="Times New Roman" w:eastAsia="Times New Roman" w:hAnsi="Times New Roman" w:cs="Times New Roman"/>
          <w:bCs/>
          <w:iCs/>
          <w:color w:val="000000"/>
          <w:sz w:val="24"/>
          <w:szCs w:val="24"/>
        </w:rPr>
        <w:t>,</w:t>
      </w:r>
      <w:r>
        <w:rPr>
          <w:rFonts w:ascii="Times New Roman" w:eastAsia="Times New Roman" w:hAnsi="Times New Roman" w:cs="Times New Roman"/>
          <w:bCs/>
          <w:iCs/>
          <w:color w:val="000000"/>
          <w:sz w:val="24"/>
          <w:szCs w:val="24"/>
        </w:rPr>
        <w:t xml:space="preserve"> </w:t>
      </w:r>
      <w:r w:rsidRPr="0078443C">
        <w:rPr>
          <w:rFonts w:ascii="Times New Roman" w:eastAsia="Times New Roman" w:hAnsi="Times New Roman" w:cs="Times New Roman"/>
          <w:bCs/>
          <w:iCs/>
          <w:color w:val="000000"/>
          <w:sz w:val="24"/>
          <w:szCs w:val="24"/>
        </w:rPr>
        <w:t>sporządzonych nie wcześniej niż 3 miesiące przed jej złożeniem, jeżeli odrębne przepisy</w:t>
      </w:r>
      <w:r>
        <w:rPr>
          <w:rFonts w:ascii="Times New Roman" w:eastAsia="Times New Roman" w:hAnsi="Times New Roman" w:cs="Times New Roman"/>
          <w:bCs/>
          <w:iCs/>
          <w:color w:val="000000"/>
          <w:sz w:val="24"/>
          <w:szCs w:val="24"/>
        </w:rPr>
        <w:t xml:space="preserve"> </w:t>
      </w:r>
      <w:r w:rsidRPr="0078443C">
        <w:rPr>
          <w:rFonts w:ascii="Times New Roman" w:eastAsia="Times New Roman" w:hAnsi="Times New Roman" w:cs="Times New Roman"/>
          <w:bCs/>
          <w:iCs/>
          <w:color w:val="000000"/>
          <w:sz w:val="24"/>
          <w:szCs w:val="24"/>
        </w:rPr>
        <w:t>wymagają wpisu do rejestru lub ewidencji,</w:t>
      </w:r>
    </w:p>
    <w:p w14:paraId="45A8B73F" w14:textId="5774F5C5" w:rsidR="0078443C" w:rsidRPr="00DF1690" w:rsidRDefault="003B5FD9"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3B5FD9">
        <w:rPr>
          <w:rFonts w:ascii="Times New Roman" w:eastAsia="Times New Roman" w:hAnsi="Times New Roman" w:cs="Times New Roman"/>
          <w:bCs/>
          <w:iCs/>
          <w:color w:val="000000"/>
          <w:sz w:val="24"/>
          <w:szCs w:val="24"/>
        </w:rPr>
        <w:t xml:space="preserve">wykazu </w:t>
      </w:r>
      <w:r w:rsidR="00BE4D76">
        <w:rPr>
          <w:rFonts w:ascii="Times New Roman" w:eastAsia="Times New Roman" w:hAnsi="Times New Roman" w:cs="Times New Roman"/>
          <w:bCs/>
          <w:iCs/>
          <w:color w:val="000000"/>
          <w:sz w:val="24"/>
          <w:szCs w:val="24"/>
        </w:rPr>
        <w:t>zamówień</w:t>
      </w:r>
      <w:r w:rsidRPr="003B5FD9">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w zakresie dostawy</w:t>
      </w:r>
      <w:r w:rsidR="00BE4D76">
        <w:rPr>
          <w:rFonts w:ascii="Times New Roman" w:eastAsia="Times New Roman" w:hAnsi="Times New Roman" w:cs="Times New Roman"/>
          <w:bCs/>
          <w:iCs/>
          <w:color w:val="000000"/>
          <w:sz w:val="24"/>
          <w:szCs w:val="24"/>
        </w:rPr>
        <w:t xml:space="preserve"> w formie leasingu operacyjnego samochodu osobowego o wartości co najmniej </w:t>
      </w:r>
      <w:r w:rsidR="00842477">
        <w:rPr>
          <w:rFonts w:ascii="Times New Roman" w:eastAsia="Times New Roman" w:hAnsi="Times New Roman" w:cs="Times New Roman"/>
          <w:bCs/>
          <w:iCs/>
          <w:color w:val="000000"/>
          <w:sz w:val="24"/>
          <w:szCs w:val="24"/>
        </w:rPr>
        <w:t>5</w:t>
      </w:r>
      <w:r w:rsidR="00BE4D76">
        <w:rPr>
          <w:rFonts w:ascii="Times New Roman" w:eastAsia="Times New Roman" w:hAnsi="Times New Roman" w:cs="Times New Roman"/>
          <w:bCs/>
          <w:iCs/>
          <w:color w:val="000000"/>
          <w:sz w:val="24"/>
          <w:szCs w:val="24"/>
        </w:rPr>
        <w:t xml:space="preserve"> </w:t>
      </w:r>
      <w:r w:rsidRPr="003B5FD9">
        <w:rPr>
          <w:rFonts w:ascii="Times New Roman" w:eastAsia="Times New Roman" w:hAnsi="Times New Roman" w:cs="Times New Roman"/>
          <w:bCs/>
          <w:iCs/>
          <w:color w:val="000000"/>
          <w:sz w:val="24"/>
          <w:szCs w:val="24"/>
        </w:rPr>
        <w:t xml:space="preserve">wykonanych w okresie ostatnich 5 lat, a jeżeli okres prowadzenia działalności jest krótszy –w tym okresie, wraz z podaniem ich wartości, przedmiotu, dat wykonania i podmiotów, na rzecz których usługi zostały wykonane lub </w:t>
      </w:r>
      <w:r w:rsidRPr="003B5FD9">
        <w:rPr>
          <w:rFonts w:ascii="Times New Roman" w:eastAsia="Times New Roman" w:hAnsi="Times New Roman" w:cs="Times New Roman"/>
          <w:bCs/>
          <w:iCs/>
          <w:color w:val="000000"/>
          <w:sz w:val="24"/>
          <w:szCs w:val="24"/>
        </w:rPr>
        <w:lastRenderedPageBreak/>
        <w:t>są wykonywane, oraz załączeniem dowodów określających, czy te usługi zostały wykonane lub są wykonywane należycie, przy czym dowodami, o których mowa, są referencje bądź inne dokumenty sporządzone przez podmiot, na rzecz którego usługi zostały wykonane, a jeżeli wykonawca z przyczyn niezależnych od niego nie jest wstanie uzyskać tych dokumentów – oświadczenie wykonawcy</w:t>
      </w:r>
      <w:r w:rsidR="00DF1690">
        <w:rPr>
          <w:rFonts w:ascii="Times New Roman" w:eastAsia="Times New Roman" w:hAnsi="Times New Roman" w:cs="Times New Roman"/>
          <w:bCs/>
          <w:iCs/>
          <w:color w:val="000000"/>
          <w:sz w:val="24"/>
          <w:szCs w:val="24"/>
        </w:rPr>
        <w:t xml:space="preserve">. Wzór wykazu stanowi </w:t>
      </w:r>
      <w:r w:rsidR="00DF1690" w:rsidRPr="00DF1690">
        <w:rPr>
          <w:rFonts w:ascii="Times New Roman" w:eastAsia="Times New Roman" w:hAnsi="Times New Roman" w:cs="Times New Roman"/>
          <w:b/>
          <w:iCs/>
          <w:color w:val="000000"/>
          <w:sz w:val="24"/>
          <w:szCs w:val="24"/>
        </w:rPr>
        <w:t>załącznik Nr 7</w:t>
      </w:r>
    </w:p>
    <w:p w14:paraId="34D1C3B2" w14:textId="678133C0" w:rsidR="00DF1690" w:rsidRPr="00DF1690" w:rsidRDefault="00DF1690" w:rsidP="00734497">
      <w:pPr>
        <w:pStyle w:val="Akapitzlist"/>
        <w:numPr>
          <w:ilvl w:val="1"/>
          <w:numId w:val="27"/>
        </w:num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DF1690">
        <w:rPr>
          <w:rFonts w:ascii="Times New Roman" w:eastAsia="Times New Roman" w:hAnsi="Times New Roman" w:cs="Times New Roman"/>
          <w:bCs/>
          <w:iCs/>
          <w:color w:val="000000"/>
          <w:sz w:val="24"/>
          <w:szCs w:val="24"/>
        </w:rPr>
        <w:t>dokumentów potwierdzających zatrudnienie na podstawie umowy o pracę osób wykonujących wskazane przez Zamawiającego czynności w zakresie realizacji zamówienia. Zamawiający wymaga od Wykonawcy w szczególności: oświadczenia zatrudnionego pracownika, oświadczenia wykonawcy/podwykonawcy o zatrudnieniu pracownika na podstawie umowy o pracę, poświadczonej za zgodność z oryginałem kopii umowy o pracę zatrudnionego pracownika</w:t>
      </w:r>
      <w:r>
        <w:rPr>
          <w:rFonts w:ascii="Times New Roman" w:eastAsia="Times New Roman" w:hAnsi="Times New Roman" w:cs="Times New Roman"/>
          <w:bCs/>
          <w:iCs/>
          <w:color w:val="000000"/>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r w:rsidRPr="00DF1690">
        <w:rPr>
          <w:rFonts w:ascii="Times New Roman" w:eastAsia="Times New Roman" w:hAnsi="Times New Roman" w:cs="Times New Roman"/>
          <w:bCs/>
          <w:iCs/>
          <w:color w:val="000000"/>
          <w:sz w:val="24"/>
          <w:szCs w:val="24"/>
        </w:rPr>
        <w:t>.</w:t>
      </w:r>
    </w:p>
    <w:p w14:paraId="7F0483A2" w14:textId="77777777" w:rsidR="00BE4D76" w:rsidRDefault="00BE4D76" w:rsidP="00BE4D76">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2. </w:t>
      </w:r>
      <w:r w:rsidR="00507AA3" w:rsidRPr="00BE4D76">
        <w:rPr>
          <w:rFonts w:ascii="Times New Roman" w:eastAsia="Times New Roman" w:hAnsi="Times New Roman" w:cs="Times New Roman"/>
          <w:bCs/>
          <w:iCs/>
          <w:color w:val="000000"/>
          <w:sz w:val="24"/>
          <w:szCs w:val="24"/>
        </w:rPr>
        <w:t xml:space="preserve">Zamawiający </w:t>
      </w:r>
      <w:r w:rsidR="00507AA3" w:rsidRPr="00BE4D76">
        <w:rPr>
          <w:rFonts w:ascii="Times New Roman" w:eastAsia="Times New Roman" w:hAnsi="Times New Roman" w:cs="Times New Roman"/>
          <w:b/>
          <w:iCs/>
          <w:color w:val="000000"/>
          <w:sz w:val="24"/>
          <w:szCs w:val="24"/>
        </w:rPr>
        <w:t>nie będzie żądał</w:t>
      </w:r>
      <w:r w:rsidR="00507AA3" w:rsidRPr="00BE4D76">
        <w:rPr>
          <w:rFonts w:ascii="Times New Roman" w:eastAsia="Times New Roman" w:hAnsi="Times New Roman" w:cs="Times New Roman"/>
          <w:bCs/>
          <w:iCs/>
          <w:color w:val="000000"/>
          <w:sz w:val="24"/>
          <w:szCs w:val="24"/>
        </w:rPr>
        <w:t xml:space="preserve"> od wykonawcy, który polega na zdolnościach technicznych lub zawodowych lub sytuacji finansowej lub ekonomicznej podmiotów udostępniających zasoby na zasadach określonych w art. 118 ustawy </w:t>
      </w:r>
      <w:proofErr w:type="spellStart"/>
      <w:r w:rsidR="00507AA3" w:rsidRPr="00BE4D76">
        <w:rPr>
          <w:rFonts w:ascii="Times New Roman" w:eastAsia="Times New Roman" w:hAnsi="Times New Roman" w:cs="Times New Roman"/>
          <w:bCs/>
          <w:iCs/>
          <w:color w:val="000000"/>
          <w:sz w:val="24"/>
          <w:szCs w:val="24"/>
        </w:rPr>
        <w:t>pzp</w:t>
      </w:r>
      <w:proofErr w:type="spellEnd"/>
      <w:r w:rsidR="00507AA3" w:rsidRPr="00BE4D76">
        <w:rPr>
          <w:rFonts w:ascii="Times New Roman" w:eastAsia="Times New Roman" w:hAnsi="Times New Roman" w:cs="Times New Roman"/>
          <w:bCs/>
          <w:iCs/>
          <w:color w:val="000000"/>
          <w:sz w:val="24"/>
          <w:szCs w:val="24"/>
        </w:rPr>
        <w:t xml:space="preserve">, przedstawienia podmiotowych środków dowodowych, w zakresie podstaw wykluczenia z postępowania dot. art. 108 ust. 1 ustawy </w:t>
      </w:r>
      <w:proofErr w:type="spellStart"/>
      <w:r w:rsidR="00507AA3" w:rsidRPr="00BE4D76">
        <w:rPr>
          <w:rFonts w:ascii="Times New Roman" w:eastAsia="Times New Roman" w:hAnsi="Times New Roman" w:cs="Times New Roman"/>
          <w:bCs/>
          <w:iCs/>
          <w:color w:val="000000"/>
          <w:sz w:val="24"/>
          <w:szCs w:val="24"/>
        </w:rPr>
        <w:t>pzp</w:t>
      </w:r>
      <w:proofErr w:type="spellEnd"/>
      <w:r w:rsidR="00507AA3" w:rsidRPr="00BE4D76">
        <w:rPr>
          <w:rFonts w:ascii="Times New Roman" w:eastAsia="Times New Roman" w:hAnsi="Times New Roman" w:cs="Times New Roman"/>
          <w:bCs/>
          <w:iCs/>
          <w:color w:val="000000"/>
          <w:sz w:val="24"/>
          <w:szCs w:val="24"/>
        </w:rPr>
        <w:t xml:space="preserve"> oraz art. 109 ust.1 pkt. 1 </w:t>
      </w:r>
      <w:proofErr w:type="spellStart"/>
      <w:r w:rsidR="00507AA3" w:rsidRPr="00BE4D76">
        <w:rPr>
          <w:rFonts w:ascii="Times New Roman" w:eastAsia="Times New Roman" w:hAnsi="Times New Roman" w:cs="Times New Roman"/>
          <w:bCs/>
          <w:iCs/>
          <w:color w:val="000000"/>
          <w:sz w:val="24"/>
          <w:szCs w:val="24"/>
        </w:rPr>
        <w:t>pzp</w:t>
      </w:r>
      <w:proofErr w:type="spellEnd"/>
      <w:r w:rsidR="00507AA3" w:rsidRPr="00BE4D76">
        <w:rPr>
          <w:rFonts w:ascii="Times New Roman" w:eastAsia="Times New Roman" w:hAnsi="Times New Roman" w:cs="Times New Roman"/>
          <w:bCs/>
          <w:iCs/>
          <w:color w:val="000000"/>
          <w:sz w:val="24"/>
          <w:szCs w:val="24"/>
        </w:rPr>
        <w:t>, dotyczących tych podmiotów, potwierdzających, że nie zachodzą wobec tych podmiotów podstawy wykluczenia z postępowania.</w:t>
      </w:r>
      <w:r w:rsidR="00507AA3" w:rsidRPr="00507AA3">
        <w:rPr>
          <w:rFonts w:ascii="Times New Roman" w:eastAsia="Times New Roman" w:hAnsi="Times New Roman" w:cs="Times New Roman"/>
          <w:bCs/>
          <w:i/>
          <w:color w:val="000000"/>
          <w:sz w:val="24"/>
          <w:szCs w:val="24"/>
        </w:rPr>
        <w:t xml:space="preserve"> </w:t>
      </w:r>
    </w:p>
    <w:p w14:paraId="022252B4" w14:textId="77777777" w:rsidR="00BE4D76" w:rsidRDefault="00BE4D76" w:rsidP="00BE4D76">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
          <w:color w:val="000000"/>
          <w:sz w:val="24"/>
          <w:szCs w:val="24"/>
        </w:rPr>
        <w:t xml:space="preserve">3. </w:t>
      </w:r>
      <w:r w:rsidR="00D32370" w:rsidRPr="00BE4D76">
        <w:rPr>
          <w:rFonts w:ascii="Times New Roman" w:eastAsia="Times New Roman" w:hAnsi="Times New Roman" w:cs="Times New Roman"/>
          <w:bCs/>
          <w:iCs/>
          <w:color w:val="000000"/>
          <w:sz w:val="24"/>
          <w:szCs w:val="24"/>
        </w:rPr>
        <w:t xml:space="preserve">Zamawiający </w:t>
      </w:r>
      <w:r w:rsidR="00D32370" w:rsidRPr="00BE4D76">
        <w:rPr>
          <w:rFonts w:ascii="Times New Roman" w:eastAsia="Times New Roman" w:hAnsi="Times New Roman" w:cs="Times New Roman"/>
          <w:b/>
          <w:iCs/>
          <w:color w:val="000000"/>
          <w:sz w:val="24"/>
          <w:szCs w:val="24"/>
        </w:rPr>
        <w:t>nie będzie żądał</w:t>
      </w:r>
      <w:r w:rsidR="00D32370" w:rsidRPr="00BE4D76">
        <w:rPr>
          <w:rFonts w:ascii="Times New Roman" w:eastAsia="Times New Roman" w:hAnsi="Times New Roman" w:cs="Times New Roman"/>
          <w:bCs/>
          <w:iCs/>
          <w:color w:val="000000"/>
          <w:sz w:val="24"/>
          <w:szCs w:val="24"/>
        </w:rPr>
        <w:t xml:space="preserve"> od wykonawcy przedstawienia podmiotowych środków dowodowych, w zakresie podstaw wykluczenia z postępowania dot. art. 108 ust. 1 i 109 ust. 1 pkt 1)  ustawy </w:t>
      </w:r>
      <w:proofErr w:type="spellStart"/>
      <w:r w:rsidR="00D32370" w:rsidRPr="00BE4D76">
        <w:rPr>
          <w:rFonts w:ascii="Times New Roman" w:eastAsia="Times New Roman" w:hAnsi="Times New Roman" w:cs="Times New Roman"/>
          <w:bCs/>
          <w:iCs/>
          <w:color w:val="000000"/>
          <w:sz w:val="24"/>
          <w:szCs w:val="24"/>
        </w:rPr>
        <w:t>pzp</w:t>
      </w:r>
      <w:proofErr w:type="spellEnd"/>
      <w:r w:rsidR="00D32370" w:rsidRPr="00BE4D76">
        <w:rPr>
          <w:rFonts w:ascii="Times New Roman" w:eastAsia="Times New Roman" w:hAnsi="Times New Roman" w:cs="Times New Roman"/>
          <w:bCs/>
          <w:iCs/>
          <w:color w:val="000000"/>
          <w:sz w:val="24"/>
          <w:szCs w:val="24"/>
        </w:rPr>
        <w:t>, dotyczących podwykonawców niebędących podmiotami udostępniającymi zasoby na zasadach określonych w art. 118 ustawy, potwierdzających, że nie zachodzą wobec tych podwykonawców podstawy wykluczenia z postępowania.</w:t>
      </w:r>
    </w:p>
    <w:p w14:paraId="33202740" w14:textId="61C47C6B" w:rsidR="00DF1690" w:rsidRPr="00DF1690" w:rsidRDefault="00DF1690" w:rsidP="00DF1690">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
          <w:color w:val="000000"/>
          <w:sz w:val="24"/>
          <w:szCs w:val="24"/>
        </w:rPr>
        <w:t xml:space="preserve">4. </w:t>
      </w:r>
      <w:r w:rsidRPr="00DF1690">
        <w:rPr>
          <w:rFonts w:ascii="Times New Roman" w:eastAsia="Times New Roman" w:hAnsi="Times New Roman" w:cs="Times New Roman"/>
          <w:bCs/>
          <w:iCs/>
          <w:color w:val="000000"/>
          <w:sz w:val="24"/>
          <w:szCs w:val="24"/>
        </w:rPr>
        <w:t>Środki dowodowe oraz inne dokumenty lub oświadczenia, sporządzone w języku obcym</w:t>
      </w:r>
    </w:p>
    <w:p w14:paraId="6D5CAD9B" w14:textId="51CB7A80" w:rsidR="00DF1690" w:rsidRPr="00DF1690" w:rsidRDefault="00DF1690" w:rsidP="00DF1690">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DF1690">
        <w:rPr>
          <w:rFonts w:ascii="Times New Roman" w:eastAsia="Times New Roman" w:hAnsi="Times New Roman" w:cs="Times New Roman"/>
          <w:bCs/>
          <w:iCs/>
          <w:color w:val="000000"/>
          <w:sz w:val="24"/>
          <w:szCs w:val="24"/>
        </w:rPr>
        <w:t>przekazuje się wraz z tłumaczeniem na język polski. W przypadku wskazania przez</w:t>
      </w:r>
      <w:r>
        <w:rPr>
          <w:rFonts w:ascii="Times New Roman" w:eastAsia="Times New Roman" w:hAnsi="Times New Roman" w:cs="Times New Roman"/>
          <w:bCs/>
          <w:iCs/>
          <w:color w:val="000000"/>
          <w:sz w:val="24"/>
          <w:szCs w:val="24"/>
        </w:rPr>
        <w:t xml:space="preserve"> </w:t>
      </w:r>
      <w:r w:rsidRPr="00DF1690">
        <w:rPr>
          <w:rFonts w:ascii="Times New Roman" w:eastAsia="Times New Roman" w:hAnsi="Times New Roman" w:cs="Times New Roman"/>
          <w:bCs/>
          <w:iCs/>
          <w:color w:val="000000"/>
          <w:sz w:val="24"/>
          <w:szCs w:val="24"/>
        </w:rPr>
        <w:t>Wykonawcę dostępności podmiotowych środków dowodowych pod określonymi adresami</w:t>
      </w:r>
      <w:r>
        <w:rPr>
          <w:rFonts w:ascii="Times New Roman" w:eastAsia="Times New Roman" w:hAnsi="Times New Roman" w:cs="Times New Roman"/>
          <w:bCs/>
          <w:iCs/>
          <w:color w:val="000000"/>
          <w:sz w:val="24"/>
          <w:szCs w:val="24"/>
        </w:rPr>
        <w:t xml:space="preserve"> </w:t>
      </w:r>
      <w:r w:rsidRPr="00DF1690">
        <w:rPr>
          <w:rFonts w:ascii="Times New Roman" w:eastAsia="Times New Roman" w:hAnsi="Times New Roman" w:cs="Times New Roman"/>
          <w:bCs/>
          <w:iCs/>
          <w:color w:val="000000"/>
          <w:sz w:val="24"/>
          <w:szCs w:val="24"/>
        </w:rPr>
        <w:t>internetowymi ogólnodostępnych i bezpłatnych baz danych, Zamawiający żąda od</w:t>
      </w:r>
      <w:r>
        <w:rPr>
          <w:rFonts w:ascii="Times New Roman" w:eastAsia="Times New Roman" w:hAnsi="Times New Roman" w:cs="Times New Roman"/>
          <w:bCs/>
          <w:iCs/>
          <w:color w:val="000000"/>
          <w:sz w:val="24"/>
          <w:szCs w:val="24"/>
        </w:rPr>
        <w:t xml:space="preserve"> </w:t>
      </w:r>
      <w:r w:rsidRPr="00DF1690">
        <w:rPr>
          <w:rFonts w:ascii="Times New Roman" w:eastAsia="Times New Roman" w:hAnsi="Times New Roman" w:cs="Times New Roman"/>
          <w:bCs/>
          <w:iCs/>
          <w:color w:val="000000"/>
          <w:sz w:val="24"/>
          <w:szCs w:val="24"/>
        </w:rPr>
        <w:t>Wykonawcy przedstawienia tłumaczenia na język polski pobranych samodzielnie przez</w:t>
      </w:r>
      <w:r>
        <w:rPr>
          <w:rFonts w:ascii="Times New Roman" w:eastAsia="Times New Roman" w:hAnsi="Times New Roman" w:cs="Times New Roman"/>
          <w:bCs/>
          <w:iCs/>
          <w:color w:val="000000"/>
          <w:sz w:val="24"/>
          <w:szCs w:val="24"/>
        </w:rPr>
        <w:t xml:space="preserve"> </w:t>
      </w:r>
      <w:r w:rsidRPr="00DF1690">
        <w:rPr>
          <w:rFonts w:ascii="Times New Roman" w:eastAsia="Times New Roman" w:hAnsi="Times New Roman" w:cs="Times New Roman"/>
          <w:bCs/>
          <w:iCs/>
          <w:color w:val="000000"/>
          <w:sz w:val="24"/>
          <w:szCs w:val="24"/>
        </w:rPr>
        <w:t>Zamawiającego podmiotowych środków dowodowych.</w:t>
      </w:r>
    </w:p>
    <w:p w14:paraId="177D0CFF" w14:textId="77777777" w:rsidR="00DF1690" w:rsidRPr="00DF1690" w:rsidRDefault="00DF1690" w:rsidP="00DF1690">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DF1690">
        <w:rPr>
          <w:rFonts w:ascii="Times New Roman" w:eastAsia="Times New Roman" w:hAnsi="Times New Roman" w:cs="Times New Roman"/>
          <w:bCs/>
          <w:iCs/>
          <w:color w:val="000000"/>
          <w:sz w:val="24"/>
          <w:szCs w:val="24"/>
        </w:rPr>
        <w:lastRenderedPageBreak/>
        <w:t>5. Środki dowodowe oraz inne dokumenty lub oświadczenia, o których mowa powyżej,</w:t>
      </w:r>
    </w:p>
    <w:p w14:paraId="5DDF9EE7" w14:textId="4E2C21FD" w:rsidR="00DF1690" w:rsidRDefault="00DF1690" w:rsidP="00DF1690">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sidRPr="00DF1690">
        <w:rPr>
          <w:rFonts w:ascii="Times New Roman" w:eastAsia="Times New Roman" w:hAnsi="Times New Roman" w:cs="Times New Roman"/>
          <w:bCs/>
          <w:iCs/>
          <w:color w:val="000000"/>
          <w:sz w:val="24"/>
          <w:szCs w:val="24"/>
        </w:rPr>
        <w:t>składa się w formie elektronicznej (z kwalifikowanym podpisem elektronicznym),</w:t>
      </w:r>
      <w:r w:rsidR="00A740DD">
        <w:rPr>
          <w:rFonts w:ascii="Times New Roman" w:eastAsia="Times New Roman" w:hAnsi="Times New Roman" w:cs="Times New Roman"/>
          <w:bCs/>
          <w:iCs/>
          <w:color w:val="000000"/>
          <w:sz w:val="24"/>
          <w:szCs w:val="24"/>
        </w:rPr>
        <w:t xml:space="preserve"> </w:t>
      </w:r>
      <w:r w:rsidRPr="00DF1690">
        <w:rPr>
          <w:rFonts w:ascii="Times New Roman" w:eastAsia="Times New Roman" w:hAnsi="Times New Roman" w:cs="Times New Roman"/>
          <w:bCs/>
          <w:iCs/>
          <w:color w:val="000000"/>
          <w:sz w:val="24"/>
          <w:szCs w:val="24"/>
        </w:rPr>
        <w:t>w postaci elektronicznej opatrzonej podpisem zaufanym lub podpisem osobistym. Sposób</w:t>
      </w:r>
      <w:r>
        <w:rPr>
          <w:rFonts w:ascii="Times New Roman" w:eastAsia="Times New Roman" w:hAnsi="Times New Roman" w:cs="Times New Roman"/>
          <w:bCs/>
          <w:iCs/>
          <w:color w:val="000000"/>
          <w:sz w:val="24"/>
          <w:szCs w:val="24"/>
        </w:rPr>
        <w:t xml:space="preserve"> </w:t>
      </w:r>
      <w:r w:rsidRPr="00DF1690">
        <w:rPr>
          <w:rFonts w:ascii="Times New Roman" w:eastAsia="Times New Roman" w:hAnsi="Times New Roman" w:cs="Times New Roman"/>
          <w:bCs/>
          <w:iCs/>
          <w:color w:val="000000"/>
          <w:sz w:val="24"/>
          <w:szCs w:val="24"/>
        </w:rPr>
        <w:t>sporządzenia dokumentów elektronicznych, oświadczeń lub elektronicznych kopii</w:t>
      </w:r>
      <w:r w:rsidR="00A740DD">
        <w:rPr>
          <w:rFonts w:ascii="Times New Roman" w:eastAsia="Times New Roman" w:hAnsi="Times New Roman" w:cs="Times New Roman"/>
          <w:bCs/>
          <w:iCs/>
          <w:color w:val="000000"/>
          <w:sz w:val="24"/>
          <w:szCs w:val="24"/>
        </w:rPr>
        <w:t xml:space="preserve"> </w:t>
      </w:r>
      <w:r w:rsidRPr="00DF1690">
        <w:rPr>
          <w:rFonts w:ascii="Times New Roman" w:eastAsia="Times New Roman" w:hAnsi="Times New Roman" w:cs="Times New Roman"/>
          <w:bCs/>
          <w:iCs/>
          <w:color w:val="000000"/>
          <w:sz w:val="24"/>
          <w:szCs w:val="24"/>
        </w:rPr>
        <w:t>dokumentów lub oświadczeń musi być zgody z wymaganiami określonymi w Rozporządzeniu</w:t>
      </w:r>
      <w:r w:rsidR="00A740DD">
        <w:rPr>
          <w:rFonts w:ascii="Times New Roman" w:eastAsia="Times New Roman" w:hAnsi="Times New Roman" w:cs="Times New Roman"/>
          <w:bCs/>
          <w:iCs/>
          <w:color w:val="000000"/>
          <w:sz w:val="24"/>
          <w:szCs w:val="24"/>
        </w:rPr>
        <w:t>, o którym mowa w ust. 9 poniżej.</w:t>
      </w:r>
    </w:p>
    <w:p w14:paraId="48B0E260" w14:textId="7C03CA77" w:rsidR="00A740DD" w:rsidRDefault="00A740DD" w:rsidP="00A740DD">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6</w:t>
      </w:r>
      <w:r w:rsidRPr="00A740DD">
        <w:rPr>
          <w:rFonts w:ascii="Times New Roman" w:eastAsia="Times New Roman" w:hAnsi="Times New Roman" w:cs="Times New Roman"/>
          <w:bCs/>
          <w:iCs/>
          <w:color w:val="000000"/>
          <w:sz w:val="24"/>
          <w:szCs w:val="24"/>
        </w:rPr>
        <w:t>. W przypadku złożenia dokumentów lub oświadczeń przez upoważnione podmioty jako</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dokument w postaci papierowej, przekazuje się cyfrowe odwzorowanie tego dokumentu</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(dokument elektroniczny będący kopią elektroniczną treści zapisanej w postaci papierowej,</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umożliwiający zapoznanie się z tą treścią i jej zrozumienie, bez konieczności bezpośredniego</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dostępu do oryginału) opatrzone kwalifikowanym podpisem elektronicznym, podpisem</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zaufanym lub podpisem osobistym, poświadczające zgodność cyfrowego odwzorowania z</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dokumentem w postaci papierowej.</w:t>
      </w:r>
    </w:p>
    <w:p w14:paraId="6233702A" w14:textId="53E9704C" w:rsidR="00A740DD" w:rsidRPr="00A740DD" w:rsidRDefault="00A740DD" w:rsidP="00A740DD">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7. </w:t>
      </w:r>
      <w:r w:rsidRPr="00A740DD">
        <w:rPr>
          <w:rFonts w:ascii="Times New Roman" w:eastAsia="Times New Roman" w:hAnsi="Times New Roman" w:cs="Times New Roman"/>
          <w:bCs/>
          <w:iCs/>
          <w:color w:val="000000"/>
          <w:sz w:val="24"/>
          <w:szCs w:val="24"/>
        </w:rPr>
        <w:t>Jeżeli Wykonawca nie złożył oświadczenia, o którym mowa w ust. 1, środków</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dowodowych, innych dokumentów lub oświadczeń składanych w postępowaniu lub są one</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niekompletne lub zawierają błędy, Zamawiający wzywa wykonawcę odpowiednio do ich</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złożenia, poprawienia lub uzupełnienia w wyznaczonym terminie, chyba że oferta</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Wykonawcy podlega odrzuceniu bez względu na ich złożenie, uzupełnienie lub poprawienie</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lub zachodzą przesłanki unieważnienia postępowania.</w:t>
      </w:r>
    </w:p>
    <w:p w14:paraId="45C56C75" w14:textId="56B11916" w:rsidR="00A740DD" w:rsidRDefault="00A740DD" w:rsidP="00A740DD">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r w:rsidRPr="00A740DD">
        <w:rPr>
          <w:rFonts w:ascii="Times New Roman" w:eastAsia="Times New Roman" w:hAnsi="Times New Roman" w:cs="Times New Roman"/>
          <w:bCs/>
          <w:iCs/>
          <w:color w:val="000000"/>
          <w:sz w:val="24"/>
          <w:szCs w:val="24"/>
        </w:rPr>
        <w:t>. Wykonawca składa środki dowodowe na wezwanie, o którym mowa w zdaniu</w:t>
      </w:r>
      <w:r>
        <w:rPr>
          <w:rFonts w:ascii="Times New Roman" w:eastAsia="Times New Roman" w:hAnsi="Times New Roman" w:cs="Times New Roman"/>
          <w:bCs/>
          <w:iCs/>
          <w:color w:val="000000"/>
          <w:sz w:val="24"/>
          <w:szCs w:val="24"/>
        </w:rPr>
        <w:t xml:space="preserve"> </w:t>
      </w:r>
      <w:r w:rsidRPr="00A740DD">
        <w:rPr>
          <w:rFonts w:ascii="Times New Roman" w:eastAsia="Times New Roman" w:hAnsi="Times New Roman" w:cs="Times New Roman"/>
          <w:bCs/>
          <w:iCs/>
          <w:color w:val="000000"/>
          <w:sz w:val="24"/>
          <w:szCs w:val="24"/>
        </w:rPr>
        <w:t>poprzedzającym, aktualne na dzień ich złożenia.</w:t>
      </w:r>
    </w:p>
    <w:p w14:paraId="69FE5757" w14:textId="1A5B6E3E" w:rsidR="00BE4D76" w:rsidRDefault="00A740DD" w:rsidP="00BE4D76">
      <w:pPr>
        <w:pBdr>
          <w:top w:val="nil"/>
          <w:left w:val="nil"/>
          <w:bottom w:val="nil"/>
          <w:right w:val="nil"/>
          <w:between w:val="nil"/>
        </w:pBdr>
        <w:tabs>
          <w:tab w:val="left" w:pos="426"/>
        </w:tabs>
        <w:spacing w:line="36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00BE4D76" w:rsidRPr="00DF1690">
        <w:rPr>
          <w:rFonts w:ascii="Times New Roman" w:eastAsia="Times New Roman" w:hAnsi="Times New Roman" w:cs="Times New Roman"/>
          <w:bCs/>
          <w:iCs/>
          <w:color w:val="000000"/>
          <w:sz w:val="24"/>
          <w:szCs w:val="24"/>
        </w:rPr>
        <w:t xml:space="preserve">. </w:t>
      </w:r>
      <w:r w:rsidR="005A0E51" w:rsidRPr="00BE4D76">
        <w:rPr>
          <w:rFonts w:ascii="Times New Roman" w:eastAsia="Times New Roman" w:hAnsi="Times New Roman" w:cs="Times New Roman"/>
          <w:bCs/>
          <w:iCs/>
          <w:color w:val="000000"/>
          <w:sz w:val="24"/>
          <w:szCs w:val="24"/>
        </w:rPr>
        <w:t>W zakresie nieuregulowanym SWZ, zastosowanie mają przepisy rozporządzenia Ministra Rozwoju, Pracy i Technologii z dnia 23 grudnia 2020r. w sprawie podmiotowych środków dowodowych oraz dokumentów lub oświadczeń, jakich może żądać Zamawiający od Wykonawcy (Dz. U. 2020 r., poz. 2415).</w:t>
      </w:r>
    </w:p>
    <w:p w14:paraId="00000151" w14:textId="77777777" w:rsidR="001C6098" w:rsidRDefault="001C6098">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color w:val="000000"/>
          <w:sz w:val="24"/>
          <w:szCs w:val="24"/>
        </w:rPr>
      </w:pPr>
    </w:p>
    <w:p w14:paraId="00000152" w14:textId="77777777" w:rsidR="001C6098" w:rsidRDefault="00950A93" w:rsidP="00734497">
      <w:pPr>
        <w:numPr>
          <w:ilvl w:val="0"/>
          <w:numId w:val="13"/>
        </w:numPr>
        <w:pBdr>
          <w:top w:val="nil"/>
          <w:left w:val="nil"/>
          <w:bottom w:val="nil"/>
          <w:right w:val="nil"/>
          <w:between w:val="nil"/>
        </w:pBdr>
        <w:tabs>
          <w:tab w:val="left" w:pos="360"/>
        </w:tabs>
        <w:spacing w:line="360"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Informacje dotyczące wadium.</w:t>
      </w:r>
    </w:p>
    <w:p w14:paraId="00000153" w14:textId="77777777" w:rsidR="001C6098" w:rsidRDefault="00950A93" w:rsidP="00D01A32">
      <w:pPr>
        <w:shd w:val="clear" w:color="auto" w:fill="FFFFFF"/>
        <w:spacing w:line="360" w:lineRule="auto"/>
        <w:ind w:left="4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w:t>
      </w:r>
      <w:r w:rsidRPr="00BE4D76">
        <w:rPr>
          <w:rFonts w:ascii="Times New Roman" w:eastAsia="Times New Roman" w:hAnsi="Times New Roman" w:cs="Times New Roman"/>
          <w:sz w:val="24"/>
          <w:szCs w:val="24"/>
          <w:u w:val="single"/>
        </w:rPr>
        <w:t>nie będzie wymagał</w:t>
      </w:r>
      <w:r>
        <w:rPr>
          <w:rFonts w:ascii="Times New Roman" w:eastAsia="Times New Roman" w:hAnsi="Times New Roman" w:cs="Times New Roman"/>
          <w:sz w:val="24"/>
          <w:szCs w:val="24"/>
        </w:rPr>
        <w:t xml:space="preserve"> wniesienia wadium.</w:t>
      </w:r>
    </w:p>
    <w:p w14:paraId="64AA1A13" w14:textId="77777777" w:rsidR="00536740" w:rsidRDefault="00536740" w:rsidP="00D01A32">
      <w:pPr>
        <w:shd w:val="clear" w:color="auto" w:fill="FFFFFF"/>
        <w:spacing w:line="360" w:lineRule="auto"/>
        <w:ind w:left="493"/>
        <w:jc w:val="both"/>
        <w:rPr>
          <w:rFonts w:ascii="Times New Roman" w:eastAsia="Times New Roman" w:hAnsi="Times New Roman" w:cs="Times New Roman"/>
          <w:sz w:val="24"/>
          <w:szCs w:val="24"/>
        </w:rPr>
      </w:pPr>
    </w:p>
    <w:p w14:paraId="730175AD" w14:textId="1CF77320" w:rsidR="00536740" w:rsidRPr="006169BA" w:rsidRDefault="00950A93" w:rsidP="00734497">
      <w:pPr>
        <w:numPr>
          <w:ilvl w:val="0"/>
          <w:numId w:val="13"/>
        </w:numPr>
        <w:pBdr>
          <w:top w:val="nil"/>
          <w:left w:val="nil"/>
          <w:bottom w:val="nil"/>
          <w:right w:val="nil"/>
          <w:between w:val="nil"/>
        </w:pBdr>
        <w:spacing w:line="360"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Zabezpieczenie należytego wykonania umowy</w:t>
      </w:r>
    </w:p>
    <w:p w14:paraId="00000156" w14:textId="74552F59" w:rsidR="001C6098" w:rsidRDefault="00BE4D76" w:rsidP="00D01A32">
      <w:pPr>
        <w:shd w:val="clear" w:color="auto" w:fill="FFFFFF"/>
        <w:spacing w:line="360" w:lineRule="auto"/>
        <w:ind w:left="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w:t>
      </w:r>
      <w:r w:rsidRPr="00BE4D76">
        <w:rPr>
          <w:rFonts w:ascii="Times New Roman" w:eastAsia="Times New Roman" w:hAnsi="Times New Roman" w:cs="Times New Roman"/>
          <w:sz w:val="24"/>
          <w:szCs w:val="24"/>
          <w:u w:val="single"/>
        </w:rPr>
        <w:t>nie będzie wymagał</w:t>
      </w:r>
      <w:r>
        <w:rPr>
          <w:rFonts w:ascii="Times New Roman" w:eastAsia="Times New Roman" w:hAnsi="Times New Roman" w:cs="Times New Roman"/>
          <w:sz w:val="24"/>
          <w:szCs w:val="24"/>
        </w:rPr>
        <w:t xml:space="preserve"> wniesienia zabezpieczenia należytego wykonania umowy.</w:t>
      </w:r>
    </w:p>
    <w:p w14:paraId="267910A0" w14:textId="77777777" w:rsidR="00BE4D76" w:rsidRDefault="00BE4D76" w:rsidP="00D01A32">
      <w:pPr>
        <w:shd w:val="clear" w:color="auto" w:fill="FFFFFF"/>
        <w:spacing w:line="360" w:lineRule="auto"/>
        <w:ind w:left="556"/>
        <w:jc w:val="both"/>
        <w:rPr>
          <w:rFonts w:ascii="Times New Roman" w:eastAsia="Times New Roman" w:hAnsi="Times New Roman" w:cs="Times New Roman"/>
          <w:sz w:val="24"/>
          <w:szCs w:val="24"/>
        </w:rPr>
      </w:pPr>
    </w:p>
    <w:p w14:paraId="00000157" w14:textId="77777777" w:rsidR="001C6098" w:rsidRPr="009F4AD4" w:rsidRDefault="00950A93" w:rsidP="00D01A32">
      <w:pPr>
        <w:pBdr>
          <w:top w:val="nil"/>
          <w:left w:val="nil"/>
          <w:bottom w:val="nil"/>
          <w:right w:val="nil"/>
          <w:between w:val="nil"/>
        </w:pBdr>
        <w:spacing w:line="360" w:lineRule="auto"/>
        <w:ind w:left="993"/>
        <w:jc w:val="both"/>
        <w:rPr>
          <w:rFonts w:ascii="Times New Roman" w:eastAsia="Times New Roman" w:hAnsi="Times New Roman" w:cs="Times New Roman"/>
          <w:b/>
          <w:sz w:val="24"/>
          <w:szCs w:val="24"/>
        </w:rPr>
      </w:pPr>
      <w:r w:rsidRPr="009F4AD4">
        <w:rPr>
          <w:rFonts w:ascii="Times New Roman" w:eastAsia="Times New Roman" w:hAnsi="Times New Roman" w:cs="Times New Roman"/>
          <w:b/>
          <w:sz w:val="24"/>
          <w:szCs w:val="24"/>
        </w:rPr>
        <w:lastRenderedPageBreak/>
        <w:t>Załączniki:</w:t>
      </w:r>
    </w:p>
    <w:p w14:paraId="00000158" w14:textId="1382AC8F" w:rsidR="001C6098"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1 </w:t>
      </w:r>
      <w:r w:rsidR="000127B1" w:rsidRPr="009F4AD4">
        <w:rPr>
          <w:rFonts w:ascii="Times New Roman" w:eastAsia="Times New Roman" w:hAnsi="Times New Roman" w:cs="Times New Roman"/>
          <w:sz w:val="24"/>
          <w:szCs w:val="24"/>
        </w:rPr>
        <w:t>–</w:t>
      </w:r>
      <w:r w:rsidR="006253A1" w:rsidRPr="009F4AD4">
        <w:rPr>
          <w:rFonts w:ascii="Times New Roman" w:eastAsia="Times New Roman" w:hAnsi="Times New Roman" w:cs="Times New Roman"/>
          <w:sz w:val="24"/>
          <w:szCs w:val="24"/>
        </w:rPr>
        <w:t xml:space="preserve"> </w:t>
      </w:r>
      <w:r w:rsidRPr="009F4AD4">
        <w:rPr>
          <w:rFonts w:ascii="Times New Roman" w:eastAsia="Times New Roman" w:hAnsi="Times New Roman" w:cs="Times New Roman"/>
          <w:sz w:val="24"/>
          <w:szCs w:val="24"/>
        </w:rPr>
        <w:t xml:space="preserve">Formularz ofertowy </w:t>
      </w:r>
    </w:p>
    <w:p w14:paraId="4AB69951" w14:textId="63406C72" w:rsidR="002E6FDE" w:rsidRPr="009F4AD4" w:rsidRDefault="002E6FDE">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1.1 – do formularza ofertowego</w:t>
      </w:r>
    </w:p>
    <w:p w14:paraId="00000159" w14:textId="5A5ACE16"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w:t>
      </w:r>
      <w:r w:rsidR="00216C13">
        <w:rPr>
          <w:rFonts w:ascii="Times New Roman" w:eastAsia="Times New Roman" w:hAnsi="Times New Roman" w:cs="Times New Roman"/>
          <w:sz w:val="24"/>
          <w:szCs w:val="24"/>
        </w:rPr>
        <w:t>a</w:t>
      </w:r>
      <w:r w:rsidRPr="009F4AD4">
        <w:rPr>
          <w:rFonts w:ascii="Times New Roman" w:eastAsia="Times New Roman" w:hAnsi="Times New Roman" w:cs="Times New Roman"/>
          <w:sz w:val="24"/>
          <w:szCs w:val="24"/>
        </w:rPr>
        <w:t xml:space="preserve"> – Oświadczenie o niepodleganiu wykluczeniu oraz spełnianiu</w:t>
      </w:r>
    </w:p>
    <w:p w14:paraId="0000015A" w14:textId="0199E8B4" w:rsidR="001C6098" w:rsidRPr="009F4AD4" w:rsidRDefault="00950A93">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ab/>
      </w:r>
      <w:r w:rsidRPr="009F4AD4">
        <w:rPr>
          <w:rFonts w:ascii="Times New Roman" w:eastAsia="Times New Roman" w:hAnsi="Times New Roman" w:cs="Times New Roman"/>
          <w:sz w:val="24"/>
          <w:szCs w:val="24"/>
        </w:rPr>
        <w:tab/>
        <w:t xml:space="preserve">       warunków udziału w postępowaniu (</w:t>
      </w:r>
      <w:r w:rsidR="00216C13">
        <w:rPr>
          <w:rFonts w:ascii="Times New Roman" w:eastAsia="Times New Roman" w:hAnsi="Times New Roman" w:cs="Times New Roman"/>
          <w:sz w:val="24"/>
          <w:szCs w:val="24"/>
        </w:rPr>
        <w:t>wspólnicy s.c.</w:t>
      </w:r>
      <w:r w:rsidRPr="009F4AD4">
        <w:rPr>
          <w:rFonts w:ascii="Times New Roman" w:eastAsia="Times New Roman" w:hAnsi="Times New Roman" w:cs="Times New Roman"/>
          <w:sz w:val="24"/>
          <w:szCs w:val="24"/>
        </w:rPr>
        <w:t>)</w:t>
      </w:r>
    </w:p>
    <w:p w14:paraId="0000015B" w14:textId="499BDABA" w:rsidR="001C6098" w:rsidRPr="009F4AD4" w:rsidRDefault="00950A93">
      <w:pPr>
        <w:spacing w:line="264" w:lineRule="auto"/>
        <w:ind w:left="2552" w:hanging="1559"/>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w:t>
      </w:r>
      <w:r w:rsidR="00216C13">
        <w:rPr>
          <w:rFonts w:ascii="Times New Roman" w:eastAsia="Times New Roman" w:hAnsi="Times New Roman" w:cs="Times New Roman"/>
          <w:sz w:val="24"/>
          <w:szCs w:val="24"/>
        </w:rPr>
        <w:t>b</w:t>
      </w:r>
      <w:r w:rsidR="006253A1" w:rsidRPr="009F4AD4">
        <w:rPr>
          <w:rFonts w:ascii="Times New Roman" w:eastAsia="Times New Roman" w:hAnsi="Times New Roman" w:cs="Times New Roman"/>
          <w:sz w:val="24"/>
          <w:szCs w:val="24"/>
        </w:rPr>
        <w:t xml:space="preserve"> </w:t>
      </w:r>
      <w:r w:rsidR="000127B1" w:rsidRPr="009F4AD4">
        <w:rPr>
          <w:rFonts w:ascii="Times New Roman" w:eastAsia="Times New Roman" w:hAnsi="Times New Roman" w:cs="Times New Roman"/>
          <w:sz w:val="24"/>
          <w:szCs w:val="24"/>
        </w:rPr>
        <w:t>–</w:t>
      </w:r>
      <w:r w:rsidRPr="009F4AD4">
        <w:rPr>
          <w:rFonts w:ascii="Times New Roman" w:eastAsia="Times New Roman" w:hAnsi="Times New Roman" w:cs="Times New Roman"/>
          <w:sz w:val="24"/>
          <w:szCs w:val="24"/>
        </w:rPr>
        <w:t xml:space="preserve"> Oświadczenie o niepodleganiu wykluczeniu oraz o spełnianiu warunków udziału w postępowaniu (</w:t>
      </w:r>
      <w:r w:rsidR="00216C13">
        <w:rPr>
          <w:rFonts w:ascii="Times New Roman" w:eastAsia="Times New Roman" w:hAnsi="Times New Roman" w:cs="Times New Roman"/>
          <w:sz w:val="24"/>
          <w:szCs w:val="24"/>
        </w:rPr>
        <w:t>inne podmioty</w:t>
      </w:r>
      <w:r w:rsidRPr="009F4AD4">
        <w:rPr>
          <w:rFonts w:ascii="Times New Roman" w:eastAsia="Times New Roman" w:hAnsi="Times New Roman" w:cs="Times New Roman"/>
          <w:sz w:val="24"/>
          <w:szCs w:val="24"/>
        </w:rPr>
        <w:t>)</w:t>
      </w:r>
    </w:p>
    <w:p w14:paraId="0000015C" w14:textId="707ED90F" w:rsidR="001C6098" w:rsidRPr="009F4AD4" w:rsidRDefault="00950A93" w:rsidP="00FA25CE">
      <w:pPr>
        <w:spacing w:line="264" w:lineRule="auto"/>
        <w:ind w:left="2552" w:hanging="1559"/>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2 </w:t>
      </w:r>
      <w:r w:rsidR="00FA25CE">
        <w:rPr>
          <w:rFonts w:ascii="Times New Roman" w:eastAsia="Times New Roman" w:hAnsi="Times New Roman" w:cs="Times New Roman"/>
          <w:sz w:val="24"/>
          <w:szCs w:val="24"/>
        </w:rPr>
        <w:t>c</w:t>
      </w:r>
      <w:r w:rsidR="006253A1" w:rsidRPr="009F4AD4">
        <w:rPr>
          <w:rFonts w:ascii="Times New Roman" w:eastAsia="Times New Roman" w:hAnsi="Times New Roman" w:cs="Times New Roman"/>
          <w:sz w:val="24"/>
          <w:szCs w:val="24"/>
        </w:rPr>
        <w:t xml:space="preserve"> </w:t>
      </w:r>
      <w:r w:rsidR="000127B1" w:rsidRPr="009F4AD4">
        <w:rPr>
          <w:rFonts w:ascii="Times New Roman" w:eastAsia="Times New Roman" w:hAnsi="Times New Roman" w:cs="Times New Roman"/>
          <w:sz w:val="24"/>
          <w:szCs w:val="24"/>
        </w:rPr>
        <w:t>–</w:t>
      </w:r>
      <w:r w:rsidRPr="009F4AD4">
        <w:rPr>
          <w:rFonts w:ascii="Times New Roman" w:eastAsia="Times New Roman" w:hAnsi="Times New Roman" w:cs="Times New Roman"/>
          <w:sz w:val="24"/>
          <w:szCs w:val="24"/>
        </w:rPr>
        <w:t xml:space="preserve"> </w:t>
      </w:r>
      <w:r w:rsidR="00FA25CE" w:rsidRPr="00FA25CE">
        <w:rPr>
          <w:rFonts w:ascii="Times New Roman" w:eastAsia="Times New Roman" w:hAnsi="Times New Roman" w:cs="Times New Roman"/>
          <w:sz w:val="24"/>
          <w:szCs w:val="24"/>
        </w:rPr>
        <w:t>Oświadczenie dotyczące przesłanek wykluczenia w zakresie przeciwdziałania wspieraniu agresji na Ukrainę i służących</w:t>
      </w:r>
      <w:r w:rsidR="00FA25CE">
        <w:rPr>
          <w:rFonts w:ascii="Times New Roman" w:eastAsia="Times New Roman" w:hAnsi="Times New Roman" w:cs="Times New Roman"/>
          <w:sz w:val="24"/>
          <w:szCs w:val="24"/>
        </w:rPr>
        <w:t xml:space="preserve"> </w:t>
      </w:r>
      <w:r w:rsidR="00FA25CE" w:rsidRPr="00FA25CE">
        <w:rPr>
          <w:rFonts w:ascii="Times New Roman" w:eastAsia="Times New Roman" w:hAnsi="Times New Roman" w:cs="Times New Roman"/>
          <w:sz w:val="24"/>
          <w:szCs w:val="24"/>
        </w:rPr>
        <w:t>ochronie bezpieczeństwa narodowego</w:t>
      </w:r>
    </w:p>
    <w:p w14:paraId="0000015D" w14:textId="501152E0" w:rsidR="001C6098" w:rsidRDefault="00950A93" w:rsidP="00FA25CE">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w:t>
      </w:r>
      <w:r w:rsidR="00FA25CE">
        <w:rPr>
          <w:rFonts w:ascii="Times New Roman" w:eastAsia="Times New Roman" w:hAnsi="Times New Roman" w:cs="Times New Roman"/>
          <w:sz w:val="24"/>
          <w:szCs w:val="24"/>
        </w:rPr>
        <w:t>2 d</w:t>
      </w:r>
      <w:r w:rsidRPr="009F4AD4">
        <w:rPr>
          <w:rFonts w:ascii="Times New Roman" w:eastAsia="Times New Roman" w:hAnsi="Times New Roman" w:cs="Times New Roman"/>
          <w:sz w:val="24"/>
          <w:szCs w:val="24"/>
        </w:rPr>
        <w:t xml:space="preserve"> – Udostępnianie zasobów</w:t>
      </w:r>
    </w:p>
    <w:p w14:paraId="37BA4554" w14:textId="46DAF20A" w:rsidR="00FA25CE" w:rsidRPr="009F4AD4" w:rsidRDefault="00FA25CE" w:rsidP="00FA25CE">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e - O</w:t>
      </w:r>
      <w:r w:rsidRPr="00FA25CE">
        <w:rPr>
          <w:rFonts w:ascii="Times New Roman" w:eastAsia="Times New Roman" w:hAnsi="Times New Roman" w:cs="Times New Roman"/>
          <w:sz w:val="24"/>
          <w:szCs w:val="24"/>
        </w:rPr>
        <w:t>świadczenie podmiotu udostępniającego zasoby, potwierdzające brak podstaw wykluczenia tego podmiotu oraz odpowiednio spełnianie warunków udziału w postępowaniu</w:t>
      </w:r>
      <w:r>
        <w:rPr>
          <w:rFonts w:ascii="Times New Roman" w:eastAsia="Times New Roman" w:hAnsi="Times New Roman" w:cs="Times New Roman"/>
          <w:sz w:val="24"/>
          <w:szCs w:val="24"/>
        </w:rPr>
        <w:t>,</w:t>
      </w:r>
    </w:p>
    <w:p w14:paraId="0D47AD8F" w14:textId="308C45E7" w:rsidR="00FA25CE" w:rsidRPr="002E6FDE" w:rsidRDefault="00950A93" w:rsidP="00A740DD">
      <w:pPr>
        <w:spacing w:line="264" w:lineRule="auto"/>
        <w:ind w:left="993"/>
        <w:jc w:val="both"/>
        <w:rPr>
          <w:rFonts w:ascii="Times New Roman" w:eastAsia="Times New Roman" w:hAnsi="Times New Roman" w:cs="Times New Roman"/>
          <w:sz w:val="24"/>
          <w:szCs w:val="24"/>
        </w:rPr>
      </w:pPr>
      <w:r w:rsidRPr="002E6FDE">
        <w:rPr>
          <w:rFonts w:ascii="Times New Roman" w:eastAsia="Times New Roman" w:hAnsi="Times New Roman" w:cs="Times New Roman"/>
          <w:sz w:val="24"/>
          <w:szCs w:val="24"/>
        </w:rPr>
        <w:t xml:space="preserve">Załącznik nr </w:t>
      </w:r>
      <w:r w:rsidR="00FA25CE" w:rsidRPr="002E6FDE">
        <w:rPr>
          <w:rFonts w:ascii="Times New Roman" w:eastAsia="Times New Roman" w:hAnsi="Times New Roman" w:cs="Times New Roman"/>
          <w:sz w:val="24"/>
          <w:szCs w:val="24"/>
        </w:rPr>
        <w:t xml:space="preserve"> 2f - Oświadczenie, o którym mowa w art. 117 ust. 4 </w:t>
      </w:r>
      <w:proofErr w:type="spellStart"/>
      <w:r w:rsidR="00FA25CE" w:rsidRPr="002E6FDE">
        <w:rPr>
          <w:rFonts w:ascii="Times New Roman" w:eastAsia="Times New Roman" w:hAnsi="Times New Roman" w:cs="Times New Roman"/>
          <w:sz w:val="24"/>
          <w:szCs w:val="24"/>
        </w:rPr>
        <w:t>pzp</w:t>
      </w:r>
      <w:proofErr w:type="spellEnd"/>
    </w:p>
    <w:p w14:paraId="00707DF0" w14:textId="3BB528E4" w:rsidR="006253A1" w:rsidRPr="002E6FDE" w:rsidRDefault="00FA25CE">
      <w:pPr>
        <w:spacing w:line="264" w:lineRule="auto"/>
        <w:ind w:left="993"/>
        <w:jc w:val="both"/>
        <w:rPr>
          <w:rFonts w:ascii="Times New Roman" w:eastAsia="Times New Roman" w:hAnsi="Times New Roman" w:cs="Times New Roman"/>
          <w:sz w:val="24"/>
          <w:szCs w:val="24"/>
        </w:rPr>
      </w:pPr>
      <w:r w:rsidRPr="002E6FDE">
        <w:rPr>
          <w:rFonts w:ascii="Times New Roman" w:eastAsia="Times New Roman" w:hAnsi="Times New Roman" w:cs="Times New Roman"/>
          <w:sz w:val="24"/>
          <w:szCs w:val="24"/>
        </w:rPr>
        <w:t xml:space="preserve">Załącznik nr 3 </w:t>
      </w:r>
      <w:r w:rsidR="000127B1" w:rsidRPr="002E6FDE">
        <w:rPr>
          <w:rFonts w:ascii="Times New Roman" w:eastAsia="Times New Roman" w:hAnsi="Times New Roman" w:cs="Times New Roman"/>
          <w:sz w:val="24"/>
          <w:szCs w:val="24"/>
        </w:rPr>
        <w:t>–</w:t>
      </w:r>
      <w:r w:rsidR="00950A93" w:rsidRPr="002E6FDE">
        <w:rPr>
          <w:rFonts w:ascii="Times New Roman" w:eastAsia="Times New Roman" w:hAnsi="Times New Roman" w:cs="Times New Roman"/>
          <w:sz w:val="24"/>
          <w:szCs w:val="24"/>
        </w:rPr>
        <w:t xml:space="preserve"> Projekt umowy</w:t>
      </w:r>
      <w:r w:rsidRPr="002E6FDE">
        <w:rPr>
          <w:rFonts w:ascii="Times New Roman" w:eastAsia="Times New Roman" w:hAnsi="Times New Roman" w:cs="Times New Roman"/>
          <w:sz w:val="24"/>
          <w:szCs w:val="24"/>
        </w:rPr>
        <w:t xml:space="preserve"> </w:t>
      </w:r>
    </w:p>
    <w:p w14:paraId="6F8D63E0" w14:textId="6553383F" w:rsidR="0031767E" w:rsidRPr="002E6FDE" w:rsidRDefault="0031767E">
      <w:pPr>
        <w:spacing w:line="264" w:lineRule="auto"/>
        <w:ind w:left="993"/>
        <w:jc w:val="both"/>
        <w:rPr>
          <w:rFonts w:ascii="Times New Roman" w:eastAsia="Times New Roman" w:hAnsi="Times New Roman" w:cs="Times New Roman"/>
          <w:sz w:val="24"/>
          <w:szCs w:val="24"/>
        </w:rPr>
      </w:pPr>
      <w:r w:rsidRPr="002E6FDE">
        <w:rPr>
          <w:rFonts w:ascii="Times New Roman" w:eastAsia="Times New Roman" w:hAnsi="Times New Roman" w:cs="Times New Roman"/>
          <w:sz w:val="24"/>
          <w:szCs w:val="24"/>
        </w:rPr>
        <w:t xml:space="preserve">Załącznik nr </w:t>
      </w:r>
      <w:r w:rsidR="00FA25CE" w:rsidRPr="002E6FDE">
        <w:rPr>
          <w:rFonts w:ascii="Times New Roman" w:eastAsia="Times New Roman" w:hAnsi="Times New Roman" w:cs="Times New Roman"/>
          <w:sz w:val="24"/>
          <w:szCs w:val="24"/>
        </w:rPr>
        <w:t>5</w:t>
      </w:r>
      <w:r w:rsidRPr="002E6FDE">
        <w:rPr>
          <w:rFonts w:ascii="Times New Roman" w:eastAsia="Times New Roman" w:hAnsi="Times New Roman" w:cs="Times New Roman"/>
          <w:sz w:val="24"/>
          <w:szCs w:val="24"/>
        </w:rPr>
        <w:t xml:space="preserve"> – RODO</w:t>
      </w:r>
    </w:p>
    <w:p w14:paraId="2E9B525C" w14:textId="37391F68" w:rsidR="00A740DD" w:rsidRPr="002E6FDE" w:rsidRDefault="00A740DD">
      <w:pPr>
        <w:spacing w:line="264" w:lineRule="auto"/>
        <w:ind w:left="993"/>
        <w:jc w:val="both"/>
        <w:rPr>
          <w:rFonts w:ascii="Times New Roman" w:eastAsia="Times New Roman" w:hAnsi="Times New Roman" w:cs="Times New Roman"/>
          <w:sz w:val="24"/>
          <w:szCs w:val="24"/>
        </w:rPr>
      </w:pPr>
      <w:r w:rsidRPr="002E6FDE">
        <w:rPr>
          <w:rFonts w:ascii="Times New Roman" w:eastAsia="Times New Roman" w:hAnsi="Times New Roman" w:cs="Times New Roman"/>
          <w:sz w:val="24"/>
          <w:szCs w:val="24"/>
        </w:rPr>
        <w:t>Załącznik nr 6 – oświadczenie o aktualności informacji</w:t>
      </w:r>
    </w:p>
    <w:p w14:paraId="54E058BE" w14:textId="5B95D3E7" w:rsidR="00A740DD" w:rsidRDefault="00A740DD">
      <w:pPr>
        <w:spacing w:line="264" w:lineRule="auto"/>
        <w:ind w:left="993"/>
        <w:jc w:val="both"/>
        <w:rPr>
          <w:rFonts w:ascii="Times New Roman" w:eastAsia="Times New Roman" w:hAnsi="Times New Roman" w:cs="Times New Roman"/>
          <w:sz w:val="24"/>
          <w:szCs w:val="24"/>
        </w:rPr>
      </w:pPr>
      <w:r w:rsidRPr="002E6FDE">
        <w:rPr>
          <w:rFonts w:ascii="Times New Roman" w:eastAsia="Times New Roman" w:hAnsi="Times New Roman" w:cs="Times New Roman"/>
          <w:sz w:val="24"/>
          <w:szCs w:val="24"/>
        </w:rPr>
        <w:t xml:space="preserve">Załącznik nr 7 – wykaz </w:t>
      </w:r>
      <w:r>
        <w:rPr>
          <w:rFonts w:ascii="Times New Roman" w:eastAsia="Times New Roman" w:hAnsi="Times New Roman" w:cs="Times New Roman"/>
          <w:sz w:val="24"/>
          <w:szCs w:val="24"/>
        </w:rPr>
        <w:t>zrealizowanych zamówień.</w:t>
      </w:r>
    </w:p>
    <w:p w14:paraId="5F5DB2D8" w14:textId="77777777" w:rsidR="0031767E" w:rsidRPr="009F4AD4" w:rsidRDefault="0031767E">
      <w:pPr>
        <w:spacing w:line="264" w:lineRule="auto"/>
        <w:ind w:left="993"/>
        <w:jc w:val="both"/>
        <w:rPr>
          <w:rFonts w:ascii="Times New Roman" w:eastAsia="Times New Roman" w:hAnsi="Times New Roman" w:cs="Times New Roman"/>
          <w:sz w:val="24"/>
          <w:szCs w:val="24"/>
        </w:rPr>
      </w:pPr>
    </w:p>
    <w:p w14:paraId="00000161" w14:textId="77777777" w:rsidR="001C6098" w:rsidRDefault="001C6098">
      <w:pPr>
        <w:spacing w:line="264" w:lineRule="auto"/>
        <w:ind w:left="993"/>
        <w:jc w:val="both"/>
        <w:rPr>
          <w:rFonts w:ascii="Times New Roman" w:eastAsia="Times New Roman" w:hAnsi="Times New Roman" w:cs="Times New Roman"/>
          <w:sz w:val="24"/>
          <w:szCs w:val="24"/>
        </w:rPr>
      </w:pPr>
    </w:p>
    <w:p w14:paraId="00000162" w14:textId="77777777" w:rsidR="001C6098" w:rsidRDefault="00950A93">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1C6098">
      <w:headerReference w:type="even" r:id="rId33"/>
      <w:headerReference w:type="default" r:id="rId34"/>
      <w:footerReference w:type="even" r:id="rId35"/>
      <w:footerReference w:type="default" r:id="rId36"/>
      <w:headerReference w:type="first" r:id="rId37"/>
      <w:footerReference w:type="first" r:id="rId38"/>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BCFE" w14:textId="77777777" w:rsidR="00F700B0" w:rsidRDefault="00F700B0">
      <w:r>
        <w:separator/>
      </w:r>
    </w:p>
  </w:endnote>
  <w:endnote w:type="continuationSeparator" w:id="0">
    <w:p w14:paraId="5CA9DC12" w14:textId="77777777" w:rsidR="00F700B0" w:rsidRDefault="00F7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FD42" w14:textId="77777777" w:rsidR="00842477" w:rsidRDefault="008424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4FEF689F" w:rsidR="001C6098" w:rsidRDefault="00950A9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C6A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1C6098" w:rsidRDefault="001C6098">
    <w:pPr>
      <w:pBdr>
        <w:top w:val="nil"/>
        <w:left w:val="nil"/>
        <w:bottom w:val="nil"/>
        <w:right w:val="nil"/>
        <w:between w:val="nil"/>
      </w:pBdr>
      <w:tabs>
        <w:tab w:val="center" w:pos="4536"/>
        <w:tab w:val="right" w:pos="9072"/>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2D5A" w14:textId="77777777" w:rsidR="00842477" w:rsidRDefault="008424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7732" w14:textId="77777777" w:rsidR="00F700B0" w:rsidRDefault="00F700B0">
      <w:r>
        <w:separator/>
      </w:r>
    </w:p>
  </w:footnote>
  <w:footnote w:type="continuationSeparator" w:id="0">
    <w:p w14:paraId="5BDF8BA5" w14:textId="77777777" w:rsidR="00F700B0" w:rsidRDefault="00F70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2F8A" w14:textId="77777777" w:rsidR="00842477" w:rsidRDefault="008424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4CA1" w14:textId="318B6D65" w:rsidR="00876D42" w:rsidRDefault="00876D42" w:rsidP="00E96D4C">
    <w:pPr>
      <w:jc w:val="center"/>
      <w:rPr>
        <w:rFonts w:ascii="Times New Roman" w:hAnsi="Times New Roman" w:cs="Times New Roman"/>
        <w:sz w:val="16"/>
        <w:szCs w:val="16"/>
      </w:rPr>
    </w:pPr>
    <w:r>
      <w:rPr>
        <w:rFonts w:ascii="Times New Roman" w:hAnsi="Times New Roman" w:cs="Times New Roman"/>
        <w:sz w:val="16"/>
        <w:szCs w:val="16"/>
      </w:rPr>
      <w:t>Dostawa nowego samochodu osobowego</w:t>
    </w:r>
    <w:r w:rsidR="004051A1">
      <w:rPr>
        <w:rFonts w:ascii="Times New Roman" w:hAnsi="Times New Roman" w:cs="Times New Roman"/>
        <w:sz w:val="16"/>
        <w:szCs w:val="16"/>
      </w:rPr>
      <w:t xml:space="preserve"> wersja </w:t>
    </w:r>
    <w:proofErr w:type="spellStart"/>
    <w:r w:rsidR="004051A1">
      <w:rPr>
        <w:rFonts w:ascii="Times New Roman" w:hAnsi="Times New Roman" w:cs="Times New Roman"/>
        <w:sz w:val="16"/>
        <w:szCs w:val="16"/>
      </w:rPr>
      <w:t>combi</w:t>
    </w:r>
    <w:proofErr w:type="spellEnd"/>
    <w:r>
      <w:rPr>
        <w:rFonts w:ascii="Times New Roman" w:hAnsi="Times New Roman" w:cs="Times New Roman"/>
        <w:sz w:val="16"/>
        <w:szCs w:val="16"/>
      </w:rPr>
      <w:t xml:space="preserve"> w formie leasingu operacyjnego z opcją wykupu na potrzeby</w:t>
    </w:r>
  </w:p>
  <w:p w14:paraId="177389E9" w14:textId="4599C4EB" w:rsidR="00E96D4C" w:rsidRPr="007C7111" w:rsidRDefault="00E96D4C" w:rsidP="00E96D4C">
    <w:pPr>
      <w:jc w:val="center"/>
      <w:rPr>
        <w:rFonts w:ascii="Times New Roman" w:hAnsi="Times New Roman" w:cs="Times New Roman"/>
        <w:sz w:val="16"/>
        <w:szCs w:val="16"/>
      </w:rPr>
    </w:pPr>
    <w:r w:rsidRPr="0007142A">
      <w:rPr>
        <w:rFonts w:ascii="Times New Roman" w:hAnsi="Times New Roman" w:cs="Times New Roman"/>
        <w:sz w:val="16"/>
        <w:szCs w:val="16"/>
      </w:rPr>
      <w:t>Wrocławskiej Agencji Rozwoju Regionalnego S.A. przy ulicy Karmelkowej 29, we Wrocławiu.”</w:t>
    </w:r>
  </w:p>
  <w:p w14:paraId="467E5FE6" w14:textId="1C9A9BE4" w:rsidR="00E96D4C" w:rsidRDefault="00E96D4C" w:rsidP="00E96D4C">
    <w:pPr>
      <w:jc w:val="center"/>
      <w:rPr>
        <w:rFonts w:ascii="Times New Roman" w:hAnsi="Times New Roman" w:cs="Times New Roman"/>
        <w:sz w:val="16"/>
        <w:szCs w:val="16"/>
      </w:rPr>
    </w:pPr>
    <w:r>
      <w:rPr>
        <w:rFonts w:ascii="Times New Roman" w:hAnsi="Times New Roman" w:cs="Times New Roman"/>
        <w:color w:val="000000"/>
        <w:sz w:val="16"/>
        <w:szCs w:val="16"/>
      </w:rPr>
      <w:t>Znak sprawy:</w:t>
    </w:r>
    <w:r w:rsidR="004E75D9">
      <w:rPr>
        <w:rFonts w:ascii="Times New Roman" w:hAnsi="Times New Roman" w:cs="Times New Roman"/>
        <w:color w:val="000000"/>
        <w:sz w:val="16"/>
        <w:szCs w:val="16"/>
      </w:rPr>
      <w:t xml:space="preserve"> 3/23</w:t>
    </w:r>
    <w:r>
      <w:rPr>
        <w:rFonts w:ascii="Times New Roman" w:hAnsi="Times New Roman" w:cs="Times New Roman"/>
        <w:color w:val="000000"/>
        <w:sz w:val="16"/>
        <w:szCs w:val="16"/>
      </w:rPr>
      <w:t xml:space="preserve"> z dn. </w:t>
    </w:r>
    <w:r w:rsidR="004E75D9">
      <w:rPr>
        <w:rFonts w:ascii="Times New Roman" w:hAnsi="Times New Roman" w:cs="Times New Roman"/>
        <w:color w:val="000000"/>
        <w:sz w:val="16"/>
        <w:szCs w:val="16"/>
      </w:rPr>
      <w:t>03.08.2023 r</w:t>
    </w:r>
  </w:p>
  <w:p w14:paraId="00000165" w14:textId="150E978D" w:rsidR="001C6098" w:rsidRDefault="001C6098" w:rsidP="00201528">
    <w:pPr>
      <w:pStyle w:val="Nagwek"/>
    </w:pPr>
  </w:p>
  <w:p w14:paraId="557003BC" w14:textId="77777777" w:rsidR="00E96D4C" w:rsidRPr="00201528" w:rsidRDefault="00E96D4C" w:rsidP="0020152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29FB" w14:textId="77777777" w:rsidR="00842477" w:rsidRDefault="008424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46D"/>
    <w:multiLevelType w:val="hybridMultilevel"/>
    <w:tmpl w:val="75D87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F7063"/>
    <w:multiLevelType w:val="hybridMultilevel"/>
    <w:tmpl w:val="BEB22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8F6B12"/>
    <w:multiLevelType w:val="hybridMultilevel"/>
    <w:tmpl w:val="46709EAC"/>
    <w:lvl w:ilvl="0" w:tplc="9EC67C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859A8"/>
    <w:multiLevelType w:val="multilevel"/>
    <w:tmpl w:val="ACEC902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A56679"/>
    <w:multiLevelType w:val="hybridMultilevel"/>
    <w:tmpl w:val="2B50EC5E"/>
    <w:lvl w:ilvl="0" w:tplc="E264CE2C">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2A73F02"/>
    <w:multiLevelType w:val="hybridMultilevel"/>
    <w:tmpl w:val="158E4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97667"/>
    <w:multiLevelType w:val="hybridMultilevel"/>
    <w:tmpl w:val="7B969464"/>
    <w:lvl w:ilvl="0" w:tplc="9EA494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43E51"/>
    <w:multiLevelType w:val="multilevel"/>
    <w:tmpl w:val="D8E8E9F8"/>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04211D"/>
    <w:multiLevelType w:val="hybridMultilevel"/>
    <w:tmpl w:val="783AD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10" w15:restartNumberingAfterBreak="0">
    <w:nsid w:val="19E947E8"/>
    <w:multiLevelType w:val="hybridMultilevel"/>
    <w:tmpl w:val="2E7EFD82"/>
    <w:lvl w:ilvl="0" w:tplc="2E480F1E">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80061B"/>
    <w:multiLevelType w:val="multilevel"/>
    <w:tmpl w:val="3B2C80A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551298"/>
    <w:multiLevelType w:val="hybridMultilevel"/>
    <w:tmpl w:val="AFD63FA4"/>
    <w:lvl w:ilvl="0" w:tplc="24CAC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14" w15:restartNumberingAfterBreak="0">
    <w:nsid w:val="26530625"/>
    <w:multiLevelType w:val="multilevel"/>
    <w:tmpl w:val="46081DDC"/>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C44AD6"/>
    <w:multiLevelType w:val="multilevel"/>
    <w:tmpl w:val="D834D4A6"/>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18"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9" w15:restartNumberingAfterBreak="0">
    <w:nsid w:val="2CE0497E"/>
    <w:multiLevelType w:val="hybridMultilevel"/>
    <w:tmpl w:val="14903308"/>
    <w:lvl w:ilvl="0" w:tplc="48AC75B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21"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99427C6"/>
    <w:multiLevelType w:val="multilevel"/>
    <w:tmpl w:val="B1601E56"/>
    <w:styleLink w:val="Biecalista1"/>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5114CE"/>
    <w:multiLevelType w:val="hybridMultilevel"/>
    <w:tmpl w:val="3D30E536"/>
    <w:lvl w:ilvl="0" w:tplc="EB06D3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3D045B0"/>
    <w:multiLevelType w:val="hybridMultilevel"/>
    <w:tmpl w:val="7B225E60"/>
    <w:lvl w:ilvl="0" w:tplc="897CF0C6">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B30A07"/>
    <w:multiLevelType w:val="multilevel"/>
    <w:tmpl w:val="C64836FA"/>
    <w:lvl w:ilvl="0">
      <w:start w:val="6"/>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72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cs="Times New Roman" w:hint="default"/>
        <w:sz w:val="24"/>
      </w:rPr>
    </w:lvl>
    <w:lvl w:ilvl="3">
      <w:start w:val="1"/>
      <w:numFmt w:val="decimal"/>
      <w:lvlText w:val="%1.%2.%3.%4."/>
      <w:lvlJc w:val="left"/>
      <w:pPr>
        <w:ind w:left="2160" w:hanging="1080"/>
      </w:pPr>
      <w:rPr>
        <w:rFonts w:ascii="Times New Roman" w:eastAsia="Times New Roman" w:hAnsi="Times New Roman" w:cs="Times New Roman" w:hint="default"/>
        <w:sz w:val="24"/>
      </w:rPr>
    </w:lvl>
    <w:lvl w:ilvl="4">
      <w:start w:val="1"/>
      <w:numFmt w:val="decimal"/>
      <w:lvlText w:val="%1.%2.%3.%4.%5."/>
      <w:lvlJc w:val="left"/>
      <w:pPr>
        <w:ind w:left="2880" w:hanging="1440"/>
      </w:pPr>
      <w:rPr>
        <w:rFonts w:ascii="Times New Roman" w:eastAsia="Times New Roman" w:hAnsi="Times New Roman" w:cs="Times New Roman" w:hint="default"/>
        <w:sz w:val="24"/>
      </w:rPr>
    </w:lvl>
    <w:lvl w:ilvl="5">
      <w:start w:val="1"/>
      <w:numFmt w:val="decimal"/>
      <w:lvlText w:val="%1.%2.%3.%4.%5.%6."/>
      <w:lvlJc w:val="left"/>
      <w:pPr>
        <w:ind w:left="3240" w:hanging="1440"/>
      </w:pPr>
      <w:rPr>
        <w:rFonts w:ascii="Times New Roman" w:eastAsia="Times New Roman" w:hAnsi="Times New Roman" w:cs="Times New Roman" w:hint="default"/>
        <w:sz w:val="24"/>
      </w:rPr>
    </w:lvl>
    <w:lvl w:ilvl="6">
      <w:start w:val="1"/>
      <w:numFmt w:val="decimal"/>
      <w:lvlText w:val="%1.%2.%3.%4.%5.%6.%7."/>
      <w:lvlJc w:val="left"/>
      <w:pPr>
        <w:ind w:left="3960" w:hanging="1800"/>
      </w:pPr>
      <w:rPr>
        <w:rFonts w:ascii="Times New Roman" w:eastAsia="Times New Roman" w:hAnsi="Times New Roman" w:cs="Times New Roman" w:hint="default"/>
        <w:sz w:val="24"/>
      </w:rPr>
    </w:lvl>
    <w:lvl w:ilvl="7">
      <w:start w:val="1"/>
      <w:numFmt w:val="decimal"/>
      <w:lvlText w:val="%1.%2.%3.%4.%5.%6.%7.%8."/>
      <w:lvlJc w:val="left"/>
      <w:pPr>
        <w:ind w:left="4680" w:hanging="2160"/>
      </w:pPr>
      <w:rPr>
        <w:rFonts w:ascii="Times New Roman" w:eastAsia="Times New Roman" w:hAnsi="Times New Roman" w:cs="Times New Roman" w:hint="default"/>
        <w:sz w:val="24"/>
      </w:rPr>
    </w:lvl>
    <w:lvl w:ilvl="8">
      <w:start w:val="1"/>
      <w:numFmt w:val="decimal"/>
      <w:lvlText w:val="%1.%2.%3.%4.%5.%6.%7.%8.%9."/>
      <w:lvlJc w:val="left"/>
      <w:pPr>
        <w:ind w:left="5040" w:hanging="2160"/>
      </w:pPr>
      <w:rPr>
        <w:rFonts w:ascii="Times New Roman" w:eastAsia="Times New Roman" w:hAnsi="Times New Roman" w:cs="Times New Roman" w:hint="default"/>
        <w:sz w:val="24"/>
      </w:rPr>
    </w:lvl>
  </w:abstractNum>
  <w:abstractNum w:abstractNumId="29" w15:restartNumberingAfterBreak="0">
    <w:nsid w:val="4AE442E7"/>
    <w:multiLevelType w:val="hybridMultilevel"/>
    <w:tmpl w:val="0A3E5314"/>
    <w:lvl w:ilvl="0" w:tplc="803E37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BB75FA3"/>
    <w:multiLevelType w:val="multilevel"/>
    <w:tmpl w:val="33604D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1E5D05"/>
    <w:multiLevelType w:val="multilevel"/>
    <w:tmpl w:val="B1601E56"/>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24640F"/>
    <w:multiLevelType w:val="hybridMultilevel"/>
    <w:tmpl w:val="F5CC2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57755E6B"/>
    <w:multiLevelType w:val="hybridMultilevel"/>
    <w:tmpl w:val="62E0841C"/>
    <w:lvl w:ilvl="0" w:tplc="2C16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9FB369A"/>
    <w:multiLevelType w:val="hybridMultilevel"/>
    <w:tmpl w:val="24F2DBAA"/>
    <w:lvl w:ilvl="0" w:tplc="315C0D00">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7" w15:restartNumberingAfterBreak="0">
    <w:nsid w:val="5A5F457B"/>
    <w:multiLevelType w:val="hybridMultilevel"/>
    <w:tmpl w:val="AF1C6564"/>
    <w:lvl w:ilvl="0" w:tplc="EAFA34D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4A1951"/>
    <w:multiLevelType w:val="hybridMultilevel"/>
    <w:tmpl w:val="D02E3388"/>
    <w:lvl w:ilvl="0" w:tplc="E4EA74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C762DC"/>
    <w:multiLevelType w:val="hybridMultilevel"/>
    <w:tmpl w:val="AB08DD2C"/>
    <w:lvl w:ilvl="0" w:tplc="BAEA2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EC385D"/>
    <w:multiLevelType w:val="hybridMultilevel"/>
    <w:tmpl w:val="32D6BDD2"/>
    <w:lvl w:ilvl="0" w:tplc="00B685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C83D45"/>
    <w:multiLevelType w:val="multilevel"/>
    <w:tmpl w:val="B72A6158"/>
    <w:styleLink w:val="Biecalista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485818"/>
    <w:multiLevelType w:val="hybridMultilevel"/>
    <w:tmpl w:val="9502EA0A"/>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num w:numId="1" w16cid:durableId="118110228">
    <w:abstractNumId w:val="17"/>
  </w:num>
  <w:num w:numId="2" w16cid:durableId="1148059741">
    <w:abstractNumId w:val="34"/>
  </w:num>
  <w:num w:numId="3" w16cid:durableId="985355506">
    <w:abstractNumId w:val="16"/>
  </w:num>
  <w:num w:numId="4" w16cid:durableId="1154834189">
    <w:abstractNumId w:val="33"/>
  </w:num>
  <w:num w:numId="5" w16cid:durableId="521281123">
    <w:abstractNumId w:val="21"/>
  </w:num>
  <w:num w:numId="6" w16cid:durableId="247425132">
    <w:abstractNumId w:val="7"/>
  </w:num>
  <w:num w:numId="7" w16cid:durableId="75900688">
    <w:abstractNumId w:val="26"/>
  </w:num>
  <w:num w:numId="8" w16cid:durableId="1102916649">
    <w:abstractNumId w:val="20"/>
  </w:num>
  <w:num w:numId="9" w16cid:durableId="2104521671">
    <w:abstractNumId w:val="18"/>
  </w:num>
  <w:num w:numId="10" w16cid:durableId="1076706080">
    <w:abstractNumId w:val="13"/>
  </w:num>
  <w:num w:numId="11" w16cid:durableId="605701443">
    <w:abstractNumId w:val="15"/>
  </w:num>
  <w:num w:numId="12" w16cid:durableId="1510563526">
    <w:abstractNumId w:val="39"/>
  </w:num>
  <w:num w:numId="13" w16cid:durableId="1944923097">
    <w:abstractNumId w:val="31"/>
  </w:num>
  <w:num w:numId="14" w16cid:durableId="1169364500">
    <w:abstractNumId w:val="14"/>
  </w:num>
  <w:num w:numId="15" w16cid:durableId="1637680497">
    <w:abstractNumId w:val="23"/>
  </w:num>
  <w:num w:numId="16" w16cid:durableId="183255231">
    <w:abstractNumId w:val="30"/>
  </w:num>
  <w:num w:numId="17" w16cid:durableId="1992557534">
    <w:abstractNumId w:val="9"/>
  </w:num>
  <w:num w:numId="18" w16cid:durableId="984161214">
    <w:abstractNumId w:val="24"/>
  </w:num>
  <w:num w:numId="19" w16cid:durableId="213320456">
    <w:abstractNumId w:val="5"/>
  </w:num>
  <w:num w:numId="20" w16cid:durableId="1482890293">
    <w:abstractNumId w:val="25"/>
  </w:num>
  <w:num w:numId="21" w16cid:durableId="57215693">
    <w:abstractNumId w:val="1"/>
  </w:num>
  <w:num w:numId="22" w16cid:durableId="466902191">
    <w:abstractNumId w:val="22"/>
  </w:num>
  <w:num w:numId="23" w16cid:durableId="742484545">
    <w:abstractNumId w:val="12"/>
  </w:num>
  <w:num w:numId="24" w16cid:durableId="582103680">
    <w:abstractNumId w:val="36"/>
  </w:num>
  <w:num w:numId="25" w16cid:durableId="496771383">
    <w:abstractNumId w:val="43"/>
  </w:num>
  <w:num w:numId="26" w16cid:durableId="776095614">
    <w:abstractNumId w:val="42"/>
  </w:num>
  <w:num w:numId="27" w16cid:durableId="1777864250">
    <w:abstractNumId w:val="11"/>
  </w:num>
  <w:num w:numId="28" w16cid:durableId="1273436961">
    <w:abstractNumId w:val="38"/>
  </w:num>
  <w:num w:numId="29" w16cid:durableId="832374167">
    <w:abstractNumId w:val="35"/>
  </w:num>
  <w:num w:numId="30" w16cid:durableId="1702314998">
    <w:abstractNumId w:val="32"/>
  </w:num>
  <w:num w:numId="31" w16cid:durableId="385958886">
    <w:abstractNumId w:val="8"/>
  </w:num>
  <w:num w:numId="32" w16cid:durableId="1184393892">
    <w:abstractNumId w:val="40"/>
  </w:num>
  <w:num w:numId="33" w16cid:durableId="746539613">
    <w:abstractNumId w:val="10"/>
  </w:num>
  <w:num w:numId="34" w16cid:durableId="1325622613">
    <w:abstractNumId w:val="3"/>
  </w:num>
  <w:num w:numId="35" w16cid:durableId="1338731485">
    <w:abstractNumId w:val="2"/>
  </w:num>
  <w:num w:numId="36" w16cid:durableId="1090276366">
    <w:abstractNumId w:val="28"/>
  </w:num>
  <w:num w:numId="37" w16cid:durableId="1839492192">
    <w:abstractNumId w:val="37"/>
  </w:num>
  <w:num w:numId="38" w16cid:durableId="844825524">
    <w:abstractNumId w:val="6"/>
  </w:num>
  <w:num w:numId="39" w16cid:durableId="1180899185">
    <w:abstractNumId w:val="4"/>
  </w:num>
  <w:num w:numId="40" w16cid:durableId="2139175323">
    <w:abstractNumId w:val="29"/>
  </w:num>
  <w:num w:numId="41" w16cid:durableId="1724711188">
    <w:abstractNumId w:val="41"/>
  </w:num>
  <w:num w:numId="42" w16cid:durableId="755518239">
    <w:abstractNumId w:val="19"/>
  </w:num>
  <w:num w:numId="43" w16cid:durableId="2121216769">
    <w:abstractNumId w:val="0"/>
  </w:num>
  <w:num w:numId="44" w16cid:durableId="86930948">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98"/>
    <w:rsid w:val="00000A61"/>
    <w:rsid w:val="00004EC6"/>
    <w:rsid w:val="000127B1"/>
    <w:rsid w:val="00037B6A"/>
    <w:rsid w:val="00047667"/>
    <w:rsid w:val="00052C26"/>
    <w:rsid w:val="00073FA1"/>
    <w:rsid w:val="000C4DCF"/>
    <w:rsid w:val="00112888"/>
    <w:rsid w:val="00125D57"/>
    <w:rsid w:val="001454BA"/>
    <w:rsid w:val="001470AB"/>
    <w:rsid w:val="00171792"/>
    <w:rsid w:val="00176C92"/>
    <w:rsid w:val="00177F3A"/>
    <w:rsid w:val="00180C45"/>
    <w:rsid w:val="00192480"/>
    <w:rsid w:val="00196BC1"/>
    <w:rsid w:val="001B24A1"/>
    <w:rsid w:val="001C6098"/>
    <w:rsid w:val="001C6A35"/>
    <w:rsid w:val="001D332E"/>
    <w:rsid w:val="001D6525"/>
    <w:rsid w:val="001E41DA"/>
    <w:rsid w:val="001E53BB"/>
    <w:rsid w:val="001E64D1"/>
    <w:rsid w:val="00201528"/>
    <w:rsid w:val="00216C13"/>
    <w:rsid w:val="00217164"/>
    <w:rsid w:val="00232517"/>
    <w:rsid w:val="00235E8F"/>
    <w:rsid w:val="00267A2B"/>
    <w:rsid w:val="0029716C"/>
    <w:rsid w:val="002E6FDE"/>
    <w:rsid w:val="00303DFD"/>
    <w:rsid w:val="0031067C"/>
    <w:rsid w:val="0031767E"/>
    <w:rsid w:val="00345D72"/>
    <w:rsid w:val="00354357"/>
    <w:rsid w:val="003544AD"/>
    <w:rsid w:val="003759FD"/>
    <w:rsid w:val="00392415"/>
    <w:rsid w:val="00395858"/>
    <w:rsid w:val="003B0BAD"/>
    <w:rsid w:val="003B3D2E"/>
    <w:rsid w:val="003B5DD5"/>
    <w:rsid w:val="003B5FD9"/>
    <w:rsid w:val="003C33CB"/>
    <w:rsid w:val="003D1367"/>
    <w:rsid w:val="004015BA"/>
    <w:rsid w:val="004051A1"/>
    <w:rsid w:val="00405D17"/>
    <w:rsid w:val="00440DEF"/>
    <w:rsid w:val="00447566"/>
    <w:rsid w:val="00486398"/>
    <w:rsid w:val="004C27C1"/>
    <w:rsid w:val="004E75D9"/>
    <w:rsid w:val="004F5C9B"/>
    <w:rsid w:val="00507AA3"/>
    <w:rsid w:val="0051146A"/>
    <w:rsid w:val="00515212"/>
    <w:rsid w:val="005248E2"/>
    <w:rsid w:val="00534863"/>
    <w:rsid w:val="00536740"/>
    <w:rsid w:val="005520E9"/>
    <w:rsid w:val="00557A90"/>
    <w:rsid w:val="00557B79"/>
    <w:rsid w:val="00563921"/>
    <w:rsid w:val="0057062B"/>
    <w:rsid w:val="0059260D"/>
    <w:rsid w:val="00592ED0"/>
    <w:rsid w:val="0059420A"/>
    <w:rsid w:val="005A0E51"/>
    <w:rsid w:val="005B0838"/>
    <w:rsid w:val="005B2E7A"/>
    <w:rsid w:val="005C1577"/>
    <w:rsid w:val="005D5CE7"/>
    <w:rsid w:val="005E0FE4"/>
    <w:rsid w:val="005E2D59"/>
    <w:rsid w:val="00601E24"/>
    <w:rsid w:val="00604B22"/>
    <w:rsid w:val="006167C1"/>
    <w:rsid w:val="006169BA"/>
    <w:rsid w:val="00621B19"/>
    <w:rsid w:val="006253A1"/>
    <w:rsid w:val="006256A6"/>
    <w:rsid w:val="00630EB4"/>
    <w:rsid w:val="00632CC6"/>
    <w:rsid w:val="0063586F"/>
    <w:rsid w:val="00641EC2"/>
    <w:rsid w:val="00665345"/>
    <w:rsid w:val="00665E5F"/>
    <w:rsid w:val="00675638"/>
    <w:rsid w:val="00691231"/>
    <w:rsid w:val="006C3C9D"/>
    <w:rsid w:val="00707EB5"/>
    <w:rsid w:val="00710A5D"/>
    <w:rsid w:val="00711340"/>
    <w:rsid w:val="00712192"/>
    <w:rsid w:val="00730A3A"/>
    <w:rsid w:val="007327E1"/>
    <w:rsid w:val="00734497"/>
    <w:rsid w:val="007534B8"/>
    <w:rsid w:val="00770373"/>
    <w:rsid w:val="00774726"/>
    <w:rsid w:val="00774EA2"/>
    <w:rsid w:val="0078443C"/>
    <w:rsid w:val="007848C1"/>
    <w:rsid w:val="00787AEA"/>
    <w:rsid w:val="00796389"/>
    <w:rsid w:val="007A4F34"/>
    <w:rsid w:val="007C269D"/>
    <w:rsid w:val="007D59FB"/>
    <w:rsid w:val="0082093F"/>
    <w:rsid w:val="00835A57"/>
    <w:rsid w:val="00842477"/>
    <w:rsid w:val="00856519"/>
    <w:rsid w:val="0087218F"/>
    <w:rsid w:val="008744B1"/>
    <w:rsid w:val="00875AE2"/>
    <w:rsid w:val="00876D42"/>
    <w:rsid w:val="008D2036"/>
    <w:rsid w:val="009007B7"/>
    <w:rsid w:val="00914D18"/>
    <w:rsid w:val="00931BFC"/>
    <w:rsid w:val="00932D0C"/>
    <w:rsid w:val="00941E11"/>
    <w:rsid w:val="00944FC2"/>
    <w:rsid w:val="00950A93"/>
    <w:rsid w:val="00976149"/>
    <w:rsid w:val="00977D81"/>
    <w:rsid w:val="00980A57"/>
    <w:rsid w:val="0098131F"/>
    <w:rsid w:val="00997703"/>
    <w:rsid w:val="009D5E4A"/>
    <w:rsid w:val="009D6C77"/>
    <w:rsid w:val="009D771F"/>
    <w:rsid w:val="009F4AD4"/>
    <w:rsid w:val="00A06B41"/>
    <w:rsid w:val="00A273D4"/>
    <w:rsid w:val="00A33F8B"/>
    <w:rsid w:val="00A351B9"/>
    <w:rsid w:val="00A37C6A"/>
    <w:rsid w:val="00A5108F"/>
    <w:rsid w:val="00A53EBD"/>
    <w:rsid w:val="00A54E23"/>
    <w:rsid w:val="00A64183"/>
    <w:rsid w:val="00A73D85"/>
    <w:rsid w:val="00A740DD"/>
    <w:rsid w:val="00A831F4"/>
    <w:rsid w:val="00A84F73"/>
    <w:rsid w:val="00AD594A"/>
    <w:rsid w:val="00AE1614"/>
    <w:rsid w:val="00AF7016"/>
    <w:rsid w:val="00B06B0A"/>
    <w:rsid w:val="00B23EF1"/>
    <w:rsid w:val="00B5270F"/>
    <w:rsid w:val="00BD714E"/>
    <w:rsid w:val="00BE1226"/>
    <w:rsid w:val="00BE3750"/>
    <w:rsid w:val="00BE4D76"/>
    <w:rsid w:val="00C271D4"/>
    <w:rsid w:val="00C30790"/>
    <w:rsid w:val="00C35802"/>
    <w:rsid w:val="00C46E8B"/>
    <w:rsid w:val="00C51AD5"/>
    <w:rsid w:val="00C54800"/>
    <w:rsid w:val="00C80C04"/>
    <w:rsid w:val="00C81902"/>
    <w:rsid w:val="00C84F89"/>
    <w:rsid w:val="00C940DB"/>
    <w:rsid w:val="00CA2BBA"/>
    <w:rsid w:val="00CA7960"/>
    <w:rsid w:val="00CD0E0A"/>
    <w:rsid w:val="00CD26E7"/>
    <w:rsid w:val="00CD43D4"/>
    <w:rsid w:val="00CF3128"/>
    <w:rsid w:val="00CF4A0C"/>
    <w:rsid w:val="00D01A32"/>
    <w:rsid w:val="00D02DC8"/>
    <w:rsid w:val="00D32370"/>
    <w:rsid w:val="00D457D0"/>
    <w:rsid w:val="00D65F3E"/>
    <w:rsid w:val="00D9379A"/>
    <w:rsid w:val="00D95E63"/>
    <w:rsid w:val="00D95EBD"/>
    <w:rsid w:val="00DA7799"/>
    <w:rsid w:val="00DB3997"/>
    <w:rsid w:val="00DB7367"/>
    <w:rsid w:val="00DE065C"/>
    <w:rsid w:val="00DE1D8A"/>
    <w:rsid w:val="00DE4871"/>
    <w:rsid w:val="00DE5DA0"/>
    <w:rsid w:val="00DF1690"/>
    <w:rsid w:val="00E02EE7"/>
    <w:rsid w:val="00E064D9"/>
    <w:rsid w:val="00E264E0"/>
    <w:rsid w:val="00E71B97"/>
    <w:rsid w:val="00E753AC"/>
    <w:rsid w:val="00E96D4C"/>
    <w:rsid w:val="00ED32E9"/>
    <w:rsid w:val="00ED5BF4"/>
    <w:rsid w:val="00EE431C"/>
    <w:rsid w:val="00F25F5A"/>
    <w:rsid w:val="00F41781"/>
    <w:rsid w:val="00F6603C"/>
    <w:rsid w:val="00F700B0"/>
    <w:rsid w:val="00F830EB"/>
    <w:rsid w:val="00F9564C"/>
    <w:rsid w:val="00F95704"/>
    <w:rsid w:val="00FA25CE"/>
    <w:rsid w:val="00FA3633"/>
    <w:rsid w:val="00FB0D5C"/>
    <w:rsid w:val="00FC182E"/>
    <w:rsid w:val="13962A09"/>
    <w:rsid w:val="1427CE23"/>
    <w:rsid w:val="286CF1AD"/>
    <w:rsid w:val="2A237CDD"/>
    <w:rsid w:val="2BBF4D3E"/>
    <w:rsid w:val="3394AACD"/>
    <w:rsid w:val="3A02F032"/>
    <w:rsid w:val="4A1196DA"/>
    <w:rsid w:val="4AD808D0"/>
    <w:rsid w:val="52C2173C"/>
    <w:rsid w:val="78E3CE93"/>
    <w:rsid w:val="7D8255A9"/>
    <w:rsid w:val="7EDB4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0E3"/>
  <w15:docId w15:val="{CA4A786A-D61F-4F6B-9FB1-C5C44D00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4E0"/>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customStyle="1" w:styleId="NagwekZnak">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customStyle="1" w:styleId="StopkaZnak">
    <w:name w:val="Stopka Znak"/>
    <w:basedOn w:val="Domylnaczcionkaakapitu"/>
    <w:link w:val="Stopka"/>
    <w:uiPriority w:val="99"/>
    <w:rsid w:val="001C6A35"/>
  </w:style>
  <w:style w:type="paragraph" w:styleId="Poprawka">
    <w:name w:val="Revision"/>
    <w:hidden/>
    <w:uiPriority w:val="99"/>
    <w:semiHidden/>
    <w:rsid w:val="0029716C"/>
  </w:style>
  <w:style w:type="numbering" w:customStyle="1" w:styleId="Biecalista1">
    <w:name w:val="Bieżąca lista1"/>
    <w:uiPriority w:val="99"/>
    <w:rsid w:val="00536740"/>
    <w:pPr>
      <w:numPr>
        <w:numId w:val="22"/>
      </w:numPr>
    </w:pPr>
  </w:style>
  <w:style w:type="numbering" w:customStyle="1" w:styleId="Biecalista2">
    <w:name w:val="Bieżąca lista2"/>
    <w:uiPriority w:val="99"/>
    <w:rsid w:val="00000A61"/>
    <w:pPr>
      <w:numPr>
        <w:numId w:val="26"/>
      </w:numPr>
    </w:pPr>
  </w:style>
  <w:style w:type="paragraph" w:styleId="Tekstpodstawowy">
    <w:name w:val="Body Text"/>
    <w:basedOn w:val="Normalny"/>
    <w:link w:val="TekstpodstawowyZnak"/>
    <w:rsid w:val="00730A3A"/>
    <w:pPr>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730A3A"/>
    <w:rPr>
      <w:rFonts w:ascii="Verdana" w:eastAsia="Batang" w:hAnsi="Verdana" w:cs="Times New Roman"/>
      <w:smallCap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584">
      <w:bodyDiv w:val="1"/>
      <w:marLeft w:val="0"/>
      <w:marRight w:val="0"/>
      <w:marTop w:val="0"/>
      <w:marBottom w:val="0"/>
      <w:divBdr>
        <w:top w:val="none" w:sz="0" w:space="0" w:color="auto"/>
        <w:left w:val="none" w:sz="0" w:space="0" w:color="auto"/>
        <w:bottom w:val="none" w:sz="0" w:space="0" w:color="auto"/>
        <w:right w:val="none" w:sz="0" w:space="0" w:color="auto"/>
      </w:divBdr>
    </w:div>
    <w:div w:id="1092118493">
      <w:bodyDiv w:val="1"/>
      <w:marLeft w:val="0"/>
      <w:marRight w:val="0"/>
      <w:marTop w:val="0"/>
      <w:marBottom w:val="0"/>
      <w:divBdr>
        <w:top w:val="none" w:sz="0" w:space="0" w:color="auto"/>
        <w:left w:val="none" w:sz="0" w:space="0" w:color="auto"/>
        <w:bottom w:val="none" w:sz="0" w:space="0" w:color="auto"/>
        <w:right w:val="none" w:sz="0" w:space="0" w:color="auto"/>
      </w:divBdr>
    </w:div>
    <w:div w:id="1314916856">
      <w:bodyDiv w:val="1"/>
      <w:marLeft w:val="0"/>
      <w:marRight w:val="0"/>
      <w:marTop w:val="0"/>
      <w:marBottom w:val="0"/>
      <w:divBdr>
        <w:top w:val="none" w:sz="0" w:space="0" w:color="auto"/>
        <w:left w:val="none" w:sz="0" w:space="0" w:color="auto"/>
        <w:bottom w:val="none" w:sz="0" w:space="0" w:color="auto"/>
        <w:right w:val="none" w:sz="0" w:space="0" w:color="auto"/>
      </w:divBdr>
    </w:div>
    <w:div w:id="138938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arr"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warr" TargetMode="External"/><Relationship Id="rId36" Type="http://schemas.openxmlformats.org/officeDocument/2006/relationships/footer" Target="footer2.xm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30</Pages>
  <Words>8782</Words>
  <Characters>52692</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aleksandra_r</dc:creator>
  <cp:keywords/>
  <dc:description/>
  <cp:lastModifiedBy>Hanna Kiec Gawroniak</cp:lastModifiedBy>
  <cp:revision>9</cp:revision>
  <dcterms:created xsi:type="dcterms:W3CDTF">2023-07-31T05:42:00Z</dcterms:created>
  <dcterms:modified xsi:type="dcterms:W3CDTF">2023-08-03T11:58:00Z</dcterms:modified>
</cp:coreProperties>
</file>