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FD" w:rsidRDefault="002268FD" w:rsidP="002268FD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left="284" w:right="-11"/>
        <w:jc w:val="both"/>
        <w:rPr>
          <w:rFonts w:ascii="Calibri" w:hAnsi="Calibri" w:cs="Calibri"/>
        </w:rPr>
      </w:pPr>
    </w:p>
    <w:p w:rsidR="002268FD" w:rsidRPr="00346957" w:rsidRDefault="002268FD" w:rsidP="0034695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left="284" w:right="-11"/>
        <w:jc w:val="both"/>
        <w:rPr>
          <w:rFonts w:ascii="Calibri" w:hAnsi="Calibri" w:cs="Calibri"/>
        </w:rPr>
      </w:pPr>
    </w:p>
    <w:p w:rsidR="002268FD" w:rsidRPr="00346957" w:rsidRDefault="002268FD" w:rsidP="0034695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6957">
        <w:rPr>
          <w:rFonts w:ascii="Calibri" w:hAnsi="Calibri" w:cs="Calibri"/>
        </w:rPr>
        <w:t xml:space="preserve">ZP/127/2020                                                                                                            </w:t>
      </w:r>
      <w:r w:rsidR="00346957" w:rsidRPr="00346957">
        <w:rPr>
          <w:rFonts w:ascii="Calibri" w:hAnsi="Calibri" w:cs="Calibri"/>
        </w:rPr>
        <w:t xml:space="preserve">      </w:t>
      </w:r>
      <w:r w:rsidR="000D4D1C">
        <w:rPr>
          <w:rFonts w:ascii="Calibri" w:hAnsi="Calibri" w:cs="Calibri"/>
        </w:rPr>
        <w:t xml:space="preserve">  Gdańsk, dnia 01.02</w:t>
      </w:r>
      <w:r w:rsidRPr="00346957">
        <w:rPr>
          <w:rFonts w:ascii="Calibri" w:hAnsi="Calibri" w:cs="Calibri"/>
        </w:rPr>
        <w:t>.2021r.</w:t>
      </w:r>
    </w:p>
    <w:p w:rsidR="002268FD" w:rsidRPr="00346957" w:rsidRDefault="002268FD" w:rsidP="0034695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46957" w:rsidRPr="00346957" w:rsidRDefault="00346957" w:rsidP="00346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</w:p>
    <w:p w:rsidR="00346957" w:rsidRPr="00346957" w:rsidRDefault="00346957" w:rsidP="00346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</w:p>
    <w:p w:rsidR="002268FD" w:rsidRPr="000D4D1C" w:rsidRDefault="002268FD" w:rsidP="003469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0D4D1C">
        <w:rPr>
          <w:rFonts w:ascii="Calibri" w:hAnsi="Calibri" w:cs="Calibri"/>
          <w:b/>
        </w:rPr>
        <w:t>Do uczestników postępowania</w:t>
      </w:r>
    </w:p>
    <w:p w:rsidR="00346957" w:rsidRPr="000D4D1C" w:rsidRDefault="00346957" w:rsidP="00346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</w:p>
    <w:p w:rsidR="002268FD" w:rsidRPr="000D4D1C" w:rsidRDefault="002268FD" w:rsidP="0034695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right="-11"/>
        <w:jc w:val="both"/>
        <w:rPr>
          <w:rFonts w:ascii="Calibri" w:hAnsi="Calibri" w:cs="Calibri"/>
          <w:color w:val="000000"/>
        </w:rPr>
      </w:pPr>
      <w:r w:rsidRPr="000D4D1C">
        <w:rPr>
          <w:rFonts w:ascii="Calibri" w:eastAsia="Calibri" w:hAnsi="Calibri" w:cs="Calibri"/>
          <w:lang w:eastAsia="en-US"/>
        </w:rPr>
        <w:t xml:space="preserve">Dotyczy: </w:t>
      </w:r>
      <w:r w:rsidRPr="000D4D1C">
        <w:rPr>
          <w:rFonts w:ascii="Calibri" w:eastAsia="Calibri" w:hAnsi="Calibri" w:cs="Calibri"/>
          <w:iCs/>
          <w:lang w:eastAsia="en-US"/>
        </w:rPr>
        <w:t xml:space="preserve">postępowania prowadzonego w trybie przetargu nieograniczonego na </w:t>
      </w:r>
      <w:r w:rsidRPr="000D4D1C">
        <w:rPr>
          <w:rFonts w:ascii="Calibri" w:hAnsi="Calibri" w:cs="Calibri"/>
        </w:rPr>
        <w:t xml:space="preserve">Uniwersytetu Medycznego przez okres 12 miesięcy </w:t>
      </w:r>
      <w:r w:rsidRPr="000D4D1C">
        <w:rPr>
          <w:rFonts w:ascii="Calibri" w:hAnsi="Calibri" w:cs="Calibri"/>
          <w:bCs/>
        </w:rPr>
        <w:t>w ramach programu</w:t>
      </w:r>
      <w:r w:rsidRPr="000D4D1C">
        <w:rPr>
          <w:rFonts w:ascii="Calibri" w:hAnsi="Calibri" w:cs="Calibri"/>
        </w:rPr>
        <w:t xml:space="preserve">: „MOST DANYCH. </w:t>
      </w:r>
      <w:proofErr w:type="spellStart"/>
      <w:r w:rsidRPr="000D4D1C">
        <w:rPr>
          <w:rFonts w:ascii="Calibri" w:hAnsi="Calibri" w:cs="Calibri"/>
        </w:rPr>
        <w:t>Multidyscyplinarny</w:t>
      </w:r>
      <w:proofErr w:type="spellEnd"/>
      <w:r w:rsidRPr="000D4D1C">
        <w:rPr>
          <w:rFonts w:ascii="Calibri" w:hAnsi="Calibri" w:cs="Calibri"/>
        </w:rPr>
        <w:t xml:space="preserve"> Otwarty System Transferu Wiedzy-etap II: Open </w:t>
      </w:r>
      <w:proofErr w:type="spellStart"/>
      <w:r w:rsidRPr="000D4D1C">
        <w:rPr>
          <w:rFonts w:ascii="Calibri" w:hAnsi="Calibri" w:cs="Calibri"/>
        </w:rPr>
        <w:t>Research</w:t>
      </w:r>
      <w:proofErr w:type="spellEnd"/>
      <w:r w:rsidRPr="000D4D1C">
        <w:rPr>
          <w:rFonts w:ascii="Calibri" w:hAnsi="Calibri" w:cs="Calibri"/>
        </w:rPr>
        <w:t xml:space="preserve"> Data”</w:t>
      </w:r>
    </w:p>
    <w:p w:rsidR="002268FD" w:rsidRPr="000D4D1C" w:rsidRDefault="002268FD" w:rsidP="00346957">
      <w:pPr>
        <w:spacing w:line="288" w:lineRule="auto"/>
        <w:jc w:val="both"/>
        <w:rPr>
          <w:rFonts w:ascii="Calibri" w:eastAsia="Liberation Sans" w:hAnsi="Calibri" w:cs="Calibri"/>
        </w:rPr>
      </w:pPr>
    </w:p>
    <w:p w:rsidR="002268FD" w:rsidRPr="000D4D1C" w:rsidRDefault="002268FD" w:rsidP="00346957">
      <w:pPr>
        <w:spacing w:after="200" w:line="288" w:lineRule="auto"/>
        <w:jc w:val="both"/>
        <w:rPr>
          <w:rFonts w:ascii="Calibri" w:hAnsi="Calibri" w:cs="Calibri"/>
        </w:rPr>
      </w:pPr>
      <w:r w:rsidRPr="000D4D1C">
        <w:rPr>
          <w:rFonts w:ascii="Calibri" w:hAnsi="Calibri" w:cs="Calibri"/>
        </w:rPr>
        <w:t>Gdański Uniwersytet Medyczny, jako Zamawiający zawiadamia, iż na zgłoszone pisemnie pytania udziela odpowiedzi w oparciu o art. 38 ust. 2 ustawy Prawo zamówień publicznych (tekst jednolity Dz.U. z 2019 r. poz. 1843 ze zm.) jak niżej:</w:t>
      </w:r>
    </w:p>
    <w:p w:rsidR="002268FD" w:rsidRPr="000D4D1C" w:rsidRDefault="002268FD" w:rsidP="00346957">
      <w:pPr>
        <w:pStyle w:val="HTML-wstpniesformatowany"/>
        <w:spacing w:line="288" w:lineRule="auto"/>
        <w:jc w:val="both"/>
        <w:rPr>
          <w:rFonts w:ascii="Calibri" w:hAnsi="Calibri" w:cs="Calibri"/>
        </w:rPr>
      </w:pPr>
    </w:p>
    <w:p w:rsidR="00346957" w:rsidRPr="000D4D1C" w:rsidRDefault="002268FD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D4D1C">
        <w:rPr>
          <w:rFonts w:ascii="Calibri" w:hAnsi="Calibri" w:cs="Calibri"/>
          <w:b/>
          <w:sz w:val="20"/>
          <w:szCs w:val="20"/>
        </w:rPr>
        <w:t xml:space="preserve">Pytanie 1 – </w:t>
      </w:r>
      <w:r w:rsidR="00346957" w:rsidRPr="000D4D1C">
        <w:rPr>
          <w:rFonts w:ascii="Calibri" w:hAnsi="Calibri" w:cs="Calibri"/>
          <w:sz w:val="20"/>
          <w:szCs w:val="20"/>
        </w:rPr>
        <w:t xml:space="preserve">Zwracamy się do Zamawiającego o zmianę w pozycji 71 tabeli na CEA (CEA31) 06433316001. Swoją prośbę argumentujemy wycofaniem z produkcji CEA (TF-3H8-1) 05266947001. </w:t>
      </w:r>
    </w:p>
    <w:p w:rsidR="0045333D" w:rsidRPr="000D4D1C" w:rsidRDefault="0045333D" w:rsidP="0045333D">
      <w:pPr>
        <w:spacing w:line="288" w:lineRule="auto"/>
        <w:jc w:val="both"/>
        <w:rPr>
          <w:rFonts w:ascii="Calibri" w:hAnsi="Calibri" w:cs="Calibri"/>
          <w:color w:val="FF0000"/>
        </w:rPr>
      </w:pPr>
      <w:r w:rsidRPr="000D4D1C">
        <w:rPr>
          <w:rFonts w:ascii="Calibri" w:hAnsi="Calibri" w:cs="Calibri"/>
          <w:b/>
        </w:rPr>
        <w:t>Odpowiedz:</w:t>
      </w:r>
      <w:r w:rsidRPr="000D4D1C">
        <w:rPr>
          <w:rFonts w:ascii="Calibri" w:hAnsi="Calibri" w:cs="Calibri"/>
        </w:rPr>
        <w:t xml:space="preserve"> </w:t>
      </w:r>
      <w:r w:rsidR="000D4D1C" w:rsidRPr="000D4D1C">
        <w:rPr>
          <w:rFonts w:ascii="Calibri" w:hAnsi="Calibri" w:cs="Calibri"/>
        </w:rPr>
        <w:t>Tak.</w:t>
      </w:r>
    </w:p>
    <w:p w:rsidR="0045333D" w:rsidRPr="000D4D1C" w:rsidRDefault="0045333D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45333D" w:rsidRPr="000D4D1C" w:rsidRDefault="0045333D" w:rsidP="00346957">
      <w:pPr>
        <w:pStyle w:val="Default"/>
        <w:spacing w:after="15"/>
        <w:jc w:val="both"/>
        <w:rPr>
          <w:rFonts w:ascii="Calibri" w:hAnsi="Calibri" w:cs="Calibri"/>
          <w:sz w:val="20"/>
          <w:szCs w:val="20"/>
        </w:rPr>
      </w:pPr>
    </w:p>
    <w:p w:rsidR="00346957" w:rsidRPr="000D4D1C" w:rsidRDefault="000D4D1C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2</w:t>
      </w:r>
      <w:r w:rsidR="00346957" w:rsidRPr="000D4D1C">
        <w:rPr>
          <w:rFonts w:ascii="Calibri" w:hAnsi="Calibri" w:cs="Calibri"/>
          <w:b/>
          <w:sz w:val="20"/>
          <w:szCs w:val="20"/>
        </w:rPr>
        <w:t xml:space="preserve"> –</w:t>
      </w:r>
      <w:r w:rsidR="00346957" w:rsidRPr="000D4D1C">
        <w:rPr>
          <w:rFonts w:ascii="Calibri" w:hAnsi="Calibri" w:cs="Calibri"/>
          <w:sz w:val="20"/>
          <w:szCs w:val="20"/>
        </w:rPr>
        <w:t xml:space="preserve">. Zwracamy się do Zamawiającego z prośbą o zgodę na zaoferowanie pozycji 29 tabeli EGFR DNP </w:t>
      </w:r>
      <w:proofErr w:type="spellStart"/>
      <w:r w:rsidR="00346957" w:rsidRPr="000D4D1C">
        <w:rPr>
          <w:rFonts w:ascii="Calibri" w:hAnsi="Calibri" w:cs="Calibri"/>
          <w:sz w:val="20"/>
          <w:szCs w:val="20"/>
        </w:rPr>
        <w:t>Probe</w:t>
      </w:r>
      <w:proofErr w:type="spellEnd"/>
      <w:r w:rsidR="00346957" w:rsidRPr="000D4D1C">
        <w:rPr>
          <w:rFonts w:ascii="Calibri" w:hAnsi="Calibri" w:cs="Calibri"/>
          <w:sz w:val="20"/>
          <w:szCs w:val="20"/>
        </w:rPr>
        <w:t xml:space="preserve">, RUO 06443834001 do końca 2021 roku. Po tym terminie nie będzie dalej produkowany i nie będzie możliwości zamówienia tego odczynnika. </w:t>
      </w:r>
    </w:p>
    <w:p w:rsidR="0045333D" w:rsidRPr="000D4D1C" w:rsidRDefault="0045333D" w:rsidP="0045333D">
      <w:pPr>
        <w:spacing w:line="288" w:lineRule="auto"/>
        <w:jc w:val="both"/>
        <w:rPr>
          <w:rFonts w:ascii="Calibri" w:hAnsi="Calibri" w:cs="Calibri"/>
        </w:rPr>
      </w:pPr>
      <w:r w:rsidRPr="000D4D1C">
        <w:rPr>
          <w:rFonts w:ascii="Calibri" w:hAnsi="Calibri" w:cs="Calibri"/>
          <w:b/>
        </w:rPr>
        <w:t>Odpowiedz:</w:t>
      </w:r>
      <w:r w:rsidRPr="000D4D1C">
        <w:rPr>
          <w:rFonts w:ascii="Calibri" w:hAnsi="Calibri" w:cs="Calibri"/>
        </w:rPr>
        <w:t xml:space="preserve"> </w:t>
      </w:r>
      <w:r w:rsidR="000D4D1C" w:rsidRPr="000D4D1C">
        <w:rPr>
          <w:rFonts w:ascii="Calibri" w:hAnsi="Calibri" w:cs="Calibri"/>
        </w:rPr>
        <w:t>Tak.</w:t>
      </w:r>
    </w:p>
    <w:p w:rsidR="0045333D" w:rsidRPr="000D4D1C" w:rsidRDefault="0045333D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45333D" w:rsidRPr="000D4D1C" w:rsidRDefault="0045333D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45333D" w:rsidRPr="00277AEA" w:rsidRDefault="00346957" w:rsidP="00346957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277AEA">
        <w:rPr>
          <w:rFonts w:ascii="Calibri" w:hAnsi="Calibri" w:cs="Calibri"/>
          <w:sz w:val="20"/>
          <w:szCs w:val="20"/>
          <w:u w:val="single"/>
        </w:rPr>
        <w:t xml:space="preserve">Pytania do zał. nr 4 - projekt umowy </w:t>
      </w:r>
    </w:p>
    <w:p w:rsidR="00346957" w:rsidRPr="000D4D1C" w:rsidRDefault="000D4D1C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3</w:t>
      </w:r>
      <w:r w:rsidR="00346957" w:rsidRPr="000D4D1C">
        <w:rPr>
          <w:rFonts w:ascii="Calibri" w:hAnsi="Calibri" w:cs="Calibri"/>
          <w:b/>
          <w:sz w:val="20"/>
          <w:szCs w:val="20"/>
        </w:rPr>
        <w:t xml:space="preserve"> – </w:t>
      </w:r>
      <w:r w:rsidR="00346957" w:rsidRPr="000D4D1C">
        <w:rPr>
          <w:rFonts w:ascii="Calibri" w:hAnsi="Calibri" w:cs="Calibri"/>
          <w:b/>
          <w:bCs/>
          <w:sz w:val="20"/>
          <w:szCs w:val="20"/>
        </w:rPr>
        <w:t xml:space="preserve">Par. 2 ust. 2 </w:t>
      </w:r>
      <w:proofErr w:type="spellStart"/>
      <w:r w:rsidR="00346957" w:rsidRPr="000D4D1C">
        <w:rPr>
          <w:rFonts w:ascii="Calibri" w:hAnsi="Calibri" w:cs="Calibri"/>
          <w:b/>
          <w:bCs/>
          <w:sz w:val="20"/>
          <w:szCs w:val="20"/>
        </w:rPr>
        <w:t>tiret</w:t>
      </w:r>
      <w:proofErr w:type="spellEnd"/>
      <w:r w:rsidR="00346957" w:rsidRPr="000D4D1C">
        <w:rPr>
          <w:rFonts w:ascii="Calibri" w:hAnsi="Calibri" w:cs="Calibri"/>
          <w:b/>
          <w:bCs/>
          <w:sz w:val="20"/>
          <w:szCs w:val="20"/>
        </w:rPr>
        <w:t xml:space="preserve"> 2 </w:t>
      </w:r>
      <w:r w:rsidR="00346957" w:rsidRPr="000D4D1C">
        <w:rPr>
          <w:rFonts w:ascii="Calibri" w:hAnsi="Calibri" w:cs="Calibri"/>
          <w:sz w:val="20"/>
          <w:szCs w:val="20"/>
        </w:rPr>
        <w:t xml:space="preserve">Czy Zamawiający odstąpi od wymogu ubezpieczenia aparatury określonego w niniejszym postanowieniu umowy? </w:t>
      </w:r>
    </w:p>
    <w:p w:rsidR="0045333D" w:rsidRPr="000D4D1C" w:rsidRDefault="00346957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D4D1C">
        <w:rPr>
          <w:rFonts w:ascii="Calibri" w:hAnsi="Calibri" w:cs="Calibri"/>
          <w:sz w:val="20"/>
          <w:szCs w:val="20"/>
        </w:rPr>
        <w:t>Uzasadnienie: Ubezpieczenie urządzenia leży w strefie autonomicznych uprawnień Wykonawcy jako właściciela przedmiotu dzierżawy, dlatego umowa pomiędzy Wykonawcą a Zamawiającym nie powinna regulować tej kwestii.</w:t>
      </w:r>
    </w:p>
    <w:p w:rsidR="0045333D" w:rsidRPr="000D4D1C" w:rsidRDefault="0045333D" w:rsidP="0045333D">
      <w:pPr>
        <w:spacing w:line="288" w:lineRule="auto"/>
        <w:jc w:val="both"/>
        <w:rPr>
          <w:rFonts w:ascii="Calibri" w:hAnsi="Calibri" w:cs="Calibri"/>
        </w:rPr>
      </w:pPr>
      <w:r w:rsidRPr="000D4D1C">
        <w:rPr>
          <w:rFonts w:ascii="Calibri" w:hAnsi="Calibri" w:cs="Calibri"/>
          <w:b/>
        </w:rPr>
        <w:t>Odpowiedz:</w:t>
      </w:r>
      <w:r w:rsidRPr="000D4D1C">
        <w:rPr>
          <w:rFonts w:ascii="Calibri" w:hAnsi="Calibri" w:cs="Calibri"/>
        </w:rPr>
        <w:t xml:space="preserve"> </w:t>
      </w:r>
      <w:r w:rsidR="000D4D1C" w:rsidRPr="000D4D1C">
        <w:rPr>
          <w:rFonts w:ascii="Calibri" w:hAnsi="Calibri" w:cs="Calibri"/>
        </w:rPr>
        <w:t>Proszę o doprecyzowanie o jakim aparacie jest mowa w pytaniu.</w:t>
      </w:r>
    </w:p>
    <w:p w:rsidR="0045333D" w:rsidRPr="000D4D1C" w:rsidRDefault="00346957" w:rsidP="00844D4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D4D1C">
        <w:rPr>
          <w:rFonts w:ascii="Calibri" w:hAnsi="Calibri" w:cs="Calibri"/>
          <w:sz w:val="20"/>
          <w:szCs w:val="20"/>
        </w:rPr>
        <w:t xml:space="preserve"> </w:t>
      </w:r>
    </w:p>
    <w:p w:rsidR="0045333D" w:rsidRPr="000D4D1C" w:rsidRDefault="000D4D1C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4</w:t>
      </w:r>
      <w:r w:rsidR="00346957" w:rsidRPr="000D4D1C">
        <w:rPr>
          <w:rFonts w:ascii="Calibri" w:hAnsi="Calibri" w:cs="Calibri"/>
          <w:b/>
          <w:sz w:val="20"/>
          <w:szCs w:val="20"/>
        </w:rPr>
        <w:t xml:space="preserve"> – </w:t>
      </w:r>
      <w:r w:rsidR="00346957" w:rsidRPr="000D4D1C">
        <w:rPr>
          <w:rFonts w:ascii="Calibri" w:hAnsi="Calibri" w:cs="Calibri"/>
          <w:b/>
          <w:bCs/>
          <w:sz w:val="20"/>
          <w:szCs w:val="20"/>
        </w:rPr>
        <w:t xml:space="preserve">Par. 4 ust. 9 </w:t>
      </w:r>
      <w:r w:rsidR="00346957" w:rsidRPr="000D4D1C">
        <w:rPr>
          <w:rFonts w:ascii="Calibri" w:hAnsi="Calibri" w:cs="Calibri"/>
          <w:sz w:val="20"/>
          <w:szCs w:val="20"/>
        </w:rPr>
        <w:t xml:space="preserve">Czy Zamawiający wyrazi zgodę, aby termin ważności przedmiotu umowy wynosił minimum 6 miesięcy od dnia dostawy? </w:t>
      </w:r>
    </w:p>
    <w:p w:rsidR="0045333D" w:rsidRPr="000D4D1C" w:rsidRDefault="0045333D" w:rsidP="0045333D">
      <w:pPr>
        <w:spacing w:line="288" w:lineRule="auto"/>
        <w:jc w:val="both"/>
        <w:rPr>
          <w:rFonts w:ascii="Calibri" w:hAnsi="Calibri" w:cs="Calibri"/>
        </w:rPr>
      </w:pPr>
      <w:r w:rsidRPr="000D4D1C">
        <w:rPr>
          <w:rFonts w:ascii="Calibri" w:hAnsi="Calibri" w:cs="Calibri"/>
          <w:b/>
        </w:rPr>
        <w:t>Odpowiedz:</w:t>
      </w:r>
      <w:r w:rsidRPr="000D4D1C">
        <w:rPr>
          <w:rFonts w:ascii="Calibri" w:hAnsi="Calibri" w:cs="Calibri"/>
        </w:rPr>
        <w:t xml:space="preserve"> </w:t>
      </w:r>
      <w:r w:rsidR="000D4D1C" w:rsidRPr="000D4D1C">
        <w:rPr>
          <w:rFonts w:ascii="Calibri" w:hAnsi="Calibri" w:cs="Calibri"/>
        </w:rPr>
        <w:t>Tak.</w:t>
      </w:r>
    </w:p>
    <w:p w:rsidR="0045333D" w:rsidRPr="000D4D1C" w:rsidRDefault="0045333D" w:rsidP="0034695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45333D" w:rsidRPr="000D4D1C" w:rsidRDefault="000D4D1C" w:rsidP="00346957">
      <w:pPr>
        <w:pStyle w:val="Default"/>
        <w:spacing w:after="41"/>
        <w:jc w:val="both"/>
        <w:rPr>
          <w:rFonts w:ascii="Calibri" w:hAnsi="Calibri" w:cs="Calibri"/>
          <w:sz w:val="20"/>
          <w:szCs w:val="20"/>
        </w:rPr>
      </w:pPr>
      <w:r w:rsidRPr="000D4D1C">
        <w:rPr>
          <w:rFonts w:ascii="Calibri" w:hAnsi="Calibri" w:cs="Calibri"/>
          <w:sz w:val="20"/>
          <w:szCs w:val="20"/>
        </w:rPr>
        <w:t>W załączeniu:</w:t>
      </w:r>
    </w:p>
    <w:p w:rsidR="00315E08" w:rsidRPr="000D4D1C" w:rsidRDefault="000D4D1C" w:rsidP="000D4D1C">
      <w:pPr>
        <w:pStyle w:val="Default"/>
        <w:numPr>
          <w:ilvl w:val="0"/>
          <w:numId w:val="2"/>
        </w:numPr>
        <w:spacing w:after="41"/>
        <w:jc w:val="both"/>
        <w:rPr>
          <w:rFonts w:ascii="Calibri" w:hAnsi="Calibri" w:cs="Calibri"/>
          <w:sz w:val="20"/>
          <w:szCs w:val="20"/>
        </w:rPr>
      </w:pPr>
      <w:r w:rsidRPr="000D4D1C">
        <w:rPr>
          <w:rFonts w:ascii="Calibri" w:hAnsi="Calibri" w:cs="Calibri"/>
          <w:sz w:val="20"/>
          <w:szCs w:val="20"/>
        </w:rPr>
        <w:t>Zmodyfikowany Załącznik 2 i 4 do SIWZ.</w:t>
      </w:r>
    </w:p>
    <w:p w:rsidR="002268FD" w:rsidRPr="00346957" w:rsidRDefault="002268FD" w:rsidP="00346957">
      <w:pPr>
        <w:spacing w:line="288" w:lineRule="auto"/>
        <w:jc w:val="both"/>
        <w:rPr>
          <w:rFonts w:ascii="Calibri" w:hAnsi="Calibri" w:cs="Calibri"/>
          <w:b/>
        </w:rPr>
      </w:pPr>
    </w:p>
    <w:p w:rsidR="002268FD" w:rsidRPr="00346957" w:rsidRDefault="002268FD" w:rsidP="00346957">
      <w:pPr>
        <w:spacing w:line="288" w:lineRule="auto"/>
        <w:jc w:val="both"/>
        <w:rPr>
          <w:rFonts w:ascii="Calibri" w:hAnsi="Calibri" w:cs="Calibri"/>
        </w:rPr>
      </w:pPr>
    </w:p>
    <w:p w:rsidR="002268FD" w:rsidRPr="00346957" w:rsidRDefault="002268FD" w:rsidP="00346957">
      <w:pPr>
        <w:autoSpaceDE w:val="0"/>
        <w:autoSpaceDN w:val="0"/>
        <w:adjustRightInd w:val="0"/>
        <w:spacing w:line="288" w:lineRule="auto"/>
        <w:ind w:right="567"/>
        <w:jc w:val="both"/>
        <w:rPr>
          <w:rFonts w:ascii="Calibri" w:hAnsi="Calibri" w:cs="Calibri"/>
          <w:bCs/>
        </w:rPr>
      </w:pPr>
    </w:p>
    <w:p w:rsidR="004E1D9E" w:rsidRPr="00346957" w:rsidRDefault="002268FD" w:rsidP="00277AEA">
      <w:pPr>
        <w:autoSpaceDE w:val="0"/>
        <w:autoSpaceDN w:val="0"/>
        <w:adjustRightInd w:val="0"/>
        <w:ind w:right="567"/>
        <w:jc w:val="both"/>
        <w:rPr>
          <w:rFonts w:ascii="Calibri" w:hAnsi="Calibri" w:cs="Calibri"/>
        </w:rPr>
      </w:pP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</w:rPr>
        <w:tab/>
      </w:r>
      <w:r w:rsidRPr="00346957">
        <w:rPr>
          <w:rFonts w:ascii="Calibri" w:hAnsi="Calibri" w:cs="Calibri"/>
          <w:bCs/>
          <w:i/>
        </w:rPr>
        <w:t xml:space="preserve">   Kanclerz</w:t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  <w:t xml:space="preserve">      </w:t>
      </w:r>
      <w:r w:rsidR="00277AEA">
        <w:rPr>
          <w:rFonts w:ascii="Calibri" w:hAnsi="Calibri" w:cs="Calibri"/>
          <w:bCs/>
          <w:i/>
        </w:rPr>
        <w:t>/-/</w:t>
      </w:r>
      <w:bookmarkStart w:id="0" w:name="_GoBack"/>
      <w:bookmarkEnd w:id="0"/>
      <w:r w:rsidRPr="00346957">
        <w:rPr>
          <w:rFonts w:ascii="Calibri" w:hAnsi="Calibri" w:cs="Calibri"/>
          <w:bCs/>
          <w:i/>
        </w:rPr>
        <w:t xml:space="preserve"> </w:t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  <w:t xml:space="preserve">  </w:t>
      </w:r>
      <w:r w:rsidRPr="00346957">
        <w:rPr>
          <w:rFonts w:ascii="Calibri" w:hAnsi="Calibri" w:cs="Calibri"/>
          <w:bCs/>
          <w:i/>
        </w:rPr>
        <w:tab/>
      </w:r>
      <w:r w:rsidRPr="00346957">
        <w:rPr>
          <w:rFonts w:ascii="Calibri" w:hAnsi="Calibri" w:cs="Calibri"/>
          <w:bCs/>
          <w:i/>
        </w:rPr>
        <w:tab/>
        <w:t xml:space="preserve">       </w:t>
      </w:r>
      <w:r w:rsidR="000D4D1C">
        <w:rPr>
          <w:rFonts w:ascii="Calibri" w:hAnsi="Calibri" w:cs="Calibri"/>
          <w:bCs/>
          <w:i/>
        </w:rPr>
        <w:t xml:space="preserve">            mgr  Marek Langow</w:t>
      </w:r>
      <w:r w:rsidR="00277AEA">
        <w:rPr>
          <w:rFonts w:ascii="Calibri" w:hAnsi="Calibri" w:cs="Calibri"/>
        </w:rPr>
        <w:t>ski</w:t>
      </w:r>
    </w:p>
    <w:sectPr w:rsidR="004E1D9E" w:rsidRPr="00346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FD" w:rsidRDefault="002268FD" w:rsidP="002268FD">
      <w:r>
        <w:separator/>
      </w:r>
    </w:p>
  </w:endnote>
  <w:endnote w:type="continuationSeparator" w:id="0">
    <w:p w:rsidR="002268FD" w:rsidRDefault="002268FD" w:rsidP="0022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13" w:rsidRDefault="006924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13" w:rsidRDefault="00692413" w:rsidP="00692413">
    <w:pPr>
      <w:rPr>
        <w:rFonts w:ascii="Arial" w:hAnsi="Arial" w:cs="Arial"/>
        <w:color w:val="000000"/>
        <w:sz w:val="14"/>
        <w:szCs w:val="1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1839595" cy="244475"/>
          <wp:effectExtent l="0" t="0" r="825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color w:val="000000"/>
        <w:sz w:val="14"/>
        <w:szCs w:val="14"/>
      </w:rPr>
      <w:t>POLITECHNIKA GDAŃSKA</w:t>
    </w:r>
  </w:p>
  <w:p w:rsidR="00692413" w:rsidRDefault="00692413" w:rsidP="00692413">
    <w:pPr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 </w:t>
    </w:r>
  </w:p>
  <w:p w:rsidR="00692413" w:rsidRDefault="00692413" w:rsidP="00692413">
    <w:pPr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</w:rPr>
      <w:t xml:space="preserve">          ul. G. Narutowicza 11/12                                       </w:t>
    </w:r>
    <w:r>
      <w:rPr>
        <w:rFonts w:ascii="Arial" w:hAnsi="Arial" w:cs="Arial"/>
        <w:color w:val="000000"/>
        <w:sz w:val="14"/>
        <w:szCs w:val="14"/>
        <w:lang w:val="en-US"/>
      </w:rPr>
      <w:t>tel.  +48 58 348 65 54</w:t>
    </w:r>
  </w:p>
  <w:p w:rsidR="00692413" w:rsidRDefault="00692413" w:rsidP="00692413">
    <w:pPr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  <w:lang w:val="en-US"/>
      </w:rPr>
      <w:t xml:space="preserve">            </w:t>
    </w:r>
    <w:r>
      <w:rPr>
        <w:rFonts w:ascii="Arial" w:hAnsi="Arial" w:cs="Arial"/>
        <w:color w:val="000000"/>
        <w:sz w:val="14"/>
        <w:szCs w:val="14"/>
      </w:rPr>
      <w:t xml:space="preserve">          80-233 Gdańsk</w:t>
    </w:r>
  </w:p>
  <w:p w:rsidR="00692413" w:rsidRDefault="00692413" w:rsidP="00692413">
    <w:pPr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 xml:space="preserve">                                                                            </w:t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  <w:t xml:space="preserve">     fax: +48 58 347 14 90</w:t>
    </w:r>
  </w:p>
  <w:p w:rsidR="00692413" w:rsidRDefault="00692413" w:rsidP="00692413">
    <w:pPr>
      <w:ind w:left="6521"/>
      <w:rPr>
        <w:rFonts w:ascii="Arial" w:hAnsi="Arial" w:cs="Arial"/>
        <w:color w:val="000000"/>
        <w:sz w:val="14"/>
        <w:szCs w:val="14"/>
        <w:lang w:val="en-GB"/>
      </w:rPr>
    </w:pPr>
    <w:r>
      <w:rPr>
        <w:rFonts w:ascii="Arial" w:hAnsi="Arial" w:cs="Arial"/>
        <w:color w:val="000000"/>
        <w:sz w:val="14"/>
        <w:szCs w:val="14"/>
        <w:lang w:val="en-US"/>
      </w:rPr>
      <w:t xml:space="preserve"> e-mail: biuro.most@pg.edu.pl                              http://pg.edu.pl/most</w:t>
    </w:r>
  </w:p>
  <w:p w:rsidR="00692413" w:rsidRDefault="00692413" w:rsidP="00692413">
    <w:pPr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  <w:lang w:val="en-GB"/>
      </w:rPr>
      <w:t xml:space="preserve"> 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</w:p>
  <w:p w:rsidR="00692413" w:rsidRDefault="00692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13" w:rsidRDefault="00692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FD" w:rsidRDefault="002268FD" w:rsidP="002268FD">
      <w:r>
        <w:separator/>
      </w:r>
    </w:p>
  </w:footnote>
  <w:footnote w:type="continuationSeparator" w:id="0">
    <w:p w:rsidR="002268FD" w:rsidRDefault="002268FD" w:rsidP="0022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13" w:rsidRDefault="006924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FD" w:rsidRDefault="002268FD" w:rsidP="002268FD">
    <w:pPr>
      <w:pStyle w:val="Nagwek"/>
      <w:rPr>
        <w:sz w:val="18"/>
        <w:szCs w:val="18"/>
      </w:rPr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FD" w:rsidRPr="002268FD" w:rsidRDefault="002268FD" w:rsidP="002268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13" w:rsidRDefault="00692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1293"/>
    <w:multiLevelType w:val="hybridMultilevel"/>
    <w:tmpl w:val="6FEC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A1DCA"/>
    <w:multiLevelType w:val="hybridMultilevel"/>
    <w:tmpl w:val="1FF8DF70"/>
    <w:lvl w:ilvl="0" w:tplc="8FB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FD"/>
    <w:rsid w:val="000D4D1C"/>
    <w:rsid w:val="002268FD"/>
    <w:rsid w:val="00277AEA"/>
    <w:rsid w:val="00315E08"/>
    <w:rsid w:val="00346957"/>
    <w:rsid w:val="00357E7B"/>
    <w:rsid w:val="0045333D"/>
    <w:rsid w:val="004E1D9E"/>
    <w:rsid w:val="00692413"/>
    <w:rsid w:val="00844D42"/>
    <w:rsid w:val="009A19C3"/>
    <w:rsid w:val="009D01DA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203F39"/>
  <w15:chartTrackingRefBased/>
  <w15:docId w15:val="{30FB2171-8C87-4459-BD82-5E97AA3F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26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68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346957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7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7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7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72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577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7728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15E08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15E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Dagmara</cp:lastModifiedBy>
  <cp:revision>6</cp:revision>
  <dcterms:created xsi:type="dcterms:W3CDTF">2021-01-29T09:02:00Z</dcterms:created>
  <dcterms:modified xsi:type="dcterms:W3CDTF">2021-02-01T18:26:00Z</dcterms:modified>
</cp:coreProperties>
</file>