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EA2D" w14:textId="506EF4D5" w:rsidR="006C1967" w:rsidRPr="00AC7A86" w:rsidRDefault="00AC7A86" w:rsidP="00AC7A86">
      <w:pPr>
        <w:jc w:val="right"/>
        <w:rPr>
          <w:u w:val="single"/>
        </w:rPr>
      </w:pPr>
      <w:r w:rsidRPr="00AC7A86">
        <w:rPr>
          <w:u w:val="single"/>
        </w:rPr>
        <w:t>Załącznik nr 1- OPZ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42"/>
        <w:gridCol w:w="992"/>
        <w:gridCol w:w="267"/>
        <w:gridCol w:w="11"/>
        <w:gridCol w:w="6"/>
        <w:gridCol w:w="1554"/>
        <w:gridCol w:w="1879"/>
      </w:tblGrid>
      <w:tr w:rsidR="006C1967" w:rsidRPr="00392E09" w14:paraId="6CC7ED2A" w14:textId="77777777" w:rsidTr="00392E09">
        <w:tc>
          <w:tcPr>
            <w:tcW w:w="8112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EB92EB" w14:textId="77777777" w:rsidR="006C1967" w:rsidRPr="00392E09" w:rsidRDefault="006C1967" w:rsidP="00392E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2E09">
              <w:rPr>
                <w:rFonts w:ascii="Arial" w:hAnsi="Arial" w:cs="Arial"/>
                <w:b/>
                <w:sz w:val="28"/>
                <w:szCs w:val="28"/>
              </w:rPr>
              <w:t>Opis przedmiotu zamówienia ubrania specjalnego dla PSP</w:t>
            </w:r>
          </w:p>
          <w:p w14:paraId="547021A7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967" w:rsidRPr="00392E09" w14:paraId="5275B1D7" w14:textId="77777777" w:rsidTr="00392E09">
        <w:tc>
          <w:tcPr>
            <w:tcW w:w="421" w:type="dxa"/>
            <w:shd w:val="clear" w:color="auto" w:fill="CDCDCD"/>
          </w:tcPr>
          <w:p w14:paraId="4CE25ADE" w14:textId="77777777" w:rsidR="006C1967" w:rsidRPr="00392E09" w:rsidRDefault="006C1967" w:rsidP="00392E09">
            <w:pPr>
              <w:spacing w:after="0" w:line="240" w:lineRule="auto"/>
              <w:ind w:right="-190"/>
            </w:pPr>
            <w:r w:rsidRPr="00392E09">
              <w:t>L</w:t>
            </w:r>
            <w:r w:rsidRPr="00392E09">
              <w:rPr>
                <w:bdr w:val="single" w:sz="4" w:space="0" w:color="auto"/>
              </w:rPr>
              <w:t>p</w:t>
            </w:r>
            <w:r w:rsidRPr="00392E09">
              <w:t>.</w:t>
            </w:r>
          </w:p>
        </w:tc>
        <w:tc>
          <w:tcPr>
            <w:tcW w:w="5812" w:type="dxa"/>
            <w:gridSpan w:val="7"/>
            <w:shd w:val="clear" w:color="auto" w:fill="CDCDCD"/>
          </w:tcPr>
          <w:p w14:paraId="22C4E52B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2E09">
              <w:rPr>
                <w:rFonts w:ascii="Arial" w:hAnsi="Arial" w:cs="Arial"/>
                <w:b/>
                <w:sz w:val="24"/>
                <w:szCs w:val="24"/>
              </w:rPr>
              <w:t>WARUNKI ZAMAWIAJĄCEGO</w:t>
            </w:r>
          </w:p>
        </w:tc>
        <w:tc>
          <w:tcPr>
            <w:tcW w:w="1879" w:type="dxa"/>
            <w:shd w:val="clear" w:color="auto" w:fill="CDCDCD"/>
          </w:tcPr>
          <w:p w14:paraId="76987963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2E09">
              <w:rPr>
                <w:rFonts w:ascii="Arial" w:hAnsi="Arial" w:cs="Arial"/>
                <w:b/>
                <w:sz w:val="24"/>
                <w:szCs w:val="24"/>
              </w:rPr>
              <w:t>PROPOZYCJE WYKONAWCY</w:t>
            </w:r>
          </w:p>
        </w:tc>
      </w:tr>
      <w:tr w:rsidR="006C1967" w:rsidRPr="00392E09" w14:paraId="1D0D6F4A" w14:textId="77777777" w:rsidTr="00392E09">
        <w:trPr>
          <w:trHeight w:val="346"/>
        </w:trPr>
        <w:tc>
          <w:tcPr>
            <w:tcW w:w="421" w:type="dxa"/>
            <w:shd w:val="clear" w:color="auto" w:fill="7F7F7F"/>
          </w:tcPr>
          <w:p w14:paraId="08346E15" w14:textId="77777777" w:rsidR="006C1967" w:rsidRPr="00392E09" w:rsidRDefault="006C1967" w:rsidP="00392E09">
            <w:pPr>
              <w:spacing w:after="0" w:line="240" w:lineRule="auto"/>
              <w:ind w:right="-190"/>
              <w:rPr>
                <w:b/>
              </w:rPr>
            </w:pPr>
            <w:r w:rsidRPr="00392E09">
              <w:rPr>
                <w:b/>
              </w:rPr>
              <w:t>1.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5E6FE176" w14:textId="77777777" w:rsidR="006C1967" w:rsidRPr="00392E09" w:rsidRDefault="006C1967" w:rsidP="00392E09">
            <w:pPr>
              <w:spacing w:after="0" w:line="240" w:lineRule="auto"/>
              <w:rPr>
                <w:b/>
              </w:rPr>
            </w:pPr>
            <w:r w:rsidRPr="00392E09">
              <w:rPr>
                <w:b/>
              </w:rPr>
              <w:t xml:space="preserve">    Warunki ogólne ubrania zgodnego z norma PN-EN 469</w:t>
            </w:r>
          </w:p>
        </w:tc>
        <w:tc>
          <w:tcPr>
            <w:tcW w:w="1879" w:type="dxa"/>
            <w:shd w:val="clear" w:color="auto" w:fill="7F7F7F"/>
          </w:tcPr>
          <w:p w14:paraId="052950C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085FDC8" w14:textId="77777777" w:rsidTr="00392E09">
        <w:trPr>
          <w:trHeight w:val="880"/>
        </w:trPr>
        <w:tc>
          <w:tcPr>
            <w:tcW w:w="421" w:type="dxa"/>
            <w:vMerge w:val="restart"/>
          </w:tcPr>
          <w:p w14:paraId="277320CF" w14:textId="77777777" w:rsidR="006C1967" w:rsidRPr="00392E09" w:rsidRDefault="006C1967" w:rsidP="00392E09">
            <w:pPr>
              <w:spacing w:after="0" w:line="240" w:lineRule="auto"/>
              <w:ind w:left="-113" w:right="-176"/>
            </w:pPr>
            <w:r w:rsidRPr="00392E09">
              <w:t>1.1</w:t>
            </w:r>
          </w:p>
        </w:tc>
        <w:tc>
          <w:tcPr>
            <w:tcW w:w="5812" w:type="dxa"/>
            <w:gridSpan w:val="7"/>
          </w:tcPr>
          <w:p w14:paraId="06BE5E2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Ubranie musi posiadać świadectwo dopuszczenia CNBOP-PIB, certyfikat oceny typu UE potwierdzający zgodność z PN-EN 469.</w:t>
            </w:r>
          </w:p>
          <w:p w14:paraId="502E8D14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Dokumenty mogą być dostarczone najpóźniej w dniu odbioru ubrań specjalnych.</w:t>
            </w:r>
          </w:p>
        </w:tc>
        <w:tc>
          <w:tcPr>
            <w:tcW w:w="1879" w:type="dxa"/>
          </w:tcPr>
          <w:p w14:paraId="24E717BA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7E325FD" w14:textId="77777777" w:rsidTr="00392E09">
        <w:trPr>
          <w:trHeight w:val="216"/>
        </w:trPr>
        <w:tc>
          <w:tcPr>
            <w:tcW w:w="421" w:type="dxa"/>
            <w:vMerge/>
          </w:tcPr>
          <w:p w14:paraId="3F65B8E0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3C722D56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Ubranie składa się z kurtki i spodni.</w:t>
            </w:r>
          </w:p>
        </w:tc>
        <w:tc>
          <w:tcPr>
            <w:tcW w:w="1879" w:type="dxa"/>
          </w:tcPr>
          <w:p w14:paraId="03420C6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3F12652" w14:textId="77777777" w:rsidTr="00392E09">
        <w:trPr>
          <w:trHeight w:val="181"/>
        </w:trPr>
        <w:tc>
          <w:tcPr>
            <w:tcW w:w="421" w:type="dxa"/>
            <w:vMerge/>
          </w:tcPr>
          <w:p w14:paraId="00350879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0D92BEDC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Konstrukcja ubrania powinna stanowić wielowarstwowy układ gwarantujący spełnienie wymagań określonych w zharmonizowanej normie PN-EN 469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  <w:tc>
          <w:tcPr>
            <w:tcW w:w="1879" w:type="dxa"/>
          </w:tcPr>
          <w:p w14:paraId="51B0BA8A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2136014" w14:textId="77777777" w:rsidTr="00392E09">
        <w:tc>
          <w:tcPr>
            <w:tcW w:w="421" w:type="dxa"/>
            <w:vMerge/>
          </w:tcPr>
          <w:p w14:paraId="5557C9D7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23E723D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Zewnętrzną warstwę kurtki i spodni powinna stanowić tkanina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z wykończeniem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olejo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i wodoodpornym w kolorze żółtym w odcieniu naturalnego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aramidu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dxa"/>
          </w:tcPr>
          <w:p w14:paraId="75567D5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90050A5" w14:textId="77777777" w:rsidTr="00392E09">
        <w:tc>
          <w:tcPr>
            <w:tcW w:w="421" w:type="dxa"/>
            <w:vMerge/>
          </w:tcPr>
          <w:p w14:paraId="0C59A148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658CFB9B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Tkaniny konstrukcyjne ubrania oraz nici powinny być wykonane z włókien, których cecha trudnopalności </w:t>
            </w: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wskaźnik rozprzestrzeniania płomienia poziom 3, badanie wg PN-EN ISO 15025) została osiągnięta przez modyfikację ich struktury chemicznej. Zabrania się stosowania tkanin i nici, których trudnopalność została osiągnięta poprzez zastosowanie środków chemicznych zmniejszających palność nanoszonych przez natrysk, zanurzenie lub inne technologie.</w:t>
            </w:r>
          </w:p>
        </w:tc>
        <w:tc>
          <w:tcPr>
            <w:tcW w:w="1879" w:type="dxa"/>
          </w:tcPr>
          <w:p w14:paraId="6C9D48D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FE91161" w14:textId="77777777" w:rsidTr="00392E09">
        <w:tc>
          <w:tcPr>
            <w:tcW w:w="421" w:type="dxa"/>
            <w:vMerge/>
          </w:tcPr>
          <w:p w14:paraId="4C22C38D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6CB4CA7E" w14:textId="77777777" w:rsidR="006C1967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Wszystkie warstwy konstrukcyjne kurtki i spodni powinny być ze sobą związane na stałe. 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W przypadku gdy układ wielowarstwowy uniemożliwia oględziny poszczególnych warstw, kurtka i spodnie muszą posiadać taką ilość otworów rewizyjnych o minimalnej długości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40 cm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 xml:space="preserve"> każdy, aby umożliwić okresową inspekcję każdej</w:t>
            </w:r>
            <w:r w:rsidRPr="00392E09">
              <w:rPr>
                <w:rFonts w:ascii="Arial" w:hAnsi="Arial" w:cs="Arial"/>
                <w:sz w:val="18"/>
                <w:szCs w:val="18"/>
              </w:rPr>
              <w:br/>
              <w:t xml:space="preserve"> z wewnętrznych warstw ubrania.</w:t>
            </w:r>
          </w:p>
          <w:p w14:paraId="6EC92E8B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14:paraId="370B848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B7039C3" w14:textId="77777777" w:rsidTr="00392E09">
        <w:tc>
          <w:tcPr>
            <w:tcW w:w="421" w:type="dxa"/>
            <w:shd w:val="clear" w:color="auto" w:fill="7F7F7F"/>
          </w:tcPr>
          <w:p w14:paraId="3B4C8F41" w14:textId="77777777" w:rsidR="006C1967" w:rsidRPr="00392E09" w:rsidRDefault="006C1967" w:rsidP="00392E09">
            <w:pPr>
              <w:spacing w:after="0" w:line="240" w:lineRule="auto"/>
            </w:pPr>
            <w:r w:rsidRPr="00392E09">
              <w:t>2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0320825D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</w:rPr>
              <w:t>Szczegółowy opis wyglądu kurtki</w:t>
            </w:r>
          </w:p>
        </w:tc>
        <w:tc>
          <w:tcPr>
            <w:tcW w:w="1879" w:type="dxa"/>
            <w:shd w:val="clear" w:color="auto" w:fill="7F7F7F"/>
          </w:tcPr>
          <w:p w14:paraId="1135E3C8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08BAAE2" w14:textId="77777777" w:rsidTr="00392E09">
        <w:tc>
          <w:tcPr>
            <w:tcW w:w="421" w:type="dxa"/>
          </w:tcPr>
          <w:p w14:paraId="7B64D0F7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2.1</w:t>
            </w:r>
          </w:p>
        </w:tc>
        <w:tc>
          <w:tcPr>
            <w:tcW w:w="5812" w:type="dxa"/>
            <w:gridSpan w:val="7"/>
          </w:tcPr>
          <w:p w14:paraId="65B19FD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Kurtka zapinana jednogłowicowym zamkiem błyskawicznym,  z systemem awaryjnego rozsuwania, do głowicy zamka zamocowany uchwyt pozwalający na zasuwanie i rozsuwanie zamka ręką w rękawicy zgodnej z PN-EN 659.</w:t>
            </w:r>
          </w:p>
        </w:tc>
        <w:tc>
          <w:tcPr>
            <w:tcW w:w="1879" w:type="dxa"/>
          </w:tcPr>
          <w:p w14:paraId="6A4E1515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43788F5" w14:textId="77777777" w:rsidTr="00392E09">
        <w:tc>
          <w:tcPr>
            <w:tcW w:w="421" w:type="dxa"/>
          </w:tcPr>
          <w:p w14:paraId="19277B4B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2.2</w:t>
            </w:r>
          </w:p>
        </w:tc>
        <w:tc>
          <w:tcPr>
            <w:tcW w:w="5812" w:type="dxa"/>
            <w:gridSpan w:val="7"/>
          </w:tcPr>
          <w:p w14:paraId="1AB1A1E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Zamek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</w:rPr>
              <w:t>grubocząstkowy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</w:rPr>
              <w:t xml:space="preserve"> o szerokości łańcucha spinającego minimum </w:t>
            </w:r>
            <w:r w:rsidRPr="00392E09">
              <w:rPr>
                <w:rFonts w:ascii="Arial" w:hAnsi="Arial" w:cs="Arial"/>
                <w:sz w:val="18"/>
                <w:szCs w:val="18"/>
              </w:rPr>
              <w:br/>
              <w:t>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mm i grubości łańcucha spinającego minimum </w:t>
            </w:r>
            <w:smartTag w:uri="urn:schemas-microsoft-com:office:smarttags" w:element="metricconverter">
              <w:smartTagPr>
                <w:attr w:name="ProductID" w:val="2,0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2,0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>, wszyty tak aby przy jego wymianie nie naruszać szwów konstrukcyjnych kurtki oraz aby nie następowało rozrywanie w jego dolnym odcinku podczas głębokich wykroków oraz była możliwość połączenia dolnych, wsuwanych elementów zamka w rękawicy zgodnej z PN-EN 659.</w:t>
            </w:r>
          </w:p>
        </w:tc>
        <w:tc>
          <w:tcPr>
            <w:tcW w:w="1879" w:type="dxa"/>
          </w:tcPr>
          <w:p w14:paraId="2B9CAA2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168B5CA" w14:textId="77777777" w:rsidTr="00392E09">
        <w:tc>
          <w:tcPr>
            <w:tcW w:w="421" w:type="dxa"/>
          </w:tcPr>
          <w:p w14:paraId="518DF818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2.3</w:t>
            </w:r>
          </w:p>
        </w:tc>
        <w:tc>
          <w:tcPr>
            <w:tcW w:w="5812" w:type="dxa"/>
            <w:gridSpan w:val="7"/>
          </w:tcPr>
          <w:p w14:paraId="4E73896F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Zamek przykryty plisą o szerokości min.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100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 xml:space="preserve"> z tkaniny zewnętrznej z wykończeniem wodoszczelnym</w:t>
            </w:r>
            <w:r w:rsidRPr="00392E09">
              <w:rPr>
                <w:rFonts w:ascii="Arial" w:hAnsi="Arial" w:cs="Arial"/>
                <w:color w:val="000000"/>
                <w:sz w:val="18"/>
                <w:szCs w:val="18"/>
              </w:rPr>
              <w:t>. Zapięcie plisy taśmą typu „rzep”, ciągłą lub w odcinkach, sze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rokość taśmy min.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30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9" w:type="dxa"/>
          </w:tcPr>
          <w:p w14:paraId="416C439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E09E7C8" w14:textId="77777777" w:rsidTr="00392E09">
        <w:tc>
          <w:tcPr>
            <w:tcW w:w="421" w:type="dxa"/>
          </w:tcPr>
          <w:p w14:paraId="5912F55A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2.4</w:t>
            </w:r>
          </w:p>
        </w:tc>
        <w:tc>
          <w:tcPr>
            <w:tcW w:w="5812" w:type="dxa"/>
            <w:gridSpan w:val="7"/>
          </w:tcPr>
          <w:p w14:paraId="475B57FC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Kurtka powinna zachodzić na spodnie, długość kurtki - minimum </w:t>
            </w:r>
            <w:r w:rsidRPr="00392E09">
              <w:rPr>
                <w:rFonts w:ascii="Arial" w:hAnsi="Arial" w:cs="Arial"/>
                <w:sz w:val="18"/>
                <w:szCs w:val="18"/>
              </w:rPr>
              <w:br/>
              <w:t>do wysokości krocza użytkownika.</w:t>
            </w:r>
          </w:p>
        </w:tc>
        <w:tc>
          <w:tcPr>
            <w:tcW w:w="1879" w:type="dxa"/>
          </w:tcPr>
          <w:p w14:paraId="164B33A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C4FB042" w14:textId="77777777" w:rsidTr="00392E09">
        <w:tc>
          <w:tcPr>
            <w:tcW w:w="421" w:type="dxa"/>
          </w:tcPr>
          <w:p w14:paraId="3D0DDA7E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2.5</w:t>
            </w:r>
          </w:p>
        </w:tc>
        <w:tc>
          <w:tcPr>
            <w:tcW w:w="5812" w:type="dxa"/>
            <w:gridSpan w:val="7"/>
          </w:tcPr>
          <w:p w14:paraId="5783F0C2" w14:textId="77777777" w:rsidR="006C1967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Tył kurtki wydłużony w stosunku do przodu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10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B82C4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14:paraId="6387658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8CC3460" w14:textId="77777777" w:rsidTr="00392E09">
        <w:tc>
          <w:tcPr>
            <w:tcW w:w="421" w:type="dxa"/>
          </w:tcPr>
          <w:p w14:paraId="7829AC3D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2.6</w:t>
            </w:r>
          </w:p>
        </w:tc>
        <w:tc>
          <w:tcPr>
            <w:tcW w:w="5812" w:type="dxa"/>
            <w:gridSpan w:val="7"/>
          </w:tcPr>
          <w:p w14:paraId="71C19F50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Kołnierz kurtki podwyższony, miękki z tkaniny zewnętrznej w formie stójki,  chroniący krtań.</w:t>
            </w:r>
          </w:p>
        </w:tc>
        <w:tc>
          <w:tcPr>
            <w:tcW w:w="1879" w:type="dxa"/>
          </w:tcPr>
          <w:p w14:paraId="2C09A358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A3CD998" w14:textId="77777777" w:rsidTr="00392E09">
        <w:tc>
          <w:tcPr>
            <w:tcW w:w="421" w:type="dxa"/>
          </w:tcPr>
          <w:p w14:paraId="1D01EC57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lastRenderedPageBreak/>
              <w:t>2.7</w:t>
            </w:r>
          </w:p>
        </w:tc>
        <w:tc>
          <w:tcPr>
            <w:tcW w:w="5812" w:type="dxa"/>
            <w:gridSpan w:val="7"/>
          </w:tcPr>
          <w:p w14:paraId="6DD4988C" w14:textId="77777777" w:rsidR="006C1967" w:rsidRPr="00392E09" w:rsidRDefault="006C1967" w:rsidP="00392E09">
            <w:pPr>
              <w:spacing w:after="0" w:line="276" w:lineRule="auto"/>
              <w:ind w:right="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  </w:t>
            </w:r>
          </w:p>
        </w:tc>
        <w:tc>
          <w:tcPr>
            <w:tcW w:w="1879" w:type="dxa"/>
          </w:tcPr>
          <w:p w14:paraId="0FED35F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729DAE8" w14:textId="77777777" w:rsidTr="00392E09">
        <w:tc>
          <w:tcPr>
            <w:tcW w:w="421" w:type="dxa"/>
          </w:tcPr>
          <w:p w14:paraId="2B7455EA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2.8</w:t>
            </w:r>
          </w:p>
        </w:tc>
        <w:tc>
          <w:tcPr>
            <w:tcW w:w="5812" w:type="dxa"/>
            <w:gridSpan w:val="7"/>
          </w:tcPr>
          <w:p w14:paraId="2910C69B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Na stójce z lewej i z prawej strony oraz na lewej piersi, powyżej taśmy typu „rzep” do mocowania dystynkcji, uchwyt z tkaniny zewnętrznej zapinany taśmą typu „rzep” do mocowania głośnika i mikrofonu  radiotelefonu.</w:t>
            </w:r>
          </w:p>
        </w:tc>
        <w:tc>
          <w:tcPr>
            <w:tcW w:w="1879" w:type="dxa"/>
          </w:tcPr>
          <w:p w14:paraId="039FDE9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027B5A1" w14:textId="77777777" w:rsidTr="00392E09">
        <w:tc>
          <w:tcPr>
            <w:tcW w:w="421" w:type="dxa"/>
          </w:tcPr>
          <w:p w14:paraId="0BBFD0A6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2.9</w:t>
            </w:r>
          </w:p>
        </w:tc>
        <w:tc>
          <w:tcPr>
            <w:tcW w:w="5812" w:type="dxa"/>
            <w:gridSpan w:val="7"/>
          </w:tcPr>
          <w:p w14:paraId="58B42607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Taśma typu „rzep” do mocowania dystynkcji o wymiarach 80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</w:rPr>
              <w:t>x50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</w:rPr>
              <w:t>±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92E09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392E09">
              <w:rPr>
                <w:rFonts w:ascii="Arial" w:hAnsi="Arial" w:cs="Arial"/>
                <w:sz w:val="18"/>
                <w:szCs w:val="18"/>
              </w:rPr>
              <w:t xml:space="preserve"> umieszczona bezpośrednio nad taśmą ostrzegawczą.</w:t>
            </w:r>
          </w:p>
        </w:tc>
        <w:tc>
          <w:tcPr>
            <w:tcW w:w="1879" w:type="dxa"/>
          </w:tcPr>
          <w:p w14:paraId="1223BD74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678E8A6" w14:textId="77777777" w:rsidTr="00392E09">
        <w:tc>
          <w:tcPr>
            <w:tcW w:w="421" w:type="dxa"/>
          </w:tcPr>
          <w:p w14:paraId="0E6F949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2.10</w:t>
            </w:r>
          </w:p>
        </w:tc>
        <w:tc>
          <w:tcPr>
            <w:tcW w:w="5812" w:type="dxa"/>
            <w:gridSpan w:val="7"/>
          </w:tcPr>
          <w:p w14:paraId="69A43A0C" w14:textId="77777777" w:rsidR="006C1967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Rękawy o ergonomicznym kroju, wyprofilowane za pomocą zaszewek, klinów i cięć, w celu umożliwienia łatwiejszego zginania rąk w łokciu, wszyte tak aby zapobiegały podciąganiu kurtki podczas podnoszenia ramion. Wszystkie zaszewki, cięcia, kliny muszą być wykonane we wszystkich warstwach kurtki a nie tylko w warstwie zewnętrznej.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53DAB8" w14:textId="77777777" w:rsidR="006C1967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Od wewnątrz rękawy wykończone ściągaczem elastycznym z otworem na kciuk, możliwe są inne rozwiązania zapobiegające podciąganiu rękawa. </w:t>
            </w:r>
          </w:p>
          <w:p w14:paraId="17FABAA2" w14:textId="77777777" w:rsidR="006C1967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Na zewnątrz mankiet</w:t>
            </w:r>
            <w:r>
              <w:rPr>
                <w:rFonts w:ascii="Arial" w:hAnsi="Arial" w:cs="Arial"/>
                <w:sz w:val="18"/>
                <w:szCs w:val="18"/>
              </w:rPr>
              <w:t xml:space="preserve"> wyposażony w ściągacz wykonany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z tkaniny zewnętrznej z taśmą typu „rzep”, umożliwiający dopasowanie rękawa w nadgarstku. </w:t>
            </w:r>
          </w:p>
          <w:p w14:paraId="08D6A103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Dolna krawędź mankietu na całym obwodzie wykończona lamówką z tkaniny lub dzianiny powlekanej o zwiększonej odporności na przecieranie.</w:t>
            </w:r>
          </w:p>
        </w:tc>
        <w:tc>
          <w:tcPr>
            <w:tcW w:w="1879" w:type="dxa"/>
          </w:tcPr>
          <w:p w14:paraId="2CEBA07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4CE2714" w14:textId="77777777" w:rsidTr="00392E09">
        <w:tc>
          <w:tcPr>
            <w:tcW w:w="421" w:type="dxa"/>
          </w:tcPr>
          <w:p w14:paraId="47821134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2.11</w:t>
            </w:r>
          </w:p>
        </w:tc>
        <w:tc>
          <w:tcPr>
            <w:tcW w:w="5812" w:type="dxa"/>
            <w:gridSpan w:val="7"/>
          </w:tcPr>
          <w:p w14:paraId="63DADD1E" w14:textId="77777777" w:rsidR="006C1967" w:rsidRPr="00392E09" w:rsidRDefault="006C1967" w:rsidP="00392E09">
            <w:pPr>
              <w:spacing w:after="0" w:line="276" w:lineRule="auto"/>
              <w:ind w:right="2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łokciach dodatkowe wzmocnienia chroniące stawy łokciowe,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postaci wkładu elementu amortyzującego nacisk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oraz z tkaniny lub dzianiny powlekanej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o zwiększonej odporności na przytarcie.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Kolor powłoki ochronnej czarny.</w:t>
            </w:r>
          </w:p>
        </w:tc>
        <w:tc>
          <w:tcPr>
            <w:tcW w:w="1879" w:type="dxa"/>
          </w:tcPr>
          <w:p w14:paraId="5E61B0F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5128AFC" w14:textId="77777777" w:rsidTr="00392E09">
        <w:tc>
          <w:tcPr>
            <w:tcW w:w="421" w:type="dxa"/>
          </w:tcPr>
          <w:p w14:paraId="53BE0B1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2.12</w:t>
            </w:r>
          </w:p>
        </w:tc>
        <w:tc>
          <w:tcPr>
            <w:tcW w:w="5812" w:type="dxa"/>
            <w:gridSpan w:val="7"/>
          </w:tcPr>
          <w:p w14:paraId="3CBBA574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plecach i barkach wewnętrzne elementy amortyzujące naciski od taśm nośnych aparatu oddechowego.</w:t>
            </w:r>
            <w:r w:rsidRPr="00392E09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79" w:type="dxa"/>
          </w:tcPr>
          <w:p w14:paraId="05C72CE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0FF8A58" w14:textId="77777777" w:rsidTr="00392E09">
        <w:tc>
          <w:tcPr>
            <w:tcW w:w="421" w:type="dxa"/>
          </w:tcPr>
          <w:p w14:paraId="736AC30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2.13</w:t>
            </w:r>
          </w:p>
        </w:tc>
        <w:tc>
          <w:tcPr>
            <w:tcW w:w="5812" w:type="dxa"/>
            <w:gridSpan w:val="7"/>
          </w:tcPr>
          <w:p w14:paraId="61C9E44C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Konstrukcja dolnej wewnętrznej krawędzi kurtki i rękawów na całym obwodzie powinna chronić przed podsiąkaniem wody na warstwę termoizolacyjną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dxa"/>
          </w:tcPr>
          <w:p w14:paraId="19482D5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75F95E0" w14:textId="77777777" w:rsidTr="00392E09">
        <w:tc>
          <w:tcPr>
            <w:tcW w:w="421" w:type="dxa"/>
          </w:tcPr>
          <w:p w14:paraId="666B067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2.14</w:t>
            </w:r>
          </w:p>
        </w:tc>
        <w:tc>
          <w:tcPr>
            <w:tcW w:w="5812" w:type="dxa"/>
            <w:gridSpan w:val="7"/>
          </w:tcPr>
          <w:p w14:paraId="32E4F647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dolnej przedniej części kurtki powinny być wpuszczane dwie kieszenie kryte patkami, zapinanymi taśmą typu „rzep”. W każdej kieszeni lub obok niej umieszczony karabińczyk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lub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pętla do mocowania drobnego wyposażenia.</w:t>
            </w:r>
          </w:p>
        </w:tc>
        <w:tc>
          <w:tcPr>
            <w:tcW w:w="1879" w:type="dxa"/>
          </w:tcPr>
          <w:p w14:paraId="14C8D35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EEC1325" w14:textId="77777777" w:rsidTr="00392E09">
        <w:tc>
          <w:tcPr>
            <w:tcW w:w="421" w:type="dxa"/>
          </w:tcPr>
          <w:p w14:paraId="2905AF3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2.1</w:t>
            </w:r>
            <w:r>
              <w:t>5</w:t>
            </w:r>
          </w:p>
        </w:tc>
        <w:tc>
          <w:tcPr>
            <w:tcW w:w="5812" w:type="dxa"/>
            <w:gridSpan w:val="7"/>
          </w:tcPr>
          <w:p w14:paraId="5A1F4F6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górnej części powyżej taśmy ostrzegawczej, na prawej piersi, powinna znajdować się kieszeń wpuszczana, zapinana zamkiem błyskawicznym i kryta patką.</w:t>
            </w:r>
          </w:p>
        </w:tc>
        <w:tc>
          <w:tcPr>
            <w:tcW w:w="1879" w:type="dxa"/>
          </w:tcPr>
          <w:p w14:paraId="7E3629B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D7E5469" w14:textId="77777777" w:rsidTr="00392E09">
        <w:tc>
          <w:tcPr>
            <w:tcW w:w="421" w:type="dxa"/>
          </w:tcPr>
          <w:p w14:paraId="41A76A6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2.1</w:t>
            </w:r>
            <w:r>
              <w:t>6</w:t>
            </w:r>
          </w:p>
        </w:tc>
        <w:tc>
          <w:tcPr>
            <w:tcW w:w="5812" w:type="dxa"/>
            <w:gridSpan w:val="7"/>
          </w:tcPr>
          <w:p w14:paraId="4EA9C3EA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Poniżej taśmy ostrzegawczej naszywka z tkaniny zewnętrznej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z metalowymi uchwytami oraz obejma z tkaniny zewnętrznej, zapinana na taśmę typu „rzep” np. do mocowania: sygnalizatora bezruchu, latarki, rękawic itp.</w:t>
            </w:r>
          </w:p>
        </w:tc>
        <w:tc>
          <w:tcPr>
            <w:tcW w:w="1879" w:type="dxa"/>
          </w:tcPr>
          <w:p w14:paraId="61CDC15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2E5F28D" w14:textId="77777777" w:rsidTr="00392E09">
        <w:tc>
          <w:tcPr>
            <w:tcW w:w="421" w:type="dxa"/>
          </w:tcPr>
          <w:p w14:paraId="62791004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2.17</w:t>
            </w:r>
          </w:p>
        </w:tc>
        <w:tc>
          <w:tcPr>
            <w:tcW w:w="5812" w:type="dxa"/>
            <w:gridSpan w:val="7"/>
          </w:tcPr>
          <w:p w14:paraId="59685B6B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Dopuszcza się wykonanie otworów w przedniej części  kurtki, krytych patką i tunelu pod warstwą zewnętrzną  kurtki do wprowadzenia pętli ratowniczej w miejscach uzgodnionych z zamawiającym.</w:t>
            </w:r>
          </w:p>
        </w:tc>
        <w:tc>
          <w:tcPr>
            <w:tcW w:w="1879" w:type="dxa"/>
          </w:tcPr>
          <w:p w14:paraId="1387FC4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7BF3C4F" w14:textId="77777777" w:rsidTr="00392E09">
        <w:tc>
          <w:tcPr>
            <w:tcW w:w="421" w:type="dxa"/>
          </w:tcPr>
          <w:p w14:paraId="2A97055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2.18</w:t>
            </w:r>
          </w:p>
        </w:tc>
        <w:tc>
          <w:tcPr>
            <w:tcW w:w="5812" w:type="dxa"/>
            <w:gridSpan w:val="7"/>
          </w:tcPr>
          <w:p w14:paraId="7EB550BE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Kurtka nie może posiadać żadnych otworów na powierzchni pleców.</w:t>
            </w:r>
            <w:r w:rsidRPr="00392E09">
              <w:rPr>
                <w:rFonts w:ascii="Arial" w:hAnsi="Arial" w:cs="Arial"/>
                <w:b/>
                <w:color w:val="7F7F7F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79" w:type="dxa"/>
          </w:tcPr>
          <w:p w14:paraId="0CE77D5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067E972" w14:textId="77777777" w:rsidTr="00392E09">
        <w:tc>
          <w:tcPr>
            <w:tcW w:w="421" w:type="dxa"/>
          </w:tcPr>
          <w:p w14:paraId="6E7958CC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2.19</w:t>
            </w:r>
          </w:p>
        </w:tc>
        <w:tc>
          <w:tcPr>
            <w:tcW w:w="5812" w:type="dxa"/>
            <w:gridSpan w:val="7"/>
          </w:tcPr>
          <w:p w14:paraId="4050697E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lewej piersi, poniżej taśmy ostrzegawczej umieszczona kieszeń mieszkowa, naszywana o regulowanej głębokości i zamykana patką, przeznaczona na radiotelefon. Konstrukcja kieszeni powinna uwzględniać wystającą z lewej lub prawej strony antenę radiotelefonu oraz możliwość odprowadzania wody z jej wnętrza.</w:t>
            </w:r>
          </w:p>
        </w:tc>
        <w:tc>
          <w:tcPr>
            <w:tcW w:w="1879" w:type="dxa"/>
          </w:tcPr>
          <w:p w14:paraId="67EBE974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753C236" w14:textId="77777777" w:rsidTr="00392E09">
        <w:tc>
          <w:tcPr>
            <w:tcW w:w="421" w:type="dxa"/>
          </w:tcPr>
          <w:p w14:paraId="0D73A03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2.20</w:t>
            </w:r>
          </w:p>
        </w:tc>
        <w:tc>
          <w:tcPr>
            <w:tcW w:w="5812" w:type="dxa"/>
            <w:gridSpan w:val="7"/>
          </w:tcPr>
          <w:p w14:paraId="27D73E98" w14:textId="77777777" w:rsidR="006C1967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Patki wszystkich kieszeni powinny posiadać system ułatwiający dostęp do kieszeni bez zdejmowania rękawic. </w:t>
            </w:r>
          </w:p>
          <w:p w14:paraId="07891F6B" w14:textId="77777777" w:rsidR="006C1967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870950" w14:textId="77777777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</w:tcPr>
          <w:p w14:paraId="017D19C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99465C0" w14:textId="77777777" w:rsidTr="00392E09">
        <w:tc>
          <w:tcPr>
            <w:tcW w:w="421" w:type="dxa"/>
          </w:tcPr>
          <w:p w14:paraId="234E6B4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lastRenderedPageBreak/>
              <w:t>2.2</w:t>
            </w:r>
            <w:r>
              <w:t>1</w:t>
            </w:r>
          </w:p>
        </w:tc>
        <w:tc>
          <w:tcPr>
            <w:tcW w:w="5812" w:type="dxa"/>
            <w:gridSpan w:val="7"/>
          </w:tcPr>
          <w:p w14:paraId="127784E7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  <w:tc>
          <w:tcPr>
            <w:tcW w:w="1879" w:type="dxa"/>
          </w:tcPr>
          <w:p w14:paraId="0E32452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34F96CA" w14:textId="77777777" w:rsidTr="00392E09">
        <w:tc>
          <w:tcPr>
            <w:tcW w:w="421" w:type="dxa"/>
          </w:tcPr>
          <w:p w14:paraId="0D105C8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2.2</w:t>
            </w:r>
            <w:r>
              <w:t>2</w:t>
            </w:r>
          </w:p>
        </w:tc>
        <w:tc>
          <w:tcPr>
            <w:tcW w:w="5812" w:type="dxa"/>
            <w:gridSpan w:val="7"/>
          </w:tcPr>
          <w:p w14:paraId="47B98DF7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przedniej dolnej, wewnętrznej części kurtki po prawej lub lewej stronie na podszewce naszyta jest kieszeń zapinana dowolną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techniką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dxa"/>
          </w:tcPr>
          <w:p w14:paraId="3488130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E7CA634" w14:textId="77777777" w:rsidTr="00392E09">
        <w:tc>
          <w:tcPr>
            <w:tcW w:w="421" w:type="dxa"/>
          </w:tcPr>
          <w:p w14:paraId="7F589EA4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2.2</w:t>
            </w:r>
            <w:r>
              <w:t>3</w:t>
            </w:r>
          </w:p>
        </w:tc>
        <w:tc>
          <w:tcPr>
            <w:tcW w:w="5812" w:type="dxa"/>
            <w:gridSpan w:val="7"/>
          </w:tcPr>
          <w:p w14:paraId="05CB02ED" w14:textId="77777777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Kurtka oznaczona układem taśm łączonych z kurtką podwójnym ściegiem, nićmi o kolorze zbliżonym do koloru taśmy:</w:t>
            </w:r>
          </w:p>
          <w:p w14:paraId="583BEFA0" w14:textId="77777777" w:rsidR="006C1967" w:rsidRPr="00392E09" w:rsidRDefault="006C1967" w:rsidP="00392E09">
            <w:pPr>
              <w:spacing w:after="0" w:line="276" w:lineRule="auto"/>
              <w:ind w:left="33" w:right="24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a/ taśmy perforowane, fluorescencyjna o właściwościach odblaskowych i odblaskowa, każda o szerokości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5 cm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. Taśma górna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w kolorze srebrnym odblaskowym, dolna w kolorze żółtym fluorescencyjnym o właściwościach odblaskowych oddalona od srebrnej w odstępie do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1 cm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. Taśmy rozmieszczone w następujący sposób: </w:t>
            </w:r>
          </w:p>
          <w:p w14:paraId="0E64A971" w14:textId="77777777" w:rsidR="006C1967" w:rsidRPr="00392E09" w:rsidRDefault="006C1967" w:rsidP="00392E09">
            <w:pPr>
              <w:spacing w:after="0"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na dole, na obwodzie, poziomo maksymalnie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10 mm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pod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dolnymi krawędziami patek dolnych kieszeni kurtki,  </w:t>
            </w:r>
          </w:p>
        </w:tc>
        <w:tc>
          <w:tcPr>
            <w:tcW w:w="1879" w:type="dxa"/>
          </w:tcPr>
          <w:p w14:paraId="46C4FF2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2139398" w14:textId="77777777" w:rsidTr="00392E09">
        <w:trPr>
          <w:trHeight w:val="269"/>
        </w:trPr>
        <w:tc>
          <w:tcPr>
            <w:tcW w:w="421" w:type="dxa"/>
          </w:tcPr>
          <w:p w14:paraId="5F00CD1D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2.2</w:t>
            </w:r>
            <w:r>
              <w:t>4</w:t>
            </w:r>
          </w:p>
          <w:p w14:paraId="3CC9C28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23388B96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B4FCB7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F3D6321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0110CD1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7C98DEF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0FAEB45A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3C49A10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6FB4976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</w:tc>
        <w:tc>
          <w:tcPr>
            <w:tcW w:w="5812" w:type="dxa"/>
            <w:gridSpan w:val="7"/>
          </w:tcPr>
          <w:p w14:paraId="7E21849C" w14:textId="77777777" w:rsidR="006C1967" w:rsidRPr="00392E09" w:rsidRDefault="006C1967" w:rsidP="00392E09">
            <w:pPr>
              <w:spacing w:after="0" w:line="276" w:lineRule="auto"/>
              <w:ind w:left="175" w:right="24" w:hanging="14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b/ taśma z dwoma pasami koloru żółtego fluorescencyjnego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 szerokości 15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</w:t>
            </w:r>
            <w:smartTag w:uri="urn:schemas-microsoft-com:office:smarttags" w:element="metricconverter">
              <w:smartTagPr>
                <w:attr w:name="ProductID" w:val="1 m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1 mm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 pasem o szerokości 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</w:t>
            </w:r>
            <w:smartTag w:uri="urn:schemas-microsoft-com:office:smarttags" w:element="metricconverter">
              <w:smartTagPr>
                <w:attr w:name="ProductID" w:val="1 m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1 mm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koloru srebrnego odblaskowego umieszczonym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pośrodku rozmieszczona w następujący sposób:</w:t>
            </w:r>
          </w:p>
          <w:p w14:paraId="66E96369" w14:textId="77777777" w:rsidR="006C1967" w:rsidRPr="00392E09" w:rsidRDefault="006C1967" w:rsidP="00392E09">
            <w:pPr>
              <w:spacing w:after="0" w:line="276" w:lineRule="auto"/>
              <w:ind w:left="459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na całym obwodzie rękawów powyżej taśmy ściągającej mankiet rękawa, jednak tak aby nie kolidowała ze wzmocnieniami na łokciach, </w:t>
            </w:r>
          </w:p>
          <w:p w14:paraId="22978E09" w14:textId="77777777" w:rsidR="006C1967" w:rsidRPr="00392E09" w:rsidRDefault="006C1967" w:rsidP="00392E09">
            <w:pPr>
              <w:spacing w:after="0" w:line="276" w:lineRule="auto"/>
              <w:ind w:left="480" w:right="-25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poziome odcinki taśm z przodu kurtki na wysokości klatki piersiowej,  </w:t>
            </w:r>
          </w:p>
          <w:p w14:paraId="2B30AF69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left="48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odcinki taśm na ramieniu na wysokości taśm piersiowych prostopadle do osi wzdłużnej rękawa, </w:t>
            </w:r>
          </w:p>
          <w:p w14:paraId="05C61535" w14:textId="77777777" w:rsidR="006C1967" w:rsidRPr="00392E09" w:rsidRDefault="006C1967" w:rsidP="00392E09">
            <w:pPr>
              <w:spacing w:after="0" w:line="276" w:lineRule="auto"/>
              <w:ind w:left="426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dwa pionowe pasy na plecach, górne krawędzie ok.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2 cm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poniżej dolnej krawędzi napisu </w:t>
            </w:r>
            <w:r w:rsidRPr="00392E09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392E0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</w:t>
            </w:r>
            <w:r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AŃSTWOWA STRAŻ</w:t>
            </w:r>
            <w:r w:rsidRPr="00392E0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Pr="008C4DD1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</w:t>
            </w:r>
            <w:r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OŻ</w:t>
            </w:r>
            <w:r w:rsidRPr="008C4DD1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ARNA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, na dole połączone z górną krawędzią poziomej taśmy ostrzegawczej.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79" w:type="dxa"/>
          </w:tcPr>
          <w:p w14:paraId="1B283F5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C1172A3" w14:textId="77777777" w:rsidTr="00392E09">
        <w:trPr>
          <w:trHeight w:val="269"/>
        </w:trPr>
        <w:tc>
          <w:tcPr>
            <w:tcW w:w="421" w:type="dxa"/>
          </w:tcPr>
          <w:p w14:paraId="741232FD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2.2</w:t>
            </w:r>
            <w:r>
              <w:t>5</w:t>
            </w:r>
          </w:p>
        </w:tc>
        <w:tc>
          <w:tcPr>
            <w:tcW w:w="5812" w:type="dxa"/>
            <w:gridSpan w:val="7"/>
          </w:tcPr>
          <w:p w14:paraId="793B0F04" w14:textId="77777777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kurtce umieszczone, mocowane taśmą typu „rzep” oznaczenie formacji w kolorze czarnym, wykonane techniką sitodruku na trudnopalnym podkładzie w kolorze żółtym fluorescencyjnym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o właściwościach odblaskowych: </w:t>
            </w:r>
          </w:p>
          <w:p w14:paraId="69BBF713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8789"/>
              </w:tabs>
              <w:spacing w:after="0" w:line="276" w:lineRule="auto"/>
              <w:ind w:left="180" w:right="-142" w:hanging="3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- na lewym i prawym rękawie, 10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</w:t>
            </w:r>
            <w:smartTag w:uri="urn:schemas-microsoft-com:office:smarttags" w:element="metricconverter">
              <w:smartTagPr>
                <w:attr w:name="ProductID" w:val="5 m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5 mm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poniżej górnej taśmy 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ostrzegawczej - skrót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B028006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18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w górnej części na prawej piersi, na patce kieszeni umieszczony skrót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  <w:p w14:paraId="59F64423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322" w:right="-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Napisy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/>
                <w:color w:val="FFC000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wykonane</w:t>
            </w:r>
            <w:r w:rsidRPr="00392E09">
              <w:rPr>
                <w:rFonts w:ascii="Arial" w:hAnsi="Arial" w:cs="Arial"/>
                <w:b/>
                <w:color w:val="FFC000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czcionką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IMPACT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 wymiarach: wysokość  liter 32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</w:t>
            </w:r>
            <w:smartTag w:uri="urn:schemas-microsoft-com:office:smarttags" w:element="metricconverter">
              <w:smartTagPr>
                <w:attr w:name="ProductID" w:val="1 mm"/>
              </w:smartTagPr>
              <w:r w:rsidRPr="00392E09">
                <w:rPr>
                  <w:rFonts w:ascii="Arial" w:hAnsi="Arial" w:cs="Arial"/>
                  <w:sz w:val="18"/>
                  <w:szCs w:val="18"/>
                  <w:lang w:eastAsia="pl-PL"/>
                </w:rPr>
                <w:t>1 mm</w:t>
              </w:r>
            </w:smartTag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, długość napisu 65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mm. Napis umieszczony centralnie na podkładzie o wymiarach 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x90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 mm, </w:t>
            </w:r>
          </w:p>
          <w:p w14:paraId="57A0EA86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322" w:hanging="141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- na lewym ramieniu 10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÷15 mm poniżej podkładu z napisem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umieszczony odcinek taśmy typu „rzep” o wymiarach 80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±2 mm do mocowania emblematu z nazwą miasta, w którym stacjonuje jednostka PSP.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79" w:type="dxa"/>
          </w:tcPr>
          <w:p w14:paraId="5352018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74848DD" w14:textId="77777777" w:rsidTr="00392E09">
        <w:trPr>
          <w:trHeight w:val="269"/>
        </w:trPr>
        <w:tc>
          <w:tcPr>
            <w:tcW w:w="421" w:type="dxa"/>
          </w:tcPr>
          <w:p w14:paraId="14677B7C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t>2.26</w:t>
            </w:r>
          </w:p>
        </w:tc>
        <w:tc>
          <w:tcPr>
            <w:tcW w:w="5812" w:type="dxa"/>
            <w:gridSpan w:val="7"/>
          </w:tcPr>
          <w:p w14:paraId="60F8F439" w14:textId="77777777" w:rsidR="006C1967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na plecach umieszczony centralnie napis, </w:t>
            </w:r>
            <w:r w:rsidRPr="00392E0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</w:t>
            </w:r>
            <w:r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AŃSTWOWA STRAŻ</w:t>
            </w:r>
            <w:r w:rsidRPr="00392E0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Pr="008C4DD1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</w:t>
            </w:r>
            <w:r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OŻ</w:t>
            </w:r>
            <w:r w:rsidRPr="008C4DD1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ARNA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, wykonany w d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wóch wierszach, na trudnopalnym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podkładzie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kolorze żółtym fluorescencyjnym o właściwościach odblaskowych, o wymiarach 120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x340±2 mm, tak aby górna krawędź podkładu znajdowała się w odległości 120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±20 mm pod linią wszycia kołnierza. Odległość między wierszami napisu - 12 mm. Napis wykonany czcionką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IMPACT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 charakterystyczną literą „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Ƶ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”. Wymiary napisu: Długość napisu: „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PAŃSTWOWA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”- 260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±1mm, „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STRAƵ POƵARNA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” – 322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mm,</w:t>
            </w:r>
            <w:r w:rsidRPr="00392E09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wysokość liter 39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±1mm.        </w:t>
            </w:r>
          </w:p>
          <w:p w14:paraId="49BE270B" w14:textId="77777777" w:rsidR="006C1967" w:rsidRDefault="006C1967" w:rsidP="00424940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</w:p>
          <w:p w14:paraId="1EEC9FE6" w14:textId="77777777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                                    </w:t>
            </w:r>
          </w:p>
        </w:tc>
        <w:tc>
          <w:tcPr>
            <w:tcW w:w="1879" w:type="dxa"/>
          </w:tcPr>
          <w:p w14:paraId="76BEF84B" w14:textId="77777777" w:rsidR="006C1967" w:rsidRPr="0081270F" w:rsidRDefault="006C1967" w:rsidP="00392E09">
            <w:pPr>
              <w:spacing w:after="0" w:line="240" w:lineRule="auto"/>
            </w:pPr>
          </w:p>
        </w:tc>
      </w:tr>
      <w:tr w:rsidR="006C1967" w:rsidRPr="00392E09" w14:paraId="0AB568A4" w14:textId="77777777" w:rsidTr="00392E09">
        <w:trPr>
          <w:trHeight w:val="269"/>
        </w:trPr>
        <w:tc>
          <w:tcPr>
            <w:tcW w:w="421" w:type="dxa"/>
          </w:tcPr>
          <w:p w14:paraId="4B20044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>
              <w:lastRenderedPageBreak/>
              <w:t>2.27</w:t>
            </w:r>
          </w:p>
        </w:tc>
        <w:tc>
          <w:tcPr>
            <w:tcW w:w="5812" w:type="dxa"/>
            <w:gridSpan w:val="7"/>
          </w:tcPr>
          <w:p w14:paraId="264FED68" w14:textId="5F914058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    </w:t>
            </w:r>
            <w:r w:rsidR="002A6618">
              <w:rPr>
                <w:noProof/>
                <w:lang w:eastAsia="pl-PL"/>
              </w:rPr>
              <w:drawing>
                <wp:inline distT="0" distB="0" distL="0" distR="0" wp14:anchorId="2E22FEEA" wp14:editId="7071FA03">
                  <wp:extent cx="3398520" cy="1790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386AC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567" w:hanging="52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Przykładowy widok kurtki</w:t>
            </w:r>
          </w:p>
          <w:p w14:paraId="166250CD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C2738E" w14:textId="632E2369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    </w:t>
            </w:r>
            <w:r w:rsidR="002A6618">
              <w:rPr>
                <w:noProof/>
                <w:lang w:eastAsia="pl-PL"/>
              </w:rPr>
              <w:drawing>
                <wp:inline distT="0" distB="0" distL="0" distR="0" wp14:anchorId="0F9A3280" wp14:editId="2468CA85">
                  <wp:extent cx="3276600" cy="179070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7F96F" w14:textId="77777777" w:rsidR="006C1967" w:rsidRPr="00392E09" w:rsidRDefault="006C1967" w:rsidP="00392E09">
            <w:pPr>
              <w:spacing w:after="0" w:line="276" w:lineRule="auto"/>
              <w:ind w:left="33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Przykładowy widok kurtki</w:t>
            </w:r>
          </w:p>
        </w:tc>
        <w:tc>
          <w:tcPr>
            <w:tcW w:w="1879" w:type="dxa"/>
          </w:tcPr>
          <w:p w14:paraId="7288F1E9" w14:textId="77777777" w:rsidR="006C1967" w:rsidRPr="0081270F" w:rsidRDefault="006C1967" w:rsidP="00392E09">
            <w:pPr>
              <w:spacing w:after="0" w:line="240" w:lineRule="auto"/>
            </w:pPr>
          </w:p>
        </w:tc>
      </w:tr>
      <w:tr w:rsidR="006C1967" w:rsidRPr="00392E09" w14:paraId="0D55EA8C" w14:textId="77777777" w:rsidTr="00D355C5">
        <w:trPr>
          <w:trHeight w:val="366"/>
        </w:trPr>
        <w:tc>
          <w:tcPr>
            <w:tcW w:w="421" w:type="dxa"/>
            <w:shd w:val="clear" w:color="auto" w:fill="7F7F7F"/>
          </w:tcPr>
          <w:p w14:paraId="6C7C0BC1" w14:textId="77777777" w:rsidR="006C1967" w:rsidRPr="00392E09" w:rsidRDefault="006C1967" w:rsidP="00392E09">
            <w:pPr>
              <w:spacing w:after="0" w:line="240" w:lineRule="auto"/>
              <w:ind w:left="-108"/>
              <w:rPr>
                <w:b/>
              </w:rPr>
            </w:pPr>
            <w:r w:rsidRPr="00392E09">
              <w:rPr>
                <w:b/>
              </w:rPr>
              <w:t xml:space="preserve">  3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6DDBE372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Szczegółowy opis wyglądu spodni </w:t>
            </w:r>
          </w:p>
        </w:tc>
        <w:tc>
          <w:tcPr>
            <w:tcW w:w="1879" w:type="dxa"/>
            <w:shd w:val="clear" w:color="auto" w:fill="7F7F7F"/>
          </w:tcPr>
          <w:p w14:paraId="27B181D4" w14:textId="77777777" w:rsidR="006C1967" w:rsidRPr="00C8683E" w:rsidRDefault="006C1967" w:rsidP="00392E09">
            <w:pPr>
              <w:spacing w:after="0" w:line="240" w:lineRule="auto"/>
              <w:rPr>
                <w:highlight w:val="darkGray"/>
              </w:rPr>
            </w:pPr>
          </w:p>
          <w:p w14:paraId="5FCE6DC4" w14:textId="77777777" w:rsidR="006C1967" w:rsidRPr="00C8683E" w:rsidRDefault="006C1967" w:rsidP="0081270F">
            <w:pPr>
              <w:jc w:val="center"/>
              <w:rPr>
                <w:highlight w:val="darkGray"/>
              </w:rPr>
            </w:pPr>
          </w:p>
        </w:tc>
      </w:tr>
      <w:tr w:rsidR="006C1967" w:rsidRPr="00392E09" w14:paraId="452BD38A" w14:textId="77777777" w:rsidTr="00127BA7">
        <w:tc>
          <w:tcPr>
            <w:tcW w:w="421" w:type="dxa"/>
          </w:tcPr>
          <w:p w14:paraId="3413B761" w14:textId="77777777" w:rsidR="006C1967" w:rsidRPr="00392E09" w:rsidRDefault="006C1967" w:rsidP="00392E09">
            <w:pPr>
              <w:spacing w:after="0" w:line="240" w:lineRule="auto"/>
              <w:ind w:left="-108"/>
            </w:pPr>
            <w:r w:rsidRPr="00392E09">
              <w:t>3.1</w:t>
            </w:r>
          </w:p>
        </w:tc>
        <w:tc>
          <w:tcPr>
            <w:tcW w:w="5812" w:type="dxa"/>
            <w:gridSpan w:val="7"/>
          </w:tcPr>
          <w:p w14:paraId="736ED8C1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  </w:t>
            </w:r>
          </w:p>
        </w:tc>
        <w:tc>
          <w:tcPr>
            <w:tcW w:w="1879" w:type="dxa"/>
          </w:tcPr>
          <w:p w14:paraId="7E7E601E" w14:textId="77777777" w:rsidR="006C1967" w:rsidRPr="00C8683E" w:rsidRDefault="006C1967" w:rsidP="00392E09">
            <w:pPr>
              <w:spacing w:after="0" w:line="240" w:lineRule="auto"/>
              <w:rPr>
                <w:highlight w:val="darkGray"/>
              </w:rPr>
            </w:pPr>
          </w:p>
          <w:p w14:paraId="513A506A" w14:textId="77777777" w:rsidR="006C1967" w:rsidRPr="00C8683E" w:rsidRDefault="006C1967" w:rsidP="0081270F">
            <w:pPr>
              <w:rPr>
                <w:highlight w:val="darkGray"/>
              </w:rPr>
            </w:pPr>
          </w:p>
        </w:tc>
      </w:tr>
      <w:tr w:rsidR="006C1967" w:rsidRPr="00392E09" w14:paraId="443EB5C8" w14:textId="77777777" w:rsidTr="00392E09">
        <w:tc>
          <w:tcPr>
            <w:tcW w:w="421" w:type="dxa"/>
          </w:tcPr>
          <w:p w14:paraId="3D5F379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3.2</w:t>
            </w:r>
          </w:p>
        </w:tc>
        <w:tc>
          <w:tcPr>
            <w:tcW w:w="5812" w:type="dxa"/>
            <w:gridSpan w:val="7"/>
          </w:tcPr>
          <w:p w14:paraId="08E46943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 wysokości kolan kilkumilimetrowej grubości (min. 5 mm), wymienne przez użytkownika, wkłady amortyzujące nacisk oraz na zewnątrz wzmocnienia z tkaniny powlekanej o zwiększonej odporności na ścieranie</w:t>
            </w:r>
            <w:r w:rsidRPr="00392E09"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8F601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 gramaturze min 380 g/m</w:t>
            </w:r>
            <w:r w:rsidRPr="008F601B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8F601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,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kolor powłoki ochronnej czarny</w:t>
            </w:r>
          </w:p>
        </w:tc>
        <w:tc>
          <w:tcPr>
            <w:tcW w:w="1879" w:type="dxa"/>
          </w:tcPr>
          <w:p w14:paraId="3DA6D4CE" w14:textId="77777777" w:rsidR="006C1967" w:rsidRPr="00C8683E" w:rsidRDefault="006C1967" w:rsidP="00392E09">
            <w:pPr>
              <w:spacing w:after="0" w:line="240" w:lineRule="auto"/>
              <w:rPr>
                <w:highlight w:val="darkGray"/>
              </w:rPr>
            </w:pPr>
          </w:p>
        </w:tc>
      </w:tr>
      <w:tr w:rsidR="006C1967" w:rsidRPr="00392E09" w14:paraId="57C88CFD" w14:textId="77777777" w:rsidTr="00392E09">
        <w:tc>
          <w:tcPr>
            <w:tcW w:w="421" w:type="dxa"/>
          </w:tcPr>
          <w:p w14:paraId="34D0966B" w14:textId="77777777" w:rsidR="006C1967" w:rsidRPr="00392E09" w:rsidRDefault="006C1967" w:rsidP="00392E09">
            <w:pPr>
              <w:spacing w:after="0" w:line="240" w:lineRule="auto"/>
              <w:ind w:left="-108"/>
            </w:pPr>
            <w:r w:rsidRPr="00392E09">
              <w:t>3.3</w:t>
            </w:r>
          </w:p>
        </w:tc>
        <w:tc>
          <w:tcPr>
            <w:tcW w:w="5812" w:type="dxa"/>
            <w:gridSpan w:val="7"/>
          </w:tcPr>
          <w:p w14:paraId="41275BC4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 boku uda w połowie odległości między pasem a stawem kolanowym, na każdej, nogawce kieszeń typu „cargo” z mieszkiem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w części tylnej, kryta patką zapinaną taśmą typu „rzep”. </w:t>
            </w:r>
          </w:p>
        </w:tc>
        <w:tc>
          <w:tcPr>
            <w:tcW w:w="1879" w:type="dxa"/>
          </w:tcPr>
          <w:p w14:paraId="1DF84054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273CFD4" w14:textId="77777777" w:rsidTr="00392E09">
        <w:tc>
          <w:tcPr>
            <w:tcW w:w="421" w:type="dxa"/>
          </w:tcPr>
          <w:p w14:paraId="43D5A1C6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3.4</w:t>
            </w:r>
          </w:p>
        </w:tc>
        <w:tc>
          <w:tcPr>
            <w:tcW w:w="5812" w:type="dxa"/>
            <w:gridSpan w:val="7"/>
          </w:tcPr>
          <w:p w14:paraId="75ABF6ED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atki kieszeni powinny posiadać system ułatwiający dostęp do kieszeni bez zdejmowania rękawic. </w:t>
            </w:r>
          </w:p>
        </w:tc>
        <w:tc>
          <w:tcPr>
            <w:tcW w:w="1879" w:type="dxa"/>
          </w:tcPr>
          <w:p w14:paraId="612CE5A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000F99D" w14:textId="77777777" w:rsidTr="00392E09">
        <w:trPr>
          <w:trHeight w:val="464"/>
        </w:trPr>
        <w:tc>
          <w:tcPr>
            <w:tcW w:w="421" w:type="dxa"/>
          </w:tcPr>
          <w:p w14:paraId="7FF8B16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3.5</w:t>
            </w:r>
          </w:p>
          <w:p w14:paraId="02BAE83C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</w:tc>
        <w:tc>
          <w:tcPr>
            <w:tcW w:w="5812" w:type="dxa"/>
            <w:gridSpan w:val="7"/>
          </w:tcPr>
          <w:p w14:paraId="576BE63D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Dolne krawędzie nogawek na całym obwodzie oraz w dolnej części zewnętrzne, pionowe szwy nogawek, po wewnętrznej stronie nogawek, zabezpieczone przed przecieraniem lamówką z tkaniny lub dzianiny powlekanej o zwiększonej odporności na ścieranie. </w:t>
            </w:r>
          </w:p>
        </w:tc>
        <w:tc>
          <w:tcPr>
            <w:tcW w:w="1879" w:type="dxa"/>
          </w:tcPr>
          <w:p w14:paraId="616CA4F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D90DF36" w14:textId="77777777" w:rsidTr="00392E09">
        <w:tc>
          <w:tcPr>
            <w:tcW w:w="421" w:type="dxa"/>
          </w:tcPr>
          <w:p w14:paraId="6074AEC3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3.6</w:t>
            </w:r>
          </w:p>
        </w:tc>
        <w:tc>
          <w:tcPr>
            <w:tcW w:w="5812" w:type="dxa"/>
            <w:gridSpan w:val="7"/>
          </w:tcPr>
          <w:p w14:paraId="7761478D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Wewnątrz nogawek na całym obwodzie, warstwa zabezpieczającą przed podsiąkaniem wody na warstwę </w:t>
            </w:r>
            <w:r w:rsidRPr="002C03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termoizolacyjną .</w:t>
            </w:r>
          </w:p>
        </w:tc>
        <w:tc>
          <w:tcPr>
            <w:tcW w:w="1879" w:type="dxa"/>
          </w:tcPr>
          <w:p w14:paraId="6A02EED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1D40DBE" w14:textId="77777777" w:rsidTr="00392E09">
        <w:tc>
          <w:tcPr>
            <w:tcW w:w="421" w:type="dxa"/>
          </w:tcPr>
          <w:p w14:paraId="09CFC3D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3.7</w:t>
            </w:r>
          </w:p>
        </w:tc>
        <w:tc>
          <w:tcPr>
            <w:tcW w:w="5812" w:type="dxa"/>
            <w:gridSpan w:val="7"/>
          </w:tcPr>
          <w:p w14:paraId="0298721D" w14:textId="77777777" w:rsidR="006C1967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Spodnie, z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tyłu z podwyższonym karczkiem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powinny mieć możliwość regulacji obwodu pasa. </w:t>
            </w:r>
          </w:p>
          <w:p w14:paraId="2D5E6AB3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</w:tcPr>
          <w:p w14:paraId="1A30164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C797833" w14:textId="77777777" w:rsidTr="00392E09">
        <w:tc>
          <w:tcPr>
            <w:tcW w:w="421" w:type="dxa"/>
          </w:tcPr>
          <w:p w14:paraId="7F200B56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3.8</w:t>
            </w:r>
          </w:p>
        </w:tc>
        <w:tc>
          <w:tcPr>
            <w:tcW w:w="5812" w:type="dxa"/>
            <w:gridSpan w:val="7"/>
          </w:tcPr>
          <w:p w14:paraId="0B5FCFDE" w14:textId="77777777" w:rsidR="006C1967" w:rsidRDefault="006C1967" w:rsidP="00392E09">
            <w:pPr>
              <w:spacing w:after="0" w:line="276" w:lineRule="auto"/>
              <w:ind w:right="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Elastyczne szelki o regulowanej długości i szerokości min. 50 mm,</w:t>
            </w:r>
            <w:r w:rsidRPr="00392E09"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br/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 możliwością wypinania ze spodni.</w:t>
            </w:r>
            <w:r w:rsidRPr="00392E09">
              <w:rPr>
                <w:rFonts w:ascii="Arial" w:hAnsi="Arial" w:cs="Arial"/>
                <w:bCs/>
                <w:sz w:val="18"/>
                <w:szCs w:val="18"/>
              </w:rPr>
              <w:t xml:space="preserve"> Szelki powinny być łączone</w:t>
            </w:r>
            <w:r w:rsidRPr="00392E09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 </w:t>
            </w:r>
            <w:r w:rsidRPr="002C032A">
              <w:rPr>
                <w:rFonts w:ascii="Arial" w:hAnsi="Arial" w:cs="Arial"/>
                <w:bCs/>
                <w:sz w:val="18"/>
                <w:szCs w:val="18"/>
              </w:rPr>
              <w:t>nierozciągliwą tkaniną na wysokości barków, przechodząc w element  tkaninowy</w:t>
            </w:r>
            <w:r w:rsidRPr="00392E0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392E09">
              <w:rPr>
                <w:rFonts w:ascii="Arial" w:hAnsi="Arial" w:cs="Arial"/>
                <w:bCs/>
                <w:sz w:val="18"/>
                <w:szCs w:val="18"/>
              </w:rPr>
              <w:t>stabilizujący szelki i ograniczający zsuwanie się szelek z ramion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92E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5B6213B" w14:textId="77777777" w:rsidR="006C1967" w:rsidRDefault="006C1967" w:rsidP="00392E09">
            <w:pPr>
              <w:spacing w:after="0" w:line="276" w:lineRule="auto"/>
              <w:ind w:right="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25CD5E" w14:textId="77777777" w:rsidR="006C1967" w:rsidRPr="00392E09" w:rsidRDefault="006C1967" w:rsidP="00392E09">
            <w:pPr>
              <w:spacing w:after="0" w:line="276" w:lineRule="auto"/>
              <w:ind w:right="24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879" w:type="dxa"/>
          </w:tcPr>
          <w:p w14:paraId="30446F95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CD64E65" w14:textId="77777777" w:rsidTr="00392E09">
        <w:tc>
          <w:tcPr>
            <w:tcW w:w="421" w:type="dxa"/>
          </w:tcPr>
          <w:p w14:paraId="6B052AE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lastRenderedPageBreak/>
              <w:t>3.9</w:t>
            </w:r>
          </w:p>
        </w:tc>
        <w:tc>
          <w:tcPr>
            <w:tcW w:w="5812" w:type="dxa"/>
            <w:gridSpan w:val="7"/>
          </w:tcPr>
          <w:p w14:paraId="404B8263" w14:textId="77777777" w:rsidR="006C1967" w:rsidRPr="00392E09" w:rsidRDefault="006C1967" w:rsidP="00392E09">
            <w:pPr>
              <w:spacing w:after="0"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Spodnie oznaczone układem dwukolorowej taśmy perforowanej, dwa pasy w kolorze żółtym fluorescencyjnym ze srebrnym pasem odblaskowym po środku, łączonej ze spodniami podwójnym ściegiem, nićmi o kolorze zbliżonym do kolor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u żółtego. Taśma rozmieszczona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następujący sposób:</w:t>
            </w:r>
          </w:p>
          <w:p w14:paraId="2BD5D8B9" w14:textId="77777777" w:rsidR="006C1967" w:rsidRPr="00392E09" w:rsidRDefault="006C1967" w:rsidP="00392E09">
            <w:pPr>
              <w:spacing w:after="0"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a/ taśma z pasami każdego koloru  o szerokości 25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mm:</w:t>
            </w:r>
          </w:p>
          <w:p w14:paraId="45E7F2FE" w14:textId="77777777" w:rsidR="006C1967" w:rsidRPr="00392E09" w:rsidRDefault="006C1967" w:rsidP="00392E09">
            <w:pPr>
              <w:spacing w:after="0" w:line="276" w:lineRule="auto"/>
              <w:ind w:left="14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 - na podudziu na całym obwodzie nogawek,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jednak tak aby nie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          kolidowała ze wzmocnieniami na kolanach,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taśma z pasami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     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żółtym i srebrnym, pas każdego koloru o szerokości 25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±1 mm. </w:t>
            </w:r>
          </w:p>
        </w:tc>
        <w:tc>
          <w:tcPr>
            <w:tcW w:w="1879" w:type="dxa"/>
          </w:tcPr>
          <w:p w14:paraId="6E61E68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0ACEAD7" w14:textId="77777777" w:rsidTr="00392E09">
        <w:tc>
          <w:tcPr>
            <w:tcW w:w="421" w:type="dxa"/>
          </w:tcPr>
          <w:p w14:paraId="048A41C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3.10</w:t>
            </w:r>
          </w:p>
        </w:tc>
        <w:tc>
          <w:tcPr>
            <w:tcW w:w="5812" w:type="dxa"/>
            <w:gridSpan w:val="7"/>
          </w:tcPr>
          <w:p w14:paraId="47091A0C" w14:textId="77777777" w:rsidR="006C1967" w:rsidRPr="00392E09" w:rsidRDefault="006C1967" w:rsidP="00392E09">
            <w:pPr>
              <w:spacing w:after="0"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 wymiarach 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x90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 mm.  Napis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wykonany czcionką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IMPACT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o wymiarach: wysokość  liter 32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mm, długość napisu 65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mm.</w:t>
            </w:r>
          </w:p>
        </w:tc>
        <w:tc>
          <w:tcPr>
            <w:tcW w:w="1879" w:type="dxa"/>
          </w:tcPr>
          <w:p w14:paraId="43391A2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7770EA9" w14:textId="77777777" w:rsidTr="0081270F">
        <w:trPr>
          <w:trHeight w:val="4601"/>
        </w:trPr>
        <w:tc>
          <w:tcPr>
            <w:tcW w:w="421" w:type="dxa"/>
          </w:tcPr>
          <w:p w14:paraId="04B9F514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3.11</w:t>
            </w:r>
          </w:p>
          <w:p w14:paraId="6CFBB1D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0EE3806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8C2AA0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6F0236A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2F833A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6E39A43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24A1E671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72123851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40076F44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784456A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br/>
            </w:r>
          </w:p>
          <w:p w14:paraId="70BCFB1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1CF8903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</w:p>
          <w:p w14:paraId="06C1947B" w14:textId="77777777" w:rsidR="006C1967" w:rsidRPr="00392E09" w:rsidRDefault="006C1967" w:rsidP="00392E09">
            <w:pPr>
              <w:spacing w:after="0" w:line="240" w:lineRule="auto"/>
              <w:ind w:right="-113"/>
            </w:pPr>
          </w:p>
        </w:tc>
        <w:tc>
          <w:tcPr>
            <w:tcW w:w="5812" w:type="dxa"/>
            <w:gridSpan w:val="7"/>
          </w:tcPr>
          <w:p w14:paraId="4B69E7E2" w14:textId="1B7827D7" w:rsidR="006C1967" w:rsidRPr="00392E09" w:rsidRDefault="006C1967" w:rsidP="00392E09">
            <w:pPr>
              <w:tabs>
                <w:tab w:val="left" w:pos="464"/>
                <w:tab w:val="center" w:pos="293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92E0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     </w:t>
            </w:r>
            <w:r w:rsidR="002A6618">
              <w:rPr>
                <w:noProof/>
                <w:lang w:eastAsia="pl-PL"/>
              </w:rPr>
              <w:drawing>
                <wp:inline distT="0" distB="0" distL="0" distR="0" wp14:anchorId="299003A9" wp14:editId="242430FD">
                  <wp:extent cx="2880360" cy="244602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198" w14:textId="77777777" w:rsidR="006C1967" w:rsidRPr="00392E09" w:rsidRDefault="006C1967" w:rsidP="00392E09">
            <w:pPr>
              <w:tabs>
                <w:tab w:val="left" w:pos="1803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D10B8D" w14:textId="77777777" w:rsidR="006C1967" w:rsidRPr="00392E09" w:rsidRDefault="006C1967" w:rsidP="00392E09">
            <w:pPr>
              <w:tabs>
                <w:tab w:val="left" w:pos="1803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Przykładowy widok spodni</w:t>
            </w:r>
          </w:p>
        </w:tc>
        <w:tc>
          <w:tcPr>
            <w:tcW w:w="1879" w:type="dxa"/>
          </w:tcPr>
          <w:p w14:paraId="76B4F71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80961F7" w14:textId="77777777" w:rsidTr="00127BA7">
        <w:trPr>
          <w:trHeight w:val="324"/>
        </w:trPr>
        <w:tc>
          <w:tcPr>
            <w:tcW w:w="421" w:type="dxa"/>
            <w:shd w:val="clear" w:color="auto" w:fill="7F7F7F"/>
          </w:tcPr>
          <w:p w14:paraId="4D7A27F6" w14:textId="77777777" w:rsidR="006C1967" w:rsidRPr="00392E09" w:rsidRDefault="006C1967" w:rsidP="00392E09">
            <w:pPr>
              <w:spacing w:after="0" w:line="240" w:lineRule="auto"/>
              <w:ind w:left="-108" w:right="-113"/>
              <w:rPr>
                <w:rFonts w:ascii="Arial" w:hAnsi="Arial" w:cs="Arial"/>
                <w:b/>
              </w:rPr>
            </w:pPr>
            <w:r w:rsidRPr="00392E09">
              <w:t xml:space="preserve">  </w:t>
            </w:r>
            <w:r w:rsidRPr="00392E0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625BD58B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Parametry surowców</w:t>
            </w:r>
          </w:p>
        </w:tc>
        <w:tc>
          <w:tcPr>
            <w:tcW w:w="1879" w:type="dxa"/>
            <w:shd w:val="clear" w:color="auto" w:fill="7F7F7F"/>
          </w:tcPr>
          <w:p w14:paraId="781C12C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06EEEC0" w14:textId="77777777" w:rsidTr="00127BA7">
        <w:tc>
          <w:tcPr>
            <w:tcW w:w="421" w:type="dxa"/>
          </w:tcPr>
          <w:p w14:paraId="4B001C5E" w14:textId="77777777" w:rsidR="006C1967" w:rsidRPr="00392E09" w:rsidRDefault="006C1967" w:rsidP="00392E09">
            <w:pPr>
              <w:spacing w:after="0" w:line="240" w:lineRule="auto"/>
              <w:ind w:left="-108" w:right="-113"/>
              <w:jc w:val="center"/>
            </w:pPr>
            <w:r w:rsidRPr="00392E09">
              <w:t>4.1</w:t>
            </w:r>
          </w:p>
        </w:tc>
        <w:tc>
          <w:tcPr>
            <w:tcW w:w="5812" w:type="dxa"/>
            <w:gridSpan w:val="7"/>
          </w:tcPr>
          <w:p w14:paraId="5E4D219B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</w:rPr>
              <w:t>a/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E09">
              <w:rPr>
                <w:rFonts w:ascii="Arial" w:hAnsi="Arial" w:cs="Arial"/>
                <w:b/>
                <w:sz w:val="18"/>
                <w:szCs w:val="18"/>
              </w:rPr>
              <w:t>tkanina zewnętrzna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0F20E2" w14:textId="77777777" w:rsidR="006C1967" w:rsidRPr="00392E09" w:rsidRDefault="006C1967" w:rsidP="00392E09">
            <w:pPr>
              <w:spacing w:after="0" w:line="240" w:lineRule="auto"/>
              <w:ind w:left="-98"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Tkanina zewnętrzna ubrania specjalnego powinna spełniać wymagania  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 określone normą PN-EN 469 oraz dodatkowo parametry zawarte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 poniżej</w:t>
            </w:r>
            <w:r w:rsidRPr="00392E0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badane po 20 cyklach prania w temp. 60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C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14:paraId="6F6D555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C2CC039" w14:textId="77777777" w:rsidTr="00392E09">
        <w:tc>
          <w:tcPr>
            <w:tcW w:w="421" w:type="dxa"/>
          </w:tcPr>
          <w:p w14:paraId="4ACA0BFF" w14:textId="77777777" w:rsidR="006C1967" w:rsidRPr="00392E09" w:rsidRDefault="006C1967" w:rsidP="00392E09">
            <w:pPr>
              <w:spacing w:after="0" w:line="240" w:lineRule="auto"/>
              <w:ind w:left="-108" w:right="-113"/>
              <w:jc w:val="center"/>
            </w:pPr>
            <w:r w:rsidRPr="00392E09">
              <w:t>4.2</w:t>
            </w:r>
          </w:p>
        </w:tc>
        <w:tc>
          <w:tcPr>
            <w:tcW w:w="5812" w:type="dxa"/>
            <w:gridSpan w:val="7"/>
          </w:tcPr>
          <w:p w14:paraId="443B2415" w14:textId="77777777" w:rsidR="006C1967" w:rsidRPr="00392E09" w:rsidRDefault="006C1967" w:rsidP="00392E09">
            <w:pPr>
              <w:spacing w:after="0" w:line="276" w:lineRule="auto"/>
              <w:ind w:right="-108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Wskaźnik ograniczonego</w:t>
            </w:r>
          </w:p>
          <w:p w14:paraId="2BE4096E" w14:textId="77777777" w:rsidR="006C1967" w:rsidRPr="00392E09" w:rsidRDefault="006C1967" w:rsidP="00392E09">
            <w:pPr>
              <w:spacing w:after="0" w:line="27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rozprzestrzeniania płomienia  wg pkt 6.1 PN-EN 469</w:t>
            </w:r>
          </w:p>
        </w:tc>
        <w:tc>
          <w:tcPr>
            <w:tcW w:w="1879" w:type="dxa"/>
          </w:tcPr>
          <w:p w14:paraId="664A8598" w14:textId="77777777" w:rsidR="006C1967" w:rsidRPr="00392E09" w:rsidRDefault="006C1967" w:rsidP="00392E0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3F400BE" w14:textId="77777777" w:rsidR="006C1967" w:rsidRPr="00392E09" w:rsidRDefault="006C1967" w:rsidP="00392E0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  <w:p w14:paraId="52CD61C6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</w:t>
            </w:r>
          </w:p>
        </w:tc>
      </w:tr>
      <w:tr w:rsidR="006C1967" w:rsidRPr="00392E09" w14:paraId="036C9D57" w14:textId="77777777" w:rsidTr="00392E09">
        <w:trPr>
          <w:trHeight w:val="684"/>
        </w:trPr>
        <w:tc>
          <w:tcPr>
            <w:tcW w:w="421" w:type="dxa"/>
          </w:tcPr>
          <w:p w14:paraId="4BD715A3" w14:textId="77777777" w:rsidR="006C1967" w:rsidRPr="00392E09" w:rsidRDefault="006C1967" w:rsidP="00392E09">
            <w:pPr>
              <w:spacing w:after="0" w:line="240" w:lineRule="auto"/>
              <w:ind w:left="-108" w:right="-113"/>
              <w:jc w:val="center"/>
            </w:pPr>
            <w:r w:rsidRPr="00392E09">
              <w:t>4.3</w:t>
            </w:r>
          </w:p>
        </w:tc>
        <w:tc>
          <w:tcPr>
            <w:tcW w:w="2982" w:type="dxa"/>
            <w:gridSpan w:val="2"/>
          </w:tcPr>
          <w:p w14:paraId="1565DA45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Wytrzymałość  na rozciąganie po  </w:t>
            </w:r>
          </w:p>
          <w:p w14:paraId="7F734A8D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działaniu promieniowania cieplnego wg pkt 6.3 PN-EN 469</w:t>
            </w:r>
          </w:p>
        </w:tc>
        <w:tc>
          <w:tcPr>
            <w:tcW w:w="1276" w:type="dxa"/>
            <w:gridSpan w:val="4"/>
          </w:tcPr>
          <w:p w14:paraId="04FFF9FD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osnowa</w:t>
            </w:r>
          </w:p>
          <w:p w14:paraId="6B260EA3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≥ 1000 N </w:t>
            </w:r>
          </w:p>
          <w:p w14:paraId="2E0C781B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wątek</w:t>
            </w:r>
          </w:p>
          <w:p w14:paraId="2F686513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≥  900</w:t>
            </w:r>
            <w:r w:rsidRPr="00392E09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N </w:t>
            </w:r>
          </w:p>
        </w:tc>
        <w:tc>
          <w:tcPr>
            <w:tcW w:w="1554" w:type="dxa"/>
          </w:tcPr>
          <w:p w14:paraId="52FA4565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Metodyka badań          PN-EN ISO                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14116:2011</w:t>
            </w:r>
          </w:p>
        </w:tc>
        <w:tc>
          <w:tcPr>
            <w:tcW w:w="1879" w:type="dxa"/>
          </w:tcPr>
          <w:p w14:paraId="6645161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BC85E76" w14:textId="77777777" w:rsidTr="00392E09">
        <w:trPr>
          <w:trHeight w:val="963"/>
        </w:trPr>
        <w:tc>
          <w:tcPr>
            <w:tcW w:w="421" w:type="dxa"/>
          </w:tcPr>
          <w:p w14:paraId="78DCBC30" w14:textId="77777777" w:rsidR="006C1967" w:rsidRPr="00392E09" w:rsidRDefault="006C1967" w:rsidP="00392E09">
            <w:pPr>
              <w:spacing w:after="0" w:line="240" w:lineRule="auto"/>
              <w:ind w:left="-108" w:right="-113"/>
              <w:jc w:val="center"/>
            </w:pPr>
            <w:r w:rsidRPr="00392E09">
              <w:t>4.4</w:t>
            </w:r>
          </w:p>
        </w:tc>
        <w:tc>
          <w:tcPr>
            <w:tcW w:w="2982" w:type="dxa"/>
            <w:gridSpan w:val="2"/>
          </w:tcPr>
          <w:p w14:paraId="472C765F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Wytrzymałość na rozciąganie</w:t>
            </w:r>
          </w:p>
          <w:p w14:paraId="0FC5FAF3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wg pkt 6.6 PN-EN 469</w:t>
            </w:r>
          </w:p>
        </w:tc>
        <w:tc>
          <w:tcPr>
            <w:tcW w:w="1270" w:type="dxa"/>
            <w:gridSpan w:val="3"/>
          </w:tcPr>
          <w:p w14:paraId="3938E6FD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osnowa</w:t>
            </w:r>
          </w:p>
          <w:p w14:paraId="57023FEA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≥ 1000 N </w:t>
            </w:r>
          </w:p>
          <w:p w14:paraId="0C5AE334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wątek</w:t>
            </w:r>
          </w:p>
          <w:p w14:paraId="15CB0AA6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≥  900</w:t>
            </w:r>
            <w:r w:rsidRPr="00392E09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N</w:t>
            </w:r>
          </w:p>
        </w:tc>
        <w:tc>
          <w:tcPr>
            <w:tcW w:w="1560" w:type="dxa"/>
            <w:gridSpan w:val="2"/>
          </w:tcPr>
          <w:p w14:paraId="29644418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Metodyka badań   </w:t>
            </w:r>
          </w:p>
          <w:p w14:paraId="069512A1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PN-EN ISO </w:t>
            </w:r>
          </w:p>
          <w:p w14:paraId="1FF87006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13934-1:2002</w:t>
            </w:r>
          </w:p>
        </w:tc>
        <w:tc>
          <w:tcPr>
            <w:tcW w:w="1879" w:type="dxa"/>
          </w:tcPr>
          <w:p w14:paraId="18EE5F3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4DBEC16" w14:textId="77777777" w:rsidTr="00392E09">
        <w:tc>
          <w:tcPr>
            <w:tcW w:w="421" w:type="dxa"/>
          </w:tcPr>
          <w:p w14:paraId="20DC8A4B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982" w:type="dxa"/>
            <w:gridSpan w:val="2"/>
          </w:tcPr>
          <w:p w14:paraId="47B22647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Wytrzymałość na rozdzieranie</w:t>
            </w:r>
          </w:p>
          <w:p w14:paraId="18735321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wg pkt 6.7 PN-EN 469</w:t>
            </w:r>
          </w:p>
        </w:tc>
        <w:tc>
          <w:tcPr>
            <w:tcW w:w="1259" w:type="dxa"/>
            <w:gridSpan w:val="2"/>
          </w:tcPr>
          <w:p w14:paraId="1B48CA98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≥ 40 N osnowa</w:t>
            </w:r>
          </w:p>
          <w:p w14:paraId="5290E622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≥  40 N wątek</w:t>
            </w:r>
          </w:p>
        </w:tc>
        <w:tc>
          <w:tcPr>
            <w:tcW w:w="1571" w:type="dxa"/>
            <w:gridSpan w:val="3"/>
          </w:tcPr>
          <w:p w14:paraId="1BD99A0B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Metodyka badań</w:t>
            </w:r>
          </w:p>
          <w:p w14:paraId="05F75CDC" w14:textId="77777777" w:rsidR="006C1967" w:rsidRPr="00392E09" w:rsidRDefault="006C1967" w:rsidP="00392E09">
            <w:pPr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PN-EN ISO </w:t>
            </w:r>
          </w:p>
          <w:p w14:paraId="7DB2149F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13934-1:2002</w:t>
            </w:r>
          </w:p>
        </w:tc>
        <w:tc>
          <w:tcPr>
            <w:tcW w:w="1879" w:type="dxa"/>
          </w:tcPr>
          <w:p w14:paraId="33CE1A8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8DD1E7B" w14:textId="77777777" w:rsidTr="00392E09">
        <w:tc>
          <w:tcPr>
            <w:tcW w:w="421" w:type="dxa"/>
          </w:tcPr>
          <w:p w14:paraId="03FCA8F7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4.6</w:t>
            </w:r>
          </w:p>
        </w:tc>
        <w:tc>
          <w:tcPr>
            <w:tcW w:w="2982" w:type="dxa"/>
            <w:gridSpan w:val="2"/>
          </w:tcPr>
          <w:p w14:paraId="0EEABC36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Wskaźnik nie zwilżalności ciekłych 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substancji chemicznych</w:t>
            </w:r>
          </w:p>
          <w:p w14:paraId="5E432B19" w14:textId="77777777" w:rsidR="006C1967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wg pkt 6.8 PN-EN 469</w:t>
            </w:r>
          </w:p>
          <w:p w14:paraId="51D942DC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2"/>
          </w:tcPr>
          <w:p w14:paraId="16E6D787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E71535" w14:textId="77777777" w:rsidR="006C1967" w:rsidRPr="00392E09" w:rsidRDefault="006C1967" w:rsidP="00392E0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&gt;80%</w:t>
            </w:r>
          </w:p>
          <w:p w14:paraId="2C2570D1" w14:textId="77777777" w:rsidR="006C1967" w:rsidRPr="00392E09" w:rsidRDefault="006C1967" w:rsidP="00392E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gridSpan w:val="3"/>
          </w:tcPr>
          <w:p w14:paraId="3365BE3F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Metodyka badań</w:t>
            </w:r>
          </w:p>
          <w:p w14:paraId="614032D4" w14:textId="77777777" w:rsidR="006C1967" w:rsidRPr="00392E09" w:rsidRDefault="006C1967" w:rsidP="00392E09">
            <w:pPr>
              <w:spacing w:after="0" w:line="240" w:lineRule="auto"/>
              <w:ind w:left="-139" w:right="-255"/>
              <w:jc w:val="center"/>
              <w:rPr>
                <w:bCs/>
              </w:rPr>
            </w:pPr>
            <w:r w:rsidRPr="00392E09">
              <w:rPr>
                <w:bCs/>
              </w:rPr>
              <w:t>PN-EN ISO</w:t>
            </w:r>
          </w:p>
          <w:p w14:paraId="76EAD4D7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bCs/>
              </w:rPr>
              <w:t>13937-2:2002</w:t>
            </w:r>
          </w:p>
        </w:tc>
        <w:tc>
          <w:tcPr>
            <w:tcW w:w="1879" w:type="dxa"/>
          </w:tcPr>
          <w:p w14:paraId="29F4368A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4CD6D0B" w14:textId="77777777" w:rsidTr="00392E09">
        <w:trPr>
          <w:trHeight w:val="589"/>
        </w:trPr>
        <w:tc>
          <w:tcPr>
            <w:tcW w:w="421" w:type="dxa"/>
          </w:tcPr>
          <w:p w14:paraId="75E7200F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lastRenderedPageBreak/>
              <w:t>4.7</w:t>
            </w:r>
          </w:p>
        </w:tc>
        <w:tc>
          <w:tcPr>
            <w:tcW w:w="2982" w:type="dxa"/>
            <w:gridSpan w:val="2"/>
          </w:tcPr>
          <w:p w14:paraId="3EC5D550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b/ membrana: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wymagana membrana dwukomponentowa na bazie PTFE</w:t>
            </w:r>
          </w:p>
        </w:tc>
        <w:tc>
          <w:tcPr>
            <w:tcW w:w="1259" w:type="dxa"/>
            <w:gridSpan w:val="2"/>
          </w:tcPr>
          <w:p w14:paraId="46952D43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1571" w:type="dxa"/>
            <w:gridSpan w:val="3"/>
          </w:tcPr>
          <w:p w14:paraId="63F63CF4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Metodyka badań</w:t>
            </w:r>
          </w:p>
          <w:p w14:paraId="788D3FC5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PN-EN ISO 6530:2008</w:t>
            </w:r>
          </w:p>
        </w:tc>
        <w:tc>
          <w:tcPr>
            <w:tcW w:w="1879" w:type="dxa"/>
          </w:tcPr>
          <w:p w14:paraId="5DD44E5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E39E2C6" w14:textId="77777777" w:rsidTr="00392E09">
        <w:tc>
          <w:tcPr>
            <w:tcW w:w="421" w:type="dxa"/>
          </w:tcPr>
          <w:p w14:paraId="47DCFCE3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4.8</w:t>
            </w:r>
          </w:p>
        </w:tc>
        <w:tc>
          <w:tcPr>
            <w:tcW w:w="5812" w:type="dxa"/>
            <w:gridSpan w:val="7"/>
          </w:tcPr>
          <w:p w14:paraId="03DE6BA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c/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opór pary wodnej dla zestawu komponentów tworzących kurtkę i spodnie ubrania </w:t>
            </w:r>
            <w:r w:rsidRPr="008A55D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specjalnego</w:t>
            </w:r>
            <w:r w:rsidRPr="008A55D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Ret ≤ 18 m</w:t>
            </w:r>
            <w:r w:rsidRPr="008A55DE">
              <w:rPr>
                <w:rFonts w:ascii="Arial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8A55DE">
              <w:rPr>
                <w:rFonts w:ascii="Arial" w:hAnsi="Arial" w:cs="Arial"/>
                <w:sz w:val="18"/>
                <w:szCs w:val="18"/>
                <w:lang w:eastAsia="pl-PL"/>
              </w:rPr>
              <w:t>Pa/W</w:t>
            </w:r>
          </w:p>
          <w:p w14:paraId="06D4C1AF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14:paraId="2B170C2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E6B5736" w14:textId="77777777" w:rsidTr="00392E09">
        <w:tc>
          <w:tcPr>
            <w:tcW w:w="421" w:type="dxa"/>
          </w:tcPr>
          <w:p w14:paraId="7DBD9F04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4.9</w:t>
            </w:r>
          </w:p>
        </w:tc>
        <w:tc>
          <w:tcPr>
            <w:tcW w:w="5812" w:type="dxa"/>
            <w:gridSpan w:val="7"/>
          </w:tcPr>
          <w:p w14:paraId="6E8A5B87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d/ tkanina lub dzianina powlekana o zwiększonej odporności na ścieranie</w:t>
            </w:r>
          </w:p>
          <w:p w14:paraId="4CE64CA4" w14:textId="77777777" w:rsidR="006C1967" w:rsidRPr="00392E09" w:rsidRDefault="006C1967" w:rsidP="0039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Rozprzestrzenianie płomienia wg pkt. 6.1.1 PN-EN 469 - Wskaźnik 3</w:t>
            </w:r>
          </w:p>
          <w:p w14:paraId="3A17207F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Gramatura - minimum 310 g/m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879" w:type="dxa"/>
          </w:tcPr>
          <w:p w14:paraId="244677B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D481344" w14:textId="77777777" w:rsidTr="00392E09">
        <w:tc>
          <w:tcPr>
            <w:tcW w:w="421" w:type="dxa"/>
          </w:tcPr>
          <w:p w14:paraId="36FD812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4.10</w:t>
            </w:r>
          </w:p>
        </w:tc>
        <w:tc>
          <w:tcPr>
            <w:tcW w:w="5812" w:type="dxa"/>
            <w:gridSpan w:val="7"/>
          </w:tcPr>
          <w:p w14:paraId="365029B4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Rozmiary: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Według indywidualnej tabeli rozmiarów producenta, stopniowanie wzrostu, obwodu klatki piersiowej i obwodu pasa max.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co 4 cm.</w:t>
            </w:r>
          </w:p>
        </w:tc>
        <w:tc>
          <w:tcPr>
            <w:tcW w:w="1879" w:type="dxa"/>
          </w:tcPr>
          <w:p w14:paraId="3C5CC03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C55CEC4" w14:textId="77777777" w:rsidTr="00127BA7">
        <w:tc>
          <w:tcPr>
            <w:tcW w:w="421" w:type="dxa"/>
            <w:shd w:val="clear" w:color="auto" w:fill="AEAAAA"/>
          </w:tcPr>
          <w:p w14:paraId="6118047F" w14:textId="77777777" w:rsidR="006C1967" w:rsidRPr="00C8683E" w:rsidRDefault="006C1967" w:rsidP="00392E09">
            <w:pPr>
              <w:spacing w:after="0" w:line="240" w:lineRule="auto"/>
              <w:rPr>
                <w:b/>
                <w:color w:val="000000"/>
                <w:highlight w:val="darkGray"/>
              </w:rPr>
            </w:pPr>
            <w:r w:rsidRPr="00C8683E">
              <w:rPr>
                <w:b/>
                <w:color w:val="000000"/>
                <w:highlight w:val="darkGray"/>
              </w:rPr>
              <w:t>5.</w:t>
            </w:r>
          </w:p>
        </w:tc>
        <w:tc>
          <w:tcPr>
            <w:tcW w:w="5812" w:type="dxa"/>
            <w:gridSpan w:val="7"/>
            <w:shd w:val="clear" w:color="auto" w:fill="AEAAAA"/>
          </w:tcPr>
          <w:p w14:paraId="71717272" w14:textId="77777777" w:rsidR="006C1967" w:rsidRPr="00C8683E" w:rsidRDefault="006C1967" w:rsidP="00392E09">
            <w:pPr>
              <w:tabs>
                <w:tab w:val="left" w:pos="7539"/>
              </w:tabs>
              <w:spacing w:after="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392E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Kurtka lekka ubrania specjalnego zgodnego z PN-EN 15614</w:t>
            </w:r>
          </w:p>
        </w:tc>
        <w:tc>
          <w:tcPr>
            <w:tcW w:w="1879" w:type="dxa"/>
            <w:shd w:val="clear" w:color="auto" w:fill="AEAAAA"/>
          </w:tcPr>
          <w:p w14:paraId="2840785A" w14:textId="77777777" w:rsidR="006C1967" w:rsidRPr="00C8683E" w:rsidRDefault="006C1967" w:rsidP="00392E09">
            <w:pPr>
              <w:spacing w:after="0" w:line="240" w:lineRule="auto"/>
              <w:rPr>
                <w:color w:val="000000"/>
                <w:highlight w:val="darkGray"/>
              </w:rPr>
            </w:pPr>
          </w:p>
        </w:tc>
      </w:tr>
      <w:tr w:rsidR="006C1967" w:rsidRPr="00392E09" w14:paraId="78B07717" w14:textId="77777777" w:rsidTr="00127BA7">
        <w:tc>
          <w:tcPr>
            <w:tcW w:w="421" w:type="dxa"/>
          </w:tcPr>
          <w:p w14:paraId="12EA0647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5.1</w:t>
            </w:r>
          </w:p>
        </w:tc>
        <w:tc>
          <w:tcPr>
            <w:tcW w:w="5812" w:type="dxa"/>
            <w:gridSpan w:val="7"/>
          </w:tcPr>
          <w:p w14:paraId="36FF99CD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ogólny</w:t>
            </w:r>
          </w:p>
        </w:tc>
        <w:tc>
          <w:tcPr>
            <w:tcW w:w="1879" w:type="dxa"/>
          </w:tcPr>
          <w:p w14:paraId="06BC164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8AA9A15" w14:textId="77777777" w:rsidTr="00392E09">
        <w:tc>
          <w:tcPr>
            <w:tcW w:w="421" w:type="dxa"/>
          </w:tcPr>
          <w:p w14:paraId="24D59582" w14:textId="77777777" w:rsidR="006C1967" w:rsidRPr="00392E09" w:rsidRDefault="006C1967" w:rsidP="00392E09">
            <w:pPr>
              <w:spacing w:after="0" w:line="240" w:lineRule="auto"/>
              <w:ind w:right="-113"/>
            </w:pPr>
          </w:p>
        </w:tc>
        <w:tc>
          <w:tcPr>
            <w:tcW w:w="5812" w:type="dxa"/>
            <w:gridSpan w:val="7"/>
          </w:tcPr>
          <w:p w14:paraId="30D56249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Konstrukcja kurtki powinna stanowić układ gwarantujący spełnienie wymagań określonych w normie PN-EN 15614.</w:t>
            </w:r>
          </w:p>
        </w:tc>
        <w:tc>
          <w:tcPr>
            <w:tcW w:w="1879" w:type="dxa"/>
          </w:tcPr>
          <w:p w14:paraId="05285DF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6083747" w14:textId="77777777" w:rsidTr="00392E09">
        <w:tc>
          <w:tcPr>
            <w:tcW w:w="421" w:type="dxa"/>
          </w:tcPr>
          <w:p w14:paraId="43E61C67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6DDC7029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Kurtka o konstrukcji jednowarstwowej, wykonana z tkaniny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z wykończeniem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olejo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i wodoodpornym w kolorze żółtym w odcieniu naturalnego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aramidu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dxa"/>
          </w:tcPr>
          <w:p w14:paraId="3CC7BF7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4A8BFED" w14:textId="77777777" w:rsidTr="00392E09">
        <w:tc>
          <w:tcPr>
            <w:tcW w:w="421" w:type="dxa"/>
          </w:tcPr>
          <w:p w14:paraId="143D87D8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5812" w:type="dxa"/>
            <w:gridSpan w:val="7"/>
          </w:tcPr>
          <w:p w14:paraId="1791364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Tkaniny konstrukcyjne ubrania oraz nici powinny być wykonane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  <w:tc>
          <w:tcPr>
            <w:tcW w:w="1879" w:type="dxa"/>
          </w:tcPr>
          <w:p w14:paraId="38DBD5E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3A33016" w14:textId="77777777" w:rsidTr="00127BA7">
        <w:tc>
          <w:tcPr>
            <w:tcW w:w="421" w:type="dxa"/>
            <w:shd w:val="clear" w:color="auto" w:fill="7F7F7F"/>
          </w:tcPr>
          <w:p w14:paraId="38D7C0DD" w14:textId="77777777" w:rsidR="006C1967" w:rsidRPr="00392E09" w:rsidRDefault="006C1967" w:rsidP="00392E09">
            <w:pPr>
              <w:spacing w:after="0" w:line="240" w:lineRule="auto"/>
              <w:ind w:right="-113"/>
              <w:rPr>
                <w:b/>
              </w:rPr>
            </w:pPr>
            <w:r w:rsidRPr="00392E09">
              <w:rPr>
                <w:b/>
              </w:rPr>
              <w:t>6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480EA8FD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Szczegółowy opis wyglądu kurtki</w:t>
            </w:r>
          </w:p>
        </w:tc>
        <w:tc>
          <w:tcPr>
            <w:tcW w:w="1879" w:type="dxa"/>
            <w:shd w:val="clear" w:color="auto" w:fill="7F7F7F"/>
          </w:tcPr>
          <w:p w14:paraId="7575CF6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869B460" w14:textId="77777777" w:rsidTr="00127BA7">
        <w:tc>
          <w:tcPr>
            <w:tcW w:w="421" w:type="dxa"/>
          </w:tcPr>
          <w:p w14:paraId="66788B57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6.1</w:t>
            </w:r>
          </w:p>
        </w:tc>
        <w:tc>
          <w:tcPr>
            <w:tcW w:w="5812" w:type="dxa"/>
            <w:gridSpan w:val="7"/>
          </w:tcPr>
          <w:p w14:paraId="39867028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Kurtka zapinana jednogłowicowym zamkiem błyskawicznym,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systemem awaryjnego rozsuwania, do głowicy zamka zamocowany uchwyt pozwalający na zasuwanie i rozsuwanie zamka ręką w rękawicy zgodnej z PN-EN 659.</w:t>
            </w:r>
          </w:p>
        </w:tc>
        <w:tc>
          <w:tcPr>
            <w:tcW w:w="1879" w:type="dxa"/>
          </w:tcPr>
          <w:p w14:paraId="7589896B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2FEA1A4" w14:textId="77777777" w:rsidTr="00392E09">
        <w:tc>
          <w:tcPr>
            <w:tcW w:w="421" w:type="dxa"/>
          </w:tcPr>
          <w:p w14:paraId="4A398CEF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6.2</w:t>
            </w:r>
          </w:p>
        </w:tc>
        <w:tc>
          <w:tcPr>
            <w:tcW w:w="5812" w:type="dxa"/>
            <w:gridSpan w:val="7"/>
          </w:tcPr>
          <w:p w14:paraId="1CE0804C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Zamek </w:t>
            </w:r>
            <w:proofErr w:type="spellStart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grubocząstkowy</w:t>
            </w:r>
            <w:proofErr w:type="spellEnd"/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 szerokości łańcucha spinającego min. 8 mm i grubości łańcucha spinającego min.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  <w:tc>
          <w:tcPr>
            <w:tcW w:w="1879" w:type="dxa"/>
          </w:tcPr>
          <w:p w14:paraId="6BA6A46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9DEEBC2" w14:textId="77777777" w:rsidTr="00392E09">
        <w:tc>
          <w:tcPr>
            <w:tcW w:w="421" w:type="dxa"/>
          </w:tcPr>
          <w:p w14:paraId="2D8C0BB0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6.3</w:t>
            </w:r>
          </w:p>
        </w:tc>
        <w:tc>
          <w:tcPr>
            <w:tcW w:w="5812" w:type="dxa"/>
            <w:gridSpan w:val="7"/>
          </w:tcPr>
          <w:p w14:paraId="70A92332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Zamek wszyty tak aby przy jego wymianie nie naruszać szwów konstrukcyjnych kurtki</w:t>
            </w:r>
          </w:p>
        </w:tc>
        <w:tc>
          <w:tcPr>
            <w:tcW w:w="1879" w:type="dxa"/>
          </w:tcPr>
          <w:p w14:paraId="23B8213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3C7C5EF" w14:textId="77777777" w:rsidTr="00392E09">
        <w:tc>
          <w:tcPr>
            <w:tcW w:w="421" w:type="dxa"/>
          </w:tcPr>
          <w:p w14:paraId="280754D5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6.4</w:t>
            </w:r>
          </w:p>
        </w:tc>
        <w:tc>
          <w:tcPr>
            <w:tcW w:w="5812" w:type="dxa"/>
            <w:gridSpan w:val="7"/>
          </w:tcPr>
          <w:p w14:paraId="3C4E43AC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Zamek wszyty tak aby nie następowało rozrywanie w jego dolnym odcinku podczas głębokich wykroków</w:t>
            </w:r>
          </w:p>
        </w:tc>
        <w:tc>
          <w:tcPr>
            <w:tcW w:w="1879" w:type="dxa"/>
          </w:tcPr>
          <w:p w14:paraId="2187049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10E2349" w14:textId="77777777" w:rsidTr="00392E09">
        <w:tc>
          <w:tcPr>
            <w:tcW w:w="421" w:type="dxa"/>
          </w:tcPr>
          <w:p w14:paraId="32013AB1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6.5</w:t>
            </w:r>
          </w:p>
        </w:tc>
        <w:tc>
          <w:tcPr>
            <w:tcW w:w="5812" w:type="dxa"/>
            <w:gridSpan w:val="7"/>
          </w:tcPr>
          <w:p w14:paraId="74355C1C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Konstrukcja i wszycie zamka powinno umożliwiać połączenie dolnych wsuwanych elementów zamka w rękawicy zgodnej z PN-EN 659.</w:t>
            </w:r>
          </w:p>
        </w:tc>
        <w:tc>
          <w:tcPr>
            <w:tcW w:w="1879" w:type="dxa"/>
          </w:tcPr>
          <w:p w14:paraId="3E1B86C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4A7C05B" w14:textId="77777777" w:rsidTr="00392E09">
        <w:tc>
          <w:tcPr>
            <w:tcW w:w="421" w:type="dxa"/>
          </w:tcPr>
          <w:p w14:paraId="566C7AB0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6.6</w:t>
            </w:r>
          </w:p>
        </w:tc>
        <w:tc>
          <w:tcPr>
            <w:tcW w:w="5812" w:type="dxa"/>
            <w:gridSpan w:val="7"/>
          </w:tcPr>
          <w:p w14:paraId="1AABA39B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Zamek przykryty plisą o szerokości min. 100 mm z tkaniny zewnętrznej</w:t>
            </w:r>
            <w:r w:rsidRPr="00392E0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79" w:type="dxa"/>
          </w:tcPr>
          <w:p w14:paraId="45B039D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E4F26CD" w14:textId="77777777" w:rsidTr="00392E09">
        <w:tc>
          <w:tcPr>
            <w:tcW w:w="421" w:type="dxa"/>
          </w:tcPr>
          <w:p w14:paraId="028B0EF8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6.7</w:t>
            </w:r>
          </w:p>
        </w:tc>
        <w:tc>
          <w:tcPr>
            <w:tcW w:w="5812" w:type="dxa"/>
            <w:gridSpan w:val="7"/>
          </w:tcPr>
          <w:p w14:paraId="2BCA0481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Zapięcie plisy taśmą typu „rzep”, ciągłą lub w odcinkach, sze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rokość taśmy min. 30 mm</w:t>
            </w:r>
          </w:p>
        </w:tc>
        <w:tc>
          <w:tcPr>
            <w:tcW w:w="1879" w:type="dxa"/>
          </w:tcPr>
          <w:p w14:paraId="001B9C7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B4FC5B3" w14:textId="77777777" w:rsidTr="00392E09">
        <w:tc>
          <w:tcPr>
            <w:tcW w:w="421" w:type="dxa"/>
          </w:tcPr>
          <w:p w14:paraId="7D905392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6.8</w:t>
            </w:r>
          </w:p>
        </w:tc>
        <w:tc>
          <w:tcPr>
            <w:tcW w:w="5812" w:type="dxa"/>
            <w:gridSpan w:val="7"/>
          </w:tcPr>
          <w:p w14:paraId="24E3131C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Kurtka powinna zachodzić na spodnie tak aby było spełnione wymaganie określone w normie PN-EN 15614</w:t>
            </w:r>
          </w:p>
        </w:tc>
        <w:tc>
          <w:tcPr>
            <w:tcW w:w="1879" w:type="dxa"/>
          </w:tcPr>
          <w:p w14:paraId="3660D17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3A80CB3" w14:textId="77777777" w:rsidTr="00392E09">
        <w:tc>
          <w:tcPr>
            <w:tcW w:w="421" w:type="dxa"/>
          </w:tcPr>
          <w:p w14:paraId="7E604235" w14:textId="77777777" w:rsidR="006C1967" w:rsidRPr="00392E09" w:rsidRDefault="006C1967" w:rsidP="00392E09">
            <w:pPr>
              <w:spacing w:after="0" w:line="240" w:lineRule="auto"/>
              <w:ind w:right="-113"/>
            </w:pPr>
            <w:r w:rsidRPr="00392E09">
              <w:t>6.9</w:t>
            </w:r>
          </w:p>
        </w:tc>
        <w:tc>
          <w:tcPr>
            <w:tcW w:w="5812" w:type="dxa"/>
            <w:gridSpan w:val="7"/>
          </w:tcPr>
          <w:p w14:paraId="4DD8F7D2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Długość kurtki -  minimum do wysokości krocza użytkownika.</w:t>
            </w:r>
          </w:p>
        </w:tc>
        <w:tc>
          <w:tcPr>
            <w:tcW w:w="1879" w:type="dxa"/>
          </w:tcPr>
          <w:p w14:paraId="17A803D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979FB9E" w14:textId="77777777" w:rsidTr="00392E09">
        <w:tc>
          <w:tcPr>
            <w:tcW w:w="421" w:type="dxa"/>
          </w:tcPr>
          <w:p w14:paraId="00FBEE5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6.10</w:t>
            </w:r>
          </w:p>
        </w:tc>
        <w:tc>
          <w:tcPr>
            <w:tcW w:w="5812" w:type="dxa"/>
            <w:gridSpan w:val="7"/>
          </w:tcPr>
          <w:p w14:paraId="5BF36C1A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Od strony wewnętrznej zamek osłonięty pasem tkaniny zewnętrznej.</w:t>
            </w:r>
          </w:p>
        </w:tc>
        <w:tc>
          <w:tcPr>
            <w:tcW w:w="1879" w:type="dxa"/>
          </w:tcPr>
          <w:p w14:paraId="2486FBE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CCD024B" w14:textId="77777777" w:rsidTr="00392E09">
        <w:tc>
          <w:tcPr>
            <w:tcW w:w="421" w:type="dxa"/>
          </w:tcPr>
          <w:p w14:paraId="07B6D98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6.11</w:t>
            </w:r>
          </w:p>
        </w:tc>
        <w:tc>
          <w:tcPr>
            <w:tcW w:w="5812" w:type="dxa"/>
            <w:gridSpan w:val="7"/>
          </w:tcPr>
          <w:p w14:paraId="0CC3F6EC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Tył kurtki wydłużony w stosunku do przodu o 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±10 mm.</w:t>
            </w:r>
          </w:p>
        </w:tc>
        <w:tc>
          <w:tcPr>
            <w:tcW w:w="1879" w:type="dxa"/>
          </w:tcPr>
          <w:p w14:paraId="54E47E45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B811A31" w14:textId="77777777" w:rsidTr="00392E09">
        <w:tc>
          <w:tcPr>
            <w:tcW w:w="421" w:type="dxa"/>
          </w:tcPr>
          <w:p w14:paraId="3FDDE04C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6.12</w:t>
            </w:r>
          </w:p>
        </w:tc>
        <w:tc>
          <w:tcPr>
            <w:tcW w:w="5812" w:type="dxa"/>
            <w:gridSpan w:val="7"/>
          </w:tcPr>
          <w:p w14:paraId="3DF29069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Kołnierz kurtki podwyższony, miękki z tkaniny zewnętrznej w formie stójki,  chroniący krtań.</w:t>
            </w:r>
          </w:p>
        </w:tc>
        <w:tc>
          <w:tcPr>
            <w:tcW w:w="1879" w:type="dxa"/>
          </w:tcPr>
          <w:p w14:paraId="1D9AECF4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11654AE" w14:textId="77777777" w:rsidTr="00392E09">
        <w:tc>
          <w:tcPr>
            <w:tcW w:w="421" w:type="dxa"/>
          </w:tcPr>
          <w:p w14:paraId="02D6A39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6.13</w:t>
            </w:r>
          </w:p>
        </w:tc>
        <w:tc>
          <w:tcPr>
            <w:tcW w:w="5812" w:type="dxa"/>
            <w:gridSpan w:val="7"/>
          </w:tcPr>
          <w:p w14:paraId="7F4DBC60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 brodą, dodatkowa ochrona krtani w postaci pasa z tkaniny zewnętrznej, zapinanego na taśmę typu „rzep”, umożliwiającego również dopasowanie kołnierza do obwodu szyi i uszczelniającego kołnierz pod brodą. </w:t>
            </w:r>
          </w:p>
        </w:tc>
        <w:tc>
          <w:tcPr>
            <w:tcW w:w="1879" w:type="dxa"/>
          </w:tcPr>
          <w:p w14:paraId="6440B2C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6818676" w14:textId="77777777" w:rsidTr="00392E09">
        <w:tc>
          <w:tcPr>
            <w:tcW w:w="421" w:type="dxa"/>
          </w:tcPr>
          <w:p w14:paraId="70BB646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6.14</w:t>
            </w:r>
          </w:p>
        </w:tc>
        <w:tc>
          <w:tcPr>
            <w:tcW w:w="5812" w:type="dxa"/>
            <w:gridSpan w:val="7"/>
          </w:tcPr>
          <w:p w14:paraId="60070740" w14:textId="77777777" w:rsidR="006C1967" w:rsidRPr="00392E09" w:rsidRDefault="006C1967" w:rsidP="0039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Dopuszcza się odpowiednie wyprofilowanie plisy kryjącej zamek aby zapewnić ochronę szyi i krtani jak wyżej.  </w:t>
            </w:r>
          </w:p>
        </w:tc>
        <w:tc>
          <w:tcPr>
            <w:tcW w:w="1879" w:type="dxa"/>
          </w:tcPr>
          <w:p w14:paraId="08AE01A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7C0A861" w14:textId="77777777" w:rsidTr="00392E09">
        <w:trPr>
          <w:trHeight w:val="455"/>
        </w:trPr>
        <w:tc>
          <w:tcPr>
            <w:tcW w:w="421" w:type="dxa"/>
          </w:tcPr>
          <w:p w14:paraId="021011D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6.15</w:t>
            </w:r>
          </w:p>
        </w:tc>
        <w:tc>
          <w:tcPr>
            <w:tcW w:w="5812" w:type="dxa"/>
            <w:gridSpan w:val="7"/>
          </w:tcPr>
          <w:p w14:paraId="3D894F0E" w14:textId="77777777" w:rsidR="006C1967" w:rsidRPr="00392E09" w:rsidRDefault="006C1967" w:rsidP="00392E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  <w:tc>
          <w:tcPr>
            <w:tcW w:w="1879" w:type="dxa"/>
          </w:tcPr>
          <w:p w14:paraId="57AA9FC8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E68755F" w14:textId="77777777" w:rsidTr="00392E09">
        <w:tc>
          <w:tcPr>
            <w:tcW w:w="421" w:type="dxa"/>
          </w:tcPr>
          <w:p w14:paraId="45085A3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lastRenderedPageBreak/>
              <w:t>6.16</w:t>
            </w:r>
          </w:p>
        </w:tc>
        <w:tc>
          <w:tcPr>
            <w:tcW w:w="5812" w:type="dxa"/>
            <w:gridSpan w:val="7"/>
          </w:tcPr>
          <w:p w14:paraId="6C79ED09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Taśma typu „rzep” do mocowania dystynkcji o wymiarach 80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±2 mm umieszczona bezpośrednio 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taśmą ostrzegawczą.  </w:t>
            </w:r>
          </w:p>
        </w:tc>
        <w:tc>
          <w:tcPr>
            <w:tcW w:w="1879" w:type="dxa"/>
          </w:tcPr>
          <w:p w14:paraId="1C87522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1E52659" w14:textId="77777777" w:rsidTr="00392E09">
        <w:tc>
          <w:tcPr>
            <w:tcW w:w="421" w:type="dxa"/>
          </w:tcPr>
          <w:p w14:paraId="586B7C0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6.17</w:t>
            </w:r>
          </w:p>
        </w:tc>
        <w:tc>
          <w:tcPr>
            <w:tcW w:w="5812" w:type="dxa"/>
            <w:gridSpan w:val="7"/>
          </w:tcPr>
          <w:p w14:paraId="2E80F893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Rękawy o ergonomicznym kroju, wyprofilowane za pomocą zaszewek, klinów i cięć, w celu umożliwienia łatwiejszego zginania rąk w łokciu.</w:t>
            </w:r>
          </w:p>
        </w:tc>
        <w:tc>
          <w:tcPr>
            <w:tcW w:w="1879" w:type="dxa"/>
          </w:tcPr>
          <w:p w14:paraId="24CCDA7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01ED0DB" w14:textId="77777777" w:rsidTr="00392E09">
        <w:tc>
          <w:tcPr>
            <w:tcW w:w="421" w:type="dxa"/>
          </w:tcPr>
          <w:p w14:paraId="2EFD037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6.18</w:t>
            </w:r>
          </w:p>
        </w:tc>
        <w:tc>
          <w:tcPr>
            <w:tcW w:w="5812" w:type="dxa"/>
            <w:gridSpan w:val="7"/>
          </w:tcPr>
          <w:p w14:paraId="3B7BC67A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Rękawy wszyte tak aby zapobiegały  podciąganiu kurtki podczas podnoszenia ramion</w:t>
            </w:r>
            <w:r w:rsidRPr="00137189">
              <w:rPr>
                <w:rFonts w:ascii="Arial" w:hAnsi="Arial" w:cs="Arial"/>
                <w:sz w:val="18"/>
                <w:szCs w:val="18"/>
                <w:lang w:eastAsia="pl-PL"/>
              </w:rPr>
              <w:t>.  Dopuszcza się wykończenie rękawów od wewnątrz  ściągaczem elastycznym z otworem na kciuk, możliwe są inne rozwiązania zapobiegające podciąganiu rękawa.</w:t>
            </w:r>
          </w:p>
        </w:tc>
        <w:tc>
          <w:tcPr>
            <w:tcW w:w="1879" w:type="dxa"/>
          </w:tcPr>
          <w:p w14:paraId="1679F7A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A79908E" w14:textId="77777777" w:rsidTr="00392E09">
        <w:tc>
          <w:tcPr>
            <w:tcW w:w="421" w:type="dxa"/>
          </w:tcPr>
          <w:p w14:paraId="193F3FD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6.19</w:t>
            </w:r>
          </w:p>
        </w:tc>
        <w:tc>
          <w:tcPr>
            <w:tcW w:w="5812" w:type="dxa"/>
            <w:gridSpan w:val="7"/>
          </w:tcPr>
          <w:p w14:paraId="2A802219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zewnątrz mankiet wyposażony w ściągacz wykonany z tkaniny zewnętrznej z taśmą typu „rzep”, umożliwiający dopasowanie rękawa w nadgarstku. </w:t>
            </w:r>
          </w:p>
        </w:tc>
        <w:tc>
          <w:tcPr>
            <w:tcW w:w="1879" w:type="dxa"/>
          </w:tcPr>
          <w:p w14:paraId="10A8E58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511613C" w14:textId="77777777" w:rsidTr="00392E09">
        <w:tc>
          <w:tcPr>
            <w:tcW w:w="421" w:type="dxa"/>
          </w:tcPr>
          <w:p w14:paraId="64AB79BD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6.20</w:t>
            </w:r>
          </w:p>
        </w:tc>
        <w:tc>
          <w:tcPr>
            <w:tcW w:w="5812" w:type="dxa"/>
            <w:gridSpan w:val="7"/>
          </w:tcPr>
          <w:p w14:paraId="216A45EB" w14:textId="77777777" w:rsidR="006C1967" w:rsidRPr="00392E09" w:rsidRDefault="006C1967" w:rsidP="00392E09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łokciach dodatkowe wzmocnienia chroniące stawy łokciowe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z tkaniny lub dzianiny powlekanej o zwiększonej odporności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na ścieranie, kolor powłoki ochronnej czarny.</w:t>
            </w:r>
          </w:p>
        </w:tc>
        <w:tc>
          <w:tcPr>
            <w:tcW w:w="1879" w:type="dxa"/>
          </w:tcPr>
          <w:p w14:paraId="0508FE5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B4D18D0" w14:textId="77777777" w:rsidTr="00392E09">
        <w:tc>
          <w:tcPr>
            <w:tcW w:w="421" w:type="dxa"/>
          </w:tcPr>
          <w:p w14:paraId="46CC25A5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6.21</w:t>
            </w:r>
          </w:p>
        </w:tc>
        <w:tc>
          <w:tcPr>
            <w:tcW w:w="5812" w:type="dxa"/>
            <w:gridSpan w:val="7"/>
          </w:tcPr>
          <w:p w14:paraId="20CD058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dolnej przedniej części kurtki powinny być wszyte dwie kieszenie kryte patkami, zapinanymi na „rzepy”.</w:t>
            </w:r>
          </w:p>
        </w:tc>
        <w:tc>
          <w:tcPr>
            <w:tcW w:w="1879" w:type="dxa"/>
          </w:tcPr>
          <w:p w14:paraId="7459FD08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1BED187" w14:textId="77777777" w:rsidTr="00392E09">
        <w:tc>
          <w:tcPr>
            <w:tcW w:w="421" w:type="dxa"/>
          </w:tcPr>
          <w:p w14:paraId="17BDB59D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6.22</w:t>
            </w:r>
          </w:p>
        </w:tc>
        <w:tc>
          <w:tcPr>
            <w:tcW w:w="5812" w:type="dxa"/>
            <w:gridSpan w:val="7"/>
          </w:tcPr>
          <w:p w14:paraId="63ECF78A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każdej kieszeni lub obok umieszczony karabińczyk lub pętla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do mocowania drobnego wyposażenia. </w:t>
            </w:r>
          </w:p>
        </w:tc>
        <w:tc>
          <w:tcPr>
            <w:tcW w:w="1879" w:type="dxa"/>
          </w:tcPr>
          <w:p w14:paraId="14E1491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E153FDB" w14:textId="77777777" w:rsidTr="00392E09">
        <w:tc>
          <w:tcPr>
            <w:tcW w:w="421" w:type="dxa"/>
          </w:tcPr>
          <w:p w14:paraId="3078E26A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6.23</w:t>
            </w:r>
          </w:p>
        </w:tc>
        <w:tc>
          <w:tcPr>
            <w:tcW w:w="5812" w:type="dxa"/>
            <w:gridSpan w:val="7"/>
          </w:tcPr>
          <w:p w14:paraId="2892C31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górnej części na prawej piersi, powinna znajdować się kieszeń wpuszczana z patką zapinana taśmą typu „rzep”.</w:t>
            </w:r>
          </w:p>
        </w:tc>
        <w:tc>
          <w:tcPr>
            <w:tcW w:w="1879" w:type="dxa"/>
          </w:tcPr>
          <w:p w14:paraId="2153273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8BA5F51" w14:textId="77777777" w:rsidTr="00392E09">
        <w:tc>
          <w:tcPr>
            <w:tcW w:w="421" w:type="dxa"/>
          </w:tcPr>
          <w:p w14:paraId="603F6F3A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6.24</w:t>
            </w:r>
          </w:p>
        </w:tc>
        <w:tc>
          <w:tcPr>
            <w:tcW w:w="5812" w:type="dxa"/>
            <w:gridSpan w:val="7"/>
          </w:tcPr>
          <w:p w14:paraId="7C9AE68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Poniżej kieszeni naszywki z metalowymi uchwytami oraz obejma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z tkaniny zewnętrznej zapinana na taśmę typu „rzep” np. do mocowania: sygnalizatora bezruchu, latarki, rękawic itp.</w:t>
            </w:r>
          </w:p>
        </w:tc>
        <w:tc>
          <w:tcPr>
            <w:tcW w:w="1879" w:type="dxa"/>
          </w:tcPr>
          <w:p w14:paraId="5D8A9671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2402D21" w14:textId="77777777" w:rsidTr="00392E09">
        <w:tc>
          <w:tcPr>
            <w:tcW w:w="421" w:type="dxa"/>
          </w:tcPr>
          <w:p w14:paraId="10E7805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6.25</w:t>
            </w:r>
          </w:p>
        </w:tc>
        <w:tc>
          <w:tcPr>
            <w:tcW w:w="5812" w:type="dxa"/>
            <w:gridSpan w:val="7"/>
          </w:tcPr>
          <w:p w14:paraId="1C336240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lewej piersi umieszczona kieszeń o wymiarach na radiotelefon, mieszkowa, naszywana, o regulowanej głębokości i zamykana patką.</w:t>
            </w:r>
          </w:p>
        </w:tc>
        <w:tc>
          <w:tcPr>
            <w:tcW w:w="1879" w:type="dxa"/>
          </w:tcPr>
          <w:p w14:paraId="7A4CE02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02515FF" w14:textId="77777777" w:rsidTr="00392E09">
        <w:tc>
          <w:tcPr>
            <w:tcW w:w="421" w:type="dxa"/>
          </w:tcPr>
          <w:p w14:paraId="231039A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6.26</w:t>
            </w:r>
          </w:p>
        </w:tc>
        <w:tc>
          <w:tcPr>
            <w:tcW w:w="5812" w:type="dxa"/>
            <w:gridSpan w:val="7"/>
          </w:tcPr>
          <w:p w14:paraId="4080C6CF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Konstrukcja kieszeni na radiotelefon powinna uwzględniać wystającą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z lewej lub prawej strony antenę radiotelefonu oraz możliwość odprowadzania wody z jej wnętrza. </w:t>
            </w:r>
          </w:p>
        </w:tc>
        <w:tc>
          <w:tcPr>
            <w:tcW w:w="1879" w:type="dxa"/>
          </w:tcPr>
          <w:p w14:paraId="2757D8C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6E47FB5A" w14:textId="77777777" w:rsidTr="00392E09">
        <w:tc>
          <w:tcPr>
            <w:tcW w:w="421" w:type="dxa"/>
          </w:tcPr>
          <w:p w14:paraId="59C9DC8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6.27</w:t>
            </w:r>
          </w:p>
        </w:tc>
        <w:tc>
          <w:tcPr>
            <w:tcW w:w="5812" w:type="dxa"/>
            <w:gridSpan w:val="7"/>
          </w:tcPr>
          <w:p w14:paraId="301F3CC8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Wszystkie patki kieszeni powinny posiadać system ułatwiający dostęp do kieszeni bez zdejmowania rękawic zgodnych z PN-EN 659.</w:t>
            </w:r>
          </w:p>
        </w:tc>
        <w:tc>
          <w:tcPr>
            <w:tcW w:w="1879" w:type="dxa"/>
          </w:tcPr>
          <w:p w14:paraId="396B8E8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4A9F4982" w14:textId="77777777" w:rsidTr="00392E09">
        <w:tc>
          <w:tcPr>
            <w:tcW w:w="421" w:type="dxa"/>
          </w:tcPr>
          <w:p w14:paraId="5A82A6E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6.28</w:t>
            </w:r>
          </w:p>
        </w:tc>
        <w:tc>
          <w:tcPr>
            <w:tcW w:w="5812" w:type="dxa"/>
            <w:gridSpan w:val="7"/>
          </w:tcPr>
          <w:p w14:paraId="6148D0E4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Wzdłuż kieszeni na radiotelefon powinna znajdować się kieszeń „napoleońska” wpuszczana, zapinana zamkiem błyskawicznym</w:t>
            </w:r>
          </w:p>
        </w:tc>
        <w:tc>
          <w:tcPr>
            <w:tcW w:w="1879" w:type="dxa"/>
          </w:tcPr>
          <w:p w14:paraId="41829BC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D99FF6D" w14:textId="77777777" w:rsidTr="00392E09">
        <w:tc>
          <w:tcPr>
            <w:tcW w:w="421" w:type="dxa"/>
          </w:tcPr>
          <w:p w14:paraId="5BD3D1B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6.29</w:t>
            </w:r>
          </w:p>
        </w:tc>
        <w:tc>
          <w:tcPr>
            <w:tcW w:w="5812" w:type="dxa"/>
            <w:gridSpan w:val="7"/>
          </w:tcPr>
          <w:p w14:paraId="68227E33" w14:textId="77777777" w:rsidR="006C1967" w:rsidRPr="00392E09" w:rsidRDefault="006C1967" w:rsidP="00392E09">
            <w:pPr>
              <w:spacing w:after="0"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Kurtka oznaczona układem taśm perforowanych, łączonych z kurtką podwójnym ściegiem, nićmi o kolorze zbliżonym do koloru taśmy.</w:t>
            </w:r>
          </w:p>
        </w:tc>
        <w:tc>
          <w:tcPr>
            <w:tcW w:w="1879" w:type="dxa"/>
          </w:tcPr>
          <w:p w14:paraId="0E50675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8505555" w14:textId="77777777" w:rsidTr="00392E09">
        <w:tc>
          <w:tcPr>
            <w:tcW w:w="421" w:type="dxa"/>
          </w:tcPr>
          <w:p w14:paraId="57E8CB9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6.30</w:t>
            </w:r>
          </w:p>
        </w:tc>
        <w:tc>
          <w:tcPr>
            <w:tcW w:w="5812" w:type="dxa"/>
            <w:gridSpan w:val="7"/>
          </w:tcPr>
          <w:p w14:paraId="18D85021" w14:textId="77777777" w:rsidR="006C1967" w:rsidRPr="00392E09" w:rsidRDefault="006C1967" w:rsidP="00D355C5">
            <w:pPr>
              <w:spacing w:after="0" w:line="276" w:lineRule="auto"/>
              <w:ind w:left="39" w:right="2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a/ taśmy fluorescencyjna o właściwościach odblaskowych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i odblaskowa, każda o szerokości 5 cm. Taśma górna w kolorze srebrnym odblaskowym, dolna w kolorze żółtym fluorescencyjnym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 właściwościach odblaskowych oddalona od srebrnej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w odstępie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do 1 cm. Taśmy rozmieszczone w następujący sposób: - na dole, na obwodzie, poziomo maksymalnie 10 mm, pod dolnymi krawędziami patek dolnych kieszeni kurtki.  </w:t>
            </w:r>
          </w:p>
        </w:tc>
        <w:tc>
          <w:tcPr>
            <w:tcW w:w="1879" w:type="dxa"/>
          </w:tcPr>
          <w:p w14:paraId="3D86D2C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4B9E7A0" w14:textId="77777777" w:rsidTr="00D355C5">
        <w:trPr>
          <w:trHeight w:val="3795"/>
        </w:trPr>
        <w:tc>
          <w:tcPr>
            <w:tcW w:w="421" w:type="dxa"/>
          </w:tcPr>
          <w:p w14:paraId="3CE69D8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6.31</w:t>
            </w:r>
          </w:p>
        </w:tc>
        <w:tc>
          <w:tcPr>
            <w:tcW w:w="5812" w:type="dxa"/>
            <w:gridSpan w:val="7"/>
          </w:tcPr>
          <w:p w14:paraId="76373E34" w14:textId="77777777" w:rsidR="006C1967" w:rsidRPr="00392E09" w:rsidRDefault="006C1967" w:rsidP="00392E09">
            <w:pPr>
              <w:spacing w:after="0" w:line="276" w:lineRule="auto"/>
              <w:ind w:left="44" w:right="2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b/ taśma z dwoma pasami koloru żółtego fluorescencyjnego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o szerokości 15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 z pasem o szerokości 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 koloru srebrnego odblaskowego umies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zczonym pośrodku rozmieszczona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 następujący sposób: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na całym obwodzie rękawów powyżej taśmy ściągającej mankiet rękawa, prostopadle do osi wzdłużnej rękawa, jednak tak  aby nie kolidowała ze wzmocnieniami na łokciach, </w:t>
            </w:r>
          </w:p>
          <w:p w14:paraId="405A4721" w14:textId="77777777" w:rsidR="006C1967" w:rsidRPr="00392E09" w:rsidRDefault="006C1967" w:rsidP="00392E09">
            <w:pPr>
              <w:spacing w:after="0" w:line="276" w:lineRule="auto"/>
              <w:ind w:left="426" w:right="29" w:firstLine="14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na całym obwodzie rękawów ok. 20±1 cm poniżej wszycia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    rękawa prostopadle do osi wzdłużnej rękawa, jednak tak aby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    nie kolidowała ze wzmocnieniami na łokciach, </w:t>
            </w:r>
          </w:p>
          <w:p w14:paraId="626788BD" w14:textId="77777777" w:rsidR="006C1967" w:rsidRPr="00392E09" w:rsidRDefault="006C1967" w:rsidP="00392E09">
            <w:pPr>
              <w:spacing w:after="0" w:line="276" w:lineRule="auto"/>
              <w:ind w:left="426" w:right="29" w:firstLine="14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- poziome odcinki taśm z przodu kurtki na wysokości klatki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    piersiowej, </w:t>
            </w:r>
          </w:p>
          <w:p w14:paraId="38F5AD00" w14:textId="77777777" w:rsidR="006C1967" w:rsidRPr="00392E09" w:rsidRDefault="006C1967" w:rsidP="00392E09">
            <w:pPr>
              <w:tabs>
                <w:tab w:val="left" w:pos="622"/>
              </w:tabs>
              <w:spacing w:after="0" w:line="276" w:lineRule="auto"/>
              <w:ind w:left="322" w:right="29" w:firstLine="38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- dwa pionowe pasy na plecach, górne krawędzie ok. 2 cm poniżej dolnej krawędzi napisu </w:t>
            </w:r>
            <w:r w:rsidRPr="00545E8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PAŃSTWOWA STRAŻ POŻARNA</w:t>
            </w:r>
            <w:r w:rsidRPr="00545E89"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,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dole połączone z górną krawędzią poziomej taśmy ostrzegawczej. </w:t>
            </w:r>
          </w:p>
        </w:tc>
        <w:tc>
          <w:tcPr>
            <w:tcW w:w="1879" w:type="dxa"/>
          </w:tcPr>
          <w:p w14:paraId="43FAB9E2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27DBAFF" w14:textId="77777777" w:rsidTr="00392E09">
        <w:tc>
          <w:tcPr>
            <w:tcW w:w="421" w:type="dxa"/>
          </w:tcPr>
          <w:p w14:paraId="6AF7946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6.32</w:t>
            </w:r>
          </w:p>
        </w:tc>
        <w:tc>
          <w:tcPr>
            <w:tcW w:w="5812" w:type="dxa"/>
            <w:gridSpan w:val="7"/>
          </w:tcPr>
          <w:p w14:paraId="370524DC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Łączna powierzchnia taśm ostrzegawczych i ich właściwości odblaskowe na kurtce lekkiej i spodniach ubrania specjalnego powinny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być zgodne z wymaganiami normy PN-EN 15614. </w:t>
            </w:r>
          </w:p>
        </w:tc>
        <w:tc>
          <w:tcPr>
            <w:tcW w:w="1879" w:type="dxa"/>
          </w:tcPr>
          <w:p w14:paraId="5B63E60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1E4E8E7" w14:textId="77777777" w:rsidTr="00392E09">
        <w:tc>
          <w:tcPr>
            <w:tcW w:w="421" w:type="dxa"/>
          </w:tcPr>
          <w:p w14:paraId="4C7B918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6.33</w:t>
            </w:r>
          </w:p>
        </w:tc>
        <w:tc>
          <w:tcPr>
            <w:tcW w:w="5812" w:type="dxa"/>
            <w:gridSpan w:val="7"/>
          </w:tcPr>
          <w:p w14:paraId="3B8B5138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kurtce umieszczone, mocowane taśmą typu „rzep” oznaczenie formacji w kolorze czarnym wykonane techniką sitodruku, na trudnopalnym podkładzie w kolorze żółtym fluorescencyjnym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>o właściwościach odblaskowych: - na lewym i prawym rękawie,             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±5 mm, powyżej górnej taśmy ostrzegawczej skrót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AB7B55F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- w górnej części na prawej piersi, na patce kieszeni umieszczony  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   centralnie na podkładzie  o  wymiarach  50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x 90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 mm napis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 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879" w:type="dxa"/>
          </w:tcPr>
          <w:p w14:paraId="24B5EA2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94CE4B7" w14:textId="77777777" w:rsidTr="00392E09">
        <w:tc>
          <w:tcPr>
            <w:tcW w:w="421" w:type="dxa"/>
          </w:tcPr>
          <w:p w14:paraId="75C7E71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6.34</w:t>
            </w:r>
          </w:p>
        </w:tc>
        <w:tc>
          <w:tcPr>
            <w:tcW w:w="5812" w:type="dxa"/>
            <w:gridSpan w:val="7"/>
          </w:tcPr>
          <w:p w14:paraId="10F96341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Napisy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wykonane czcionką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IMPACT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o wymiarach: wysokość liter 32mm±1 mm długość napisu 65 mm ±1 mm,  </w:t>
            </w:r>
          </w:p>
        </w:tc>
        <w:tc>
          <w:tcPr>
            <w:tcW w:w="1879" w:type="dxa"/>
          </w:tcPr>
          <w:p w14:paraId="4A617ED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20BA9DB" w14:textId="77777777" w:rsidTr="00392E09">
        <w:tc>
          <w:tcPr>
            <w:tcW w:w="421" w:type="dxa"/>
          </w:tcPr>
          <w:p w14:paraId="35EF00B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6.35</w:t>
            </w:r>
          </w:p>
        </w:tc>
        <w:tc>
          <w:tcPr>
            <w:tcW w:w="5812" w:type="dxa"/>
            <w:gridSpan w:val="7"/>
          </w:tcPr>
          <w:p w14:paraId="2CFA79B1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Na lewym ramieniu 10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÷15 mm poniżej podkładu z napisem 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umieszczony odcinek taśmy typu „rzep” o wymiarach 80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x20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 mm do mocowania nazwy miasta, w którym stacjonuje jednostka PSP.   </w:t>
            </w:r>
          </w:p>
        </w:tc>
        <w:tc>
          <w:tcPr>
            <w:tcW w:w="1879" w:type="dxa"/>
          </w:tcPr>
          <w:p w14:paraId="201B4AA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0068324" w14:textId="77777777" w:rsidTr="00392E09">
        <w:tc>
          <w:tcPr>
            <w:tcW w:w="421" w:type="dxa"/>
          </w:tcPr>
          <w:p w14:paraId="24801173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6.36</w:t>
            </w:r>
          </w:p>
        </w:tc>
        <w:tc>
          <w:tcPr>
            <w:tcW w:w="5812" w:type="dxa"/>
            <w:gridSpan w:val="7"/>
          </w:tcPr>
          <w:p w14:paraId="602A28EA" w14:textId="77777777" w:rsidR="006C1967" w:rsidRPr="00392E09" w:rsidRDefault="006C1967" w:rsidP="00545E8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322" w:right="29" w:hanging="141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 plecach umieszczony centralnie napis, </w:t>
            </w:r>
            <w:r w:rsidRPr="00545E8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</w:t>
            </w:r>
            <w:r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 xml:space="preserve">AŃSTWOWA STRAŻ </w:t>
            </w:r>
            <w:r w:rsidRPr="00545E89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pl-PL"/>
              </w:rPr>
              <w:t>POŻARNA</w:t>
            </w:r>
            <w:r w:rsidRPr="00545E89"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  <w:t>,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w dwóch wierszach, na podkładzie w kolorze żółtym fluorescencyjnym o właściwościach odblaskowych, o wymiarach 120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x 340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±2 mm, tak aby górna krawędź podkładu znajdowała się w odległości 120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±20 mm pod linią wszycia kołnierza. </w:t>
            </w:r>
          </w:p>
          <w:p w14:paraId="4C70856E" w14:textId="77777777" w:rsidR="006C1967" w:rsidRPr="00392E09" w:rsidRDefault="006C1967" w:rsidP="00392E09">
            <w:pPr>
              <w:widowControl w:val="0"/>
              <w:tabs>
                <w:tab w:val="center" w:pos="4536"/>
                <w:tab w:val="right" w:pos="9072"/>
              </w:tabs>
              <w:spacing w:after="0" w:line="276" w:lineRule="auto"/>
              <w:ind w:left="322" w:right="29" w:hanging="14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Odległość między wierszami napisu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12 mm. Napis wykonany czcionką 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IMPACT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 charakterystyczną literą „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Ƶ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”. Wymiary napisu: Długość napisu: „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PAŃSTWOWA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”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260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mm, „</w:t>
            </w:r>
            <w:r w:rsidRPr="00392E09">
              <w:rPr>
                <w:rFonts w:ascii="Arial" w:hAnsi="Arial" w:cs="Arial"/>
                <w:b/>
                <w:sz w:val="18"/>
                <w:szCs w:val="18"/>
                <w:highlight w:val="yellow"/>
                <w:lang w:eastAsia="pl-PL"/>
              </w:rPr>
              <w:t>STRAƵ POƵARNA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” – 322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±1 mm,</w:t>
            </w:r>
            <w:r w:rsidRPr="00392E09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wysokość liter 39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±1 mm. </w:t>
            </w:r>
          </w:p>
        </w:tc>
        <w:tc>
          <w:tcPr>
            <w:tcW w:w="1879" w:type="dxa"/>
          </w:tcPr>
          <w:p w14:paraId="13BBA06F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74A1523" w14:textId="77777777" w:rsidTr="00392E09">
        <w:tc>
          <w:tcPr>
            <w:tcW w:w="421" w:type="dxa"/>
          </w:tcPr>
          <w:p w14:paraId="34E1B42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6.37</w:t>
            </w:r>
          </w:p>
        </w:tc>
        <w:tc>
          <w:tcPr>
            <w:tcW w:w="5812" w:type="dxa"/>
            <w:gridSpan w:val="7"/>
          </w:tcPr>
          <w:p w14:paraId="51C8045E" w14:textId="774EE548" w:rsidR="006C1967" w:rsidRPr="00392E09" w:rsidRDefault="006C1967" w:rsidP="00392E09">
            <w:pPr>
              <w:spacing w:after="0" w:line="240" w:lineRule="auto"/>
              <w:ind w:right="-113"/>
              <w:rPr>
                <w:rFonts w:ascii="Times New Roman" w:hAnsi="Times New Roman"/>
                <w:bCs/>
                <w:noProof/>
                <w:sz w:val="24"/>
                <w:szCs w:val="24"/>
                <w:lang w:eastAsia="pl-PL"/>
              </w:rPr>
            </w:pPr>
            <w:r w:rsidRPr="00392E09">
              <w:rPr>
                <w:rFonts w:ascii="Times New Roman" w:hAnsi="Times New Roman"/>
                <w:bCs/>
                <w:noProof/>
                <w:sz w:val="24"/>
                <w:szCs w:val="24"/>
                <w:lang w:eastAsia="pl-PL"/>
              </w:rPr>
              <w:t xml:space="preserve"> </w:t>
            </w:r>
            <w:r w:rsidR="002A6618">
              <w:rPr>
                <w:noProof/>
                <w:lang w:eastAsia="pl-PL"/>
              </w:rPr>
              <w:drawing>
                <wp:inline distT="0" distB="0" distL="0" distR="0" wp14:anchorId="14E935DA" wp14:editId="2B3DA77B">
                  <wp:extent cx="3543300" cy="1584960"/>
                  <wp:effectExtent l="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C74B3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  <w:t xml:space="preserve">                           Przykładowy widok kurtki lekkiej </w:t>
            </w:r>
          </w:p>
        </w:tc>
        <w:tc>
          <w:tcPr>
            <w:tcW w:w="1879" w:type="dxa"/>
          </w:tcPr>
          <w:p w14:paraId="52F5B5B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D36AD6C" w14:textId="77777777" w:rsidTr="00D355C5">
        <w:trPr>
          <w:trHeight w:val="359"/>
        </w:trPr>
        <w:tc>
          <w:tcPr>
            <w:tcW w:w="421" w:type="dxa"/>
            <w:shd w:val="clear" w:color="auto" w:fill="7F7F7F"/>
          </w:tcPr>
          <w:p w14:paraId="3019C039" w14:textId="77777777" w:rsidR="006C1967" w:rsidRPr="00392E09" w:rsidRDefault="006C1967" w:rsidP="00392E09">
            <w:pPr>
              <w:spacing w:after="0" w:line="240" w:lineRule="auto"/>
              <w:ind w:left="-108" w:right="-113"/>
              <w:rPr>
                <w:b/>
              </w:rPr>
            </w:pPr>
            <w:r w:rsidRPr="00392E09">
              <w:t xml:space="preserve">  </w:t>
            </w:r>
            <w:r w:rsidRPr="00392E09">
              <w:rPr>
                <w:b/>
              </w:rPr>
              <w:t>7</w:t>
            </w:r>
          </w:p>
        </w:tc>
        <w:tc>
          <w:tcPr>
            <w:tcW w:w="5812" w:type="dxa"/>
            <w:gridSpan w:val="7"/>
            <w:shd w:val="clear" w:color="auto" w:fill="7F7F7F"/>
          </w:tcPr>
          <w:p w14:paraId="66F022BF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Parametry tkaniny zewnętrznej</w:t>
            </w:r>
          </w:p>
        </w:tc>
        <w:tc>
          <w:tcPr>
            <w:tcW w:w="1879" w:type="dxa"/>
            <w:shd w:val="clear" w:color="auto" w:fill="7F7F7F"/>
          </w:tcPr>
          <w:p w14:paraId="2571E3A3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F722ABD" w14:textId="77777777" w:rsidTr="00127BA7">
        <w:tc>
          <w:tcPr>
            <w:tcW w:w="421" w:type="dxa"/>
          </w:tcPr>
          <w:p w14:paraId="55A7CD7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7.1</w:t>
            </w:r>
          </w:p>
        </w:tc>
        <w:tc>
          <w:tcPr>
            <w:tcW w:w="5812" w:type="dxa"/>
            <w:gridSpan w:val="7"/>
          </w:tcPr>
          <w:p w14:paraId="21824824" w14:textId="77777777" w:rsidR="006C1967" w:rsidRPr="00392E09" w:rsidRDefault="006C1967" w:rsidP="00392E09">
            <w:pPr>
              <w:spacing w:after="0" w:line="276" w:lineRule="auto"/>
              <w:ind w:left="39" w:right="-113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a/ tkanina zewnętrzna: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E1654DD" w14:textId="0BF534DA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Tkanina zewnętrzna kurtki lekkiej ubrania specjalnego powinna spełniać wymagania określone normą PN-EN 15614 oraz dodatkowo parametry zawarte poniżej badane po 20 cyklach prania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wg PN-EN ISO 6330, Metoda “B” w temp. 60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</w:t>
            </w:r>
            <w:r w:rsidR="00B8150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879" w:type="dxa"/>
          </w:tcPr>
          <w:p w14:paraId="59C25636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D301FF9" w14:textId="77777777" w:rsidTr="00392E09">
        <w:tc>
          <w:tcPr>
            <w:tcW w:w="421" w:type="dxa"/>
          </w:tcPr>
          <w:p w14:paraId="29DE5553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7.2</w:t>
            </w:r>
          </w:p>
        </w:tc>
        <w:tc>
          <w:tcPr>
            <w:tcW w:w="5812" w:type="dxa"/>
            <w:gridSpan w:val="7"/>
          </w:tcPr>
          <w:p w14:paraId="517C21A0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Rozprzestrzenianie płomienia wg pkt 6.2. normy PN-EN 15614</w:t>
            </w:r>
          </w:p>
        </w:tc>
        <w:tc>
          <w:tcPr>
            <w:tcW w:w="1879" w:type="dxa"/>
          </w:tcPr>
          <w:p w14:paraId="2222D41D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</w:rPr>
              <w:t xml:space="preserve">  Wskaźnik        </w:t>
            </w:r>
            <w:r w:rsidRPr="00392E09">
              <w:rPr>
                <w:rFonts w:ascii="Arial" w:hAnsi="Arial" w:cs="Arial"/>
                <w:sz w:val="18"/>
                <w:szCs w:val="18"/>
              </w:rPr>
              <w:br/>
              <w:t xml:space="preserve">        3</w:t>
            </w:r>
          </w:p>
        </w:tc>
      </w:tr>
      <w:tr w:rsidR="006C1967" w:rsidRPr="00392E09" w14:paraId="7B5A0F66" w14:textId="77777777" w:rsidTr="00392E09">
        <w:tc>
          <w:tcPr>
            <w:tcW w:w="421" w:type="dxa"/>
          </w:tcPr>
          <w:p w14:paraId="2A475938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7.3</w:t>
            </w:r>
          </w:p>
        </w:tc>
        <w:tc>
          <w:tcPr>
            <w:tcW w:w="2840" w:type="dxa"/>
          </w:tcPr>
          <w:p w14:paraId="0E3670F2" w14:textId="77777777" w:rsidR="006C1967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Przenikanie ciepła 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(promieniowanie) wg pkt 6.3. normy PN-EN 15614</w:t>
            </w:r>
          </w:p>
          <w:p w14:paraId="59979ED9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8B5C7BF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bscript"/>
                <w:lang w:val="en-US" w:eastAsia="pl-PL"/>
              </w:rPr>
              <w:t xml:space="preserve">24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≥11s</w:t>
            </w:r>
          </w:p>
          <w:p w14:paraId="60BCA6DA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24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 xml:space="preserve"> – RHTI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12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≥4s</w:t>
            </w:r>
          </w:p>
        </w:tc>
        <w:tc>
          <w:tcPr>
            <w:tcW w:w="1838" w:type="dxa"/>
            <w:gridSpan w:val="4"/>
          </w:tcPr>
          <w:p w14:paraId="4059E970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14:paraId="545D4B46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bCs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PN-EN ISO 14116:2011</w:t>
            </w:r>
          </w:p>
        </w:tc>
        <w:tc>
          <w:tcPr>
            <w:tcW w:w="1879" w:type="dxa"/>
          </w:tcPr>
          <w:p w14:paraId="1A1D9140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CA1AB65" w14:textId="77777777" w:rsidTr="00392E09">
        <w:tc>
          <w:tcPr>
            <w:tcW w:w="421" w:type="dxa"/>
          </w:tcPr>
          <w:p w14:paraId="490DC360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7.4</w:t>
            </w:r>
          </w:p>
        </w:tc>
        <w:tc>
          <w:tcPr>
            <w:tcW w:w="2840" w:type="dxa"/>
          </w:tcPr>
          <w:p w14:paraId="300D1583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Odporność na ciepło   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(kurczliwość) 180</w:t>
            </w:r>
            <w:r w:rsidRPr="00392E09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C, 5 min. wg pkt 6.3. normy PN-EN 15614</w:t>
            </w:r>
          </w:p>
        </w:tc>
        <w:tc>
          <w:tcPr>
            <w:tcW w:w="1134" w:type="dxa"/>
            <w:gridSpan w:val="2"/>
          </w:tcPr>
          <w:p w14:paraId="00FF220D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 xml:space="preserve">≤  5%   </w:t>
            </w:r>
          </w:p>
        </w:tc>
        <w:tc>
          <w:tcPr>
            <w:tcW w:w="1838" w:type="dxa"/>
            <w:gridSpan w:val="4"/>
          </w:tcPr>
          <w:p w14:paraId="56CA0FEF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14:paraId="20D21B0B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PN-EN ISO 6942:2002</w:t>
            </w:r>
          </w:p>
        </w:tc>
        <w:tc>
          <w:tcPr>
            <w:tcW w:w="1879" w:type="dxa"/>
          </w:tcPr>
          <w:p w14:paraId="3764446C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22FACC7C" w14:textId="77777777" w:rsidTr="00392E09">
        <w:tc>
          <w:tcPr>
            <w:tcW w:w="421" w:type="dxa"/>
          </w:tcPr>
          <w:p w14:paraId="0138F219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7.5</w:t>
            </w:r>
          </w:p>
        </w:tc>
        <w:tc>
          <w:tcPr>
            <w:tcW w:w="2840" w:type="dxa"/>
          </w:tcPr>
          <w:p w14:paraId="00AC6999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Wytrzymałość na rozciąganie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wg pkt 7.1. normy PN-EN 15614</w:t>
            </w:r>
          </w:p>
        </w:tc>
        <w:tc>
          <w:tcPr>
            <w:tcW w:w="1134" w:type="dxa"/>
            <w:gridSpan w:val="2"/>
          </w:tcPr>
          <w:p w14:paraId="715BD51E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wątek </w:t>
            </w:r>
          </w:p>
          <w:p w14:paraId="6B0BD0A0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≥ 900 N </w:t>
            </w:r>
          </w:p>
          <w:p w14:paraId="3F4F6ADC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osnowa </w:t>
            </w:r>
          </w:p>
          <w:p w14:paraId="64C34094" w14:textId="77777777" w:rsidR="006C1967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≥  900 N </w:t>
            </w:r>
          </w:p>
          <w:p w14:paraId="3191529F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gridSpan w:val="4"/>
          </w:tcPr>
          <w:p w14:paraId="2F1B63F9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14:paraId="48D70280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ISO 17493</w:t>
            </w:r>
          </w:p>
        </w:tc>
        <w:tc>
          <w:tcPr>
            <w:tcW w:w="1879" w:type="dxa"/>
          </w:tcPr>
          <w:p w14:paraId="7B87C76E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37EB62DA" w14:textId="77777777" w:rsidTr="00392E09">
        <w:tc>
          <w:tcPr>
            <w:tcW w:w="421" w:type="dxa"/>
          </w:tcPr>
          <w:p w14:paraId="0A837EE7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7.6</w:t>
            </w:r>
          </w:p>
        </w:tc>
        <w:tc>
          <w:tcPr>
            <w:tcW w:w="2840" w:type="dxa"/>
          </w:tcPr>
          <w:p w14:paraId="71A80CD3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Wytrzymałość na rozerwanie 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>wg pkt 7.2. normy PN-EN 15614</w:t>
            </w:r>
          </w:p>
        </w:tc>
        <w:tc>
          <w:tcPr>
            <w:tcW w:w="1134" w:type="dxa"/>
            <w:gridSpan w:val="2"/>
          </w:tcPr>
          <w:p w14:paraId="57010199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Wątek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≥ 40 N </w:t>
            </w:r>
          </w:p>
          <w:p w14:paraId="5CA729AA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lastRenderedPageBreak/>
              <w:t>Osnowa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 ≥  40 N </w:t>
            </w:r>
          </w:p>
        </w:tc>
        <w:tc>
          <w:tcPr>
            <w:tcW w:w="1838" w:type="dxa"/>
            <w:gridSpan w:val="4"/>
          </w:tcPr>
          <w:p w14:paraId="13F64BDB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lastRenderedPageBreak/>
              <w:t>Metodyka badań</w:t>
            </w:r>
          </w:p>
          <w:p w14:paraId="6AC8D604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PN-EN ISO 13934-1</w:t>
            </w:r>
          </w:p>
        </w:tc>
        <w:tc>
          <w:tcPr>
            <w:tcW w:w="1879" w:type="dxa"/>
          </w:tcPr>
          <w:p w14:paraId="35C73FE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00485A79" w14:textId="77777777" w:rsidTr="00392E09">
        <w:tc>
          <w:tcPr>
            <w:tcW w:w="421" w:type="dxa"/>
          </w:tcPr>
          <w:p w14:paraId="5C3C082E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7.7</w:t>
            </w:r>
          </w:p>
        </w:tc>
        <w:tc>
          <w:tcPr>
            <w:tcW w:w="2840" w:type="dxa"/>
          </w:tcPr>
          <w:p w14:paraId="0612B564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Wytrzymałość głównych szwów wg pkt 7.2. normy PN-EN 15614</w:t>
            </w:r>
          </w:p>
        </w:tc>
        <w:tc>
          <w:tcPr>
            <w:tcW w:w="1134" w:type="dxa"/>
            <w:gridSpan w:val="2"/>
          </w:tcPr>
          <w:p w14:paraId="16C5674A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2E1850EF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≥ 400 N    </w:t>
            </w:r>
          </w:p>
        </w:tc>
        <w:tc>
          <w:tcPr>
            <w:tcW w:w="1838" w:type="dxa"/>
            <w:gridSpan w:val="4"/>
          </w:tcPr>
          <w:p w14:paraId="75E5AC80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14:paraId="071795E0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PN-EN ISO 13937-2</w:t>
            </w:r>
          </w:p>
        </w:tc>
        <w:tc>
          <w:tcPr>
            <w:tcW w:w="1879" w:type="dxa"/>
          </w:tcPr>
          <w:p w14:paraId="2EDD7117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543643D4" w14:textId="77777777" w:rsidTr="00392E09">
        <w:tc>
          <w:tcPr>
            <w:tcW w:w="421" w:type="dxa"/>
          </w:tcPr>
          <w:p w14:paraId="72C382A2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7.8</w:t>
            </w:r>
          </w:p>
        </w:tc>
        <w:tc>
          <w:tcPr>
            <w:tcW w:w="2840" w:type="dxa"/>
          </w:tcPr>
          <w:p w14:paraId="51778746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b/ tkanina lub dzianina powlekana o zwiększonej odporności</w:t>
            </w:r>
            <w:r w:rsidRPr="00392E09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na ścieranie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18D6B68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Rozprzestrzenianie płomienia wg pkt. 6.2 PN-EN 15614</w:t>
            </w:r>
            <w:r w:rsidRPr="00392E09">
              <w:rPr>
                <w:rFonts w:ascii="Arial" w:hAnsi="Arial" w:cs="Arial"/>
                <w:bCs/>
                <w:sz w:val="18"/>
                <w:szCs w:val="18"/>
              </w:rPr>
              <w:t xml:space="preserve"> Wskaźnik 3</w:t>
            </w:r>
          </w:p>
          <w:p w14:paraId="595E72F6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Gramatura minimum </w:t>
            </w:r>
            <w:r w:rsidRPr="00D24B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310 g/m</w:t>
            </w:r>
            <w:r w:rsidRPr="00D24B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gridSpan w:val="2"/>
          </w:tcPr>
          <w:p w14:paraId="176D1CB7" w14:textId="77777777" w:rsidR="006C1967" w:rsidRPr="00392E09" w:rsidRDefault="006C1967" w:rsidP="00392E09">
            <w:pPr>
              <w:spacing w:after="0" w:line="240" w:lineRule="auto"/>
            </w:pPr>
          </w:p>
        </w:tc>
        <w:tc>
          <w:tcPr>
            <w:tcW w:w="1838" w:type="dxa"/>
            <w:gridSpan w:val="4"/>
          </w:tcPr>
          <w:p w14:paraId="4FF347AF" w14:textId="77777777" w:rsidR="006C1967" w:rsidRPr="00392E09" w:rsidRDefault="006C1967" w:rsidP="00392E09">
            <w:pPr>
              <w:tabs>
                <w:tab w:val="left" w:pos="709"/>
              </w:tabs>
              <w:spacing w:after="0"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14:paraId="4311EF0C" w14:textId="77777777" w:rsidR="006C1967" w:rsidRPr="00392E09" w:rsidRDefault="006C1967" w:rsidP="00392E09">
            <w:pPr>
              <w:spacing w:after="0" w:line="240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PN-EN ISO 13935-2</w:t>
            </w:r>
          </w:p>
        </w:tc>
        <w:tc>
          <w:tcPr>
            <w:tcW w:w="1879" w:type="dxa"/>
          </w:tcPr>
          <w:p w14:paraId="220C7D79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E5882E2" w14:textId="77777777" w:rsidTr="00392E09">
        <w:tc>
          <w:tcPr>
            <w:tcW w:w="421" w:type="dxa"/>
          </w:tcPr>
          <w:p w14:paraId="40D4F0AF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7.9</w:t>
            </w:r>
          </w:p>
        </w:tc>
        <w:tc>
          <w:tcPr>
            <w:tcW w:w="5812" w:type="dxa"/>
            <w:gridSpan w:val="7"/>
          </w:tcPr>
          <w:p w14:paraId="44224D27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sz w:val="18"/>
                <w:szCs w:val="18"/>
              </w:rPr>
              <w:t>Rozmiary</w:t>
            </w:r>
            <w:r w:rsidRPr="00392E09">
              <w:rPr>
                <w:rFonts w:ascii="Arial" w:hAnsi="Arial" w:cs="Arial"/>
                <w:sz w:val="18"/>
                <w:szCs w:val="18"/>
              </w:rPr>
              <w:t xml:space="preserve"> - u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branie specjalne oraz k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urtka lekka powinna być wykonane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</w:t>
            </w:r>
            <w:r w:rsidRPr="00392E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edług indywidualnej tabeli rozmiarów producenta, stopniowanie wzrostu, obwodu pasa i klatki piersiowej maksymalnie co 4 cm.</w:t>
            </w:r>
          </w:p>
        </w:tc>
        <w:tc>
          <w:tcPr>
            <w:tcW w:w="1879" w:type="dxa"/>
          </w:tcPr>
          <w:p w14:paraId="72F6BA5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1A200BEC" w14:textId="77777777" w:rsidTr="00392E09">
        <w:tc>
          <w:tcPr>
            <w:tcW w:w="421" w:type="dxa"/>
          </w:tcPr>
          <w:p w14:paraId="24A2171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7.10</w:t>
            </w:r>
          </w:p>
        </w:tc>
        <w:tc>
          <w:tcPr>
            <w:tcW w:w="5812" w:type="dxa"/>
            <w:gridSpan w:val="7"/>
          </w:tcPr>
          <w:p w14:paraId="795D3C26" w14:textId="77777777" w:rsidR="006C1967" w:rsidRPr="00392E09" w:rsidRDefault="006C1967" w:rsidP="00392E0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Oznaczenie ubrania specjalnego i kurtki lekkiej.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>Oznaczenie ubrania powinno być wykonane zgodnie z obowiązującymi normami oraz umożliwiać identyfikację kurtek i spodni przez zastosowanie wszywki na nazwisko i imię użytkownika</w:t>
            </w:r>
            <w:r w:rsidRPr="00392E09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9" w:type="dxa"/>
          </w:tcPr>
          <w:p w14:paraId="08D979BD" w14:textId="77777777" w:rsidR="006C1967" w:rsidRPr="00392E09" w:rsidRDefault="006C1967" w:rsidP="00392E09">
            <w:pPr>
              <w:spacing w:after="0" w:line="240" w:lineRule="auto"/>
            </w:pPr>
          </w:p>
        </w:tc>
      </w:tr>
      <w:tr w:rsidR="006C1967" w:rsidRPr="00392E09" w14:paraId="77A9BEE9" w14:textId="77777777" w:rsidTr="00392E09">
        <w:tc>
          <w:tcPr>
            <w:tcW w:w="421" w:type="dxa"/>
          </w:tcPr>
          <w:p w14:paraId="5A76226B" w14:textId="77777777" w:rsidR="006C1967" w:rsidRPr="00392E09" w:rsidRDefault="006C1967" w:rsidP="00392E09">
            <w:pPr>
              <w:spacing w:after="0" w:line="240" w:lineRule="auto"/>
              <w:ind w:left="-108" w:right="-113"/>
            </w:pPr>
            <w:r w:rsidRPr="00392E09">
              <w:t>7.11</w:t>
            </w:r>
          </w:p>
        </w:tc>
        <w:tc>
          <w:tcPr>
            <w:tcW w:w="5812" w:type="dxa"/>
            <w:gridSpan w:val="7"/>
          </w:tcPr>
          <w:p w14:paraId="011339DE" w14:textId="77777777" w:rsidR="006C1967" w:rsidRPr="00392E09" w:rsidRDefault="006C1967" w:rsidP="00392E09">
            <w:pPr>
              <w:tabs>
                <w:tab w:val="left" w:pos="426"/>
                <w:tab w:val="left" w:pos="480"/>
                <w:tab w:val="left" w:pos="851"/>
              </w:tabs>
              <w:spacing w:after="0" w:line="276" w:lineRule="auto"/>
              <w:ind w:left="39" w:right="-11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92E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WYMAGANIA OGÓLNE.</w:t>
            </w:r>
          </w:p>
          <w:p w14:paraId="599FA8B4" w14:textId="77777777" w:rsidR="006C1967" w:rsidRPr="00392E09" w:rsidRDefault="006C1967" w:rsidP="00392E09">
            <w:pPr>
              <w:spacing w:after="0" w:line="240" w:lineRule="auto"/>
              <w:ind w:left="-1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Ubranie specjalne oraz kurtka lekka (każde z osobna) powinny 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spełniać wymagania zasadnicze dla środków ochrony indywidualnej </w:t>
            </w:r>
            <w:r w:rsidRPr="00392E0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 potwierdzone deklaracją zgodności UE.</w:t>
            </w:r>
          </w:p>
        </w:tc>
        <w:tc>
          <w:tcPr>
            <w:tcW w:w="1879" w:type="dxa"/>
          </w:tcPr>
          <w:p w14:paraId="5D17DDED" w14:textId="77777777" w:rsidR="006C1967" w:rsidRPr="00392E09" w:rsidRDefault="006C1967" w:rsidP="00392E09">
            <w:pPr>
              <w:spacing w:after="0" w:line="240" w:lineRule="auto"/>
            </w:pPr>
          </w:p>
        </w:tc>
      </w:tr>
    </w:tbl>
    <w:p w14:paraId="460DED7A" w14:textId="77777777" w:rsidR="006C1967" w:rsidRDefault="006C1967" w:rsidP="005E5699"/>
    <w:p w14:paraId="1F5C2C7A" w14:textId="77777777" w:rsidR="006C1967" w:rsidRPr="005E5699" w:rsidRDefault="006C1967" w:rsidP="005E5699"/>
    <w:sectPr w:rsidR="006C1967" w:rsidRPr="005E5699" w:rsidSect="00D355C5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92D6" w14:textId="77777777" w:rsidR="000914EE" w:rsidRDefault="000914EE" w:rsidP="00CD3609">
      <w:pPr>
        <w:spacing w:after="0" w:line="240" w:lineRule="auto"/>
      </w:pPr>
      <w:r>
        <w:separator/>
      </w:r>
    </w:p>
  </w:endnote>
  <w:endnote w:type="continuationSeparator" w:id="0">
    <w:p w14:paraId="68F37EF7" w14:textId="77777777" w:rsidR="000914EE" w:rsidRDefault="000914EE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4DB8" w14:textId="77777777" w:rsidR="000914EE" w:rsidRDefault="000914EE" w:rsidP="00CD3609">
      <w:pPr>
        <w:spacing w:after="0" w:line="240" w:lineRule="auto"/>
      </w:pPr>
      <w:r>
        <w:separator/>
      </w:r>
    </w:p>
  </w:footnote>
  <w:footnote w:type="continuationSeparator" w:id="0">
    <w:p w14:paraId="39EDE4A7" w14:textId="77777777" w:rsidR="000914EE" w:rsidRDefault="000914EE" w:rsidP="00CD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0832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FCB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E65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CA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0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88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0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A8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A6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5AB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616A6C"/>
    <w:multiLevelType w:val="hybridMultilevel"/>
    <w:tmpl w:val="83B2C4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45"/>
    <w:rsid w:val="00013E25"/>
    <w:rsid w:val="00015932"/>
    <w:rsid w:val="0005303A"/>
    <w:rsid w:val="000542F4"/>
    <w:rsid w:val="00057C58"/>
    <w:rsid w:val="00065732"/>
    <w:rsid w:val="00075CF8"/>
    <w:rsid w:val="000914EE"/>
    <w:rsid w:val="000E3FCC"/>
    <w:rsid w:val="000F2210"/>
    <w:rsid w:val="000F68D4"/>
    <w:rsid w:val="00105E4C"/>
    <w:rsid w:val="00116F5D"/>
    <w:rsid w:val="00123E79"/>
    <w:rsid w:val="00127BA7"/>
    <w:rsid w:val="00132F91"/>
    <w:rsid w:val="00133DF2"/>
    <w:rsid w:val="00136006"/>
    <w:rsid w:val="00137189"/>
    <w:rsid w:val="00146BD8"/>
    <w:rsid w:val="00151FF0"/>
    <w:rsid w:val="001551E3"/>
    <w:rsid w:val="00172245"/>
    <w:rsid w:val="00173B78"/>
    <w:rsid w:val="001A0740"/>
    <w:rsid w:val="001A35C7"/>
    <w:rsid w:val="001B5F67"/>
    <w:rsid w:val="001C1133"/>
    <w:rsid w:val="001E54CB"/>
    <w:rsid w:val="001F2BAB"/>
    <w:rsid w:val="00225004"/>
    <w:rsid w:val="00274CAF"/>
    <w:rsid w:val="00277071"/>
    <w:rsid w:val="002876E6"/>
    <w:rsid w:val="00291D06"/>
    <w:rsid w:val="002A568F"/>
    <w:rsid w:val="002A6618"/>
    <w:rsid w:val="002B1B40"/>
    <w:rsid w:val="002B6285"/>
    <w:rsid w:val="002C032A"/>
    <w:rsid w:val="002C71CC"/>
    <w:rsid w:val="00303065"/>
    <w:rsid w:val="00303EFC"/>
    <w:rsid w:val="003144C2"/>
    <w:rsid w:val="00327CEF"/>
    <w:rsid w:val="00362A79"/>
    <w:rsid w:val="00366851"/>
    <w:rsid w:val="00386D3C"/>
    <w:rsid w:val="00392E09"/>
    <w:rsid w:val="003A389D"/>
    <w:rsid w:val="003A5B98"/>
    <w:rsid w:val="003B7D86"/>
    <w:rsid w:val="003C6D02"/>
    <w:rsid w:val="003E16D8"/>
    <w:rsid w:val="004059A7"/>
    <w:rsid w:val="004177D8"/>
    <w:rsid w:val="00424940"/>
    <w:rsid w:val="00424B2A"/>
    <w:rsid w:val="004321DB"/>
    <w:rsid w:val="00434C3A"/>
    <w:rsid w:val="004463DC"/>
    <w:rsid w:val="00454730"/>
    <w:rsid w:val="004934CD"/>
    <w:rsid w:val="004B20D1"/>
    <w:rsid w:val="004D1594"/>
    <w:rsid w:val="004D71CF"/>
    <w:rsid w:val="004E3DD2"/>
    <w:rsid w:val="005070FC"/>
    <w:rsid w:val="00524EC6"/>
    <w:rsid w:val="00535589"/>
    <w:rsid w:val="00545E89"/>
    <w:rsid w:val="00554A26"/>
    <w:rsid w:val="00570A27"/>
    <w:rsid w:val="005A4631"/>
    <w:rsid w:val="005B0D73"/>
    <w:rsid w:val="005D22E5"/>
    <w:rsid w:val="005E5699"/>
    <w:rsid w:val="005F268D"/>
    <w:rsid w:val="00600CB8"/>
    <w:rsid w:val="00617920"/>
    <w:rsid w:val="00620A9F"/>
    <w:rsid w:val="00623669"/>
    <w:rsid w:val="00655057"/>
    <w:rsid w:val="00674B63"/>
    <w:rsid w:val="00681CA2"/>
    <w:rsid w:val="00693D50"/>
    <w:rsid w:val="006A6070"/>
    <w:rsid w:val="006B152F"/>
    <w:rsid w:val="006C1967"/>
    <w:rsid w:val="006D5300"/>
    <w:rsid w:val="00700945"/>
    <w:rsid w:val="00700975"/>
    <w:rsid w:val="007467D5"/>
    <w:rsid w:val="007513FB"/>
    <w:rsid w:val="007516A5"/>
    <w:rsid w:val="00755296"/>
    <w:rsid w:val="00770CD6"/>
    <w:rsid w:val="0077244E"/>
    <w:rsid w:val="007C2E23"/>
    <w:rsid w:val="007C2FA1"/>
    <w:rsid w:val="007E4208"/>
    <w:rsid w:val="0081270F"/>
    <w:rsid w:val="00815D2B"/>
    <w:rsid w:val="00821262"/>
    <w:rsid w:val="00834FCB"/>
    <w:rsid w:val="008444AD"/>
    <w:rsid w:val="00851554"/>
    <w:rsid w:val="00855098"/>
    <w:rsid w:val="00857729"/>
    <w:rsid w:val="00865E85"/>
    <w:rsid w:val="008A55DE"/>
    <w:rsid w:val="008C2303"/>
    <w:rsid w:val="008C4DD1"/>
    <w:rsid w:val="008D083D"/>
    <w:rsid w:val="008E6075"/>
    <w:rsid w:val="008E7682"/>
    <w:rsid w:val="008F601B"/>
    <w:rsid w:val="008F6ED1"/>
    <w:rsid w:val="009016B6"/>
    <w:rsid w:val="0090259A"/>
    <w:rsid w:val="009051D3"/>
    <w:rsid w:val="00922F98"/>
    <w:rsid w:val="009276ED"/>
    <w:rsid w:val="00932ADE"/>
    <w:rsid w:val="009340AA"/>
    <w:rsid w:val="00940DAB"/>
    <w:rsid w:val="00944FE0"/>
    <w:rsid w:val="0095185D"/>
    <w:rsid w:val="009538C4"/>
    <w:rsid w:val="0096687E"/>
    <w:rsid w:val="0097515E"/>
    <w:rsid w:val="009836F6"/>
    <w:rsid w:val="0098415C"/>
    <w:rsid w:val="009861B9"/>
    <w:rsid w:val="009A5741"/>
    <w:rsid w:val="009B7582"/>
    <w:rsid w:val="00A06576"/>
    <w:rsid w:val="00A3057E"/>
    <w:rsid w:val="00A33131"/>
    <w:rsid w:val="00A33988"/>
    <w:rsid w:val="00A42016"/>
    <w:rsid w:val="00A808F2"/>
    <w:rsid w:val="00AC0A34"/>
    <w:rsid w:val="00AC7A86"/>
    <w:rsid w:val="00AD19D5"/>
    <w:rsid w:val="00AE79BC"/>
    <w:rsid w:val="00AF7B97"/>
    <w:rsid w:val="00B20E65"/>
    <w:rsid w:val="00B46B17"/>
    <w:rsid w:val="00B56AF6"/>
    <w:rsid w:val="00B630A9"/>
    <w:rsid w:val="00B81501"/>
    <w:rsid w:val="00B817D4"/>
    <w:rsid w:val="00B901C9"/>
    <w:rsid w:val="00BB5F77"/>
    <w:rsid w:val="00BC4AA6"/>
    <w:rsid w:val="00BC6716"/>
    <w:rsid w:val="00BC68E2"/>
    <w:rsid w:val="00BD65BF"/>
    <w:rsid w:val="00BE3CB1"/>
    <w:rsid w:val="00BE59E6"/>
    <w:rsid w:val="00C076FF"/>
    <w:rsid w:val="00C4766E"/>
    <w:rsid w:val="00C8683E"/>
    <w:rsid w:val="00CA619B"/>
    <w:rsid w:val="00CB32DF"/>
    <w:rsid w:val="00CC58E4"/>
    <w:rsid w:val="00CD3609"/>
    <w:rsid w:val="00CF7A3C"/>
    <w:rsid w:val="00D03BE9"/>
    <w:rsid w:val="00D15F66"/>
    <w:rsid w:val="00D20266"/>
    <w:rsid w:val="00D24BDD"/>
    <w:rsid w:val="00D2775F"/>
    <w:rsid w:val="00D355C5"/>
    <w:rsid w:val="00D40ED0"/>
    <w:rsid w:val="00D5247D"/>
    <w:rsid w:val="00D55F4A"/>
    <w:rsid w:val="00D56952"/>
    <w:rsid w:val="00D61350"/>
    <w:rsid w:val="00D74EC4"/>
    <w:rsid w:val="00D77FF7"/>
    <w:rsid w:val="00D87031"/>
    <w:rsid w:val="00DC6268"/>
    <w:rsid w:val="00DD289A"/>
    <w:rsid w:val="00DD4CF9"/>
    <w:rsid w:val="00E16F80"/>
    <w:rsid w:val="00E31CF2"/>
    <w:rsid w:val="00E604BA"/>
    <w:rsid w:val="00E61C00"/>
    <w:rsid w:val="00E63744"/>
    <w:rsid w:val="00E773EE"/>
    <w:rsid w:val="00EB4BC2"/>
    <w:rsid w:val="00EC3E93"/>
    <w:rsid w:val="00EC57E0"/>
    <w:rsid w:val="00EF6ED0"/>
    <w:rsid w:val="00F106BF"/>
    <w:rsid w:val="00F22A3D"/>
    <w:rsid w:val="00F30A35"/>
    <w:rsid w:val="00F35C42"/>
    <w:rsid w:val="00F37025"/>
    <w:rsid w:val="00F41F20"/>
    <w:rsid w:val="00F6681A"/>
    <w:rsid w:val="00FA1944"/>
    <w:rsid w:val="00FA7BDF"/>
    <w:rsid w:val="00FB39CA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FD125"/>
  <w15:docId w15:val="{FB14B001-9963-472E-A012-FA62BF1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F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D360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D360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A35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1360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6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3600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60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6006"/>
    <w:rPr>
      <w:rFonts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5B0D73"/>
    <w:rPr>
      <w:sz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B0D73"/>
    <w:pPr>
      <w:widowControl w:val="0"/>
      <w:shd w:val="clear" w:color="auto" w:fill="FFFFFF"/>
      <w:spacing w:after="300" w:line="240" w:lineRule="atLeast"/>
    </w:pPr>
    <w:rPr>
      <w:sz w:val="15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3298</Words>
  <Characters>19790</Characters>
  <Application>Microsoft Office Word</Application>
  <DocSecurity>0</DocSecurity>
  <Lines>164</Lines>
  <Paragraphs>46</Paragraphs>
  <ScaleCrop>false</ScaleCrop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MT</dc:title>
  <dc:subject/>
  <dc:creator>Czarnecki Robert</dc:creator>
  <cp:keywords/>
  <dc:description/>
  <cp:lastModifiedBy>Rałał R.J.. Jureczko</cp:lastModifiedBy>
  <cp:revision>5</cp:revision>
  <cp:lastPrinted>2021-05-25T08:21:00Z</cp:lastPrinted>
  <dcterms:created xsi:type="dcterms:W3CDTF">2020-04-20T10:01:00Z</dcterms:created>
  <dcterms:modified xsi:type="dcterms:W3CDTF">2021-05-25T08:21:00Z</dcterms:modified>
</cp:coreProperties>
</file>