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2F9C5" w14:textId="0275D060" w:rsidR="00C65DD4" w:rsidRPr="0075435F" w:rsidRDefault="00C65DD4"/>
    <w:p w14:paraId="73764751" w14:textId="7E533758" w:rsidR="002D3C34" w:rsidRDefault="002D3C34"/>
    <w:p w14:paraId="597F3848" w14:textId="77777777" w:rsidR="00EE5DAF" w:rsidRPr="0075435F" w:rsidRDefault="00EE5DAF"/>
    <w:p w14:paraId="784E7578" w14:textId="77777777" w:rsidR="00515482" w:rsidRPr="00444B0F" w:rsidRDefault="00515482" w:rsidP="00515482">
      <w:pPr>
        <w:pStyle w:val="Stopka"/>
        <w:spacing w:line="276" w:lineRule="auto"/>
        <w:ind w:left="284" w:right="629"/>
        <w:jc w:val="center"/>
        <w:rPr>
          <w:b/>
          <w:bCs/>
          <w:szCs w:val="20"/>
        </w:rPr>
      </w:pPr>
      <w:r w:rsidRPr="00444B0F">
        <w:rPr>
          <w:b/>
          <w:bCs/>
          <w:szCs w:val="20"/>
        </w:rPr>
        <w:t>SZCZEGÓŁOWE SPECYFIKACJE TECHNICZNE</w:t>
      </w:r>
    </w:p>
    <w:p w14:paraId="2F995A10" w14:textId="77777777" w:rsidR="00EE5DAF" w:rsidRPr="00610E85" w:rsidRDefault="00EE5DAF" w:rsidP="00EE5DAF">
      <w:pPr>
        <w:pStyle w:val="Stopka"/>
        <w:jc w:val="center"/>
        <w:rPr>
          <w:rFonts w:ascii="Arial" w:hAnsi="Arial"/>
          <w:b/>
          <w:bCs/>
          <w:szCs w:val="20"/>
        </w:rPr>
      </w:pPr>
      <w:r w:rsidRPr="00610E85">
        <w:rPr>
          <w:rFonts w:ascii="Arial" w:hAnsi="Arial"/>
          <w:b/>
          <w:bCs/>
          <w:szCs w:val="20"/>
        </w:rPr>
        <w:t>dla zadania inwestycyjnego pn.</w:t>
      </w:r>
    </w:p>
    <w:p w14:paraId="2920E9C9" w14:textId="77777777" w:rsidR="00EE5DAF" w:rsidRPr="00CB0AA6" w:rsidRDefault="00EE5DAF" w:rsidP="00EE5DAF">
      <w:pPr>
        <w:pStyle w:val="Stopka"/>
        <w:jc w:val="center"/>
        <w:rPr>
          <w:rFonts w:ascii="Arial" w:hAnsi="Arial"/>
          <w:b/>
          <w:bCs/>
          <w:szCs w:val="20"/>
        </w:rPr>
      </w:pPr>
      <w:r w:rsidRPr="00610E85">
        <w:rPr>
          <w:rFonts w:ascii="Arial" w:hAnsi="Arial"/>
          <w:b/>
          <w:bCs/>
          <w:szCs w:val="20"/>
        </w:rPr>
        <w:t>„Poprawa bezpieczeństwa pieszych w ciągu DW 522 w miejscowości Cierpięta"</w:t>
      </w:r>
    </w:p>
    <w:p w14:paraId="085B0B24" w14:textId="27C72617" w:rsidR="00A6150F" w:rsidRPr="0075435F" w:rsidRDefault="00A6150F" w:rsidP="00A6150F">
      <w:pPr>
        <w:rPr>
          <w:b/>
          <w:bCs/>
        </w:rPr>
      </w:pPr>
    </w:p>
    <w:p w14:paraId="560FD164" w14:textId="6DE23D15" w:rsidR="00884DC8" w:rsidRPr="00515482" w:rsidRDefault="00884DC8" w:rsidP="00B94F6E">
      <w:pPr>
        <w:jc w:val="center"/>
        <w:rPr>
          <w:b/>
        </w:rPr>
      </w:pPr>
      <w:r w:rsidRPr="00515482">
        <w:rPr>
          <w:b/>
        </w:rPr>
        <w:t>D.01.03.05</w:t>
      </w:r>
    </w:p>
    <w:p w14:paraId="37E0CF75" w14:textId="77777777" w:rsidR="00884DC8" w:rsidRPr="0075435F" w:rsidRDefault="00884DC8" w:rsidP="00884DC8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B64D13E" w14:textId="77777777" w:rsidR="00884DC8" w:rsidRPr="0075435F" w:rsidRDefault="00884DC8" w:rsidP="00884DC8">
      <w:pPr>
        <w:jc w:val="center"/>
        <w:rPr>
          <w:rFonts w:eastAsiaTheme="majorEastAsia" w:cstheme="majorBidi"/>
          <w:b/>
          <w:bCs/>
          <w:szCs w:val="20"/>
        </w:rPr>
      </w:pPr>
      <w:r w:rsidRPr="0075435F">
        <w:rPr>
          <w:rFonts w:eastAsiaTheme="majorEastAsia" w:cstheme="majorBidi"/>
          <w:b/>
          <w:bCs/>
          <w:szCs w:val="20"/>
        </w:rPr>
        <w:t>BUDOWA I PRZEBUDOWA SIECI WODOCIĄGOWEJ</w:t>
      </w:r>
    </w:p>
    <w:p w14:paraId="1E0D1B2C" w14:textId="77D82027" w:rsidR="00A6150F" w:rsidRPr="0075435F" w:rsidRDefault="00A6150F" w:rsidP="00A6150F"/>
    <w:p w14:paraId="589F43FF" w14:textId="77777777" w:rsidR="00FB6769" w:rsidRPr="0075435F" w:rsidRDefault="00FB6769" w:rsidP="00FB6769">
      <w:pPr>
        <w:ind w:left="720"/>
        <w:rPr>
          <w:rFonts w:eastAsia="Times New Roman" w:cs="Times New Roman"/>
          <w:sz w:val="24"/>
          <w:szCs w:val="24"/>
          <w:lang w:eastAsia="pl-PL"/>
        </w:rPr>
      </w:pPr>
    </w:p>
    <w:p w14:paraId="7B03998A" w14:textId="5426383F" w:rsidR="00A6150F" w:rsidRPr="0075435F" w:rsidRDefault="00A6150F" w:rsidP="00A6150F"/>
    <w:p w14:paraId="59489F21" w14:textId="520D9173" w:rsidR="00A6150F" w:rsidRPr="0075435F" w:rsidRDefault="00A6150F" w:rsidP="00A6150F"/>
    <w:p w14:paraId="6D91C829" w14:textId="0CB8AF81" w:rsidR="00A6150F" w:rsidRPr="0075435F" w:rsidRDefault="00A6150F" w:rsidP="00A6150F"/>
    <w:p w14:paraId="24319CD7" w14:textId="1E5AA7B1" w:rsidR="00A6150F" w:rsidRPr="0075435F" w:rsidRDefault="00A6150F" w:rsidP="00A6150F"/>
    <w:p w14:paraId="16E00500" w14:textId="2B2C805B" w:rsidR="00A6150F" w:rsidRPr="0075435F" w:rsidRDefault="00A6150F" w:rsidP="00A6150F"/>
    <w:p w14:paraId="6544F51A" w14:textId="217BE2AE" w:rsidR="00A6150F" w:rsidRPr="0075435F" w:rsidRDefault="00A6150F" w:rsidP="00A6150F"/>
    <w:p w14:paraId="28B3E6D5" w14:textId="18AB4702" w:rsidR="00A6150F" w:rsidRPr="0075435F" w:rsidRDefault="00A6150F" w:rsidP="00A6150F"/>
    <w:p w14:paraId="7DCFD218" w14:textId="28BBCFAB" w:rsidR="00A6150F" w:rsidRPr="0075435F" w:rsidRDefault="00A6150F" w:rsidP="00A6150F"/>
    <w:p w14:paraId="481A8ACB" w14:textId="3D4B6603" w:rsidR="00A6150F" w:rsidRPr="0075435F" w:rsidRDefault="00A6150F" w:rsidP="00A6150F"/>
    <w:p w14:paraId="109559E2" w14:textId="4CA5EFF1" w:rsidR="00A6150F" w:rsidRPr="0075435F" w:rsidRDefault="00A6150F" w:rsidP="00A6150F"/>
    <w:p w14:paraId="6E93F128" w14:textId="77777777" w:rsidR="00A6150F" w:rsidRPr="0075435F" w:rsidRDefault="00A6150F" w:rsidP="00A6150F">
      <w:pPr>
        <w:tabs>
          <w:tab w:val="left" w:pos="1660"/>
        </w:tabs>
        <w:rPr>
          <w:rFonts w:cs="Times New Roman"/>
          <w:b/>
          <w:bCs/>
          <w:color w:val="000080"/>
          <w:sz w:val="48"/>
          <w:szCs w:val="48"/>
        </w:rPr>
      </w:pPr>
      <w:r w:rsidRPr="0075435F">
        <w:rPr>
          <w:rFonts w:cs="Times New Roman"/>
          <w:b/>
          <w:bCs/>
          <w:color w:val="000080"/>
          <w:sz w:val="48"/>
          <w:szCs w:val="48"/>
        </w:rPr>
        <w:tab/>
      </w:r>
    </w:p>
    <w:p w14:paraId="56D100BB" w14:textId="77777777" w:rsidR="00884DC8" w:rsidRPr="0075435F" w:rsidRDefault="00884DC8" w:rsidP="00884DC8">
      <w:pPr>
        <w:rPr>
          <w:rFonts w:cs="Times New Roman"/>
          <w:sz w:val="48"/>
          <w:szCs w:val="48"/>
        </w:rPr>
      </w:pPr>
    </w:p>
    <w:p w14:paraId="03220A7E" w14:textId="77777777" w:rsidR="00884DC8" w:rsidRPr="0075435F" w:rsidRDefault="00884DC8" w:rsidP="00884DC8">
      <w:pPr>
        <w:rPr>
          <w:rFonts w:cs="Times New Roman"/>
          <w:sz w:val="48"/>
          <w:szCs w:val="48"/>
        </w:rPr>
      </w:pPr>
    </w:p>
    <w:p w14:paraId="3098DD25" w14:textId="77777777" w:rsidR="00884DC8" w:rsidRPr="0075435F" w:rsidRDefault="00884DC8" w:rsidP="00884DC8">
      <w:pPr>
        <w:rPr>
          <w:rFonts w:cs="Times New Roman"/>
          <w:sz w:val="48"/>
          <w:szCs w:val="48"/>
        </w:rPr>
      </w:pPr>
    </w:p>
    <w:p w14:paraId="0F46B09C" w14:textId="77777777" w:rsidR="00884DC8" w:rsidRPr="0075435F" w:rsidRDefault="00884DC8" w:rsidP="00884DC8">
      <w:pPr>
        <w:rPr>
          <w:rFonts w:cs="Times New Roman"/>
          <w:sz w:val="48"/>
          <w:szCs w:val="48"/>
        </w:rPr>
      </w:pPr>
    </w:p>
    <w:p w14:paraId="53C652BF" w14:textId="77777777" w:rsidR="00884DC8" w:rsidRPr="0075435F" w:rsidRDefault="00884DC8" w:rsidP="00884DC8">
      <w:pPr>
        <w:rPr>
          <w:rFonts w:cs="Times New Roman"/>
          <w:b/>
          <w:bCs/>
          <w:color w:val="000080"/>
          <w:sz w:val="48"/>
          <w:szCs w:val="48"/>
        </w:rPr>
      </w:pPr>
    </w:p>
    <w:p w14:paraId="031FF9EF" w14:textId="77777777" w:rsidR="00884DC8" w:rsidRPr="0075435F" w:rsidRDefault="00884DC8" w:rsidP="00884DC8">
      <w:pPr>
        <w:rPr>
          <w:rFonts w:cs="Times New Roman"/>
          <w:sz w:val="48"/>
          <w:szCs w:val="48"/>
        </w:rPr>
      </w:pPr>
    </w:p>
    <w:p w14:paraId="42BBD22C" w14:textId="422332A0" w:rsidR="00884DC8" w:rsidRPr="0075435F" w:rsidRDefault="00884DC8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  <w:r w:rsidRPr="0075435F">
        <w:rPr>
          <w:rFonts w:cs="Times New Roman"/>
          <w:b/>
          <w:bCs/>
          <w:color w:val="000080"/>
          <w:sz w:val="48"/>
          <w:szCs w:val="48"/>
        </w:rPr>
        <w:tab/>
      </w:r>
    </w:p>
    <w:p w14:paraId="5B59EC0E" w14:textId="23C1BD50" w:rsidR="00884DC8" w:rsidRPr="0075435F" w:rsidRDefault="00884DC8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5A8872F0" w14:textId="3FAE48F7" w:rsidR="00884DC8" w:rsidRPr="0075435F" w:rsidRDefault="00884DC8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1C31F52A" w14:textId="43970009" w:rsidR="00884DC8" w:rsidRPr="0075435F" w:rsidRDefault="00884DC8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12E92074" w14:textId="148ECB0D" w:rsidR="00884DC8" w:rsidRPr="0075435F" w:rsidRDefault="00884DC8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45105B15" w14:textId="1F8318A9" w:rsidR="00884DC8" w:rsidRPr="0075435F" w:rsidRDefault="00884DC8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0355D1AE" w14:textId="0E59C23A" w:rsidR="00884DC8" w:rsidRPr="0075435F" w:rsidRDefault="00884DC8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247CDF86" w14:textId="6597D0D9" w:rsidR="00884DC8" w:rsidRPr="0075435F" w:rsidRDefault="00884DC8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0C340561" w14:textId="42BF06F8" w:rsidR="00884DC8" w:rsidRPr="0075435F" w:rsidRDefault="00884DC8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357B42CB" w14:textId="54BE3266" w:rsidR="00884DC8" w:rsidRPr="0075435F" w:rsidRDefault="00884DC8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1FA045ED" w14:textId="62A76AE4" w:rsidR="00884DC8" w:rsidRPr="0075435F" w:rsidRDefault="00884DC8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4BBC85D8" w14:textId="54DF80F0" w:rsidR="00884DC8" w:rsidRPr="0075435F" w:rsidRDefault="00884DC8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1D625839" w14:textId="60DF3ECC" w:rsidR="00B94F6E" w:rsidRPr="0075435F" w:rsidRDefault="00B94F6E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6F790BDF" w14:textId="11C95C35" w:rsidR="00B94F6E" w:rsidRPr="0075435F" w:rsidRDefault="00B94F6E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74E309D5" w14:textId="44FD3381" w:rsidR="00B94F6E" w:rsidRPr="0075435F" w:rsidRDefault="00B94F6E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40ADB0E8" w14:textId="62689456" w:rsidR="00B94F6E" w:rsidRPr="0075435F" w:rsidRDefault="00B94F6E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610FA233" w14:textId="2FCE5B24" w:rsidR="00B94F6E" w:rsidRPr="0075435F" w:rsidRDefault="00B94F6E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1A8B3B0A" w14:textId="6A64A2A1" w:rsidR="00B94F6E" w:rsidRPr="0075435F" w:rsidRDefault="00B94F6E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31BFFCF1" w14:textId="2D576618" w:rsidR="00B94F6E" w:rsidRPr="0075435F" w:rsidRDefault="00B94F6E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0CF47792" w14:textId="199BCF25" w:rsidR="00B94F6E" w:rsidRPr="0075435F" w:rsidRDefault="00B94F6E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09666D46" w14:textId="397ADE10" w:rsidR="00B94F6E" w:rsidRPr="0075435F" w:rsidRDefault="00B94F6E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39A5D82A" w14:textId="2A62A09F" w:rsidR="00B94F6E" w:rsidRPr="0075435F" w:rsidRDefault="00B94F6E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24B8B3AD" w14:textId="77777777" w:rsidR="00B94F6E" w:rsidRPr="0075435F" w:rsidRDefault="00B94F6E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0FD4FB57" w14:textId="77777777" w:rsidR="00884DC8" w:rsidRPr="0075435F" w:rsidRDefault="00884DC8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43E38B16" w14:textId="759457C4" w:rsidR="00884DC8" w:rsidRPr="0075435F" w:rsidRDefault="00884DC8">
      <w:pPr>
        <w:rPr>
          <w:rFonts w:cs="Times New Roman"/>
          <w:b/>
          <w:bCs/>
          <w:color w:val="000080"/>
          <w:sz w:val="48"/>
          <w:szCs w:val="48"/>
        </w:rPr>
      </w:pPr>
    </w:p>
    <w:p w14:paraId="4995D174" w14:textId="77777777" w:rsidR="00884DC8" w:rsidRPr="0075435F" w:rsidRDefault="00884DC8" w:rsidP="00884DC8">
      <w:pPr>
        <w:tabs>
          <w:tab w:val="left" w:pos="5280"/>
        </w:tabs>
        <w:rPr>
          <w:rFonts w:cs="Times New Roman"/>
          <w:b/>
          <w:bCs/>
          <w:color w:val="000080"/>
          <w:sz w:val="48"/>
          <w:szCs w:val="48"/>
        </w:rPr>
      </w:pPr>
    </w:p>
    <w:p w14:paraId="4764A001" w14:textId="701F908D" w:rsidR="00884DC8" w:rsidRPr="0075435F" w:rsidRDefault="00884DC8" w:rsidP="00884DC8">
      <w:pPr>
        <w:tabs>
          <w:tab w:val="left" w:pos="5280"/>
        </w:tabs>
        <w:rPr>
          <w:rFonts w:cs="Times New Roman"/>
          <w:sz w:val="48"/>
          <w:szCs w:val="48"/>
        </w:rPr>
      </w:pPr>
      <w:r w:rsidRPr="0075435F">
        <w:rPr>
          <w:rFonts w:cs="Times New Roman"/>
          <w:sz w:val="48"/>
          <w:szCs w:val="48"/>
        </w:rPr>
        <w:tab/>
      </w:r>
    </w:p>
    <w:p w14:paraId="05F955EE" w14:textId="77777777" w:rsidR="00884DC8" w:rsidRPr="0075435F" w:rsidRDefault="00884DC8">
      <w:pPr>
        <w:rPr>
          <w:rFonts w:cs="Times New Roman"/>
          <w:sz w:val="48"/>
          <w:szCs w:val="48"/>
        </w:rPr>
      </w:pPr>
      <w:r w:rsidRPr="0075435F">
        <w:rPr>
          <w:rFonts w:cs="Times New Roman"/>
          <w:sz w:val="48"/>
          <w:szCs w:val="48"/>
        </w:rPr>
        <w:br w:type="page"/>
      </w:r>
    </w:p>
    <w:p w14:paraId="36C1BDEE" w14:textId="2D20A85D" w:rsidR="00B94F6E" w:rsidRPr="0075435F" w:rsidRDefault="00B94F6E">
      <w:pPr>
        <w:rPr>
          <w:rFonts w:cs="Times New Roman"/>
          <w:sz w:val="48"/>
          <w:szCs w:val="48"/>
        </w:rPr>
      </w:pPr>
    </w:p>
    <w:sdt>
      <w:sdtPr>
        <w:rPr>
          <w:rFonts w:eastAsiaTheme="minorHAnsi" w:cstheme="minorBidi"/>
          <w:b w:val="0"/>
          <w:szCs w:val="22"/>
          <w:lang w:eastAsia="en-US"/>
        </w:rPr>
        <w:id w:val="179463269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1A016E6" w14:textId="5BED30F5" w:rsidR="00B94F6E" w:rsidRPr="0075435F" w:rsidRDefault="00B94F6E">
          <w:pPr>
            <w:pStyle w:val="Nagwekspisutreci"/>
          </w:pPr>
          <w:r w:rsidRPr="0075435F">
            <w:t>Spis treści</w:t>
          </w:r>
        </w:p>
        <w:p w14:paraId="377A9BEB" w14:textId="5CEDDCD4" w:rsidR="00222378" w:rsidRDefault="00B94F6E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 w:rsidRPr="0075435F">
            <w:fldChar w:fldCharType="begin"/>
          </w:r>
          <w:r w:rsidRPr="0075435F">
            <w:instrText xml:space="preserve"> TOC \o "1-3" \h \z \u </w:instrText>
          </w:r>
          <w:r w:rsidRPr="0075435F">
            <w:fldChar w:fldCharType="separate"/>
          </w:r>
          <w:hyperlink w:anchor="_Toc117444640" w:history="1">
            <w:r w:rsidR="00222378" w:rsidRPr="00513BF8">
              <w:rPr>
                <w:rStyle w:val="Hipercze"/>
                <w:noProof/>
              </w:rPr>
              <w:t>1.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WSTĘP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_Toc117444640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4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75BC6394" w14:textId="3C5E3E65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41" w:history="1">
            <w:r w:rsidR="00222378" w:rsidRPr="00513BF8">
              <w:rPr>
                <w:rStyle w:val="Hipercze"/>
                <w:noProof/>
              </w:rPr>
              <w:t>1.1.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Nazwa zadania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_Toc117444641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4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57452378" w14:textId="6F02F137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42" w:history="1">
            <w:r w:rsidR="00222378" w:rsidRPr="00513BF8">
              <w:rPr>
                <w:rStyle w:val="Hipercze"/>
                <w:noProof/>
              </w:rPr>
              <w:t>1.2.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Przedmiot specyfikacji technicznej wykonania i odbioru robót budowlanych (STWiORB)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_Toc117444642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4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126E926E" w14:textId="61602EF5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43" w:history="1">
            <w:r w:rsidR="00222378" w:rsidRPr="00513BF8">
              <w:rPr>
                <w:rStyle w:val="Hipercze"/>
                <w:noProof/>
              </w:rPr>
              <w:t>1.3.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Zakres stosowania specyfikacji technicznej (STWiORB)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_Toc117444643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4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36F445A7" w14:textId="517C9B5F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44" w:history="1">
            <w:r w:rsidR="00222378" w:rsidRPr="00513BF8">
              <w:rPr>
                <w:rStyle w:val="Hipercze"/>
                <w:noProof/>
              </w:rPr>
              <w:t>1.4.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Zakres robót objętych specyfikacją techniczną (STWiORB)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_Toc117444644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4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5420DA47" w14:textId="4EC18988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45" w:history="1">
            <w:r w:rsidR="00222378" w:rsidRPr="00513BF8">
              <w:rPr>
                <w:rStyle w:val="Hipercze"/>
                <w:noProof/>
              </w:rPr>
              <w:t>1.5.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Nazwy i kody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_Toc117444645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4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0B62C1FE" w14:textId="357B245F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46" w:history="1">
            <w:r w:rsidR="00222378" w:rsidRPr="00513BF8">
              <w:rPr>
                <w:rStyle w:val="Hipercze"/>
                <w:noProof/>
              </w:rPr>
              <w:t>1.6.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Określenia podstawowe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_Toc117444646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4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66B8EBD6" w14:textId="27D2D224" w:rsidR="00222378" w:rsidRDefault="00EE5DAF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47" w:history="1">
            <w:r w:rsidR="00222378" w:rsidRPr="00513BF8">
              <w:rPr>
                <w:rStyle w:val="Hipercze"/>
                <w:noProof/>
              </w:rPr>
              <w:t>2.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MATERIAŁY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_Toc117444647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5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5F3C6448" w14:textId="482A8E9F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50" w:history="1">
            <w:r w:rsidR="00222378" w:rsidRPr="00513BF8">
              <w:rPr>
                <w:rStyle w:val="Hipercze"/>
                <w:noProof/>
              </w:rPr>
              <w:t>2.1.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Ogólne wymagania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_Toc117444650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5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2ADFFB72" w14:textId="17C030A8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51" w:history="1">
            <w:r w:rsidR="00222378" w:rsidRPr="00513BF8">
              <w:rPr>
                <w:rStyle w:val="Hipercze"/>
                <w:noProof/>
              </w:rPr>
              <w:t>2.2.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Składowanie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_Toc117444651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6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6DBDFD5B" w14:textId="6D1A0656" w:rsidR="00222378" w:rsidRDefault="00EE5DAF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52" w:history="1">
            <w:r w:rsidR="00222378" w:rsidRPr="00513BF8">
              <w:rPr>
                <w:rStyle w:val="Hipercze"/>
                <w:noProof/>
              </w:rPr>
              <w:t>3.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SPRZĘT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_Toc117444652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6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2CAD8E10" w14:textId="59585D00" w:rsidR="00222378" w:rsidRDefault="00EE5DAF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53" w:history="1">
            <w:r w:rsidR="00222378" w:rsidRPr="00513BF8">
              <w:rPr>
                <w:rStyle w:val="Hipercze"/>
                <w:noProof/>
              </w:rPr>
              <w:t>4.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TRANSPORT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_Toc117444653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6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192FB4FC" w14:textId="79934812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54" w:history="1">
            <w:r w:rsidR="00222378" w:rsidRPr="00513BF8">
              <w:rPr>
                <w:rStyle w:val="Hipercze"/>
                <w:noProof/>
              </w:rPr>
              <w:t>4.1.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Wymagania ogólne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_Toc117444654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6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563EF1BA" w14:textId="4A307B57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55" w:history="1">
            <w:r w:rsidR="00222378" w:rsidRPr="00513BF8">
              <w:rPr>
                <w:rStyle w:val="Hipercze"/>
                <w:noProof/>
              </w:rPr>
              <w:t>4.2.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Transport rur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_Toc117444655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7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47CC3FAA" w14:textId="7C43DCAA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56" w:history="1">
            <w:r w:rsidR="00222378" w:rsidRPr="00513BF8">
              <w:rPr>
                <w:rStyle w:val="Hipercze"/>
                <w:noProof/>
              </w:rPr>
              <w:t>4.3.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Transport studni wodociągowych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_Toc117444656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7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01B34776" w14:textId="0951C608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57" w:history="1">
            <w:r w:rsidR="00222378" w:rsidRPr="00513BF8">
              <w:rPr>
                <w:rStyle w:val="Hipercze"/>
                <w:noProof/>
              </w:rPr>
              <w:t>4.4.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Transport włazów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_Toc117444657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7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55C92028" w14:textId="3E2BEC1C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58" w:history="1">
            <w:r w:rsidR="00222378" w:rsidRPr="00513BF8">
              <w:rPr>
                <w:rStyle w:val="Hipercze"/>
                <w:noProof/>
              </w:rPr>
              <w:t>4.5.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Transport kruszyw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_Toc117444658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7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1FE37168" w14:textId="47B08C2D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59" w:history="1">
            <w:r w:rsidR="00222378" w:rsidRPr="00513BF8">
              <w:rPr>
                <w:rStyle w:val="Hipercze"/>
                <w:noProof/>
              </w:rPr>
              <w:t>4.6.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Transport mieszanki betonowej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_Toc117444659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7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73826936" w14:textId="7898B7D4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60" w:history="1">
            <w:r w:rsidR="00222378" w:rsidRPr="00513BF8">
              <w:rPr>
                <w:rStyle w:val="Hipercze"/>
                <w:noProof/>
              </w:rPr>
              <w:t>4.7.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Transport geowłókniny, studni tworzywowych oraz kształtek wodociągowych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_Toc117444660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7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6D0B32ED" w14:textId="0A1A3A65" w:rsidR="00222378" w:rsidRDefault="00EE5DAF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61" w:history="1">
            <w:r w:rsidR="00222378" w:rsidRPr="00513BF8">
              <w:rPr>
                <w:rStyle w:val="Hipercze"/>
                <w:noProof/>
              </w:rPr>
              <w:t>5.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WYKONANIE ROBÓT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_Toc117444661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7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61ADA71B" w14:textId="5E2B8107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62" w:history="1">
            <w:r w:rsidR="00222378" w:rsidRPr="00513BF8">
              <w:rPr>
                <w:rStyle w:val="Hipercze"/>
                <w:noProof/>
              </w:rPr>
              <w:t>5.1.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Wymagania ogólne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_Toc117444662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7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5DF09E22" w14:textId="0B6E65D5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63" w:history="1">
            <w:r w:rsidR="00222378" w:rsidRPr="00513BF8">
              <w:rPr>
                <w:rStyle w:val="Hipercze"/>
                <w:noProof/>
              </w:rPr>
              <w:t>5.2.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Roboty przygotowawcze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_Toc117444663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8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72EF6AB2" w14:textId="21B337CB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64" w:history="1">
            <w:r w:rsidR="00222378" w:rsidRPr="00513BF8">
              <w:rPr>
                <w:rStyle w:val="Hipercze"/>
                <w:noProof/>
              </w:rPr>
              <w:t>5.3.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Roboty ziemne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_Toc117444664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8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65DD2187" w14:textId="77F1B357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65" w:history="1">
            <w:r w:rsidR="00222378" w:rsidRPr="00513BF8">
              <w:rPr>
                <w:rStyle w:val="Hipercze"/>
                <w:noProof/>
              </w:rPr>
              <w:t>5.4.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Roboty montażowe i demontażowe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_Toc117444665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10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6F5C236A" w14:textId="5DEE8957" w:rsidR="00222378" w:rsidRDefault="00EE5DAF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66" w:history="1">
            <w:r w:rsidR="00222378" w:rsidRPr="00513BF8">
              <w:rPr>
                <w:rStyle w:val="Hipercze"/>
                <w:noProof/>
              </w:rPr>
              <w:t>6.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KONTROLA JAKOŚCI ROBÓT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_Toc117444666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12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3CC77E83" w14:textId="631144D4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67" w:history="1">
            <w:r w:rsidR="00222378" w:rsidRPr="00513BF8">
              <w:rPr>
                <w:rStyle w:val="Hipercze"/>
                <w:noProof/>
              </w:rPr>
              <w:t>6.1.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Roboty ziemne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_Toc117444667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12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4C4D3BBC" w14:textId="0D156A79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68" w:history="1">
            <w:r w:rsidR="00222378" w:rsidRPr="00513BF8">
              <w:rPr>
                <w:rStyle w:val="Hipercze"/>
                <w:noProof/>
              </w:rPr>
              <w:t>6.2.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Roboty montażowe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_Toc117444668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12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49F97476" w14:textId="7071D471" w:rsidR="00222378" w:rsidRDefault="00EE5DAF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69" w:history="1">
            <w:r w:rsidR="00222378" w:rsidRPr="00513BF8">
              <w:rPr>
                <w:rStyle w:val="Hipercze"/>
                <w:noProof/>
              </w:rPr>
              <w:t>7.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OBMIAR ROBÓT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_Toc117444669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13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01F5B28E" w14:textId="0CCBC29D" w:rsidR="00222378" w:rsidRDefault="00EE5DAF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70" w:history="1">
            <w:r w:rsidR="00222378" w:rsidRPr="00513BF8">
              <w:rPr>
                <w:rStyle w:val="Hipercze"/>
                <w:noProof/>
              </w:rPr>
              <w:t>8.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ODBIÓR ROBÓT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_Toc117444670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13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49CFA357" w14:textId="53261587" w:rsidR="00222378" w:rsidRDefault="00EE5DAF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71" w:history="1">
            <w:r w:rsidR="00222378" w:rsidRPr="00513BF8">
              <w:rPr>
                <w:rStyle w:val="Hipercze"/>
                <w:noProof/>
              </w:rPr>
              <w:t>9.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PODSTAWA PŁATNOŚCI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_Toc117444671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14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3DBA0B76" w14:textId="760D722F" w:rsidR="00222378" w:rsidRDefault="00EE5DA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72" w:history="1">
            <w:r w:rsidR="00222378" w:rsidRPr="00513BF8">
              <w:rPr>
                <w:rStyle w:val="Hipercze"/>
                <w:noProof/>
              </w:rPr>
              <w:t>10.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PRZEPISY ZWIĄZANE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_Toc117444672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14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255689F5" w14:textId="3538909B" w:rsidR="00222378" w:rsidRDefault="00EE5DAF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73" w:history="1">
            <w:r w:rsidR="00222378" w:rsidRPr="00513BF8">
              <w:rPr>
                <w:rStyle w:val="Hipercze"/>
                <w:noProof/>
              </w:rPr>
              <w:t>10.1.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Polskie Normy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_Toc117444673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14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03F7388D" w14:textId="0DAADC9C" w:rsidR="00222378" w:rsidRDefault="00EE5DAF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444674" w:history="1">
            <w:r w:rsidR="00222378" w:rsidRPr="00513BF8">
              <w:rPr>
                <w:rStyle w:val="Hipercze"/>
                <w:noProof/>
              </w:rPr>
              <w:t>10.2.</w:t>
            </w:r>
            <w:r w:rsidR="0022237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22378" w:rsidRPr="00513BF8">
              <w:rPr>
                <w:rStyle w:val="Hipercze"/>
                <w:noProof/>
              </w:rPr>
              <w:t>Pozostałe przepisy</w:t>
            </w:r>
            <w:r w:rsidR="00222378">
              <w:rPr>
                <w:noProof/>
                <w:webHidden/>
              </w:rPr>
              <w:tab/>
            </w:r>
            <w:r w:rsidR="00222378">
              <w:rPr>
                <w:noProof/>
                <w:webHidden/>
              </w:rPr>
              <w:fldChar w:fldCharType="begin"/>
            </w:r>
            <w:r w:rsidR="00222378">
              <w:rPr>
                <w:noProof/>
                <w:webHidden/>
              </w:rPr>
              <w:instrText xml:space="preserve"> PAGEREF _Toc117444674 \h </w:instrText>
            </w:r>
            <w:r w:rsidR="00222378">
              <w:rPr>
                <w:noProof/>
                <w:webHidden/>
              </w:rPr>
            </w:r>
            <w:r w:rsidR="00222378">
              <w:rPr>
                <w:noProof/>
                <w:webHidden/>
              </w:rPr>
              <w:fldChar w:fldCharType="separate"/>
            </w:r>
            <w:r w:rsidR="00222378">
              <w:rPr>
                <w:noProof/>
                <w:webHidden/>
              </w:rPr>
              <w:t>15</w:t>
            </w:r>
            <w:r w:rsidR="00222378">
              <w:rPr>
                <w:noProof/>
                <w:webHidden/>
              </w:rPr>
              <w:fldChar w:fldCharType="end"/>
            </w:r>
          </w:hyperlink>
        </w:p>
        <w:p w14:paraId="359B46C7" w14:textId="3E4123B5" w:rsidR="00B94F6E" w:rsidRPr="0075435F" w:rsidRDefault="00B94F6E">
          <w:r w:rsidRPr="0075435F">
            <w:rPr>
              <w:b/>
              <w:bCs/>
            </w:rPr>
            <w:fldChar w:fldCharType="end"/>
          </w:r>
        </w:p>
      </w:sdtContent>
    </w:sdt>
    <w:p w14:paraId="0E37074B" w14:textId="011C53A6" w:rsidR="00884DC8" w:rsidRPr="0075435F" w:rsidRDefault="00884DC8">
      <w:pPr>
        <w:rPr>
          <w:rFonts w:cs="Times New Roman"/>
          <w:sz w:val="48"/>
          <w:szCs w:val="48"/>
        </w:rPr>
      </w:pPr>
    </w:p>
    <w:p w14:paraId="26EB91D6" w14:textId="71F2618A" w:rsidR="009C5E8C" w:rsidRPr="0075435F" w:rsidRDefault="009C5E8C">
      <w:pPr>
        <w:pStyle w:val="Nagwek1"/>
        <w:numPr>
          <w:ilvl w:val="0"/>
          <w:numId w:val="11"/>
        </w:numPr>
        <w:rPr>
          <w:rStyle w:val="Pogrubienie"/>
          <w:b/>
          <w:bCs w:val="0"/>
        </w:rPr>
      </w:pPr>
      <w:bookmarkStart w:id="0" w:name="_Toc117444640"/>
      <w:r w:rsidRPr="0075435F">
        <w:rPr>
          <w:rStyle w:val="Pogrubienie"/>
          <w:b/>
          <w:bCs w:val="0"/>
        </w:rPr>
        <w:lastRenderedPageBreak/>
        <w:t>WSTĘP</w:t>
      </w:r>
      <w:bookmarkEnd w:id="0"/>
    </w:p>
    <w:p w14:paraId="77034588" w14:textId="610F7CAB" w:rsidR="009C5E8C" w:rsidRPr="0075435F" w:rsidRDefault="009C5E8C">
      <w:pPr>
        <w:pStyle w:val="Nagwek1"/>
        <w:numPr>
          <w:ilvl w:val="1"/>
          <w:numId w:val="12"/>
        </w:numPr>
        <w:rPr>
          <w:rStyle w:val="Pogrubienie"/>
          <w:b/>
          <w:bCs w:val="0"/>
        </w:rPr>
      </w:pPr>
      <w:bookmarkStart w:id="1" w:name="_Toc117444641"/>
      <w:r w:rsidRPr="0075435F">
        <w:rPr>
          <w:rStyle w:val="Pogrubienie"/>
          <w:b/>
          <w:bCs w:val="0"/>
        </w:rPr>
        <w:t>Nazwa zadania</w:t>
      </w:r>
      <w:bookmarkEnd w:id="1"/>
    </w:p>
    <w:p w14:paraId="18DA0089" w14:textId="77777777" w:rsidR="00EE5DAF" w:rsidRPr="00EE5DAF" w:rsidRDefault="00EE5DAF" w:rsidP="00EE5DAF">
      <w:pPr>
        <w:pStyle w:val="Nagwek1"/>
        <w:spacing w:after="240"/>
      </w:pPr>
      <w:bookmarkStart w:id="2" w:name="_Toc117444642"/>
      <w:r w:rsidRPr="00EE5DAF">
        <w:rPr>
          <w:rFonts w:eastAsiaTheme="minorHAnsi" w:cstheme="minorBidi"/>
          <w:b w:val="0"/>
          <w:szCs w:val="22"/>
        </w:rPr>
        <w:t>„Poprawa bezpieczeństwa pieszych w ciągu DW 522 w miejscowości Cierpięta"</w:t>
      </w:r>
    </w:p>
    <w:p w14:paraId="09CD85D7" w14:textId="725097BC" w:rsidR="00A6150F" w:rsidRPr="0075435F" w:rsidRDefault="00FC2E1C">
      <w:pPr>
        <w:pStyle w:val="Nagwek1"/>
        <w:numPr>
          <w:ilvl w:val="1"/>
          <w:numId w:val="12"/>
        </w:numPr>
        <w:spacing w:after="240"/>
      </w:pPr>
      <w:r w:rsidRPr="0075435F">
        <w:rPr>
          <w:rStyle w:val="Pogrubienie"/>
          <w:b/>
          <w:bCs w:val="0"/>
        </w:rPr>
        <w:t>Przedmiot specyfikacji technicznej wykonania i odbioru robót budowlanych (</w:t>
      </w:r>
      <w:proofErr w:type="spellStart"/>
      <w:r w:rsidRPr="0075435F">
        <w:rPr>
          <w:rStyle w:val="Pogrubienie"/>
          <w:b/>
          <w:bCs w:val="0"/>
        </w:rPr>
        <w:t>STWiORB</w:t>
      </w:r>
      <w:proofErr w:type="spellEnd"/>
      <w:r w:rsidRPr="0075435F">
        <w:rPr>
          <w:rStyle w:val="Pogrubienie"/>
          <w:b/>
          <w:bCs w:val="0"/>
        </w:rPr>
        <w:t>)</w:t>
      </w:r>
      <w:bookmarkEnd w:id="2"/>
    </w:p>
    <w:p w14:paraId="3F44A559" w14:textId="69D489C5" w:rsidR="008D3D5F" w:rsidRPr="0075435F" w:rsidRDefault="00FC2E1C" w:rsidP="009C5E8C">
      <w:pPr>
        <w:spacing w:before="240" w:after="240"/>
      </w:pPr>
      <w:r w:rsidRPr="0075435F">
        <w:t xml:space="preserve">Przedmiotem niniejszej Specyfikacji Technicznej </w:t>
      </w:r>
      <w:r w:rsidR="00C519D6" w:rsidRPr="0075435F">
        <w:t>(</w:t>
      </w:r>
      <w:proofErr w:type="spellStart"/>
      <w:r w:rsidRPr="0075435F">
        <w:t>ST</w:t>
      </w:r>
      <w:r w:rsidR="00C519D6" w:rsidRPr="0075435F">
        <w:t>WiORB</w:t>
      </w:r>
      <w:proofErr w:type="spellEnd"/>
      <w:r w:rsidR="00C519D6" w:rsidRPr="0075435F">
        <w:t>)</w:t>
      </w:r>
      <w:r w:rsidRPr="0075435F">
        <w:t xml:space="preserve"> są wymagania dotyczące wykonania i odbioru </w:t>
      </w:r>
      <w:r w:rsidR="00C519D6" w:rsidRPr="0075435F">
        <w:t>r</w:t>
      </w:r>
      <w:r w:rsidRPr="0075435F">
        <w:t xml:space="preserve">obót </w:t>
      </w:r>
      <w:r w:rsidR="00C519D6" w:rsidRPr="0075435F">
        <w:t xml:space="preserve">budowlanych </w:t>
      </w:r>
      <w:r w:rsidRPr="0075435F">
        <w:t xml:space="preserve">dotyczących przebudowy i budowy </w:t>
      </w:r>
      <w:r w:rsidR="000272A5" w:rsidRPr="0075435F">
        <w:t>sieci wodociągowej</w:t>
      </w:r>
      <w:r w:rsidRPr="0075435F">
        <w:t xml:space="preserve"> </w:t>
      </w:r>
      <w:r w:rsidR="00C519D6" w:rsidRPr="0075435F">
        <w:t>realizowanej na zlecenie Zarządu Dróg Wojewódzkich w Gdańsku.</w:t>
      </w:r>
    </w:p>
    <w:p w14:paraId="4B4DF397" w14:textId="5CA54407" w:rsidR="008D3D5F" w:rsidRPr="0075435F" w:rsidRDefault="00C519D6">
      <w:pPr>
        <w:pStyle w:val="Nagwek1"/>
        <w:numPr>
          <w:ilvl w:val="1"/>
          <w:numId w:val="12"/>
        </w:numPr>
        <w:spacing w:after="240"/>
        <w:rPr>
          <w:rStyle w:val="Pogrubienie"/>
          <w:b/>
          <w:bCs w:val="0"/>
        </w:rPr>
      </w:pPr>
      <w:bookmarkStart w:id="3" w:name="_Toc117444643"/>
      <w:r w:rsidRPr="0075435F">
        <w:rPr>
          <w:rStyle w:val="Pogrubienie"/>
          <w:b/>
          <w:bCs w:val="0"/>
        </w:rPr>
        <w:t>Zakres stosowania specyfikacji technicznej (</w:t>
      </w:r>
      <w:proofErr w:type="spellStart"/>
      <w:r w:rsidRPr="0075435F">
        <w:rPr>
          <w:rStyle w:val="Pogrubienie"/>
          <w:b/>
          <w:bCs w:val="0"/>
        </w:rPr>
        <w:t>STWiORB</w:t>
      </w:r>
      <w:proofErr w:type="spellEnd"/>
      <w:r w:rsidRPr="0075435F">
        <w:rPr>
          <w:rStyle w:val="Pogrubienie"/>
          <w:b/>
          <w:bCs w:val="0"/>
        </w:rPr>
        <w:t>)</w:t>
      </w:r>
      <w:bookmarkEnd w:id="3"/>
    </w:p>
    <w:p w14:paraId="3334ED2F" w14:textId="22420703" w:rsidR="008D3D5F" w:rsidRPr="0075435F" w:rsidRDefault="00C519D6" w:rsidP="00C519D6">
      <w:pPr>
        <w:rPr>
          <w:szCs w:val="20"/>
        </w:rPr>
      </w:pPr>
      <w:r w:rsidRPr="0075435F">
        <w:rPr>
          <w:szCs w:val="20"/>
        </w:rPr>
        <w:t>Specyfikacja Techniczna (</w:t>
      </w:r>
      <w:proofErr w:type="spellStart"/>
      <w:r w:rsidRPr="0075435F">
        <w:rPr>
          <w:szCs w:val="20"/>
        </w:rPr>
        <w:t>STWiORB</w:t>
      </w:r>
      <w:proofErr w:type="spellEnd"/>
      <w:r w:rsidRPr="0075435F">
        <w:rPr>
          <w:szCs w:val="20"/>
        </w:rPr>
        <w:t>) jest stosowana jako Dokument Przetargowy i Kontraktowy przy zlecaniu i realizacji Robót wymienionych w punkcie 1.1.</w:t>
      </w:r>
    </w:p>
    <w:p w14:paraId="5A13BE9A" w14:textId="77777777" w:rsidR="009C5E8C" w:rsidRPr="0075435F" w:rsidRDefault="009C5E8C" w:rsidP="00C519D6">
      <w:pPr>
        <w:rPr>
          <w:color w:val="FF0000"/>
          <w:szCs w:val="20"/>
        </w:rPr>
      </w:pPr>
    </w:p>
    <w:p w14:paraId="1549F38E" w14:textId="5F2A3FB8" w:rsidR="00C519D6" w:rsidRPr="0075435F" w:rsidRDefault="00C519D6">
      <w:pPr>
        <w:pStyle w:val="Nagwek1"/>
        <w:numPr>
          <w:ilvl w:val="1"/>
          <w:numId w:val="12"/>
        </w:numPr>
        <w:spacing w:after="240"/>
      </w:pPr>
      <w:bookmarkStart w:id="4" w:name="_Toc117444644"/>
      <w:r w:rsidRPr="0075435F">
        <w:t xml:space="preserve">Zakres robót objętych </w:t>
      </w:r>
      <w:r w:rsidRPr="0075435F">
        <w:rPr>
          <w:rStyle w:val="Pogrubienie"/>
          <w:b/>
          <w:bCs w:val="0"/>
        </w:rPr>
        <w:t>specyfikacją techniczną (</w:t>
      </w:r>
      <w:proofErr w:type="spellStart"/>
      <w:r w:rsidRPr="0075435F">
        <w:rPr>
          <w:rStyle w:val="Pogrubienie"/>
          <w:b/>
          <w:bCs w:val="0"/>
        </w:rPr>
        <w:t>STWiORB</w:t>
      </w:r>
      <w:proofErr w:type="spellEnd"/>
      <w:r w:rsidRPr="0075435F">
        <w:rPr>
          <w:rStyle w:val="Pogrubienie"/>
          <w:b/>
          <w:bCs w:val="0"/>
        </w:rPr>
        <w:t>)</w:t>
      </w:r>
      <w:bookmarkEnd w:id="4"/>
    </w:p>
    <w:p w14:paraId="605AFF33" w14:textId="286F9277" w:rsidR="00C519D6" w:rsidRPr="0075435F" w:rsidRDefault="007B2D86" w:rsidP="007B2D86">
      <w:pPr>
        <w:rPr>
          <w:szCs w:val="20"/>
        </w:rPr>
      </w:pPr>
      <w:r w:rsidRPr="0075435F">
        <w:rPr>
          <w:szCs w:val="20"/>
        </w:rPr>
        <w:t xml:space="preserve">Niniejsza Specyfikacja Techniczna </w:t>
      </w:r>
      <w:r w:rsidRPr="0075435F">
        <w:rPr>
          <w:rStyle w:val="Pogrubienie"/>
          <w:b w:val="0"/>
          <w:bCs w:val="0"/>
          <w:szCs w:val="20"/>
        </w:rPr>
        <w:t>(</w:t>
      </w:r>
      <w:proofErr w:type="spellStart"/>
      <w:r w:rsidRPr="0075435F">
        <w:rPr>
          <w:rStyle w:val="Pogrubienie"/>
          <w:b w:val="0"/>
          <w:bCs w:val="0"/>
          <w:szCs w:val="20"/>
        </w:rPr>
        <w:t>STWiORB</w:t>
      </w:r>
      <w:proofErr w:type="spellEnd"/>
      <w:r w:rsidRPr="0075435F">
        <w:rPr>
          <w:rStyle w:val="Pogrubienie"/>
          <w:b w:val="0"/>
          <w:bCs w:val="0"/>
          <w:szCs w:val="20"/>
        </w:rPr>
        <w:t xml:space="preserve">) </w:t>
      </w:r>
      <w:r w:rsidRPr="0075435F">
        <w:rPr>
          <w:szCs w:val="20"/>
        </w:rPr>
        <w:t xml:space="preserve">dotyczy budowy </w:t>
      </w:r>
      <w:r w:rsidR="000272A5" w:rsidRPr="0075435F">
        <w:rPr>
          <w:szCs w:val="20"/>
        </w:rPr>
        <w:t>sieci wodociągowej</w:t>
      </w:r>
      <w:r w:rsidRPr="0075435F">
        <w:rPr>
          <w:szCs w:val="20"/>
        </w:rPr>
        <w:t xml:space="preserve"> i zwi</w:t>
      </w:r>
      <w:r w:rsidRPr="0075435F">
        <w:rPr>
          <w:rFonts w:cs="TimesNewRoman"/>
          <w:szCs w:val="20"/>
        </w:rPr>
        <w:t>ą</w:t>
      </w:r>
      <w:r w:rsidRPr="0075435F">
        <w:rPr>
          <w:szCs w:val="20"/>
        </w:rPr>
        <w:t>zana jest z wykonaniem n/w Robót.</w:t>
      </w:r>
    </w:p>
    <w:p w14:paraId="5B52B360" w14:textId="77777777" w:rsidR="002A76E9" w:rsidRPr="0075435F" w:rsidRDefault="002A76E9" w:rsidP="007B2D86">
      <w:pPr>
        <w:rPr>
          <w:szCs w:val="20"/>
        </w:rPr>
      </w:pPr>
    </w:p>
    <w:p w14:paraId="7EB4D817" w14:textId="2C758EED" w:rsidR="008D3D5F" w:rsidRPr="0075435F" w:rsidRDefault="007B2D86" w:rsidP="00171D66">
      <w:pPr>
        <w:pStyle w:val="Akapitzlist"/>
        <w:numPr>
          <w:ilvl w:val="2"/>
          <w:numId w:val="1"/>
        </w:numPr>
        <w:ind w:left="789" w:hanging="505"/>
        <w:rPr>
          <w:szCs w:val="20"/>
        </w:rPr>
      </w:pPr>
      <w:r w:rsidRPr="0075435F">
        <w:rPr>
          <w:szCs w:val="20"/>
        </w:rPr>
        <w:t xml:space="preserve"> Budowa </w:t>
      </w:r>
      <w:r w:rsidR="0042470B" w:rsidRPr="0075435F">
        <w:rPr>
          <w:szCs w:val="20"/>
        </w:rPr>
        <w:t>sieci wodociągowej</w:t>
      </w:r>
    </w:p>
    <w:p w14:paraId="527C00E5" w14:textId="629D065B" w:rsidR="007B2D86" w:rsidRPr="0075435F" w:rsidRDefault="007B2D86" w:rsidP="00171D66">
      <w:pPr>
        <w:pStyle w:val="Akapitzlist"/>
        <w:numPr>
          <w:ilvl w:val="2"/>
          <w:numId w:val="1"/>
        </w:numPr>
        <w:ind w:left="789" w:hanging="505"/>
        <w:rPr>
          <w:szCs w:val="20"/>
        </w:rPr>
      </w:pPr>
      <w:r w:rsidRPr="0075435F">
        <w:rPr>
          <w:szCs w:val="20"/>
        </w:rPr>
        <w:t xml:space="preserve">Budowa </w:t>
      </w:r>
      <w:r w:rsidR="0042470B" w:rsidRPr="0075435F">
        <w:rPr>
          <w:szCs w:val="20"/>
        </w:rPr>
        <w:t>przyłączy wodociągowych</w:t>
      </w:r>
      <w:r w:rsidRPr="0075435F">
        <w:rPr>
          <w:szCs w:val="20"/>
        </w:rPr>
        <w:t xml:space="preserve"> </w:t>
      </w:r>
    </w:p>
    <w:p w14:paraId="1D3EE773" w14:textId="598C93DD" w:rsidR="00AA4A2F" w:rsidRPr="0075435F" w:rsidRDefault="00AA4A2F" w:rsidP="00171D66">
      <w:pPr>
        <w:pStyle w:val="Akapitzlist"/>
        <w:numPr>
          <w:ilvl w:val="2"/>
          <w:numId w:val="1"/>
        </w:numPr>
        <w:ind w:left="789" w:hanging="505"/>
        <w:rPr>
          <w:szCs w:val="20"/>
        </w:rPr>
      </w:pPr>
      <w:r w:rsidRPr="0075435F">
        <w:rPr>
          <w:szCs w:val="20"/>
        </w:rPr>
        <w:t xml:space="preserve">Montaż </w:t>
      </w:r>
      <w:r w:rsidR="0042470B" w:rsidRPr="0075435F">
        <w:rPr>
          <w:szCs w:val="20"/>
        </w:rPr>
        <w:t>rury ochronnej</w:t>
      </w:r>
      <w:r w:rsidRPr="0075435F">
        <w:rPr>
          <w:szCs w:val="20"/>
        </w:rPr>
        <w:t xml:space="preserve"> </w:t>
      </w:r>
    </w:p>
    <w:p w14:paraId="2EB057CD" w14:textId="1506DB1B" w:rsidR="00AA4A2F" w:rsidRPr="0075435F" w:rsidRDefault="00AA4A2F" w:rsidP="00171D66">
      <w:pPr>
        <w:pStyle w:val="Akapitzlist"/>
        <w:numPr>
          <w:ilvl w:val="2"/>
          <w:numId w:val="1"/>
        </w:numPr>
        <w:ind w:left="789" w:hanging="505"/>
        <w:rPr>
          <w:szCs w:val="20"/>
        </w:rPr>
      </w:pPr>
      <w:r w:rsidRPr="0075435F">
        <w:rPr>
          <w:szCs w:val="20"/>
        </w:rPr>
        <w:t xml:space="preserve">Montaż studzienek </w:t>
      </w:r>
      <w:r w:rsidR="0042470B" w:rsidRPr="0075435F">
        <w:rPr>
          <w:szCs w:val="20"/>
        </w:rPr>
        <w:t>wodociągowych</w:t>
      </w:r>
    </w:p>
    <w:p w14:paraId="69C0876D" w14:textId="156688A5" w:rsidR="00AA4A2F" w:rsidRPr="0075435F" w:rsidRDefault="00AA4A2F" w:rsidP="00171D66">
      <w:pPr>
        <w:pStyle w:val="Akapitzlist"/>
        <w:numPr>
          <w:ilvl w:val="2"/>
          <w:numId w:val="1"/>
        </w:numPr>
        <w:ind w:left="789" w:hanging="505"/>
        <w:rPr>
          <w:szCs w:val="20"/>
        </w:rPr>
      </w:pPr>
      <w:r w:rsidRPr="0075435F">
        <w:rPr>
          <w:szCs w:val="20"/>
        </w:rPr>
        <w:t xml:space="preserve">Montaż </w:t>
      </w:r>
      <w:r w:rsidR="0042470B" w:rsidRPr="0075435F">
        <w:rPr>
          <w:szCs w:val="20"/>
        </w:rPr>
        <w:t>zasuwy wodociągowej</w:t>
      </w:r>
    </w:p>
    <w:p w14:paraId="314C67B0" w14:textId="29C84A0B" w:rsidR="00875BAC" w:rsidRPr="0075435F" w:rsidRDefault="00AA4A2F" w:rsidP="0042470B">
      <w:pPr>
        <w:pStyle w:val="Akapitzlist"/>
        <w:numPr>
          <w:ilvl w:val="2"/>
          <w:numId w:val="1"/>
        </w:numPr>
        <w:ind w:left="789" w:hanging="505"/>
        <w:rPr>
          <w:szCs w:val="20"/>
        </w:rPr>
      </w:pPr>
      <w:r w:rsidRPr="0075435F">
        <w:rPr>
          <w:szCs w:val="20"/>
        </w:rPr>
        <w:t xml:space="preserve">Montaż </w:t>
      </w:r>
      <w:r w:rsidR="0042470B" w:rsidRPr="0075435F">
        <w:rPr>
          <w:szCs w:val="20"/>
        </w:rPr>
        <w:t>hydrantu nadziemnego lub podziemnego</w:t>
      </w:r>
    </w:p>
    <w:p w14:paraId="6E0B0AA8" w14:textId="2B11E401" w:rsidR="002A76E9" w:rsidRPr="0075435F" w:rsidRDefault="008E1660">
      <w:pPr>
        <w:pStyle w:val="Nagwek1"/>
        <w:numPr>
          <w:ilvl w:val="1"/>
          <w:numId w:val="12"/>
        </w:numPr>
        <w:spacing w:after="240"/>
      </w:pPr>
      <w:bookmarkStart w:id="5" w:name="_Toc117444645"/>
      <w:r w:rsidRPr="0075435F">
        <w:t>Nazwy i kody</w:t>
      </w:r>
      <w:bookmarkEnd w:id="5"/>
    </w:p>
    <w:p w14:paraId="48A870CC" w14:textId="315F7FCB" w:rsidR="000B19BA" w:rsidRDefault="000B19BA" w:rsidP="000B19BA">
      <w:r>
        <w:t>Nazwy i kody robót objętych wspólnym słownikiem zamówień CPV są</w:t>
      </w:r>
      <w:r>
        <w:rPr>
          <w:spacing w:val="-42"/>
        </w:rPr>
        <w:t xml:space="preserve"> </w:t>
      </w:r>
      <w:r>
        <w:t xml:space="preserve">następujące: </w:t>
      </w:r>
    </w:p>
    <w:p w14:paraId="37B667D6" w14:textId="77777777" w:rsidR="000B19BA" w:rsidRDefault="000B19BA" w:rsidP="000B19BA"/>
    <w:p w14:paraId="00FC2099" w14:textId="33616C92" w:rsidR="000B19BA" w:rsidRDefault="000B19BA" w:rsidP="000B19BA">
      <w:pPr>
        <w:spacing w:line="360" w:lineRule="auto"/>
      </w:pPr>
      <w:r>
        <w:t>Grupa</w:t>
      </w:r>
      <w:r>
        <w:rPr>
          <w:spacing w:val="-2"/>
        </w:rPr>
        <w:t xml:space="preserve"> </w:t>
      </w:r>
      <w:r>
        <w:t>robót:</w:t>
      </w:r>
      <w:r>
        <w:tab/>
        <w:t>45000000-7 Roboty budowlane</w:t>
      </w:r>
    </w:p>
    <w:p w14:paraId="3B8EF47B" w14:textId="77777777" w:rsidR="000B19BA" w:rsidRDefault="000B19BA" w:rsidP="000B19BA">
      <w:pPr>
        <w:spacing w:line="360" w:lineRule="auto"/>
      </w:pPr>
    </w:p>
    <w:p w14:paraId="637B42EE" w14:textId="7645EB8C" w:rsidR="000B19BA" w:rsidRDefault="000B19BA" w:rsidP="000B19BA">
      <w:pPr>
        <w:spacing w:line="360" w:lineRule="auto"/>
      </w:pPr>
      <w:r>
        <w:t>Klasa</w:t>
      </w:r>
      <w:r>
        <w:rPr>
          <w:spacing w:val="-4"/>
        </w:rPr>
        <w:t xml:space="preserve"> </w:t>
      </w:r>
      <w:r>
        <w:t>robót:</w:t>
      </w:r>
      <w:r>
        <w:tab/>
        <w:t>45200000-9 Roboty w zakresie wznoszenia kompletnych obiektów budowlanych lub ich części oraz roboty w zakresie inżynierii lądowej i wodnej</w:t>
      </w:r>
    </w:p>
    <w:p w14:paraId="736A4408" w14:textId="77777777" w:rsidR="000B19BA" w:rsidRDefault="000B19BA" w:rsidP="000B19BA">
      <w:pPr>
        <w:spacing w:line="360" w:lineRule="auto"/>
      </w:pPr>
    </w:p>
    <w:p w14:paraId="0AC38AE5" w14:textId="769453D8" w:rsidR="000B19BA" w:rsidRDefault="000B19BA" w:rsidP="000B19BA">
      <w:pPr>
        <w:spacing w:line="360" w:lineRule="auto"/>
      </w:pPr>
      <w:r>
        <w:t>Kategoria</w:t>
      </w:r>
      <w:r>
        <w:rPr>
          <w:spacing w:val="-7"/>
        </w:rPr>
        <w:t xml:space="preserve"> </w:t>
      </w:r>
      <w:r>
        <w:t>robót:</w:t>
      </w:r>
      <w:r>
        <w:tab/>
        <w:t>45231300-8 Roboty budowlane w zakresie budowy wodociągów i rurociągów do odprowadzania ścieków</w:t>
      </w:r>
    </w:p>
    <w:p w14:paraId="6864BF38" w14:textId="77777777" w:rsidR="008E1660" w:rsidRPr="0075435F" w:rsidRDefault="008E1660" w:rsidP="008E1660"/>
    <w:p w14:paraId="00330394" w14:textId="34B685D1" w:rsidR="008E1660" w:rsidRPr="0075435F" w:rsidRDefault="008E1660" w:rsidP="008E1660">
      <w:pPr>
        <w:pStyle w:val="Nagwek1"/>
        <w:numPr>
          <w:ilvl w:val="1"/>
          <w:numId w:val="12"/>
        </w:numPr>
        <w:spacing w:after="240"/>
      </w:pPr>
      <w:bookmarkStart w:id="6" w:name="_Toc117444646"/>
      <w:r w:rsidRPr="0075435F">
        <w:t>Określenia podstawowe</w:t>
      </w:r>
      <w:bookmarkEnd w:id="6"/>
    </w:p>
    <w:p w14:paraId="33021B6F" w14:textId="2869B2DF" w:rsidR="00875BAC" w:rsidRPr="0075435F" w:rsidRDefault="00875BAC" w:rsidP="00875BAC">
      <w:pPr>
        <w:rPr>
          <w:szCs w:val="20"/>
        </w:rPr>
      </w:pPr>
      <w:r w:rsidRPr="0075435F">
        <w:rPr>
          <w:szCs w:val="20"/>
        </w:rPr>
        <w:t>Okre</w:t>
      </w:r>
      <w:r w:rsidRPr="0075435F">
        <w:rPr>
          <w:rFonts w:cs="TimesNewRoman"/>
          <w:szCs w:val="20"/>
        </w:rPr>
        <w:t>ś</w:t>
      </w:r>
      <w:r w:rsidRPr="0075435F">
        <w:rPr>
          <w:szCs w:val="20"/>
        </w:rPr>
        <w:t>lenia podane w niniejszej Specyfikacji Technicznej s</w:t>
      </w:r>
      <w:r w:rsidRPr="0075435F">
        <w:rPr>
          <w:rFonts w:cs="TimesNewRoman"/>
          <w:szCs w:val="20"/>
        </w:rPr>
        <w:t xml:space="preserve">ą </w:t>
      </w:r>
      <w:r w:rsidRPr="0075435F">
        <w:rPr>
          <w:szCs w:val="20"/>
        </w:rPr>
        <w:t>zgodne z okre</w:t>
      </w:r>
      <w:r w:rsidRPr="0075435F">
        <w:rPr>
          <w:rFonts w:cs="TimesNewRoman"/>
          <w:szCs w:val="20"/>
        </w:rPr>
        <w:t>ś</w:t>
      </w:r>
      <w:r w:rsidRPr="0075435F">
        <w:rPr>
          <w:szCs w:val="20"/>
        </w:rPr>
        <w:t>leniami zawartymi w aktualnych Polskich Normach i ST D-M 00.00.00 "Wymagania ogólne" .</w:t>
      </w:r>
    </w:p>
    <w:p w14:paraId="211C70CA" w14:textId="3B075834" w:rsidR="00BE58F9" w:rsidRPr="0075435F" w:rsidRDefault="00BE58F9" w:rsidP="00BE58F9">
      <w:pPr>
        <w:rPr>
          <w:i/>
          <w:iCs/>
          <w:szCs w:val="20"/>
          <w:u w:val="single"/>
        </w:rPr>
      </w:pPr>
      <w:r w:rsidRPr="0075435F">
        <w:rPr>
          <w:i/>
          <w:iCs/>
          <w:szCs w:val="20"/>
          <w:u w:val="single"/>
        </w:rPr>
        <w:t>Poj</w:t>
      </w:r>
      <w:r w:rsidRPr="0075435F">
        <w:rPr>
          <w:rFonts w:cs="TimesNewRoman,Bold"/>
          <w:i/>
          <w:iCs/>
          <w:szCs w:val="20"/>
          <w:u w:val="single"/>
        </w:rPr>
        <w:t>ę</w:t>
      </w:r>
      <w:r w:rsidRPr="0075435F">
        <w:rPr>
          <w:i/>
          <w:iCs/>
          <w:szCs w:val="20"/>
          <w:u w:val="single"/>
        </w:rPr>
        <w:t>cia ogólne:</w:t>
      </w:r>
    </w:p>
    <w:p w14:paraId="4D06AB43" w14:textId="77777777" w:rsidR="00914960" w:rsidRPr="0075435F" w:rsidRDefault="00914960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Wodociąg - zespół współpracujących ze sobą obiektów i urządzeń inżynierskich, przeznaczonych do zaopatrywania ludności i przemysłu w wodę.</w:t>
      </w:r>
    </w:p>
    <w:p w14:paraId="1C345258" w14:textId="77777777" w:rsidR="00914960" w:rsidRPr="0075435F" w:rsidRDefault="00914960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Sieć wodociągowa zewnętrzna - układ przewodów wodociągowych znajdujących się poza budynkami odbiorców, zaopatrujących w wodę ludność lub zakłady produkcyjne.</w:t>
      </w:r>
    </w:p>
    <w:p w14:paraId="35DD6B52" w14:textId="77777777" w:rsidR="00914960" w:rsidRPr="0075435F" w:rsidRDefault="00914960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Przewód wodociągowy - rurociąg wraz z urządzeniami przeznaczony do dostarczania wody odbiorcom.</w:t>
      </w:r>
    </w:p>
    <w:p w14:paraId="0376AFD2" w14:textId="77777777" w:rsidR="00914960" w:rsidRPr="0075435F" w:rsidRDefault="00914960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lastRenderedPageBreak/>
        <w:t>Przewód wodociągowy magistralny - magistrala wodociągowa - przewód wodociągowy doprowadzający wodę od stacji wodociągowej do przewodów rozdzielczych.</w:t>
      </w:r>
    </w:p>
    <w:p w14:paraId="781010F7" w14:textId="77777777" w:rsidR="00914960" w:rsidRPr="0075435F" w:rsidRDefault="00914960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Przewód wodociągowy rozdzielczy - przewód wodociągowy doprowadzający wodę od przewodu magistralnego do przyłączy wodociągowych i innych punktów czerpalnych.</w:t>
      </w:r>
    </w:p>
    <w:p w14:paraId="4C8AA8F7" w14:textId="77777777" w:rsidR="00914960" w:rsidRPr="0075435F" w:rsidRDefault="00914960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Przyłącze - przewód wodociągowy łączący sieć wodociągową z wewnętrzną instalacją obiektu zasilanego w wodę.</w:t>
      </w:r>
    </w:p>
    <w:p w14:paraId="347ADF71" w14:textId="77777777" w:rsidR="00914960" w:rsidRPr="0075435F" w:rsidRDefault="00914960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Rura ochronna - rura dla zabezpieczenia wodociągu przy skrzyżowaniu z projektowaną drogą lub rowem, układana w wykopie otwartym.</w:t>
      </w:r>
    </w:p>
    <w:p w14:paraId="357E5437" w14:textId="77777777" w:rsidR="00914960" w:rsidRPr="0075435F" w:rsidRDefault="00914960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Rura ochronna przewiertowa – rura dla wykonania przejścia pod istniejącą drogą, rowem bez wykonania wykopu.</w:t>
      </w:r>
    </w:p>
    <w:p w14:paraId="0FAEC3FB" w14:textId="77777777" w:rsidR="00914960" w:rsidRPr="0075435F" w:rsidRDefault="00914960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Podpory ślizgowe - podparcia rur wodociągu w rurze ochronnej lub przejściowej.</w:t>
      </w:r>
    </w:p>
    <w:p w14:paraId="555FEC3A" w14:textId="77777777" w:rsidR="00914960" w:rsidRPr="0075435F" w:rsidRDefault="00914960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Zasuwy - armatura wbudowana w wodociąg służąca do zamknięcia dopływu wody dla wyłączenia uszkodzonego lub naprawianego odcinka wodociągu.</w:t>
      </w:r>
    </w:p>
    <w:p w14:paraId="70942ABA" w14:textId="77777777" w:rsidR="003C065C" w:rsidRPr="0075435F" w:rsidRDefault="00914960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Hydranty przeciwpożarowe - służą do czerpania wody z rurociągów w przypadku pożaru.</w:t>
      </w:r>
    </w:p>
    <w:p w14:paraId="0CC9E868" w14:textId="71CD6B24" w:rsidR="00914960" w:rsidRPr="0075435F" w:rsidRDefault="00914960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Komora, studzienka wodociągowa - obiekt inżynierski na przewodzie wodociągowym przeznaczony do zainstalowania armatury lub innego wyposażenia.</w:t>
      </w:r>
    </w:p>
    <w:p w14:paraId="7FC594AA" w14:textId="77777777" w:rsidR="00914960" w:rsidRPr="0075435F" w:rsidRDefault="00914960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Średnica nominalna - jest to liczba przyjęta umownie do oznaczenia przelotu armatury lub średnicy wewnętrznej rurociągu, odpowiadająca w przybliżeniu wymiarom rzeczywistym wyrażonym w mm.</w:t>
      </w:r>
    </w:p>
    <w:p w14:paraId="209F00AD" w14:textId="709365A2" w:rsidR="00875BAC" w:rsidRPr="0075435F" w:rsidRDefault="00914960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Ciśnienie robocze - wysokość ciśnienia określona zgodnie z dokumentacją techniczną jako maksymalna różnica rzędnych linii ciśnienia w najwyższym położeniu nad badanymi odcinkami przewodu.</w:t>
      </w:r>
    </w:p>
    <w:p w14:paraId="61AEEE03" w14:textId="0EEDD42A" w:rsidR="00A647A6" w:rsidRPr="0075435F" w:rsidRDefault="00A647A6" w:rsidP="00A647A6">
      <w:pPr>
        <w:pStyle w:val="Akapitzlist"/>
        <w:autoSpaceDE w:val="0"/>
        <w:autoSpaceDN w:val="0"/>
        <w:adjustRightInd w:val="0"/>
        <w:rPr>
          <w:szCs w:val="20"/>
        </w:rPr>
      </w:pPr>
    </w:p>
    <w:p w14:paraId="4A8386A1" w14:textId="58850561" w:rsidR="008D3D5F" w:rsidRPr="0075435F" w:rsidRDefault="008B4ABE">
      <w:pPr>
        <w:pStyle w:val="Nagwek1"/>
        <w:numPr>
          <w:ilvl w:val="0"/>
          <w:numId w:val="12"/>
        </w:numPr>
      </w:pPr>
      <w:bookmarkStart w:id="7" w:name="_Toc117444647"/>
      <w:r w:rsidRPr="0075435F">
        <w:rPr>
          <w:rStyle w:val="Pogrubienie"/>
          <w:b/>
          <w:bCs w:val="0"/>
        </w:rPr>
        <w:t>MATERIAŁY</w:t>
      </w:r>
      <w:bookmarkEnd w:id="7"/>
    </w:p>
    <w:p w14:paraId="5D5BD9AB" w14:textId="77777777" w:rsidR="00A647A6" w:rsidRPr="0075435F" w:rsidRDefault="00A647A6">
      <w:pPr>
        <w:pStyle w:val="Akapitzlist"/>
        <w:keepNext/>
        <w:keepLines/>
        <w:numPr>
          <w:ilvl w:val="0"/>
          <w:numId w:val="13"/>
        </w:numPr>
        <w:spacing w:before="120" w:after="120"/>
        <w:contextualSpacing w:val="0"/>
        <w:outlineLvl w:val="0"/>
        <w:rPr>
          <w:rFonts w:eastAsiaTheme="majorEastAsia" w:cstheme="majorBidi"/>
          <w:b/>
          <w:vanish/>
          <w:szCs w:val="32"/>
        </w:rPr>
      </w:pPr>
      <w:bookmarkStart w:id="8" w:name="_Toc117437727"/>
      <w:bookmarkStart w:id="9" w:name="_Toc117437761"/>
      <w:bookmarkStart w:id="10" w:name="_Toc117444648"/>
      <w:bookmarkEnd w:id="8"/>
      <w:bookmarkEnd w:id="9"/>
      <w:bookmarkEnd w:id="10"/>
    </w:p>
    <w:p w14:paraId="34C6DEC2" w14:textId="77777777" w:rsidR="00A647A6" w:rsidRPr="0075435F" w:rsidRDefault="00A647A6">
      <w:pPr>
        <w:pStyle w:val="Akapitzlist"/>
        <w:keepNext/>
        <w:keepLines/>
        <w:numPr>
          <w:ilvl w:val="0"/>
          <w:numId w:val="13"/>
        </w:numPr>
        <w:spacing w:before="120" w:after="120"/>
        <w:contextualSpacing w:val="0"/>
        <w:outlineLvl w:val="0"/>
        <w:rPr>
          <w:rFonts w:eastAsiaTheme="majorEastAsia" w:cstheme="majorBidi"/>
          <w:b/>
          <w:vanish/>
          <w:szCs w:val="32"/>
        </w:rPr>
      </w:pPr>
      <w:bookmarkStart w:id="11" w:name="_Toc117437728"/>
      <w:bookmarkStart w:id="12" w:name="_Toc117437762"/>
      <w:bookmarkStart w:id="13" w:name="_Toc117444649"/>
      <w:bookmarkEnd w:id="11"/>
      <w:bookmarkEnd w:id="12"/>
      <w:bookmarkEnd w:id="13"/>
    </w:p>
    <w:p w14:paraId="0F372E95" w14:textId="27BA6524" w:rsidR="008B4ABE" w:rsidRPr="0075435F" w:rsidRDefault="002C443E">
      <w:pPr>
        <w:pStyle w:val="Nagwek1"/>
        <w:numPr>
          <w:ilvl w:val="1"/>
          <w:numId w:val="13"/>
        </w:numPr>
      </w:pPr>
      <w:bookmarkStart w:id="14" w:name="_Toc117444650"/>
      <w:r w:rsidRPr="0075435F">
        <w:t>Ogólne wymagania</w:t>
      </w:r>
      <w:bookmarkEnd w:id="14"/>
    </w:p>
    <w:p w14:paraId="65534F52" w14:textId="1C3AC483" w:rsidR="002C443E" w:rsidRPr="0075435F" w:rsidRDefault="002C443E" w:rsidP="002C443E">
      <w:pPr>
        <w:rPr>
          <w:szCs w:val="20"/>
        </w:rPr>
      </w:pPr>
      <w:r w:rsidRPr="0075435F">
        <w:rPr>
          <w:szCs w:val="20"/>
        </w:rPr>
        <w:t>Wszystkie zakupione przez Wykonawcę materiały zastosowane do budowy sieci wodociągowej powinny odpowiadać normom krajowym zastąpionym, jeśli to możliwe, przez normy europejskie lub technicznym aprobatom europejskim. W przypadku braku norm krajowych lub technicznych aprobat europejskich elementy i materiały powinny odpowiadać wymaganiom odpowiednich specyfikacji.</w:t>
      </w:r>
      <w:r w:rsidRPr="0075435F">
        <w:rPr>
          <w:szCs w:val="20"/>
        </w:rPr>
        <w:br/>
        <w:t>Materiały mające kontakt z wodą do picia muszą posiadać pozytywną opinię Państwowego Zakładu Higieny w Warszawie.</w:t>
      </w:r>
    </w:p>
    <w:p w14:paraId="159196DB" w14:textId="77777777" w:rsidR="00A647A6" w:rsidRPr="0075435F" w:rsidRDefault="00A647A6" w:rsidP="002C443E">
      <w:pPr>
        <w:rPr>
          <w:szCs w:val="20"/>
        </w:rPr>
      </w:pPr>
    </w:p>
    <w:p w14:paraId="23C460E5" w14:textId="77777777" w:rsidR="00A647A6" w:rsidRPr="0075435F" w:rsidRDefault="00A647A6" w:rsidP="00A647A6">
      <w:pPr>
        <w:pStyle w:val="Akapitzlist"/>
        <w:numPr>
          <w:ilvl w:val="0"/>
          <w:numId w:val="1"/>
        </w:numPr>
        <w:rPr>
          <w:vanish/>
          <w:szCs w:val="20"/>
          <w:u w:val="single"/>
        </w:rPr>
      </w:pPr>
    </w:p>
    <w:p w14:paraId="26975DA6" w14:textId="77777777" w:rsidR="00A647A6" w:rsidRPr="0075435F" w:rsidRDefault="00A647A6" w:rsidP="00A647A6">
      <w:pPr>
        <w:pStyle w:val="Akapitzlist"/>
        <w:numPr>
          <w:ilvl w:val="1"/>
          <w:numId w:val="1"/>
        </w:numPr>
        <w:rPr>
          <w:vanish/>
          <w:szCs w:val="20"/>
          <w:u w:val="single"/>
        </w:rPr>
      </w:pPr>
    </w:p>
    <w:p w14:paraId="690CD270" w14:textId="3FC5E963" w:rsidR="002C443E" w:rsidRPr="0075435F" w:rsidRDefault="002C443E" w:rsidP="00A647A6">
      <w:pPr>
        <w:pStyle w:val="Akapitzlist"/>
        <w:numPr>
          <w:ilvl w:val="2"/>
          <w:numId w:val="1"/>
        </w:numPr>
        <w:rPr>
          <w:b/>
          <w:bCs/>
          <w:szCs w:val="20"/>
          <w:u w:val="single"/>
        </w:rPr>
      </w:pPr>
      <w:r w:rsidRPr="0075435F">
        <w:rPr>
          <w:b/>
          <w:bCs/>
          <w:szCs w:val="20"/>
          <w:u w:val="single"/>
        </w:rPr>
        <w:t>Rury przewodowe</w:t>
      </w:r>
    </w:p>
    <w:p w14:paraId="460D0E79" w14:textId="00805138" w:rsidR="002C443E" w:rsidRPr="0075435F" w:rsidRDefault="002C443E" w:rsidP="00063324">
      <w:pPr>
        <w:rPr>
          <w:szCs w:val="20"/>
        </w:rPr>
      </w:pPr>
      <w:r w:rsidRPr="0075435F">
        <w:rPr>
          <w:szCs w:val="20"/>
        </w:rPr>
        <w:t>Rodzaj rur, ich średnice zależne są od istniejących przewodów i zostały przedstawione w projekcie</w:t>
      </w:r>
      <w:r w:rsidRPr="0075435F">
        <w:rPr>
          <w:szCs w:val="20"/>
        </w:rPr>
        <w:br/>
        <w:t>budowlanym po uzgodnieniu z Gestorem sieci wodociągowej.</w:t>
      </w:r>
    </w:p>
    <w:p w14:paraId="55B86FD7" w14:textId="77777777" w:rsidR="00A647A6" w:rsidRPr="0075435F" w:rsidRDefault="00A647A6" w:rsidP="00063324">
      <w:pPr>
        <w:rPr>
          <w:b/>
          <w:bCs/>
          <w:szCs w:val="20"/>
        </w:rPr>
      </w:pPr>
    </w:p>
    <w:p w14:paraId="2FD7CA13" w14:textId="7B54FC9E" w:rsidR="002C443E" w:rsidRPr="0075435F" w:rsidRDefault="002C443E" w:rsidP="00063324">
      <w:pPr>
        <w:pStyle w:val="Akapitzlist"/>
        <w:numPr>
          <w:ilvl w:val="2"/>
          <w:numId w:val="1"/>
        </w:numPr>
        <w:rPr>
          <w:b/>
          <w:bCs/>
          <w:szCs w:val="20"/>
          <w:u w:val="single"/>
        </w:rPr>
      </w:pPr>
      <w:r w:rsidRPr="0075435F">
        <w:rPr>
          <w:b/>
          <w:bCs/>
          <w:szCs w:val="20"/>
          <w:u w:val="single"/>
        </w:rPr>
        <w:t>Rury ochronne</w:t>
      </w:r>
    </w:p>
    <w:p w14:paraId="046FFC2B" w14:textId="1FA7622D" w:rsidR="002C443E" w:rsidRPr="0075435F" w:rsidRDefault="002C443E" w:rsidP="002C443E">
      <w:pPr>
        <w:rPr>
          <w:szCs w:val="20"/>
        </w:rPr>
      </w:pPr>
      <w:r w:rsidRPr="0075435F">
        <w:rPr>
          <w:szCs w:val="20"/>
        </w:rPr>
        <w:t>Rodzaj rur ochronnych, ich średnice zależne są od średnicy przewodów przesyłowych i zostały przedstawione w projekcie budowlanym po uzgodnieniu z Gestorem sieci wodociągowej.</w:t>
      </w:r>
    </w:p>
    <w:p w14:paraId="736E19D5" w14:textId="77777777" w:rsidR="00A647A6" w:rsidRPr="0075435F" w:rsidRDefault="00A647A6" w:rsidP="002C443E">
      <w:pPr>
        <w:rPr>
          <w:szCs w:val="20"/>
        </w:rPr>
      </w:pPr>
    </w:p>
    <w:p w14:paraId="0BD641DA" w14:textId="33FCCFB8" w:rsidR="002C443E" w:rsidRPr="0075435F" w:rsidRDefault="002C443E" w:rsidP="00063324">
      <w:pPr>
        <w:pStyle w:val="Akapitzlist"/>
        <w:numPr>
          <w:ilvl w:val="2"/>
          <w:numId w:val="1"/>
        </w:numPr>
        <w:rPr>
          <w:b/>
          <w:bCs/>
          <w:szCs w:val="20"/>
          <w:u w:val="single"/>
        </w:rPr>
      </w:pPr>
      <w:r w:rsidRPr="0075435F">
        <w:rPr>
          <w:b/>
          <w:bCs/>
          <w:szCs w:val="20"/>
          <w:u w:val="single"/>
        </w:rPr>
        <w:t>Armatura</w:t>
      </w:r>
    </w:p>
    <w:p w14:paraId="5B046AF1" w14:textId="61E1F723" w:rsidR="002C443E" w:rsidRPr="0075435F" w:rsidRDefault="002C443E" w:rsidP="002C443E">
      <w:pPr>
        <w:rPr>
          <w:szCs w:val="20"/>
        </w:rPr>
      </w:pPr>
      <w:r w:rsidRPr="0075435F">
        <w:rPr>
          <w:szCs w:val="20"/>
        </w:rPr>
        <w:t>Rodzaj armatury, jej średnica, materiał z jakiego jest wykonana zależne są od średnicy przewodów przesyłowych i zostały przedstawione w projekcie budowlanym po uzgodnieniu z Gestorem sieci wodociągowej.</w:t>
      </w:r>
    </w:p>
    <w:p w14:paraId="34D2F62C" w14:textId="77777777" w:rsidR="00A647A6" w:rsidRPr="0075435F" w:rsidRDefault="00A647A6" w:rsidP="002C443E">
      <w:pPr>
        <w:rPr>
          <w:szCs w:val="20"/>
        </w:rPr>
      </w:pPr>
    </w:p>
    <w:p w14:paraId="712373D5" w14:textId="060DF896" w:rsidR="002C443E" w:rsidRPr="0075435F" w:rsidRDefault="002C443E" w:rsidP="00063324">
      <w:pPr>
        <w:pStyle w:val="Akapitzlist"/>
        <w:numPr>
          <w:ilvl w:val="2"/>
          <w:numId w:val="1"/>
        </w:numPr>
        <w:rPr>
          <w:b/>
          <w:bCs/>
          <w:szCs w:val="20"/>
          <w:u w:val="single"/>
        </w:rPr>
      </w:pPr>
      <w:r w:rsidRPr="0075435F">
        <w:rPr>
          <w:b/>
          <w:bCs/>
          <w:szCs w:val="20"/>
          <w:u w:val="single"/>
        </w:rPr>
        <w:t>Beton</w:t>
      </w:r>
    </w:p>
    <w:p w14:paraId="781FA0AC" w14:textId="0244730F" w:rsidR="002C443E" w:rsidRPr="0075435F" w:rsidRDefault="002C443E" w:rsidP="002C443E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Beton zwykły C16/20 wg PN-EN 206 do wykonania bloków oporowych, obetonowania skrzynek ulicznych do zasuw i hydrantów.</w:t>
      </w:r>
    </w:p>
    <w:p w14:paraId="16FEA5FF" w14:textId="4232ED2C" w:rsidR="002C443E" w:rsidRPr="0075435F" w:rsidRDefault="002C443E" w:rsidP="002C443E">
      <w:pPr>
        <w:autoSpaceDE w:val="0"/>
        <w:autoSpaceDN w:val="0"/>
        <w:adjustRightInd w:val="0"/>
        <w:rPr>
          <w:b/>
          <w:bCs/>
          <w:szCs w:val="20"/>
        </w:rPr>
      </w:pPr>
    </w:p>
    <w:p w14:paraId="7E10CA8C" w14:textId="0D550B0E" w:rsidR="002C443E" w:rsidRPr="0075435F" w:rsidRDefault="002C443E" w:rsidP="00063324">
      <w:pPr>
        <w:pStyle w:val="Akapitzlist"/>
        <w:numPr>
          <w:ilvl w:val="2"/>
          <w:numId w:val="1"/>
        </w:numPr>
        <w:rPr>
          <w:b/>
          <w:bCs/>
          <w:szCs w:val="20"/>
          <w:u w:val="single"/>
        </w:rPr>
      </w:pPr>
      <w:r w:rsidRPr="0075435F">
        <w:rPr>
          <w:b/>
          <w:bCs/>
          <w:szCs w:val="20"/>
          <w:u w:val="single"/>
        </w:rPr>
        <w:t xml:space="preserve">Materiał do regulacji </w:t>
      </w:r>
      <w:proofErr w:type="spellStart"/>
      <w:r w:rsidRPr="0075435F">
        <w:rPr>
          <w:b/>
          <w:bCs/>
          <w:szCs w:val="20"/>
          <w:u w:val="single"/>
        </w:rPr>
        <w:t>istn</w:t>
      </w:r>
      <w:proofErr w:type="spellEnd"/>
      <w:r w:rsidRPr="0075435F">
        <w:rPr>
          <w:b/>
          <w:bCs/>
          <w:szCs w:val="20"/>
          <w:u w:val="single"/>
        </w:rPr>
        <w:t>. włazów</w:t>
      </w:r>
    </w:p>
    <w:p w14:paraId="1295D41B" w14:textId="77777777" w:rsidR="00A647A6" w:rsidRPr="0075435F" w:rsidRDefault="00A647A6" w:rsidP="00A647A6">
      <w:pPr>
        <w:pStyle w:val="Akapitzlist"/>
        <w:ind w:left="1224"/>
        <w:rPr>
          <w:b/>
          <w:bCs/>
          <w:szCs w:val="20"/>
          <w:u w:val="single"/>
        </w:rPr>
      </w:pPr>
    </w:p>
    <w:p w14:paraId="36C1910B" w14:textId="44750679" w:rsidR="002C443E" w:rsidRPr="0075435F" w:rsidRDefault="002C443E" w:rsidP="002C443E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Materiały do regulacji istniejących włazów studzienek: kręgi żelbetowe średnicy 80 cm, 120 cm, 140 cm, 200 mm o wysokości 30 cm, wg PN-EN 1917, zaprawa cementowa M-7 wg PN-B-14501, pierścienie dystansowe do włazów, włazy żeliwno-betonowe wg PN-EN 124: 2000, płyta pokrywowa żelbetowa 180 cm, stopnie </w:t>
      </w:r>
      <w:proofErr w:type="spellStart"/>
      <w:r w:rsidRPr="0075435F">
        <w:rPr>
          <w:szCs w:val="20"/>
        </w:rPr>
        <w:t>złazowe</w:t>
      </w:r>
      <w:proofErr w:type="spellEnd"/>
      <w:r w:rsidRPr="0075435F">
        <w:rPr>
          <w:szCs w:val="20"/>
        </w:rPr>
        <w:t xml:space="preserve"> z żeliwa szarego zabezpieczone lakierem asfaltowym spełniające wymagania normy PN EN 1310</w:t>
      </w:r>
      <w:r w:rsidR="00063324" w:rsidRPr="0075435F">
        <w:rPr>
          <w:szCs w:val="20"/>
        </w:rPr>
        <w:t>.</w:t>
      </w:r>
    </w:p>
    <w:p w14:paraId="58862BAB" w14:textId="2E46258D" w:rsidR="00063324" w:rsidRPr="0075435F" w:rsidRDefault="00063324" w:rsidP="002C443E">
      <w:pPr>
        <w:autoSpaceDE w:val="0"/>
        <w:autoSpaceDN w:val="0"/>
        <w:adjustRightInd w:val="0"/>
        <w:rPr>
          <w:b/>
          <w:bCs/>
          <w:szCs w:val="20"/>
        </w:rPr>
      </w:pPr>
    </w:p>
    <w:p w14:paraId="1EE6FF87" w14:textId="18F6D63E" w:rsidR="00063324" w:rsidRPr="0075435F" w:rsidRDefault="00063324" w:rsidP="00063324">
      <w:pPr>
        <w:pStyle w:val="Akapitzlist"/>
        <w:numPr>
          <w:ilvl w:val="2"/>
          <w:numId w:val="1"/>
        </w:numPr>
        <w:rPr>
          <w:b/>
          <w:bCs/>
          <w:szCs w:val="20"/>
          <w:u w:val="single"/>
        </w:rPr>
      </w:pPr>
      <w:r w:rsidRPr="0075435F">
        <w:rPr>
          <w:b/>
          <w:bCs/>
          <w:szCs w:val="20"/>
          <w:u w:val="single"/>
        </w:rPr>
        <w:t>Ocieplenie</w:t>
      </w:r>
    </w:p>
    <w:p w14:paraId="5085D879" w14:textId="77777777" w:rsidR="00A647A6" w:rsidRPr="0075435F" w:rsidRDefault="00A647A6" w:rsidP="00A647A6">
      <w:pPr>
        <w:pStyle w:val="Akapitzlist"/>
        <w:ind w:left="1224"/>
        <w:rPr>
          <w:b/>
          <w:bCs/>
          <w:szCs w:val="20"/>
          <w:u w:val="single"/>
        </w:rPr>
      </w:pPr>
    </w:p>
    <w:p w14:paraId="2F2EC9B9" w14:textId="3DC62313" w:rsidR="00063324" w:rsidRPr="0075435F" w:rsidRDefault="00063324" w:rsidP="00063324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Łupki poliuretanowe i poliuretan twardy do zabudowy w ziemi do ocieplenia przewodów wodociągowych posiadające ważną aprobatę techniczną.</w:t>
      </w:r>
    </w:p>
    <w:p w14:paraId="541B5150" w14:textId="77777777" w:rsidR="00063324" w:rsidRPr="0075435F" w:rsidRDefault="00063324" w:rsidP="002C443E">
      <w:pPr>
        <w:autoSpaceDE w:val="0"/>
        <w:autoSpaceDN w:val="0"/>
        <w:adjustRightInd w:val="0"/>
        <w:rPr>
          <w:szCs w:val="20"/>
        </w:rPr>
      </w:pPr>
    </w:p>
    <w:p w14:paraId="2A1023F5" w14:textId="31697C5C" w:rsidR="00063324" w:rsidRPr="0075435F" w:rsidRDefault="00063324" w:rsidP="00A647A6">
      <w:pPr>
        <w:pStyle w:val="Nagwek1"/>
        <w:numPr>
          <w:ilvl w:val="1"/>
          <w:numId w:val="1"/>
        </w:numPr>
      </w:pPr>
      <w:bookmarkStart w:id="15" w:name="_Toc117444651"/>
      <w:r w:rsidRPr="0075435F">
        <w:t>Składowanie</w:t>
      </w:r>
      <w:bookmarkEnd w:id="15"/>
    </w:p>
    <w:p w14:paraId="36D49377" w14:textId="2E3C935F" w:rsidR="00063324" w:rsidRPr="0075435F" w:rsidRDefault="00063324" w:rsidP="00063324">
      <w:pPr>
        <w:pStyle w:val="Akapitzlist"/>
        <w:ind w:left="360"/>
        <w:rPr>
          <w:szCs w:val="20"/>
          <w:u w:val="single"/>
        </w:rPr>
      </w:pPr>
    </w:p>
    <w:p w14:paraId="22B46BC2" w14:textId="77777777" w:rsidR="00063324" w:rsidRPr="0075435F" w:rsidRDefault="00063324" w:rsidP="00063324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Rury należy składować zgodnie z zaleceniem producenta rur.</w:t>
      </w:r>
    </w:p>
    <w:p w14:paraId="0C15DD28" w14:textId="3C706216" w:rsidR="00063324" w:rsidRPr="0075435F" w:rsidRDefault="00063324" w:rsidP="00063324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Magazynowane rury powinny być zabezpieczone przed szkodliwymi działaniami promieni słonecznych, temperatura nie wyższa niż 40</w:t>
      </w:r>
      <w:r w:rsidRPr="0075435F">
        <w:rPr>
          <w:szCs w:val="20"/>
          <w:vertAlign w:val="superscript"/>
        </w:rPr>
        <w:t>o</w:t>
      </w:r>
      <w:r w:rsidRPr="0075435F">
        <w:rPr>
          <w:szCs w:val="20"/>
        </w:rPr>
        <w:t>C i opadami atmosferycznymi. Dłuższe składowanie rur powinno odbywać się w pomieszczeniach zamkniętych lub zadaszonych.</w:t>
      </w:r>
    </w:p>
    <w:p w14:paraId="3DD1F876" w14:textId="77777777" w:rsidR="00063324" w:rsidRPr="0075435F" w:rsidRDefault="00063324" w:rsidP="00063324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Końce rur powinny być zabezpieczone końcówkami ochronnymi (kapturki, wkładki, </w:t>
      </w:r>
      <w:proofErr w:type="spellStart"/>
      <w:r w:rsidRPr="0075435F">
        <w:rPr>
          <w:szCs w:val="20"/>
        </w:rPr>
        <w:t>itp</w:t>
      </w:r>
      <w:proofErr w:type="spellEnd"/>
      <w:r w:rsidRPr="0075435F">
        <w:rPr>
          <w:szCs w:val="20"/>
        </w:rPr>
        <w:t>).</w:t>
      </w:r>
    </w:p>
    <w:p w14:paraId="11270B2A" w14:textId="5CC68697" w:rsidR="00063324" w:rsidRPr="0075435F" w:rsidRDefault="00063324" w:rsidP="00063324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Rury o różnych średnicach i grubościach winny być składowane oddzielnie, a gdy nie jest to możliwe, rury o grubszej ściance winny znajdować się na spodzie.</w:t>
      </w:r>
    </w:p>
    <w:p w14:paraId="788EA630" w14:textId="734E347F" w:rsidR="00063324" w:rsidRPr="0075435F" w:rsidRDefault="00063324" w:rsidP="00063324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Rury powinny być składowane na równym podłożu na podkładach i przekładkach drewnianych, a wysokość stosu nie powinna przekraczać 1 m. Wiązkę luźnych rur należy podeprzeć z obu stron. Zabezpieczenie przed rozsuwaniem się dolnej warstwy rur można dokonać za pomocą kołków i klinów drewnianych. W przypadku uszkodzenia rur w czasie transportu i magazynowania należy części uszkodzone odciąć.</w:t>
      </w:r>
    </w:p>
    <w:p w14:paraId="403ECBB5" w14:textId="3FE6DBE6" w:rsidR="00063324" w:rsidRPr="0075435F" w:rsidRDefault="00063324" w:rsidP="00063324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Kształtki, złączki i inne materiały (uszczelki, środki do czyszczenia, itp.) powinny być składowane w sposób uporządkowany, z zachowaniem wyżej omówionych środków ostrożności.</w:t>
      </w:r>
    </w:p>
    <w:p w14:paraId="64EE8238" w14:textId="3FE3969C" w:rsidR="00063324" w:rsidRPr="0075435F" w:rsidRDefault="00063324" w:rsidP="00063324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Uszczelki należy przechowywać w chłodzie w stanie rozprężonym. Należy je ochraniać przed bezpośrednim wpływem promieni słonecznych</w:t>
      </w:r>
    </w:p>
    <w:p w14:paraId="615F128B" w14:textId="77777777" w:rsidR="002C443E" w:rsidRPr="0075435F" w:rsidRDefault="002C443E" w:rsidP="002C443E">
      <w:pPr>
        <w:rPr>
          <w:szCs w:val="20"/>
        </w:rPr>
      </w:pPr>
    </w:p>
    <w:p w14:paraId="5E22C455" w14:textId="007F972C" w:rsidR="00522F33" w:rsidRPr="0075435F" w:rsidRDefault="00CA6DF4" w:rsidP="00A647A6">
      <w:pPr>
        <w:pStyle w:val="Nagwek1"/>
        <w:numPr>
          <w:ilvl w:val="0"/>
          <w:numId w:val="1"/>
        </w:numPr>
      </w:pPr>
      <w:bookmarkStart w:id="16" w:name="_Toc117444652"/>
      <w:r w:rsidRPr="0075435F">
        <w:rPr>
          <w:rStyle w:val="Pogrubienie"/>
          <w:b/>
          <w:bCs w:val="0"/>
        </w:rPr>
        <w:t>SPRZĘT</w:t>
      </w:r>
      <w:bookmarkEnd w:id="16"/>
    </w:p>
    <w:p w14:paraId="39DDCE13" w14:textId="77777777" w:rsidR="00522F33" w:rsidRPr="0075435F" w:rsidRDefault="00522F33" w:rsidP="00522F33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 zależności od potrzeb, Wykonawca zapewni następujący sprzęt do wykonania robót:</w:t>
      </w:r>
    </w:p>
    <w:p w14:paraId="1D1966EF" w14:textId="77777777" w:rsidR="00522F33" w:rsidRPr="0075435F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koparkę podsiębierną;</w:t>
      </w:r>
    </w:p>
    <w:p w14:paraId="631A85EC" w14:textId="77777777" w:rsidR="00522F33" w:rsidRPr="0075435F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koparko – ładowarkę;</w:t>
      </w:r>
    </w:p>
    <w:p w14:paraId="2AD9E7EC" w14:textId="77777777" w:rsidR="00522F33" w:rsidRPr="0075435F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spycharka kołowa lub gąsienicowa;</w:t>
      </w:r>
    </w:p>
    <w:p w14:paraId="1AE5BB75" w14:textId="77777777" w:rsidR="00522F33" w:rsidRPr="0075435F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samochód samowyładowczy;</w:t>
      </w:r>
    </w:p>
    <w:p w14:paraId="4DAAE527" w14:textId="77777777" w:rsidR="00522F33" w:rsidRPr="0075435F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samochód skrzyniowy;</w:t>
      </w:r>
    </w:p>
    <w:p w14:paraId="28B3FCDB" w14:textId="77777777" w:rsidR="00522F33" w:rsidRPr="0075435F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sprzęt do zagęszczania gruntu: zagęszczarkę wibracyjną, ubijak spalinowy;</w:t>
      </w:r>
    </w:p>
    <w:p w14:paraId="601F6E0D" w14:textId="77777777" w:rsidR="00522F33" w:rsidRPr="0075435F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pompa do wody;</w:t>
      </w:r>
    </w:p>
    <w:p w14:paraId="437B51CD" w14:textId="77777777" w:rsidR="00522F33" w:rsidRPr="0075435F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agregat prądotwórczy;</w:t>
      </w:r>
    </w:p>
    <w:p w14:paraId="31E0552C" w14:textId="744984DF" w:rsidR="00522F33" w:rsidRPr="0075435F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elektronarzędzia.</w:t>
      </w:r>
    </w:p>
    <w:p w14:paraId="1F09CF69" w14:textId="47A16E67" w:rsidR="008D3D5F" w:rsidRPr="0075435F" w:rsidRDefault="00522F33" w:rsidP="00522F33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Sprzęt montażowy i wszystkie środki transportu muszą być w pełni sprawne i dostosowane do technologii i warunków</w:t>
      </w:r>
      <w:r w:rsidR="008D3D5F" w:rsidRPr="0075435F">
        <w:rPr>
          <w:szCs w:val="20"/>
        </w:rPr>
        <w:tab/>
      </w:r>
      <w:r w:rsidRPr="0075435F">
        <w:rPr>
          <w:szCs w:val="20"/>
        </w:rPr>
        <w:t xml:space="preserve"> wykonywanych robót oraz wymogów wynikających z racjonalnego ich wykorzystania na placu budowy.</w:t>
      </w:r>
    </w:p>
    <w:p w14:paraId="17152F3A" w14:textId="22C17454" w:rsidR="00522F33" w:rsidRPr="0075435F" w:rsidRDefault="00522F33" w:rsidP="00522F33">
      <w:pPr>
        <w:autoSpaceDE w:val="0"/>
        <w:autoSpaceDN w:val="0"/>
        <w:adjustRightInd w:val="0"/>
        <w:rPr>
          <w:color w:val="FF0000"/>
          <w:szCs w:val="20"/>
        </w:rPr>
      </w:pPr>
    </w:p>
    <w:p w14:paraId="72986D17" w14:textId="527A793D" w:rsidR="00522F33" w:rsidRPr="0075435F" w:rsidRDefault="00522F33" w:rsidP="00A647A6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17" w:name="_Toc117444653"/>
      <w:r w:rsidRPr="0075435F">
        <w:rPr>
          <w:rStyle w:val="Pogrubienie"/>
          <w:b/>
          <w:bCs w:val="0"/>
        </w:rPr>
        <w:t>TRANSPORT</w:t>
      </w:r>
      <w:bookmarkEnd w:id="17"/>
    </w:p>
    <w:p w14:paraId="5CF5884A" w14:textId="177ED8A0" w:rsidR="00522F33" w:rsidRPr="0075435F" w:rsidRDefault="00522F33" w:rsidP="00A647A6">
      <w:pPr>
        <w:pStyle w:val="Nagwek1"/>
        <w:numPr>
          <w:ilvl w:val="1"/>
          <w:numId w:val="1"/>
        </w:numPr>
      </w:pPr>
      <w:bookmarkStart w:id="18" w:name="_Toc117444654"/>
      <w:r w:rsidRPr="0075435F">
        <w:t>Wymagania ogólne</w:t>
      </w:r>
      <w:bookmarkEnd w:id="18"/>
    </w:p>
    <w:p w14:paraId="4129E800" w14:textId="5371A6D2" w:rsidR="00522F33" w:rsidRPr="0075435F" w:rsidRDefault="00522F33" w:rsidP="00522F33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Wykonawca zapewni środki transportowe w ilości gwarantującej ciągłość dostaw, w miarę postępu robót.</w:t>
      </w:r>
    </w:p>
    <w:p w14:paraId="4A19BACD" w14:textId="77777777" w:rsidR="00522F33" w:rsidRPr="0075435F" w:rsidRDefault="00522F33" w:rsidP="00522F33">
      <w:pPr>
        <w:autoSpaceDE w:val="0"/>
        <w:autoSpaceDN w:val="0"/>
        <w:adjustRightInd w:val="0"/>
        <w:rPr>
          <w:szCs w:val="20"/>
        </w:rPr>
      </w:pPr>
    </w:p>
    <w:p w14:paraId="7FB62CED" w14:textId="6A2AA0B3" w:rsidR="00522F33" w:rsidRPr="0075435F" w:rsidRDefault="00522F33" w:rsidP="00A647A6">
      <w:pPr>
        <w:pStyle w:val="Nagwek1"/>
        <w:numPr>
          <w:ilvl w:val="1"/>
          <w:numId w:val="1"/>
        </w:numPr>
      </w:pPr>
      <w:bookmarkStart w:id="19" w:name="_Toc117444655"/>
      <w:r w:rsidRPr="0075435F">
        <w:lastRenderedPageBreak/>
        <w:t>Transport rur</w:t>
      </w:r>
      <w:bookmarkEnd w:id="19"/>
    </w:p>
    <w:p w14:paraId="7F84FA8C" w14:textId="77A6C2C7" w:rsidR="00522F33" w:rsidRPr="0075435F" w:rsidRDefault="00522F33" w:rsidP="00522F33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Rury można przewozić dowolnymi środkami transportu wyłącznie w położeniu poziomym. Rury powinny być ładowane obok siebie na całej powierzchni i zabezpieczone przed przesuwaniem się przez </w:t>
      </w:r>
      <w:proofErr w:type="spellStart"/>
      <w:r w:rsidRPr="0075435F">
        <w:rPr>
          <w:szCs w:val="20"/>
        </w:rPr>
        <w:t>podklinowanie</w:t>
      </w:r>
      <w:proofErr w:type="spellEnd"/>
      <w:r w:rsidRPr="0075435F">
        <w:rPr>
          <w:szCs w:val="20"/>
        </w:rPr>
        <w:t xml:space="preserve"> lub w inny sposób. Rury w czasie transportu nie powinny stykać się z ostrymi</w:t>
      </w:r>
    </w:p>
    <w:p w14:paraId="46F5355E" w14:textId="00C39777" w:rsidR="00522F33" w:rsidRPr="0075435F" w:rsidRDefault="00522F33" w:rsidP="00522F33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przedmiotami, mogącymi spowodować uszkodzenia mechaniczne. Podczas prac przeładunkowych rur</w:t>
      </w:r>
      <w:r w:rsidR="00063324" w:rsidRPr="0075435F">
        <w:rPr>
          <w:szCs w:val="20"/>
        </w:rPr>
        <w:t>ami</w:t>
      </w:r>
      <w:r w:rsidRPr="0075435F">
        <w:rPr>
          <w:szCs w:val="20"/>
        </w:rPr>
        <w:t xml:space="preserve"> nie należy rzucać. Przy wielowarstwowym układaniu rur górna warstwa nie może przewyższać ścian środka transportu o więcej niż 1/3 średnicy zewnętrznej wyrobu. Pierwszą warstwę rur należy układać na podkładach drewnianych, podobnie poszczególne warstwy należy przedzielać elementami drewnianymi.</w:t>
      </w:r>
    </w:p>
    <w:p w14:paraId="0EE519FE" w14:textId="77777777" w:rsidR="00E7323F" w:rsidRPr="0075435F" w:rsidRDefault="00E7323F" w:rsidP="00522F33">
      <w:pPr>
        <w:autoSpaceDE w:val="0"/>
        <w:autoSpaceDN w:val="0"/>
        <w:adjustRightInd w:val="0"/>
        <w:rPr>
          <w:szCs w:val="20"/>
        </w:rPr>
      </w:pPr>
    </w:p>
    <w:p w14:paraId="0B56874A" w14:textId="6F42BB98" w:rsidR="00E7323F" w:rsidRPr="0075435F" w:rsidRDefault="00E7323F" w:rsidP="00A647A6">
      <w:pPr>
        <w:pStyle w:val="Nagwek1"/>
        <w:numPr>
          <w:ilvl w:val="1"/>
          <w:numId w:val="1"/>
        </w:numPr>
      </w:pPr>
      <w:bookmarkStart w:id="20" w:name="_Toc117444656"/>
      <w:r w:rsidRPr="0075435F">
        <w:t xml:space="preserve">Transport studni </w:t>
      </w:r>
      <w:r w:rsidR="00063324" w:rsidRPr="0075435F">
        <w:t>wodociągowych</w:t>
      </w:r>
      <w:bookmarkEnd w:id="20"/>
    </w:p>
    <w:p w14:paraId="0BEDC46F" w14:textId="031E4133" w:rsidR="00522F33" w:rsidRPr="0075435F" w:rsidRDefault="00522F33" w:rsidP="00522F33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Transport kręgów powinien odbywać się samochodami w pozycji wbudowania lub prostopadle do pozycji</w:t>
      </w:r>
      <w:r w:rsidR="00E7323F" w:rsidRPr="0075435F">
        <w:rPr>
          <w:szCs w:val="20"/>
        </w:rPr>
        <w:t xml:space="preserve"> </w:t>
      </w:r>
      <w:r w:rsidRPr="0075435F">
        <w:rPr>
          <w:szCs w:val="20"/>
        </w:rPr>
        <w:t>wbudowania.</w:t>
      </w:r>
    </w:p>
    <w:p w14:paraId="0A257C6D" w14:textId="3C749347" w:rsidR="00522F33" w:rsidRPr="0075435F" w:rsidRDefault="00522F33" w:rsidP="00522F33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Dla zabezpieczenia przed uszkodzeniem przewożonych elementów, Wykonawca dokona ich usztywnienia</w:t>
      </w:r>
      <w:r w:rsidR="00E7323F" w:rsidRPr="0075435F">
        <w:rPr>
          <w:szCs w:val="20"/>
        </w:rPr>
        <w:t xml:space="preserve"> </w:t>
      </w:r>
      <w:r w:rsidRPr="0075435F">
        <w:rPr>
          <w:szCs w:val="20"/>
        </w:rPr>
        <w:t>przez zastosowanie przekładek, rozporów i klinów z drewna, gumy lub innych odpowiednich</w:t>
      </w:r>
      <w:r w:rsidR="00E7323F" w:rsidRPr="0075435F">
        <w:rPr>
          <w:szCs w:val="20"/>
        </w:rPr>
        <w:t xml:space="preserve"> </w:t>
      </w:r>
      <w:r w:rsidRPr="0075435F">
        <w:rPr>
          <w:szCs w:val="20"/>
        </w:rPr>
        <w:t>materiałów.</w:t>
      </w:r>
      <w:r w:rsidR="00E7323F" w:rsidRPr="0075435F">
        <w:rPr>
          <w:szCs w:val="20"/>
        </w:rPr>
        <w:t xml:space="preserve"> </w:t>
      </w:r>
      <w:r w:rsidRPr="0075435F">
        <w:rPr>
          <w:szCs w:val="20"/>
        </w:rPr>
        <w:t>Podnoszenie i opuszczanie kręgów o średnicach 1,0 m należy wykonywać za pomocą minimum</w:t>
      </w:r>
      <w:r w:rsidR="00E7323F" w:rsidRPr="0075435F">
        <w:rPr>
          <w:szCs w:val="20"/>
        </w:rPr>
        <w:t xml:space="preserve"> </w:t>
      </w:r>
      <w:r w:rsidRPr="0075435F">
        <w:rPr>
          <w:szCs w:val="20"/>
        </w:rPr>
        <w:t xml:space="preserve">trzech lin </w:t>
      </w:r>
      <w:proofErr w:type="spellStart"/>
      <w:r w:rsidRPr="0075435F">
        <w:rPr>
          <w:szCs w:val="20"/>
        </w:rPr>
        <w:t>zawiesia</w:t>
      </w:r>
      <w:proofErr w:type="spellEnd"/>
      <w:r w:rsidRPr="0075435F">
        <w:rPr>
          <w:szCs w:val="20"/>
        </w:rPr>
        <w:t xml:space="preserve"> rozmieszczonych równomiernie na obwodzie prefabrykatu.</w:t>
      </w:r>
    </w:p>
    <w:p w14:paraId="5F42D6EB" w14:textId="77777777" w:rsidR="00E7323F" w:rsidRPr="0075435F" w:rsidRDefault="00E7323F" w:rsidP="00522F33">
      <w:pPr>
        <w:autoSpaceDE w:val="0"/>
        <w:autoSpaceDN w:val="0"/>
        <w:adjustRightInd w:val="0"/>
        <w:rPr>
          <w:szCs w:val="20"/>
        </w:rPr>
      </w:pPr>
    </w:p>
    <w:p w14:paraId="7E8BC16E" w14:textId="1473D7EA" w:rsidR="00E7323F" w:rsidRPr="0075435F" w:rsidRDefault="00E7323F" w:rsidP="00A647A6">
      <w:pPr>
        <w:pStyle w:val="Nagwek1"/>
        <w:numPr>
          <w:ilvl w:val="1"/>
          <w:numId w:val="1"/>
        </w:numPr>
      </w:pPr>
      <w:bookmarkStart w:id="21" w:name="_Toc117444657"/>
      <w:r w:rsidRPr="0075435F">
        <w:t>Transport włazów</w:t>
      </w:r>
      <w:bookmarkEnd w:id="21"/>
    </w:p>
    <w:p w14:paraId="3E2C595F" w14:textId="51B745F1" w:rsidR="00522F33" w:rsidRPr="0075435F" w:rsidRDefault="00522F33" w:rsidP="00E7323F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Włazy mogą być transportowane dowolnymi środkami transportu kołowego w sposób zabezpieczony przed</w:t>
      </w:r>
      <w:r w:rsidR="00E7323F" w:rsidRPr="0075435F">
        <w:rPr>
          <w:szCs w:val="20"/>
        </w:rPr>
        <w:t xml:space="preserve"> </w:t>
      </w:r>
      <w:r w:rsidRPr="0075435F">
        <w:rPr>
          <w:szCs w:val="20"/>
        </w:rPr>
        <w:t>przemieszczaniem się i uszkodzeniem podczas transportu. Mogą być transportowane na paletach, spięte</w:t>
      </w:r>
      <w:r w:rsidR="00E7323F" w:rsidRPr="0075435F">
        <w:rPr>
          <w:szCs w:val="20"/>
        </w:rPr>
        <w:t xml:space="preserve"> </w:t>
      </w:r>
      <w:r w:rsidRPr="0075435F">
        <w:rPr>
          <w:szCs w:val="20"/>
        </w:rPr>
        <w:t>metalową taśmą</w:t>
      </w:r>
      <w:r w:rsidR="00E7323F" w:rsidRPr="0075435F">
        <w:rPr>
          <w:szCs w:val="20"/>
        </w:rPr>
        <w:t>.</w:t>
      </w:r>
    </w:p>
    <w:p w14:paraId="7F0313C6" w14:textId="77777777" w:rsidR="00E7323F" w:rsidRPr="0075435F" w:rsidRDefault="00E7323F" w:rsidP="00E7323F">
      <w:pPr>
        <w:autoSpaceDE w:val="0"/>
        <w:autoSpaceDN w:val="0"/>
        <w:adjustRightInd w:val="0"/>
        <w:rPr>
          <w:szCs w:val="20"/>
        </w:rPr>
      </w:pPr>
    </w:p>
    <w:p w14:paraId="2E5D8185" w14:textId="7C740A50" w:rsidR="00E7323F" w:rsidRPr="0075435F" w:rsidRDefault="00E7323F" w:rsidP="00A647A6">
      <w:pPr>
        <w:pStyle w:val="Nagwek1"/>
        <w:numPr>
          <w:ilvl w:val="1"/>
          <w:numId w:val="1"/>
        </w:numPr>
      </w:pPr>
      <w:bookmarkStart w:id="22" w:name="_Toc117444658"/>
      <w:r w:rsidRPr="0075435F">
        <w:t>Transport kruszyw</w:t>
      </w:r>
      <w:bookmarkEnd w:id="22"/>
    </w:p>
    <w:p w14:paraId="466D76E4" w14:textId="77777777" w:rsidR="00522F33" w:rsidRPr="0075435F" w:rsidRDefault="00522F33" w:rsidP="00522F33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Piasek należy przewozić samochodami samowyładowczymi, w sposób zabezpieczający je przed</w:t>
      </w:r>
    </w:p>
    <w:p w14:paraId="7076D973" w14:textId="341AA258" w:rsidR="00522F33" w:rsidRPr="0075435F" w:rsidRDefault="00522F33" w:rsidP="00522F33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zanieczyszczeniem i nadmiernym zawilgoceniem.</w:t>
      </w:r>
    </w:p>
    <w:p w14:paraId="74BB185B" w14:textId="77777777" w:rsidR="00E7323F" w:rsidRPr="0075435F" w:rsidRDefault="00E7323F" w:rsidP="00522F33">
      <w:pPr>
        <w:autoSpaceDE w:val="0"/>
        <w:autoSpaceDN w:val="0"/>
        <w:adjustRightInd w:val="0"/>
        <w:rPr>
          <w:szCs w:val="20"/>
        </w:rPr>
      </w:pPr>
    </w:p>
    <w:p w14:paraId="18DFC01A" w14:textId="72AC151A" w:rsidR="001E1D70" w:rsidRPr="0075435F" w:rsidRDefault="001E1D70" w:rsidP="00A647A6">
      <w:pPr>
        <w:pStyle w:val="Nagwek1"/>
        <w:numPr>
          <w:ilvl w:val="1"/>
          <w:numId w:val="1"/>
        </w:numPr>
      </w:pPr>
      <w:bookmarkStart w:id="23" w:name="_Toc117444659"/>
      <w:r w:rsidRPr="0075435F">
        <w:t>Transport mieszanki betonowej</w:t>
      </w:r>
      <w:bookmarkEnd w:id="23"/>
    </w:p>
    <w:p w14:paraId="0B9B32E2" w14:textId="77777777" w:rsidR="001E1D70" w:rsidRPr="0075435F" w:rsidRDefault="001E1D70" w:rsidP="001E1D70">
      <w:pPr>
        <w:pStyle w:val="Akapitzlist"/>
        <w:autoSpaceDE w:val="0"/>
        <w:autoSpaceDN w:val="0"/>
        <w:adjustRightInd w:val="0"/>
        <w:ind w:left="360"/>
        <w:rPr>
          <w:szCs w:val="20"/>
        </w:rPr>
      </w:pPr>
    </w:p>
    <w:p w14:paraId="7F458C05" w14:textId="60AB1539" w:rsidR="00522F33" w:rsidRPr="0075435F" w:rsidRDefault="00522F33" w:rsidP="00522F33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Do przewozu mieszanki betonowej Wykonawca zapewni takie środki transportu, które nie spowodują:</w:t>
      </w:r>
      <w:r w:rsidR="001E1D70" w:rsidRPr="0075435F">
        <w:rPr>
          <w:szCs w:val="20"/>
        </w:rPr>
        <w:t xml:space="preserve"> </w:t>
      </w:r>
      <w:r w:rsidRPr="0075435F">
        <w:rPr>
          <w:szCs w:val="20"/>
        </w:rPr>
        <w:t>segregacji składników, zmiany składu mieszanki, zanieczyszczenia mieszanki, obniżenia temperatury</w:t>
      </w:r>
      <w:r w:rsidR="001E1D70" w:rsidRPr="0075435F">
        <w:rPr>
          <w:szCs w:val="20"/>
        </w:rPr>
        <w:t xml:space="preserve"> </w:t>
      </w:r>
      <w:r w:rsidRPr="0075435F">
        <w:rPr>
          <w:szCs w:val="20"/>
        </w:rPr>
        <w:t>przekraczającej granicę określoną w wymaganiach technologicznych oraz zapewnią właściwy czas transportu</w:t>
      </w:r>
      <w:r w:rsidR="001E1D70" w:rsidRPr="0075435F">
        <w:rPr>
          <w:szCs w:val="20"/>
        </w:rPr>
        <w:t xml:space="preserve"> </w:t>
      </w:r>
      <w:r w:rsidRPr="0075435F">
        <w:rPr>
          <w:szCs w:val="20"/>
        </w:rPr>
        <w:t>umożliwiający prawidłowe wbudowanie i zagęszczenie mieszanki.</w:t>
      </w:r>
    </w:p>
    <w:p w14:paraId="55D90A18" w14:textId="0ABE6466" w:rsidR="001E1D70" w:rsidRPr="0075435F" w:rsidRDefault="001E1D70" w:rsidP="00A647A6">
      <w:pPr>
        <w:pStyle w:val="Nagwek1"/>
        <w:numPr>
          <w:ilvl w:val="1"/>
          <w:numId w:val="1"/>
        </w:numPr>
      </w:pPr>
      <w:bookmarkStart w:id="24" w:name="_Toc117444660"/>
      <w:r w:rsidRPr="0075435F">
        <w:t xml:space="preserve">Transport geowłókniny, studni tworzywowych oraz kształtek </w:t>
      </w:r>
      <w:r w:rsidR="00063324" w:rsidRPr="0075435F">
        <w:t>wodociągowych</w:t>
      </w:r>
      <w:bookmarkEnd w:id="24"/>
    </w:p>
    <w:p w14:paraId="78493901" w14:textId="4E301799" w:rsidR="00522F33" w:rsidRPr="0075435F" w:rsidRDefault="00522F33" w:rsidP="001E1D70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Geowłóknina i kształtki mogą być przewożone dowolnymi środkami transportu w sposób zabezpieczony</w:t>
      </w:r>
      <w:r w:rsidR="001E1D70" w:rsidRPr="0075435F">
        <w:rPr>
          <w:szCs w:val="20"/>
        </w:rPr>
        <w:t xml:space="preserve"> </w:t>
      </w:r>
      <w:r w:rsidRPr="0075435F">
        <w:rPr>
          <w:szCs w:val="20"/>
        </w:rPr>
        <w:t>przed przesuwaniem się podczas transportu.</w:t>
      </w:r>
    </w:p>
    <w:p w14:paraId="0E4F38C4" w14:textId="7B11ADEB" w:rsidR="00522F33" w:rsidRPr="0075435F" w:rsidRDefault="00522F33" w:rsidP="00522F33">
      <w:pPr>
        <w:rPr>
          <w:color w:val="FF0000"/>
          <w:szCs w:val="20"/>
        </w:rPr>
      </w:pPr>
    </w:p>
    <w:p w14:paraId="61E3E652" w14:textId="474E7D84" w:rsidR="001E1D70" w:rsidRPr="0075435F" w:rsidRDefault="001E1D70" w:rsidP="00A647A6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25" w:name="_Toc117444661"/>
      <w:r w:rsidRPr="0075435F">
        <w:rPr>
          <w:rStyle w:val="Pogrubienie"/>
          <w:b/>
          <w:bCs w:val="0"/>
        </w:rPr>
        <w:t>WYKONANIE ROBÓT</w:t>
      </w:r>
      <w:bookmarkEnd w:id="25"/>
    </w:p>
    <w:p w14:paraId="34BBEEA1" w14:textId="77777777" w:rsidR="001E1D70" w:rsidRPr="0075435F" w:rsidRDefault="001E1D70" w:rsidP="00A647A6">
      <w:pPr>
        <w:pStyle w:val="Nagwek1"/>
        <w:numPr>
          <w:ilvl w:val="1"/>
          <w:numId w:val="1"/>
        </w:numPr>
      </w:pPr>
      <w:bookmarkStart w:id="26" w:name="_Toc117444662"/>
      <w:r w:rsidRPr="0075435F">
        <w:t>Wymagania ogólne</w:t>
      </w:r>
      <w:bookmarkEnd w:id="26"/>
    </w:p>
    <w:p w14:paraId="0A36824A" w14:textId="1493E96F" w:rsidR="00B21C71" w:rsidRPr="0075435F" w:rsidRDefault="00B21C71" w:rsidP="00B21C7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Przed przystąpieniem do Robót Wykonawca potwierdzi uzgodnienie warunków w jakich będzie wykonywana budowa </w:t>
      </w:r>
      <w:r w:rsidR="002C6ABB" w:rsidRPr="0075435F">
        <w:rPr>
          <w:szCs w:val="20"/>
        </w:rPr>
        <w:t>sieci wodociągowej</w:t>
      </w:r>
      <w:r w:rsidRPr="0075435F">
        <w:rPr>
          <w:szCs w:val="20"/>
        </w:rPr>
        <w:t xml:space="preserve"> z Eksploatatorami sieci</w:t>
      </w:r>
      <w:r w:rsidR="002C6ABB" w:rsidRPr="0075435F">
        <w:rPr>
          <w:szCs w:val="20"/>
        </w:rPr>
        <w:t>.</w:t>
      </w:r>
    </w:p>
    <w:p w14:paraId="3DA61665" w14:textId="5CE5DA16" w:rsidR="00B21C71" w:rsidRPr="0075435F" w:rsidRDefault="00B21C71" w:rsidP="00B21C7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Przy wykonywaniu Robót należy bezwzględnie korzystać z Planszy zbiorczej, Projektu organizacji ruchu oraz Projektu wzmocnienia podłoża.</w:t>
      </w:r>
    </w:p>
    <w:p w14:paraId="084E0821" w14:textId="7A12F6AE" w:rsidR="00B21C71" w:rsidRPr="0075435F" w:rsidRDefault="00B21C71" w:rsidP="00B21C7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lastRenderedPageBreak/>
        <w:t xml:space="preserve">Wykonawca przedstawi Inżynierowi do akceptacji projekt organizacji i harmonogram Robót związanych z przebudową </w:t>
      </w:r>
      <w:r w:rsidR="002C6ABB" w:rsidRPr="0075435F">
        <w:rPr>
          <w:szCs w:val="20"/>
        </w:rPr>
        <w:t>sieci wodociągowej</w:t>
      </w:r>
      <w:r w:rsidRPr="0075435F">
        <w:rPr>
          <w:szCs w:val="20"/>
        </w:rPr>
        <w:t xml:space="preserve"> uwzględniający wszystkie warunki określone w Dokumentacji Projektowej.</w:t>
      </w:r>
    </w:p>
    <w:p w14:paraId="7771C806" w14:textId="507F329D" w:rsidR="00B21C71" w:rsidRPr="0075435F" w:rsidRDefault="00B21C71" w:rsidP="00D04FAD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Wszystkie prowadzone w terenie roboty należy skoordynować z pracami związanymi ze wzmocnieniem podłoża. W przypadku występowania kolizji, szczegółowe rozwiązania należy ująć w projektach technologicznych, opracowywanych przez Wykonawcę. </w:t>
      </w:r>
    </w:p>
    <w:p w14:paraId="197FCD00" w14:textId="77777777" w:rsidR="00B21C71" w:rsidRPr="0075435F" w:rsidRDefault="00B21C71" w:rsidP="00B21C7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 przypadku natrafienia na niezidentyfikowane sieci Wykonawca jest zobowiązany do ustalenia</w:t>
      </w:r>
    </w:p>
    <w:p w14:paraId="56E83A1D" w14:textId="49E308B9" w:rsidR="00B21C71" w:rsidRPr="0075435F" w:rsidRDefault="00D04FAD" w:rsidP="00B21C7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</w:t>
      </w:r>
      <w:r w:rsidR="00B21C71" w:rsidRPr="0075435F">
        <w:rPr>
          <w:szCs w:val="20"/>
        </w:rPr>
        <w:t>łaściciela sieci, inwentaryzacji oraz do wykonania ewentualnego Projektu i przebudowy tych sieci.</w:t>
      </w:r>
    </w:p>
    <w:p w14:paraId="260A3E75" w14:textId="1E64F22B" w:rsidR="00B21C71" w:rsidRPr="0075435F" w:rsidRDefault="00B21C71" w:rsidP="00B21C7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Koszty związane z w/w czynnościami ponosi</w:t>
      </w:r>
      <w:r w:rsidR="00B2732F" w:rsidRPr="0075435F">
        <w:rPr>
          <w:szCs w:val="20"/>
        </w:rPr>
        <w:t xml:space="preserve"> Wykonawca robót.</w:t>
      </w:r>
    </w:p>
    <w:p w14:paraId="004AD26A" w14:textId="77777777" w:rsidR="00B2732F" w:rsidRPr="0075435F" w:rsidRDefault="00B2732F" w:rsidP="00B2732F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Wykonawca ma prawo dochodzić zwrotu kosztów od właściciela sieci, który zgodnie z</w:t>
      </w:r>
    </w:p>
    <w:p w14:paraId="24267164" w14:textId="77777777" w:rsidR="00B2732F" w:rsidRPr="0075435F" w:rsidRDefault="00B2732F" w:rsidP="00B2732F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obowiązującym prawem zobowiązany jest do ich naniesienia na mapę. </w:t>
      </w:r>
    </w:p>
    <w:p w14:paraId="19971048" w14:textId="11641D6A" w:rsidR="00B2732F" w:rsidRPr="0075435F" w:rsidRDefault="00B21C71" w:rsidP="00B2732F">
      <w:pPr>
        <w:autoSpaceDE w:val="0"/>
        <w:autoSpaceDN w:val="0"/>
        <w:adjustRightInd w:val="0"/>
        <w:rPr>
          <w:color w:val="FF0000"/>
          <w:szCs w:val="20"/>
        </w:rPr>
      </w:pPr>
      <w:r w:rsidRPr="0075435F">
        <w:rPr>
          <w:szCs w:val="20"/>
        </w:rPr>
        <w:t>Wywóz gruzu z rozbiórki istniejącej nawierzchni oraz odtworzenie konstrukcji nawierzchni ujęto w Robotach drogowych dla dróg i jezdni przebudowywanych. W pozostałych przypadkach w/w Roboty zostały ujęte w niniejszej Specyfikacji.</w:t>
      </w:r>
    </w:p>
    <w:p w14:paraId="48C92414" w14:textId="6779F26C" w:rsidR="00B2732F" w:rsidRPr="0075435F" w:rsidRDefault="00B2732F" w:rsidP="00B2732F">
      <w:pPr>
        <w:autoSpaceDE w:val="0"/>
        <w:autoSpaceDN w:val="0"/>
        <w:adjustRightInd w:val="0"/>
        <w:rPr>
          <w:color w:val="FF0000"/>
          <w:szCs w:val="20"/>
        </w:rPr>
      </w:pPr>
    </w:p>
    <w:p w14:paraId="4C560D4C" w14:textId="5BEDC987" w:rsidR="00B2732F" w:rsidRPr="0075435F" w:rsidRDefault="00B2732F" w:rsidP="00A647A6">
      <w:pPr>
        <w:pStyle w:val="Nagwek1"/>
        <w:numPr>
          <w:ilvl w:val="1"/>
          <w:numId w:val="1"/>
        </w:numPr>
      </w:pPr>
      <w:bookmarkStart w:id="27" w:name="_Toc117444663"/>
      <w:r w:rsidRPr="0075435F">
        <w:t>Roboty przygotowawcze</w:t>
      </w:r>
      <w:bookmarkEnd w:id="27"/>
      <w:r w:rsidRPr="0075435F">
        <w:t xml:space="preserve"> </w:t>
      </w:r>
    </w:p>
    <w:p w14:paraId="44FC0FB0" w14:textId="2BD65E96" w:rsidR="00B2732F" w:rsidRPr="0075435F" w:rsidRDefault="00B2732F" w:rsidP="00B2732F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Przed przystąpieniem do </w:t>
      </w:r>
      <w:r w:rsidR="002C6ABB" w:rsidRPr="0075435F">
        <w:rPr>
          <w:szCs w:val="20"/>
        </w:rPr>
        <w:t>układania rur oraz armatury wodociągowej</w:t>
      </w:r>
      <w:r w:rsidRPr="0075435F">
        <w:rPr>
          <w:szCs w:val="20"/>
        </w:rPr>
        <w:t xml:space="preserve"> powinny zostać zakończone roboty przygotowawcze związane usunięciem drzew i krzewów oraz zdjęciem humusu w pasie budowy. Wytyczenie sieci zgodnie z Geodezyjną Obsługą Inwestycji. Do wyznaczenia wysokości sieci należy wykorzystać osnowę realizacyjną a w razie potrzeby należy założyć repery robocze.</w:t>
      </w:r>
    </w:p>
    <w:p w14:paraId="311C445B" w14:textId="0E65CFB4" w:rsidR="00B2732F" w:rsidRPr="0075435F" w:rsidRDefault="00B2732F" w:rsidP="00B2732F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Przed przystąpieniem do robót </w:t>
      </w:r>
      <w:proofErr w:type="spellStart"/>
      <w:r w:rsidRPr="0075435F">
        <w:rPr>
          <w:szCs w:val="20"/>
        </w:rPr>
        <w:t>włączeniowych</w:t>
      </w:r>
      <w:proofErr w:type="spellEnd"/>
      <w:r w:rsidRPr="0075435F">
        <w:rPr>
          <w:szCs w:val="20"/>
        </w:rPr>
        <w:t xml:space="preserve"> do istniejących </w:t>
      </w:r>
      <w:r w:rsidR="002C6ABB" w:rsidRPr="0075435F">
        <w:rPr>
          <w:szCs w:val="20"/>
        </w:rPr>
        <w:t>wodociągów</w:t>
      </w:r>
      <w:r w:rsidRPr="0075435F">
        <w:rPr>
          <w:szCs w:val="20"/>
        </w:rPr>
        <w:t xml:space="preserve"> należy wykonać inwentaryzację rzeczywistych rzędnych posadowienia </w:t>
      </w:r>
      <w:r w:rsidR="002C6ABB" w:rsidRPr="0075435F">
        <w:rPr>
          <w:szCs w:val="20"/>
        </w:rPr>
        <w:t>rur.</w:t>
      </w:r>
      <w:r w:rsidRPr="0075435F">
        <w:rPr>
          <w:szCs w:val="20"/>
        </w:rPr>
        <w:t xml:space="preserve"> W przypadku rozbieżności z danymi określonymi w Dokumentacji Projektowej zostaną wprowadzone stosowne korekty a następnie uzgodnione z Właścicielem sieci.</w:t>
      </w:r>
    </w:p>
    <w:p w14:paraId="21BAF3E0" w14:textId="7C4428AC" w:rsidR="00B2732F" w:rsidRPr="0075435F" w:rsidRDefault="00B2732F" w:rsidP="00B2732F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Przed przystąpieniem do robót ziemnych należy wykonać urządzenie odwadniające, zabezpieczające wykopy przed wodami opadowymi, powierzchniowymi i gruntowymi. Urządzenie odwadniające należy kontrolować</w:t>
      </w:r>
      <w:r w:rsidR="001900A4" w:rsidRPr="0075435F">
        <w:rPr>
          <w:szCs w:val="20"/>
        </w:rPr>
        <w:t xml:space="preserve"> </w:t>
      </w:r>
      <w:r w:rsidRPr="0075435F">
        <w:rPr>
          <w:szCs w:val="20"/>
        </w:rPr>
        <w:t>i utrzymywać w stanie umożliwiającym ich prawidłowe funkcjonowanie przez cały czas trwania Robót.</w:t>
      </w:r>
    </w:p>
    <w:p w14:paraId="20BC2391" w14:textId="64C07ED8" w:rsidR="00B2732F" w:rsidRPr="0075435F" w:rsidRDefault="00B2732F" w:rsidP="00B2732F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 miejscach, gdzie może zachodzić niebezpieczeństwo wypadków, budowę należy tymczasowo ogrodzić od strony ruchu, a na noc dodatkowo oznaczyć światłami.</w:t>
      </w:r>
    </w:p>
    <w:p w14:paraId="47CF1F20" w14:textId="6FE9F5B9" w:rsidR="001900A4" w:rsidRPr="0075435F" w:rsidRDefault="001900A4" w:rsidP="00B2732F">
      <w:pPr>
        <w:autoSpaceDE w:val="0"/>
        <w:autoSpaceDN w:val="0"/>
        <w:adjustRightInd w:val="0"/>
        <w:rPr>
          <w:color w:val="FF0000"/>
          <w:szCs w:val="20"/>
        </w:rPr>
      </w:pPr>
    </w:p>
    <w:p w14:paraId="67942407" w14:textId="1BD54C02" w:rsidR="001900A4" w:rsidRPr="0075435F" w:rsidRDefault="001900A4" w:rsidP="00A647A6">
      <w:pPr>
        <w:pStyle w:val="Nagwek1"/>
        <w:numPr>
          <w:ilvl w:val="1"/>
          <w:numId w:val="1"/>
        </w:numPr>
      </w:pPr>
      <w:bookmarkStart w:id="28" w:name="_Toc117444664"/>
      <w:r w:rsidRPr="0075435F">
        <w:t>Roboty ziemne</w:t>
      </w:r>
      <w:bookmarkEnd w:id="28"/>
    </w:p>
    <w:p w14:paraId="26C148AC" w14:textId="63D80CB4" w:rsidR="001900A4" w:rsidRPr="0075435F" w:rsidRDefault="001900A4" w:rsidP="001900A4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Roboty ziemne wykonać zgodnie z normą PN-B-10736, PN-EN 1610, PN-B-06050, PN-S-02205 oraz z instrukcją montażową układania rur dostarczoną przez producenta rur, studni.</w:t>
      </w:r>
    </w:p>
    <w:p w14:paraId="5FDFBC92" w14:textId="5CF89D28" w:rsidR="001900A4" w:rsidRPr="0075435F" w:rsidRDefault="001900A4" w:rsidP="001900A4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Wszystkie napotkane przewody podziemne na trasie wykonywanego wykopu, krzyżujące się lub biegnące równolegle z wykopem powinny być zabezpieczone przed uszkodzeniem, a w razie potrzeby podwieszone w sposób zapewniający ich eksploatację.</w:t>
      </w:r>
    </w:p>
    <w:p w14:paraId="24AA99D8" w14:textId="2A0B48BA" w:rsidR="001900A4" w:rsidRPr="0075435F" w:rsidRDefault="001900A4" w:rsidP="001900A4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Wydobyty grunt powinien być składowany z jednej strony wykopu, z pozostawieniem pomiędzy krawędzią wykopu a stopką odkładu wolnego pasa terenu o szerokości co najmniej 1 m dla komunikacji. Wyjście /zejście/ po drabinie z wykopu powinno być wykonane, z chwilą osiągnięcia głębokości większej niż 1 m od poziomu terenu, w odległości nie przekraczającej 20 m.</w:t>
      </w:r>
    </w:p>
    <w:p w14:paraId="5526FD22" w14:textId="4B079870" w:rsidR="001900A4" w:rsidRPr="0075435F" w:rsidRDefault="001900A4" w:rsidP="001900A4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 trakcie realizacji robót ziemnych należy nad otworami wykopanymi ustawić ławy celownicze, umożliwiające odtworzenie projektowanej osi wykopu i przewodu oraz kontrolę rzędnych dna. Ławy celownicze należy montować nad wykopem na wysokość ok. 1 m nad powierzchnią terenu w odstępach wynoszących ok. 30 m. Ławy powinny mieć wyraźne i trwałe oznakowanie projektowanej osi przewodu. Górne krawędzie celowników należy ustawić zgodnie z rzędnymi projektowanymi za pomocą niwelatora. Położenie celowników należy sprawdzić codziennie przed rozpoczęciem robót montażowych.</w:t>
      </w:r>
    </w:p>
    <w:p w14:paraId="682B13FB" w14:textId="1641E898" w:rsidR="001900A4" w:rsidRPr="0075435F" w:rsidRDefault="001900A4" w:rsidP="001900A4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Wykopy wąsko przestrzennie o ścianach pionowych należy wykonać umocnione. Szerokość wykopu musi być wystarczająca dla ułożenia i zasypania rury. Dno wykopu powinno być </w:t>
      </w:r>
      <w:r w:rsidRPr="0075435F">
        <w:rPr>
          <w:szCs w:val="20"/>
        </w:rPr>
        <w:lastRenderedPageBreak/>
        <w:t xml:space="preserve">równe i wykonane ze spadkiem ustalonym  w Dokumentacji Projektowej. Spód wykopu należy pozostawić na poziomie wyższym od rzędnych projektowanej o około 2 - 5 cm, a w gruntach nawodnionych o ok. 20 cm, wykopy należy wykonać bez naruszenia naturalnej struktury gruntu. Pogłębienie wykopu do projektowanej rzędnej należy wykonać bezpośrednio przed ułożeniem podsypki lub elementów dennych </w:t>
      </w:r>
      <w:r w:rsidR="00095801" w:rsidRPr="0075435F">
        <w:rPr>
          <w:szCs w:val="20"/>
        </w:rPr>
        <w:t>rury wodociągowej.</w:t>
      </w:r>
    </w:p>
    <w:p w14:paraId="2A318470" w14:textId="48B2781B" w:rsidR="001900A4" w:rsidRPr="0075435F" w:rsidRDefault="001900A4" w:rsidP="001900A4">
      <w:pPr>
        <w:autoSpaceDE w:val="0"/>
        <w:autoSpaceDN w:val="0"/>
        <w:adjustRightInd w:val="0"/>
        <w:rPr>
          <w:b/>
          <w:bCs/>
          <w:color w:val="FF0000"/>
          <w:szCs w:val="20"/>
        </w:rPr>
      </w:pPr>
    </w:p>
    <w:p w14:paraId="01B67F3A" w14:textId="74DBD40D" w:rsidR="001900A4" w:rsidRPr="0075435F" w:rsidRDefault="001900A4" w:rsidP="00865EA7">
      <w:pPr>
        <w:pStyle w:val="Akapitzlist"/>
        <w:numPr>
          <w:ilvl w:val="2"/>
          <w:numId w:val="1"/>
        </w:numPr>
        <w:rPr>
          <w:b/>
          <w:bCs/>
          <w:szCs w:val="20"/>
          <w:u w:val="single"/>
        </w:rPr>
      </w:pPr>
      <w:r w:rsidRPr="0075435F">
        <w:rPr>
          <w:b/>
          <w:bCs/>
          <w:szCs w:val="20"/>
          <w:u w:val="single"/>
        </w:rPr>
        <w:t>Przygotowanie podłoża</w:t>
      </w:r>
    </w:p>
    <w:p w14:paraId="3062F773" w14:textId="77777777" w:rsidR="00B94F6E" w:rsidRPr="0075435F" w:rsidRDefault="00B94F6E" w:rsidP="00B94F6E">
      <w:pPr>
        <w:pStyle w:val="Akapitzlist"/>
        <w:ind w:left="1224"/>
        <w:rPr>
          <w:b/>
          <w:bCs/>
          <w:szCs w:val="20"/>
          <w:u w:val="single"/>
        </w:rPr>
      </w:pPr>
    </w:p>
    <w:p w14:paraId="5E11E7AF" w14:textId="40EB8ABE" w:rsidR="00095801" w:rsidRPr="0075435F" w:rsidRDefault="00095801" w:rsidP="00865EA7">
      <w:pPr>
        <w:autoSpaceDE w:val="0"/>
        <w:autoSpaceDN w:val="0"/>
        <w:adjustRightInd w:val="0"/>
        <w:rPr>
          <w:szCs w:val="20"/>
          <w:u w:val="single"/>
        </w:rPr>
      </w:pPr>
      <w:r w:rsidRPr="0075435F">
        <w:rPr>
          <w:szCs w:val="20"/>
          <w:u w:val="single"/>
        </w:rPr>
        <w:t>Podłoże naturalne:</w:t>
      </w:r>
    </w:p>
    <w:p w14:paraId="34B4F54A" w14:textId="5D8D26C9" w:rsidR="00095801" w:rsidRPr="0075435F" w:rsidRDefault="00095801" w:rsidP="0009580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Podłoże naturalne stosuje się w gruntach sypkich, suchych (naturalnej wilgotności) z zastrzeżeniem posadowienia przewodu na nienaruszonym spodzie wykopu.</w:t>
      </w:r>
    </w:p>
    <w:p w14:paraId="1D32D4F4" w14:textId="77777777" w:rsidR="00095801" w:rsidRPr="0075435F" w:rsidRDefault="00095801" w:rsidP="0009580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Podłoże naturalne powinno umożliwić wyprofilowanie do kształtu spodu przewodu.</w:t>
      </w:r>
    </w:p>
    <w:p w14:paraId="4220498A" w14:textId="77777777" w:rsidR="00095801" w:rsidRPr="0075435F" w:rsidRDefault="00095801" w:rsidP="0009580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Podłoże naturalne należy zabezpieczyć przed:</w:t>
      </w:r>
    </w:p>
    <w:p w14:paraId="708A0809" w14:textId="265832A3" w:rsidR="00095801" w:rsidRPr="0075435F" w:rsidRDefault="00095801" w:rsidP="0009580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- rozmyciem przez płynące wody opadowe lub powierzchniowe za pomocą rowka o głębokości 0.2-0.3 m i studzienek wykonanych z jednej lub obu stron dna wykopu w sposób zapobiegający dostaniu się wody z powrotem do wykopu i wypompowanie gromadzącej się w nich wody.</w:t>
      </w:r>
    </w:p>
    <w:p w14:paraId="18B9EA99" w14:textId="5624C4AD" w:rsidR="00095801" w:rsidRPr="0075435F" w:rsidRDefault="00095801" w:rsidP="0009580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Wymagania i badania odnośnie podłoża naturalnego zgodnie z normą PN-B-10725.</w:t>
      </w:r>
    </w:p>
    <w:p w14:paraId="5B99FECF" w14:textId="77777777" w:rsidR="00095801" w:rsidRPr="0075435F" w:rsidRDefault="00095801" w:rsidP="00095801">
      <w:pPr>
        <w:autoSpaceDE w:val="0"/>
        <w:autoSpaceDN w:val="0"/>
        <w:adjustRightInd w:val="0"/>
        <w:rPr>
          <w:szCs w:val="20"/>
        </w:rPr>
      </w:pPr>
    </w:p>
    <w:p w14:paraId="038137F7" w14:textId="3DD13380" w:rsidR="00095801" w:rsidRPr="0075435F" w:rsidRDefault="00095801" w:rsidP="00095801">
      <w:pPr>
        <w:autoSpaceDE w:val="0"/>
        <w:autoSpaceDN w:val="0"/>
        <w:adjustRightInd w:val="0"/>
        <w:rPr>
          <w:szCs w:val="20"/>
          <w:u w:val="single"/>
        </w:rPr>
      </w:pPr>
      <w:r w:rsidRPr="0075435F">
        <w:rPr>
          <w:szCs w:val="20"/>
          <w:u w:val="single"/>
        </w:rPr>
        <w:t>Podłoże wzmocnione(sztuczne)</w:t>
      </w:r>
    </w:p>
    <w:p w14:paraId="3EC3ED42" w14:textId="40D20BFC" w:rsidR="00095801" w:rsidRPr="0075435F" w:rsidRDefault="00095801" w:rsidP="0009580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 przypadku zalegania w podłożu innych gruntów, niż te które wymieniono w pkt 5.2.4.1. należy wykonać podłoże</w:t>
      </w:r>
      <w:r w:rsidR="00B67D6F" w:rsidRPr="0075435F">
        <w:rPr>
          <w:szCs w:val="20"/>
        </w:rPr>
        <w:t xml:space="preserve"> </w:t>
      </w:r>
      <w:r w:rsidRPr="0075435F">
        <w:rPr>
          <w:szCs w:val="20"/>
        </w:rPr>
        <w:t>wzmocnione.</w:t>
      </w:r>
    </w:p>
    <w:p w14:paraId="7D71DC22" w14:textId="77777777" w:rsidR="00095801" w:rsidRPr="0075435F" w:rsidRDefault="00095801" w:rsidP="0009580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Podłoże wzmocnione należy wykonać jako:</w:t>
      </w:r>
    </w:p>
    <w:p w14:paraId="7DA9D3F2" w14:textId="7BF3F671" w:rsidR="00095801" w:rsidRPr="0075435F" w:rsidRDefault="00095801" w:rsidP="0009580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- podłoże wzmocnione warstwą stabilizacyjną grubości 0.15m za pomocą cementu</w:t>
      </w:r>
      <w:r w:rsidR="00B67D6F" w:rsidRPr="0075435F">
        <w:rPr>
          <w:szCs w:val="20"/>
        </w:rPr>
        <w:t xml:space="preserve"> </w:t>
      </w:r>
      <w:r w:rsidRPr="0075435F">
        <w:rPr>
          <w:szCs w:val="20"/>
        </w:rPr>
        <w:t>przy</w:t>
      </w:r>
      <w:r w:rsidR="00B67D6F" w:rsidRPr="0075435F">
        <w:rPr>
          <w:szCs w:val="20"/>
        </w:rPr>
        <w:t xml:space="preserve"> </w:t>
      </w:r>
      <w:r w:rsidRPr="0075435F">
        <w:rPr>
          <w:szCs w:val="20"/>
        </w:rPr>
        <w:t>naruszeniu gruntu rodzimego, który stanowić miałby podłoże naturalne lub przy nie nawodnionych skałach,</w:t>
      </w:r>
      <w:r w:rsidR="00B67D6F" w:rsidRPr="0075435F">
        <w:rPr>
          <w:szCs w:val="20"/>
        </w:rPr>
        <w:t xml:space="preserve"> </w:t>
      </w:r>
      <w:r w:rsidRPr="0075435F">
        <w:rPr>
          <w:szCs w:val="20"/>
        </w:rPr>
        <w:t xml:space="preserve">gruntach spoistych (gliny, iły), </w:t>
      </w:r>
      <w:proofErr w:type="spellStart"/>
      <w:r w:rsidRPr="0075435F">
        <w:rPr>
          <w:szCs w:val="20"/>
        </w:rPr>
        <w:t>makroporowatych</w:t>
      </w:r>
      <w:proofErr w:type="spellEnd"/>
      <w:r w:rsidRPr="0075435F">
        <w:rPr>
          <w:szCs w:val="20"/>
        </w:rPr>
        <w:t xml:space="preserve"> i kamienistych;</w:t>
      </w:r>
    </w:p>
    <w:p w14:paraId="7734EB6A" w14:textId="77777777" w:rsidR="00095801" w:rsidRPr="0075435F" w:rsidRDefault="00095801" w:rsidP="0009580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- podłoże żwirowo-piaskowe lub tłuczniowo-piaskowe:</w:t>
      </w:r>
    </w:p>
    <w:p w14:paraId="2D46F051" w14:textId="77777777" w:rsidR="00B67D6F" w:rsidRPr="0075435F" w:rsidRDefault="00B67D6F" w:rsidP="00B67D6F">
      <w:pPr>
        <w:autoSpaceDE w:val="0"/>
        <w:autoSpaceDN w:val="0"/>
        <w:adjustRightInd w:val="0"/>
        <w:ind w:firstLine="851"/>
        <w:rPr>
          <w:szCs w:val="20"/>
        </w:rPr>
      </w:pPr>
      <w:r w:rsidRPr="0075435F">
        <w:rPr>
          <w:szCs w:val="20"/>
        </w:rPr>
        <w:t xml:space="preserve">- </w:t>
      </w:r>
      <w:r w:rsidR="00095801" w:rsidRPr="0075435F">
        <w:rPr>
          <w:szCs w:val="20"/>
        </w:rPr>
        <w:t>przy gruntach wodonośnych (nawodnionych w trakcie robót odwadniających);</w:t>
      </w:r>
    </w:p>
    <w:p w14:paraId="3A74D4F0" w14:textId="224AC44F" w:rsidR="00095801" w:rsidRPr="0075435F" w:rsidRDefault="00B67D6F" w:rsidP="00B67D6F">
      <w:pPr>
        <w:autoSpaceDE w:val="0"/>
        <w:autoSpaceDN w:val="0"/>
        <w:adjustRightInd w:val="0"/>
        <w:ind w:left="851"/>
        <w:rPr>
          <w:szCs w:val="20"/>
        </w:rPr>
      </w:pPr>
      <w:r w:rsidRPr="0075435F">
        <w:rPr>
          <w:szCs w:val="20"/>
        </w:rPr>
        <w:t xml:space="preserve">- </w:t>
      </w:r>
      <w:r w:rsidR="00095801" w:rsidRPr="0075435F">
        <w:rPr>
          <w:szCs w:val="20"/>
        </w:rPr>
        <w:t>w razie naruszenia gruntu rodzimego, który stanowić miał podłoże naturalne dla</w:t>
      </w:r>
      <w:r w:rsidRPr="0075435F">
        <w:rPr>
          <w:szCs w:val="20"/>
        </w:rPr>
        <w:t xml:space="preserve"> </w:t>
      </w:r>
      <w:r w:rsidR="00095801" w:rsidRPr="0075435F">
        <w:rPr>
          <w:szCs w:val="20"/>
        </w:rPr>
        <w:t>przewodów;</w:t>
      </w:r>
    </w:p>
    <w:p w14:paraId="0BF76BC3" w14:textId="6A0E0FD2" w:rsidR="00095801" w:rsidRPr="0075435F" w:rsidRDefault="00095801" w:rsidP="0009580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- posadowienie na materacu odciążającym z kruszywa lekkiego ceramicznego o parametrach określonych w</w:t>
      </w:r>
      <w:r w:rsidR="00B67D6F" w:rsidRPr="0075435F">
        <w:rPr>
          <w:szCs w:val="20"/>
        </w:rPr>
        <w:t xml:space="preserve"> </w:t>
      </w:r>
      <w:r w:rsidRPr="0075435F">
        <w:rPr>
          <w:szCs w:val="20"/>
        </w:rPr>
        <w:t>Projekcie Wykonawczym branży geotechnicznej dla gruntów organicznych;</w:t>
      </w:r>
    </w:p>
    <w:p w14:paraId="2DEDDAFA" w14:textId="3881E473" w:rsidR="00095801" w:rsidRPr="0075435F" w:rsidRDefault="00095801" w:rsidP="0009580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- mieszane - złożone z podłoży wyżej wymienionych.</w:t>
      </w:r>
    </w:p>
    <w:p w14:paraId="6A25DE9A" w14:textId="77777777" w:rsidR="00B67D6F" w:rsidRPr="0075435F" w:rsidRDefault="00B67D6F" w:rsidP="00095801">
      <w:pPr>
        <w:autoSpaceDE w:val="0"/>
        <w:autoSpaceDN w:val="0"/>
        <w:adjustRightInd w:val="0"/>
        <w:rPr>
          <w:szCs w:val="20"/>
        </w:rPr>
      </w:pPr>
    </w:p>
    <w:p w14:paraId="18F67912" w14:textId="77777777" w:rsidR="00095801" w:rsidRPr="0075435F" w:rsidRDefault="00095801" w:rsidP="0009580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Przewody należy ułożyć na wyrównawczej podsypce piaskowej o grubości min 10 cm.</w:t>
      </w:r>
    </w:p>
    <w:p w14:paraId="13B9F690" w14:textId="408D075D" w:rsidR="00095801" w:rsidRPr="0075435F" w:rsidRDefault="00095801" w:rsidP="0009580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Niedopuszczalne jest wyrównanie podłoża ziemią z urobku lub podkładanie pod rury kawałków drewna, kamieni lub gruzu.</w:t>
      </w:r>
    </w:p>
    <w:p w14:paraId="615B4A70" w14:textId="6DDE4BF8" w:rsidR="00095801" w:rsidRPr="0075435F" w:rsidRDefault="00095801" w:rsidP="0009580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Dopuszczalne odchylenie w planie krawędzi wykonanego podłoża wzmocnionego od ustalonego na ławach celowniczych kierunku osi przewodu nie powinno przekraczać 5 cm.</w:t>
      </w:r>
    </w:p>
    <w:p w14:paraId="6170CC5D" w14:textId="76E016D1" w:rsidR="00095801" w:rsidRPr="0075435F" w:rsidRDefault="00095801" w:rsidP="0009580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Dopuszczalne zmniejszenie grubości podłoża od przewidywanej w Dokumentacji Projektowej nie powinno być większe niż 10 %.</w:t>
      </w:r>
    </w:p>
    <w:p w14:paraId="3278A719" w14:textId="34DF2B37" w:rsidR="00095801" w:rsidRPr="0075435F" w:rsidRDefault="00095801" w:rsidP="0009580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Różnice rzędnych podłoża, powodujące odchylenia spadku od przewidzianego w Dokumentacji Projektowej, nie powinny przekroczyć w żadnym jego punkcie + - 2 cm, nie mogą spowodować na odcinku przewodu przeciwnego spadku ani zmniejszenia jego do zera.</w:t>
      </w:r>
    </w:p>
    <w:p w14:paraId="1DB18959" w14:textId="59AF2559" w:rsidR="00095801" w:rsidRPr="0075435F" w:rsidRDefault="00095801" w:rsidP="0009580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Badania podłoża wykonać zgodnie z wymaganiami normy PN-B-10725.</w:t>
      </w:r>
    </w:p>
    <w:p w14:paraId="32A54828" w14:textId="77777777" w:rsidR="00095801" w:rsidRPr="0075435F" w:rsidRDefault="00095801" w:rsidP="00865EA7">
      <w:pPr>
        <w:autoSpaceDE w:val="0"/>
        <w:autoSpaceDN w:val="0"/>
        <w:adjustRightInd w:val="0"/>
        <w:rPr>
          <w:color w:val="FF0000"/>
          <w:szCs w:val="20"/>
        </w:rPr>
      </w:pPr>
    </w:p>
    <w:p w14:paraId="4BB2418D" w14:textId="10898BA0" w:rsidR="00865EA7" w:rsidRPr="0075435F" w:rsidRDefault="00865EA7" w:rsidP="00865EA7">
      <w:pPr>
        <w:autoSpaceDE w:val="0"/>
        <w:autoSpaceDN w:val="0"/>
        <w:adjustRightInd w:val="0"/>
        <w:rPr>
          <w:color w:val="FF0000"/>
          <w:szCs w:val="20"/>
        </w:rPr>
      </w:pPr>
    </w:p>
    <w:p w14:paraId="3A8C3C82" w14:textId="71416F59" w:rsidR="00865EA7" w:rsidRPr="0075435F" w:rsidRDefault="00865EA7" w:rsidP="00865EA7">
      <w:pPr>
        <w:pStyle w:val="Akapitzlist"/>
        <w:numPr>
          <w:ilvl w:val="2"/>
          <w:numId w:val="1"/>
        </w:numPr>
        <w:rPr>
          <w:b/>
          <w:bCs/>
          <w:szCs w:val="20"/>
        </w:rPr>
      </w:pPr>
      <w:r w:rsidRPr="0075435F">
        <w:rPr>
          <w:b/>
          <w:bCs/>
          <w:szCs w:val="20"/>
        </w:rPr>
        <w:t>Obudowa ścian i rozbiórka obudowy</w:t>
      </w:r>
    </w:p>
    <w:p w14:paraId="76598F4E" w14:textId="77777777" w:rsidR="00B94F6E" w:rsidRPr="0075435F" w:rsidRDefault="00B94F6E" w:rsidP="00B94F6E">
      <w:pPr>
        <w:pStyle w:val="Akapitzlist"/>
        <w:ind w:left="1224"/>
        <w:rPr>
          <w:b/>
          <w:bCs/>
          <w:szCs w:val="20"/>
        </w:rPr>
      </w:pPr>
    </w:p>
    <w:p w14:paraId="7327DDE2" w14:textId="34AF0B2C" w:rsidR="00865EA7" w:rsidRPr="0075435F" w:rsidRDefault="00865EA7" w:rsidP="00865EA7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Wykonawca przyjmie metodę zabezpieczenia wykopów na czas budowy </w:t>
      </w:r>
      <w:r w:rsidR="009773D8" w:rsidRPr="0075435F">
        <w:rPr>
          <w:szCs w:val="20"/>
        </w:rPr>
        <w:t xml:space="preserve">sieci wodociągowej </w:t>
      </w:r>
      <w:r w:rsidRPr="0075435F">
        <w:rPr>
          <w:szCs w:val="20"/>
        </w:rPr>
        <w:t>zapewniającą bezpieczeństwo pracy i ochronę wykonywanych Robót.</w:t>
      </w:r>
    </w:p>
    <w:p w14:paraId="614F120F" w14:textId="77777777" w:rsidR="006E3940" w:rsidRPr="0075435F" w:rsidRDefault="006E3940" w:rsidP="00865EA7">
      <w:pPr>
        <w:autoSpaceDE w:val="0"/>
        <w:autoSpaceDN w:val="0"/>
        <w:adjustRightInd w:val="0"/>
        <w:rPr>
          <w:color w:val="FF0000"/>
          <w:szCs w:val="20"/>
        </w:rPr>
      </w:pPr>
    </w:p>
    <w:p w14:paraId="07BE44F5" w14:textId="64DBABC7" w:rsidR="00865EA7" w:rsidRPr="0075435F" w:rsidRDefault="006E3940" w:rsidP="006E3940">
      <w:pPr>
        <w:pStyle w:val="Akapitzlist"/>
        <w:numPr>
          <w:ilvl w:val="2"/>
          <w:numId w:val="1"/>
        </w:numPr>
        <w:rPr>
          <w:b/>
          <w:bCs/>
          <w:szCs w:val="20"/>
        </w:rPr>
      </w:pPr>
      <w:r w:rsidRPr="0075435F">
        <w:rPr>
          <w:b/>
          <w:bCs/>
          <w:szCs w:val="20"/>
        </w:rPr>
        <w:t>Odwodnienie wykopu</w:t>
      </w:r>
    </w:p>
    <w:p w14:paraId="5A59E8A7" w14:textId="77777777" w:rsidR="00B94F6E" w:rsidRPr="0075435F" w:rsidRDefault="00B94F6E" w:rsidP="00B94F6E">
      <w:pPr>
        <w:pStyle w:val="Akapitzlist"/>
        <w:ind w:left="1224"/>
        <w:rPr>
          <w:szCs w:val="20"/>
          <w:u w:val="single"/>
        </w:rPr>
      </w:pPr>
    </w:p>
    <w:p w14:paraId="2EE04D43" w14:textId="00482B98" w:rsidR="006E3940" w:rsidRPr="0075435F" w:rsidRDefault="006E3940" w:rsidP="006E3940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lastRenderedPageBreak/>
        <w:t>Zakres robót odwadniających należy dostosować do rzeczywistych warunków gruntowo wodnych w trakcie wykonywania robót.</w:t>
      </w:r>
    </w:p>
    <w:p w14:paraId="6BBD083C" w14:textId="4DF1D178" w:rsidR="006E3940" w:rsidRPr="0075435F" w:rsidRDefault="006E3940" w:rsidP="006E3940">
      <w:pPr>
        <w:autoSpaceDE w:val="0"/>
        <w:autoSpaceDN w:val="0"/>
        <w:adjustRightInd w:val="0"/>
        <w:rPr>
          <w:color w:val="FF0000"/>
          <w:szCs w:val="20"/>
        </w:rPr>
      </w:pPr>
    </w:p>
    <w:p w14:paraId="50FDD191" w14:textId="463F3612" w:rsidR="006E3940" w:rsidRPr="0075435F" w:rsidRDefault="006E3940" w:rsidP="006E3940">
      <w:pPr>
        <w:pStyle w:val="Akapitzlist"/>
        <w:numPr>
          <w:ilvl w:val="2"/>
          <w:numId w:val="1"/>
        </w:numPr>
        <w:rPr>
          <w:b/>
          <w:bCs/>
          <w:szCs w:val="20"/>
        </w:rPr>
      </w:pPr>
      <w:r w:rsidRPr="0075435F">
        <w:rPr>
          <w:b/>
          <w:bCs/>
          <w:szCs w:val="20"/>
        </w:rPr>
        <w:t>Zasypka i zagęszczenie gruntu</w:t>
      </w:r>
    </w:p>
    <w:p w14:paraId="020A1D7F" w14:textId="77777777" w:rsidR="00B94F6E" w:rsidRPr="0075435F" w:rsidRDefault="00B94F6E" w:rsidP="00B94F6E">
      <w:pPr>
        <w:pStyle w:val="Akapitzlist"/>
        <w:ind w:left="1224"/>
        <w:rPr>
          <w:b/>
          <w:bCs/>
          <w:szCs w:val="20"/>
        </w:rPr>
      </w:pPr>
    </w:p>
    <w:p w14:paraId="265E28DE" w14:textId="37AFFB73" w:rsidR="006E3940" w:rsidRPr="0075435F" w:rsidRDefault="006E3940" w:rsidP="006E3940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Użyty materiał i sposób zasypania przewodu nie powinien spowodować uszkodzenia ułożonego przewodu i obiektów na przewodzie oraz izolacji wodoszczelnej. Grubość warstwy ochronnej zasypu strefy niebezpiecznej ponad wierzch przewodu powinna wynosić co najmniej 0.5 m.</w:t>
      </w:r>
    </w:p>
    <w:p w14:paraId="6007FF0E" w14:textId="63D1CDC0" w:rsidR="006E3940" w:rsidRPr="0075435F" w:rsidRDefault="006E3940" w:rsidP="006E3940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Materiałem zasypu w obrębie strefy niebezpiecznej powinien być grunt nieskalisty, bez grud i kamieni, mineralny, sypki, drobno lub średnioziarnisty wg PN-B-02481 . Materiał zasypu powinien być zagęszczony ubijakiem po obu stronach przewodu, ze szczególnym uwzględnieniem wykopu pod złącza, żeby kanał nie uległ zniszczeniu.</w:t>
      </w:r>
      <w:r w:rsidR="00CD411E" w:rsidRPr="0075435F">
        <w:rPr>
          <w:szCs w:val="20"/>
        </w:rPr>
        <w:t xml:space="preserve"> </w:t>
      </w:r>
      <w:r w:rsidRPr="0075435F">
        <w:rPr>
          <w:szCs w:val="20"/>
        </w:rPr>
        <w:t xml:space="preserve">Zasypanie wykopów należy wykonać warstwami o grubości dostosowanej do przyjętej metody zagęszczenia przy zachowaniu wymagań dotyczących zagęszczenia gruntów określonych zgodnie z wymaganiami normy PN-S-02205. W terenach zielonych zasypka rury powinna być zagęszczona do wskaźnika zagęszczenia </w:t>
      </w:r>
      <w:proofErr w:type="spellStart"/>
      <w:r w:rsidRPr="0075435F">
        <w:rPr>
          <w:szCs w:val="20"/>
        </w:rPr>
        <w:t>Is</w:t>
      </w:r>
      <w:proofErr w:type="spellEnd"/>
      <w:r w:rsidRPr="0075435F">
        <w:rPr>
          <w:szCs w:val="20"/>
        </w:rPr>
        <w:t xml:space="preserve"> ≥ 0.95.</w:t>
      </w:r>
    </w:p>
    <w:p w14:paraId="09C13F22" w14:textId="559FA1F0" w:rsidR="00CD411E" w:rsidRPr="0075435F" w:rsidRDefault="00CD411E" w:rsidP="006E3940">
      <w:pPr>
        <w:autoSpaceDE w:val="0"/>
        <w:autoSpaceDN w:val="0"/>
        <w:adjustRightInd w:val="0"/>
        <w:rPr>
          <w:color w:val="FF0000"/>
          <w:szCs w:val="20"/>
        </w:rPr>
      </w:pPr>
    </w:p>
    <w:p w14:paraId="681462EE" w14:textId="71243021" w:rsidR="00CD411E" w:rsidRPr="0075435F" w:rsidRDefault="00CD411E" w:rsidP="006E3940">
      <w:pPr>
        <w:autoSpaceDE w:val="0"/>
        <w:autoSpaceDN w:val="0"/>
        <w:adjustRightInd w:val="0"/>
        <w:rPr>
          <w:color w:val="FF0000"/>
          <w:szCs w:val="20"/>
        </w:rPr>
      </w:pPr>
    </w:p>
    <w:p w14:paraId="57D72BF4" w14:textId="2E824978" w:rsidR="00F14C3E" w:rsidRPr="0075435F" w:rsidRDefault="00F14C3E" w:rsidP="00B94F6E">
      <w:pPr>
        <w:pStyle w:val="Nagwek1"/>
        <w:numPr>
          <w:ilvl w:val="1"/>
          <w:numId w:val="1"/>
        </w:numPr>
        <w:rPr>
          <w:rStyle w:val="Pogrubienie"/>
          <w:b/>
          <w:bCs w:val="0"/>
          <w:szCs w:val="20"/>
          <w:u w:val="single"/>
        </w:rPr>
      </w:pPr>
      <w:bookmarkStart w:id="29" w:name="_Toc117444665"/>
      <w:r w:rsidRPr="0075435F">
        <w:t>Roboty montażowe</w:t>
      </w:r>
      <w:r w:rsidR="00435460" w:rsidRPr="0075435F">
        <w:t xml:space="preserve"> i d</w:t>
      </w:r>
      <w:r w:rsidR="00E57E21" w:rsidRPr="0075435F">
        <w:t>e</w:t>
      </w:r>
      <w:r w:rsidR="00435460" w:rsidRPr="0075435F">
        <w:t>montażowe</w:t>
      </w:r>
      <w:bookmarkEnd w:id="29"/>
    </w:p>
    <w:p w14:paraId="4580309C" w14:textId="5D5B46D1" w:rsidR="00CD411E" w:rsidRPr="0075435F" w:rsidRDefault="003B6542" w:rsidP="00F14C3E">
      <w:pPr>
        <w:pStyle w:val="Akapitzlist"/>
        <w:numPr>
          <w:ilvl w:val="2"/>
          <w:numId w:val="1"/>
        </w:numPr>
        <w:rPr>
          <w:b/>
          <w:bCs/>
          <w:szCs w:val="20"/>
          <w:u w:val="single"/>
        </w:rPr>
      </w:pPr>
      <w:r w:rsidRPr="0075435F">
        <w:rPr>
          <w:b/>
          <w:bCs/>
          <w:szCs w:val="20"/>
          <w:u w:val="single"/>
        </w:rPr>
        <w:t>U</w:t>
      </w:r>
      <w:r w:rsidR="00CD411E" w:rsidRPr="0075435F">
        <w:rPr>
          <w:b/>
          <w:bCs/>
          <w:szCs w:val="20"/>
          <w:u w:val="single"/>
        </w:rPr>
        <w:t>kładani</w:t>
      </w:r>
      <w:r w:rsidRPr="0075435F">
        <w:rPr>
          <w:b/>
          <w:bCs/>
          <w:szCs w:val="20"/>
          <w:u w:val="single"/>
        </w:rPr>
        <w:t>e</w:t>
      </w:r>
      <w:r w:rsidR="00CD411E" w:rsidRPr="0075435F">
        <w:rPr>
          <w:b/>
          <w:bCs/>
          <w:szCs w:val="20"/>
          <w:u w:val="single"/>
        </w:rPr>
        <w:t xml:space="preserve"> rur</w:t>
      </w:r>
    </w:p>
    <w:p w14:paraId="11B89E90" w14:textId="77777777" w:rsidR="00B94F6E" w:rsidRPr="0075435F" w:rsidRDefault="00B94F6E" w:rsidP="00B94F6E">
      <w:pPr>
        <w:pStyle w:val="Akapitzlist"/>
        <w:ind w:left="1224"/>
        <w:rPr>
          <w:b/>
          <w:bCs/>
          <w:szCs w:val="20"/>
          <w:u w:val="single"/>
        </w:rPr>
      </w:pPr>
    </w:p>
    <w:p w14:paraId="30EB8DFB" w14:textId="61336F44" w:rsidR="009773D8" w:rsidRPr="0075435F" w:rsidRDefault="009773D8" w:rsidP="009773D8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Przewody wodociągowe należy układać zgodnie z wymaganiami normy PN-B-10725 oraz z instrukcją montażową układania rurociągów dostarczoną przez producenta rur, armatury.</w:t>
      </w:r>
    </w:p>
    <w:p w14:paraId="475D849E" w14:textId="4B9013F6" w:rsidR="009773D8" w:rsidRPr="0075435F" w:rsidRDefault="009773D8" w:rsidP="009773D8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Technologia układania przewodów powinna zapewnić utrzymanie trasy i spadków zgodnie z Dokumentacją Projektową. Dla zapewnienia właściwego ułożenia przewodu wodociągowego, zgodnie z projektowaną osią, przez punkty osiowo trwale oznakowane na ławach celowniczych należy przeciągnąć drut lub sznurek, na którym zawieszony</w:t>
      </w:r>
    </w:p>
    <w:p w14:paraId="69B58354" w14:textId="77777777" w:rsidR="009773D8" w:rsidRPr="0075435F" w:rsidRDefault="009773D8" w:rsidP="009773D8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jest ciężarek pionu pomiędzy dwoma ławami celowniczymi.</w:t>
      </w:r>
    </w:p>
    <w:p w14:paraId="7A8604F5" w14:textId="3D2C20A6" w:rsidR="009773D8" w:rsidRPr="0075435F" w:rsidRDefault="009773D8" w:rsidP="009773D8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Spadek przewodu należy kontrolować za pomocą niwelatora w odniesieniu do reperów stałych znajdujących się poza wykopem oraz reperów pomocniczych, które mogą stanowić np. kołki drewniane wbite w dno wykopu.</w:t>
      </w:r>
    </w:p>
    <w:p w14:paraId="3AC35C23" w14:textId="779EB27C" w:rsidR="009773D8" w:rsidRPr="0075435F" w:rsidRDefault="009773D8" w:rsidP="009773D8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Przed opuszczeniem rur do wykopu należy sprawdzić, czy nie mają one widocznych uszkodzeń powstałych w czasie transportu i składowania. Ponadto rury należy starannie oczyścić, zwracając szczególną uwagę na kielichy, i bose końce rur. Rury uszkodzone należy usunąć i zmagazynować poza strefą montażową.</w:t>
      </w:r>
    </w:p>
    <w:p w14:paraId="73B2830D" w14:textId="096943B9" w:rsidR="009773D8" w:rsidRPr="0075435F" w:rsidRDefault="009773D8" w:rsidP="009773D8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Rury należy opuszczać do wykopu powoli i ostrożnie, mechanicznie za pomocą krążków, wielokrążków lub dźwigów.</w:t>
      </w:r>
    </w:p>
    <w:p w14:paraId="074D30B5" w14:textId="11ACEEB9" w:rsidR="009773D8" w:rsidRPr="0075435F" w:rsidRDefault="009773D8" w:rsidP="009773D8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Niedopuszczalne jest wrzucanie rur do wykopu. Opuszczenie odcinków przewodów do wykopu powinno być prowadzone na przygotowane i wyrównane do spadku</w:t>
      </w:r>
    </w:p>
    <w:p w14:paraId="6923A907" w14:textId="160514A4" w:rsidR="009773D8" w:rsidRPr="0075435F" w:rsidRDefault="009773D8" w:rsidP="009773D8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podłoże. Przy opuszczeniu i układaniu rur należy zwrócić szczególną uwagę na to, aby nie dopuścić do uszkodzenia izolacji zewnętrznej.</w:t>
      </w:r>
    </w:p>
    <w:p w14:paraId="795E05C2" w14:textId="749418E3" w:rsidR="009773D8" w:rsidRPr="0075435F" w:rsidRDefault="009773D8" w:rsidP="009773D8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Każda rura powinna być ułożona zgodnie z projektowaną osią i spadkiem przewodu oraz ściśle przylegać do podłoża na całej swej długości. Po ułożeniu rurę należy zabezpieczyć przed przesunięciem przez podbicie pachwin piaskiem.</w:t>
      </w:r>
    </w:p>
    <w:p w14:paraId="276D7E3C" w14:textId="39453B27" w:rsidR="009773D8" w:rsidRPr="0075435F" w:rsidRDefault="009773D8" w:rsidP="009773D8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Dla wykonania złączy przewodów należy wykonać w wykopie odpowiednie gniazda (podkopy). Wymiary gniazd należy dostosować do średnicy i rodzaju złączy.</w:t>
      </w:r>
    </w:p>
    <w:p w14:paraId="78421E54" w14:textId="4C9644C8" w:rsidR="009773D8" w:rsidRPr="0075435F" w:rsidRDefault="009773D8" w:rsidP="009773D8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Odchylenie osi ułożonego przewodu od ustalonego kierunku osi przewodu wodociągowego nie może przekraczać 5 cm. Różnice rzędnych ułożonego przewodu od przewidzianych w Dokumentacji Projektowej nie mogą w żadnym punkcie</w:t>
      </w:r>
    </w:p>
    <w:p w14:paraId="5F00C26B" w14:textId="25202FC2" w:rsidR="009773D8" w:rsidRPr="0075435F" w:rsidRDefault="009773D8" w:rsidP="009773D8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przewodów przekroczyć ± 5cm i nie mogą powodować na odcinku przewodu przeciwnego spadku ani jego zmniejszenia do zera.</w:t>
      </w:r>
    </w:p>
    <w:p w14:paraId="249F914C" w14:textId="269F59CC" w:rsidR="009773D8" w:rsidRPr="0075435F" w:rsidRDefault="009773D8" w:rsidP="009773D8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Załamanie przewodu w planie przy zmianie kierunku trasy powinno być dokonane przy pomocy odpowiednich kształtek, można je wykonać przez wykorzystanie elastyczności połączenia rur zgodnie z zaleceniami producenta rur.</w:t>
      </w:r>
    </w:p>
    <w:p w14:paraId="482B0826" w14:textId="4821592D" w:rsidR="009773D8" w:rsidRPr="0075435F" w:rsidRDefault="009773D8" w:rsidP="009773D8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lastRenderedPageBreak/>
        <w:t>Wszystkie połączenia powinny być tak wykonane, aby była zapewniona ich szczelność przy ciśnieniu roboczym oraz próbnym.</w:t>
      </w:r>
    </w:p>
    <w:p w14:paraId="35E4870D" w14:textId="77777777" w:rsidR="009773D8" w:rsidRPr="0075435F" w:rsidRDefault="009773D8" w:rsidP="009773D8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Montaż, zasuw, hydrantów należy wykonać zgodnie z zaleceniami producenta armatury.</w:t>
      </w:r>
    </w:p>
    <w:p w14:paraId="2D46E84C" w14:textId="2498E75A" w:rsidR="009773D8" w:rsidRPr="0075435F" w:rsidRDefault="009773D8" w:rsidP="009773D8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Do połączeń kołnierzowych należy stosować śruby ze stali ocynkowanej zabezpieczonych taśmą termokurczliwą. Śruby dokręcać kluczem dynamometrycznym zgodnie z instrukcją producenta kształtek.</w:t>
      </w:r>
    </w:p>
    <w:p w14:paraId="18F021EB" w14:textId="77777777" w:rsidR="00C6658D" w:rsidRPr="0075435F" w:rsidRDefault="00C6658D" w:rsidP="009773D8">
      <w:pPr>
        <w:autoSpaceDE w:val="0"/>
        <w:autoSpaceDN w:val="0"/>
        <w:adjustRightInd w:val="0"/>
        <w:rPr>
          <w:szCs w:val="20"/>
        </w:rPr>
      </w:pPr>
    </w:p>
    <w:p w14:paraId="7310D215" w14:textId="72A7BD98" w:rsidR="00050EDD" w:rsidRPr="0075435F" w:rsidRDefault="00050EDD" w:rsidP="00050EDD">
      <w:pPr>
        <w:pStyle w:val="Akapitzlist"/>
        <w:numPr>
          <w:ilvl w:val="2"/>
          <w:numId w:val="1"/>
        </w:numPr>
        <w:rPr>
          <w:b/>
          <w:bCs/>
          <w:szCs w:val="20"/>
        </w:rPr>
      </w:pPr>
      <w:r w:rsidRPr="0075435F">
        <w:rPr>
          <w:b/>
          <w:bCs/>
          <w:szCs w:val="20"/>
        </w:rPr>
        <w:t>Montaż rur ochronnych</w:t>
      </w:r>
    </w:p>
    <w:p w14:paraId="282174C5" w14:textId="77777777" w:rsidR="00B94F6E" w:rsidRPr="0075435F" w:rsidRDefault="00B94F6E" w:rsidP="00B94F6E">
      <w:pPr>
        <w:pStyle w:val="Akapitzlist"/>
        <w:ind w:left="1224"/>
        <w:rPr>
          <w:b/>
          <w:bCs/>
          <w:szCs w:val="20"/>
        </w:rPr>
      </w:pPr>
    </w:p>
    <w:p w14:paraId="0F4E7C62" w14:textId="3224BD36" w:rsidR="00050EDD" w:rsidRPr="0075435F" w:rsidRDefault="00050EDD" w:rsidP="00050EDD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Rury ochronne należy układać w wykopie otwartym lub metodą przewiertu zgodnie z Dokumentacją Projektową. Przewiert sterowany należy wykonać zgodnie z technologią Wykonawcy.</w:t>
      </w:r>
    </w:p>
    <w:p w14:paraId="510671ED" w14:textId="77777777" w:rsidR="00050EDD" w:rsidRPr="0075435F" w:rsidRDefault="00050EDD" w:rsidP="00050EDD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Wprowadzenie rury przewodowej do rury ochronnej należy wykonać za pomocą płóz pierścieniowych.</w:t>
      </w:r>
    </w:p>
    <w:p w14:paraId="109F1949" w14:textId="6315D2AF" w:rsidR="00050EDD" w:rsidRPr="0075435F" w:rsidRDefault="00050EDD" w:rsidP="00050EDD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Końce rur ochronnych należy uszczelnić pianką poliuretanową i manszetami gumowymi.</w:t>
      </w:r>
    </w:p>
    <w:p w14:paraId="57405D56" w14:textId="77777777" w:rsidR="00050EDD" w:rsidRPr="0075435F" w:rsidRDefault="00050EDD" w:rsidP="00050EDD">
      <w:pPr>
        <w:autoSpaceDE w:val="0"/>
        <w:autoSpaceDN w:val="0"/>
        <w:adjustRightInd w:val="0"/>
        <w:rPr>
          <w:szCs w:val="20"/>
        </w:rPr>
      </w:pPr>
    </w:p>
    <w:p w14:paraId="5E1BB146" w14:textId="2689697B" w:rsidR="003B6542" w:rsidRPr="0075435F" w:rsidRDefault="003B6542" w:rsidP="00050EDD">
      <w:pPr>
        <w:pStyle w:val="Akapitzlist"/>
        <w:numPr>
          <w:ilvl w:val="2"/>
          <w:numId w:val="1"/>
        </w:numPr>
        <w:rPr>
          <w:b/>
          <w:bCs/>
          <w:szCs w:val="20"/>
        </w:rPr>
      </w:pPr>
      <w:r w:rsidRPr="0075435F">
        <w:rPr>
          <w:b/>
          <w:bCs/>
          <w:szCs w:val="20"/>
        </w:rPr>
        <w:t xml:space="preserve">Montaż studni </w:t>
      </w:r>
      <w:r w:rsidR="009773D8" w:rsidRPr="0075435F">
        <w:rPr>
          <w:b/>
          <w:bCs/>
          <w:szCs w:val="20"/>
        </w:rPr>
        <w:t>wodomierzowych</w:t>
      </w:r>
    </w:p>
    <w:p w14:paraId="00A06B34" w14:textId="77777777" w:rsidR="00B94F6E" w:rsidRPr="0075435F" w:rsidRDefault="00B94F6E" w:rsidP="00B94F6E">
      <w:pPr>
        <w:pStyle w:val="Akapitzlist"/>
        <w:ind w:left="1224"/>
        <w:rPr>
          <w:b/>
          <w:bCs/>
          <w:szCs w:val="20"/>
          <w:u w:val="single"/>
        </w:rPr>
      </w:pPr>
    </w:p>
    <w:p w14:paraId="6D066952" w14:textId="500AE45A" w:rsidR="003B6542" w:rsidRPr="0075435F" w:rsidRDefault="003B6542" w:rsidP="003B6542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Studzienki </w:t>
      </w:r>
      <w:r w:rsidR="009773D8" w:rsidRPr="0075435F">
        <w:rPr>
          <w:szCs w:val="20"/>
        </w:rPr>
        <w:t>wodomierzowe</w:t>
      </w:r>
      <w:r w:rsidRPr="0075435F">
        <w:rPr>
          <w:szCs w:val="20"/>
        </w:rPr>
        <w:t xml:space="preserve"> wykonać z typowych elementów betonowych zgodnie z normą PN-B-1072</w:t>
      </w:r>
      <w:r w:rsidR="00C6658D" w:rsidRPr="0075435F">
        <w:rPr>
          <w:szCs w:val="20"/>
        </w:rPr>
        <w:t>8</w:t>
      </w:r>
      <w:r w:rsidRPr="0075435F">
        <w:rPr>
          <w:szCs w:val="20"/>
        </w:rPr>
        <w:t>, PN-EN 1917 i instrukcją producenta</w:t>
      </w:r>
      <w:r w:rsidR="009773D8" w:rsidRPr="0075435F">
        <w:rPr>
          <w:szCs w:val="20"/>
        </w:rPr>
        <w:t xml:space="preserve"> lub tworzywowe.</w:t>
      </w:r>
    </w:p>
    <w:p w14:paraId="1A4A5DC5" w14:textId="77777777" w:rsidR="003B6542" w:rsidRPr="0075435F" w:rsidRDefault="003B6542" w:rsidP="003B6542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Montaż typowych studzienek prefabrykowanych należy wykonać zgodnie z instrukcją producenta.</w:t>
      </w:r>
    </w:p>
    <w:p w14:paraId="31FC18AC" w14:textId="77777777" w:rsidR="003B6542" w:rsidRPr="0075435F" w:rsidRDefault="003B6542" w:rsidP="003B6542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Elementy prefabrykowane zależnie od ciężaru można układać ręcznie lub przy użyciu lekkiego sprzętu montażowego.</w:t>
      </w:r>
    </w:p>
    <w:p w14:paraId="767A317D" w14:textId="4F5AAFA9" w:rsidR="003B6542" w:rsidRPr="0075435F" w:rsidRDefault="003B6542" w:rsidP="003B6542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Przy montażu elementów, należy zwrócić uwagę na właściwe ustawienie kręgów i płyt, wykorzystując oznaczenia montażowe (linie) znajdujące się na wyżej wymienionych elementach.</w:t>
      </w:r>
    </w:p>
    <w:p w14:paraId="48C97B0D" w14:textId="77777777" w:rsidR="003B6542" w:rsidRPr="0075435F" w:rsidRDefault="003B6542" w:rsidP="003B6542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Studzienki należy wykonać równolegle z budową kanałów.</w:t>
      </w:r>
    </w:p>
    <w:p w14:paraId="74827843" w14:textId="3C54A4BE" w:rsidR="003B6542" w:rsidRPr="0075435F" w:rsidRDefault="003B6542" w:rsidP="003B6542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Przejścia rur </w:t>
      </w:r>
      <w:r w:rsidR="009773D8" w:rsidRPr="0075435F">
        <w:rPr>
          <w:szCs w:val="20"/>
        </w:rPr>
        <w:t>wodociągowych</w:t>
      </w:r>
      <w:r w:rsidRPr="0075435F">
        <w:rPr>
          <w:szCs w:val="20"/>
        </w:rPr>
        <w:t xml:space="preserve"> przez ścianę studni wykonać jako szczelne.</w:t>
      </w:r>
    </w:p>
    <w:p w14:paraId="3179EECF" w14:textId="186579D0" w:rsidR="003B6542" w:rsidRPr="0075435F" w:rsidRDefault="003B6542" w:rsidP="003B6542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Należy uzyskać maksymalną stabilność włazów, zabezpieczyć pokrywy przed drganiami i przemieszczaniem w korpusie, stosować w pasie jezdnym płyty odciążające, korpusy włazów lokalizowane poza pasem jezdnym wymagają </w:t>
      </w:r>
      <w:proofErr w:type="spellStart"/>
      <w:r w:rsidRPr="0075435F">
        <w:rPr>
          <w:szCs w:val="20"/>
        </w:rPr>
        <w:t>kotwienia</w:t>
      </w:r>
      <w:proofErr w:type="spellEnd"/>
      <w:r w:rsidRPr="0075435F">
        <w:rPr>
          <w:szCs w:val="20"/>
        </w:rPr>
        <w:t>.</w:t>
      </w:r>
    </w:p>
    <w:p w14:paraId="73731055" w14:textId="5018444E" w:rsidR="003B6542" w:rsidRPr="0075435F" w:rsidRDefault="003B6542" w:rsidP="003B6542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Włazy należy usytuować nad stopniami </w:t>
      </w:r>
      <w:proofErr w:type="spellStart"/>
      <w:r w:rsidRPr="0075435F">
        <w:rPr>
          <w:szCs w:val="20"/>
        </w:rPr>
        <w:t>złazowymi</w:t>
      </w:r>
      <w:proofErr w:type="spellEnd"/>
      <w:r w:rsidRPr="0075435F">
        <w:rPr>
          <w:szCs w:val="20"/>
        </w:rPr>
        <w:t xml:space="preserve">, w odległości 0,10 m od krawędzi wewnętrznej ścian studzienek. Stopnie </w:t>
      </w:r>
      <w:proofErr w:type="spellStart"/>
      <w:r w:rsidRPr="0075435F">
        <w:rPr>
          <w:szCs w:val="20"/>
        </w:rPr>
        <w:t>złazowe</w:t>
      </w:r>
      <w:proofErr w:type="spellEnd"/>
      <w:r w:rsidRPr="0075435F">
        <w:rPr>
          <w:szCs w:val="20"/>
        </w:rPr>
        <w:t xml:space="preserve"> w ścianie komory roboczej osadzone są fabrycznie lub mocowane na budowie za pomocą tulei kotwiącej. Stopnie </w:t>
      </w:r>
      <w:proofErr w:type="spellStart"/>
      <w:r w:rsidRPr="0075435F">
        <w:rPr>
          <w:szCs w:val="20"/>
        </w:rPr>
        <w:t>złazowe</w:t>
      </w:r>
      <w:proofErr w:type="spellEnd"/>
      <w:r w:rsidRPr="0075435F">
        <w:rPr>
          <w:szCs w:val="20"/>
        </w:rPr>
        <w:t xml:space="preserve"> pojedyncze zamocowane są mijankowo w dwóch rzędach w odległościach pionowych</w:t>
      </w:r>
    </w:p>
    <w:p w14:paraId="4F6608D5" w14:textId="186DA474" w:rsidR="003B6542" w:rsidRPr="0075435F" w:rsidRDefault="003B6542" w:rsidP="003B6542">
      <w:pPr>
        <w:autoSpaceDE w:val="0"/>
        <w:autoSpaceDN w:val="0"/>
        <w:adjustRightInd w:val="0"/>
        <w:rPr>
          <w:color w:val="FF0000"/>
          <w:szCs w:val="20"/>
        </w:rPr>
      </w:pPr>
    </w:p>
    <w:p w14:paraId="063055B6" w14:textId="253D635D" w:rsidR="00C6658D" w:rsidRPr="0075435F" w:rsidRDefault="00C6658D" w:rsidP="00C6658D">
      <w:pPr>
        <w:pStyle w:val="Akapitzlist"/>
        <w:numPr>
          <w:ilvl w:val="2"/>
          <w:numId w:val="1"/>
        </w:numPr>
        <w:rPr>
          <w:b/>
          <w:bCs/>
          <w:szCs w:val="20"/>
        </w:rPr>
      </w:pPr>
      <w:r w:rsidRPr="0075435F">
        <w:rPr>
          <w:b/>
          <w:bCs/>
          <w:szCs w:val="20"/>
        </w:rPr>
        <w:t>Znakowanie wodociągu i uzbrojenia</w:t>
      </w:r>
    </w:p>
    <w:p w14:paraId="3F19A67A" w14:textId="77777777" w:rsidR="00B94F6E" w:rsidRPr="0075435F" w:rsidRDefault="00B94F6E" w:rsidP="00B94F6E">
      <w:pPr>
        <w:pStyle w:val="Akapitzlist"/>
        <w:ind w:left="1224"/>
        <w:rPr>
          <w:b/>
          <w:bCs/>
          <w:szCs w:val="20"/>
        </w:rPr>
      </w:pPr>
    </w:p>
    <w:p w14:paraId="12E04AB1" w14:textId="6DD751B2" w:rsidR="00C6658D" w:rsidRPr="0075435F" w:rsidRDefault="00C6658D" w:rsidP="00C6658D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Wbudowane uzbrojenie podziemne: zasuwy, hydranty należy trwale oznakować tabliczkami orientacyjnymi zgodnie z wymaganiami normy PN-B-09700. Tablice należy umieścić na trwałych obiektach budowlanych lub specjalnych słupkach, na wysokości 2 m nad terenem, w miejscach widocznych, w odległości nie większej niż 25 m od oznaczonego uzbrojenia.</w:t>
      </w:r>
    </w:p>
    <w:p w14:paraId="22FFB3DC" w14:textId="77777777" w:rsidR="00A16A33" w:rsidRPr="0075435F" w:rsidRDefault="00A16A33" w:rsidP="00A16A33">
      <w:pPr>
        <w:autoSpaceDE w:val="0"/>
        <w:autoSpaceDN w:val="0"/>
        <w:adjustRightInd w:val="0"/>
        <w:rPr>
          <w:szCs w:val="20"/>
        </w:rPr>
      </w:pPr>
    </w:p>
    <w:p w14:paraId="0224602B" w14:textId="5614646F" w:rsidR="00A16A33" w:rsidRPr="0075435F" w:rsidRDefault="00A16A33" w:rsidP="00C6658D">
      <w:pPr>
        <w:pStyle w:val="Akapitzlist"/>
        <w:numPr>
          <w:ilvl w:val="2"/>
          <w:numId w:val="1"/>
        </w:numPr>
        <w:rPr>
          <w:b/>
          <w:bCs/>
          <w:szCs w:val="20"/>
        </w:rPr>
      </w:pPr>
      <w:r w:rsidRPr="0075435F">
        <w:rPr>
          <w:b/>
          <w:bCs/>
          <w:szCs w:val="20"/>
        </w:rPr>
        <w:t>Próba szczelności</w:t>
      </w:r>
    </w:p>
    <w:p w14:paraId="675DCAD7" w14:textId="77777777" w:rsidR="00B94F6E" w:rsidRPr="0075435F" w:rsidRDefault="00B94F6E" w:rsidP="00B94F6E">
      <w:pPr>
        <w:pStyle w:val="Akapitzlist"/>
        <w:ind w:left="1224"/>
        <w:rPr>
          <w:b/>
          <w:bCs/>
          <w:szCs w:val="20"/>
        </w:rPr>
      </w:pPr>
    </w:p>
    <w:p w14:paraId="2CF58AF0" w14:textId="40F01F30" w:rsidR="00A16A33" w:rsidRPr="0075435F" w:rsidRDefault="00A16A33" w:rsidP="00A16A33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Próbę szczelności </w:t>
      </w:r>
      <w:r w:rsidR="00C6658D" w:rsidRPr="0075435F">
        <w:rPr>
          <w:szCs w:val="20"/>
        </w:rPr>
        <w:t>sieci wodociągowej</w:t>
      </w:r>
      <w:r w:rsidRPr="0075435F">
        <w:rPr>
          <w:szCs w:val="20"/>
        </w:rPr>
        <w:t xml:space="preserve"> należy przeprowadzić zgodnie z wymaganiami PN-</w:t>
      </w:r>
      <w:r w:rsidR="00C6658D" w:rsidRPr="0075435F">
        <w:rPr>
          <w:szCs w:val="20"/>
        </w:rPr>
        <w:t>B-1075 oraz zgodnie z instrukcją montażową producentów rur.</w:t>
      </w:r>
    </w:p>
    <w:p w14:paraId="1AB7F095" w14:textId="77777777" w:rsidR="00E57E21" w:rsidRPr="0075435F" w:rsidRDefault="00E57E21" w:rsidP="00435460">
      <w:pPr>
        <w:autoSpaceDE w:val="0"/>
        <w:autoSpaceDN w:val="0"/>
        <w:adjustRightInd w:val="0"/>
        <w:rPr>
          <w:color w:val="FF0000"/>
          <w:szCs w:val="20"/>
        </w:rPr>
      </w:pPr>
    </w:p>
    <w:p w14:paraId="6927DB5E" w14:textId="43667D59" w:rsidR="00E57E21" w:rsidRPr="0075435F" w:rsidRDefault="00E57E21" w:rsidP="00C6658D">
      <w:pPr>
        <w:pStyle w:val="Akapitzlist"/>
        <w:numPr>
          <w:ilvl w:val="2"/>
          <w:numId w:val="1"/>
        </w:numPr>
        <w:rPr>
          <w:b/>
          <w:bCs/>
          <w:szCs w:val="20"/>
        </w:rPr>
      </w:pPr>
      <w:r w:rsidRPr="0075435F">
        <w:rPr>
          <w:b/>
          <w:bCs/>
          <w:szCs w:val="20"/>
        </w:rPr>
        <w:t>Regulacja istniejących włazów studni</w:t>
      </w:r>
    </w:p>
    <w:p w14:paraId="4DE3865D" w14:textId="77777777" w:rsidR="00B94F6E" w:rsidRPr="0075435F" w:rsidRDefault="00B94F6E" w:rsidP="00B94F6E">
      <w:pPr>
        <w:pStyle w:val="Akapitzlist"/>
        <w:ind w:left="1224"/>
        <w:rPr>
          <w:b/>
          <w:bCs/>
          <w:szCs w:val="20"/>
        </w:rPr>
      </w:pPr>
    </w:p>
    <w:p w14:paraId="57A0052A" w14:textId="495035E7" w:rsidR="00E57E21" w:rsidRPr="0075435F" w:rsidRDefault="00E57E21" w:rsidP="00E57E21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Wszystkie istniejące stud</w:t>
      </w:r>
      <w:r w:rsidR="00C6658D" w:rsidRPr="0075435F">
        <w:rPr>
          <w:szCs w:val="20"/>
        </w:rPr>
        <w:t>nie</w:t>
      </w:r>
      <w:r w:rsidRPr="0075435F">
        <w:rPr>
          <w:szCs w:val="20"/>
        </w:rPr>
        <w:t xml:space="preserve"> </w:t>
      </w:r>
      <w:r w:rsidR="00C6658D" w:rsidRPr="0075435F">
        <w:rPr>
          <w:szCs w:val="20"/>
        </w:rPr>
        <w:t>wodociągowe</w:t>
      </w:r>
      <w:r w:rsidRPr="0075435F">
        <w:rPr>
          <w:szCs w:val="20"/>
        </w:rPr>
        <w:t xml:space="preserve"> nie przewidziane do likwidacji, należy wyregulować do rzędnych wynikających z projektowanej niwelety dróg, po uzgodnieniu rzędnych z Inspektorem ds. drogowych. Regulację istniejących włazów studzienek należy wykonać z materiałów wyszczególnionych w pkt. 2.9.</w:t>
      </w:r>
    </w:p>
    <w:p w14:paraId="2530C2CD" w14:textId="77777777" w:rsidR="00C6658D" w:rsidRPr="0075435F" w:rsidRDefault="00C6658D" w:rsidP="00E57E21">
      <w:pPr>
        <w:autoSpaceDE w:val="0"/>
        <w:autoSpaceDN w:val="0"/>
        <w:adjustRightInd w:val="0"/>
        <w:rPr>
          <w:b/>
          <w:bCs/>
          <w:szCs w:val="20"/>
        </w:rPr>
      </w:pPr>
    </w:p>
    <w:p w14:paraId="32AC3445" w14:textId="607CC3E6" w:rsidR="00C6658D" w:rsidRPr="0075435F" w:rsidRDefault="00C6658D" w:rsidP="00C6658D">
      <w:pPr>
        <w:pStyle w:val="Akapitzlist"/>
        <w:numPr>
          <w:ilvl w:val="2"/>
          <w:numId w:val="1"/>
        </w:numPr>
        <w:rPr>
          <w:b/>
          <w:bCs/>
          <w:szCs w:val="20"/>
        </w:rPr>
      </w:pPr>
      <w:r w:rsidRPr="0075435F">
        <w:rPr>
          <w:b/>
          <w:bCs/>
          <w:szCs w:val="20"/>
        </w:rPr>
        <w:lastRenderedPageBreak/>
        <w:t>Ocieplenie przewodów</w:t>
      </w:r>
    </w:p>
    <w:p w14:paraId="2BFE2BFE" w14:textId="622D7DD2" w:rsidR="00E57E21" w:rsidRPr="0075435F" w:rsidRDefault="00E57E21" w:rsidP="00435460">
      <w:pPr>
        <w:autoSpaceDE w:val="0"/>
        <w:autoSpaceDN w:val="0"/>
        <w:adjustRightInd w:val="0"/>
        <w:rPr>
          <w:color w:val="FF0000"/>
          <w:szCs w:val="20"/>
        </w:rPr>
      </w:pPr>
    </w:p>
    <w:p w14:paraId="0FA64482" w14:textId="77777777" w:rsidR="00C6658D" w:rsidRPr="0075435F" w:rsidRDefault="00C6658D" w:rsidP="00C6658D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Na odcinkach wyszczególnionych w Dokumentacji Projektowej, gdzie przykrycie jest mniejsze</w:t>
      </w:r>
    </w:p>
    <w:p w14:paraId="0640C47F" w14:textId="0BCB1752" w:rsidR="00C6658D" w:rsidRPr="0075435F" w:rsidRDefault="00C6658D" w:rsidP="00C6658D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od normatywnego wg PN-B-10725 rury należy ocieplić łupkami poliuretanowymi lub poliuretanem twardym do zabudowy w ziemi.</w:t>
      </w:r>
    </w:p>
    <w:p w14:paraId="145762DE" w14:textId="77727614" w:rsidR="00CD411E" w:rsidRPr="0075435F" w:rsidRDefault="00CD411E" w:rsidP="006E3940">
      <w:pPr>
        <w:autoSpaceDE w:val="0"/>
        <w:autoSpaceDN w:val="0"/>
        <w:adjustRightInd w:val="0"/>
        <w:rPr>
          <w:szCs w:val="20"/>
        </w:rPr>
      </w:pPr>
    </w:p>
    <w:p w14:paraId="36B63479" w14:textId="1E63C8BB" w:rsidR="00435460" w:rsidRPr="0075435F" w:rsidRDefault="00435460" w:rsidP="00C6658D">
      <w:pPr>
        <w:pStyle w:val="Akapitzlist"/>
        <w:numPr>
          <w:ilvl w:val="2"/>
          <w:numId w:val="1"/>
        </w:numPr>
        <w:rPr>
          <w:b/>
          <w:bCs/>
          <w:szCs w:val="20"/>
        </w:rPr>
      </w:pPr>
      <w:r w:rsidRPr="0075435F">
        <w:rPr>
          <w:b/>
          <w:bCs/>
          <w:szCs w:val="20"/>
        </w:rPr>
        <w:t>Roboty demontażowe</w:t>
      </w:r>
    </w:p>
    <w:p w14:paraId="75187736" w14:textId="77777777" w:rsidR="00B94F6E" w:rsidRPr="0075435F" w:rsidRDefault="00B94F6E" w:rsidP="00B94F6E">
      <w:pPr>
        <w:pStyle w:val="Akapitzlist"/>
        <w:ind w:left="1224"/>
        <w:rPr>
          <w:b/>
          <w:bCs/>
          <w:szCs w:val="20"/>
        </w:rPr>
      </w:pPr>
    </w:p>
    <w:p w14:paraId="25268C41" w14:textId="5C3165DA" w:rsidR="00463DFF" w:rsidRPr="0075435F" w:rsidRDefault="00463DFF" w:rsidP="00463DFF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Roboty demontażowe należy wykonać pod nadzorem użytkownika sieci. Roboty demontażowe obejmują usunięcie z Terenu Budowy rur, armatury zgodnie z lokalizacją podaną w Dokumentacji Projektowej.</w:t>
      </w:r>
    </w:p>
    <w:p w14:paraId="0E90C0ED" w14:textId="0C52DE47" w:rsidR="00463DFF" w:rsidRPr="0075435F" w:rsidRDefault="00463DFF" w:rsidP="00463DFF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Końcówki istniejących odcinków likwidowanego przewodu wodociągowego pozostawione w ziemi, po upuście wody, należy zamknąć korkiem betonowym. Odcinki wodociągów kolidujące z projektowanym układem drogowym i urządzeniami towarzyszącymi należy zdemontować.</w:t>
      </w:r>
    </w:p>
    <w:p w14:paraId="62460A27" w14:textId="77777777" w:rsidR="00463DFF" w:rsidRPr="0075435F" w:rsidRDefault="00463DFF" w:rsidP="00463DFF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Roboty ziemne prowadzić zgodnie z wymaganiami zawartymi w pkt. 5.2.</w:t>
      </w:r>
    </w:p>
    <w:p w14:paraId="7D28D9A5" w14:textId="34007401" w:rsidR="00435460" w:rsidRPr="0075435F" w:rsidRDefault="00463DFF" w:rsidP="00463DFF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Demontaż należy przeprowadzić pod nadzorem Eksploatatora sieci.</w:t>
      </w:r>
    </w:p>
    <w:p w14:paraId="15C61281" w14:textId="6AC0A8E4" w:rsidR="00E57E21" w:rsidRPr="0075435F" w:rsidRDefault="00E57E21" w:rsidP="006E3940">
      <w:pPr>
        <w:autoSpaceDE w:val="0"/>
        <w:autoSpaceDN w:val="0"/>
        <w:adjustRightInd w:val="0"/>
        <w:rPr>
          <w:szCs w:val="20"/>
        </w:rPr>
      </w:pPr>
    </w:p>
    <w:p w14:paraId="2BEFC289" w14:textId="50F3AF6D" w:rsidR="00E57E21" w:rsidRPr="0075435F" w:rsidRDefault="00E57E21" w:rsidP="00B94F6E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30" w:name="_Toc117444666"/>
      <w:r w:rsidRPr="0075435F">
        <w:rPr>
          <w:rStyle w:val="Pogrubienie"/>
          <w:b/>
          <w:bCs w:val="0"/>
        </w:rPr>
        <w:t>KONTROLA JAKOŚCI ROBÓT</w:t>
      </w:r>
      <w:bookmarkEnd w:id="30"/>
    </w:p>
    <w:p w14:paraId="2F341EA4" w14:textId="68596BE9" w:rsidR="00E57E21" w:rsidRPr="0075435F" w:rsidRDefault="00195C97" w:rsidP="00B94F6E">
      <w:pPr>
        <w:pStyle w:val="Nagwek1"/>
        <w:numPr>
          <w:ilvl w:val="1"/>
          <w:numId w:val="1"/>
        </w:numPr>
      </w:pPr>
      <w:bookmarkStart w:id="31" w:name="_Toc117444667"/>
      <w:r w:rsidRPr="0075435F">
        <w:t>Roboty ziemne</w:t>
      </w:r>
      <w:bookmarkEnd w:id="31"/>
    </w:p>
    <w:p w14:paraId="6C0A409C" w14:textId="5A328D21" w:rsidR="00195C97" w:rsidRPr="0075435F" w:rsidRDefault="00195C97" w:rsidP="00195C97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Po wykonaniu wykopu należy sprawdzić, czy pod względem kształtu i wykończenia odpowiada on wymaganiom zawartym w ST oraz czy dokładność wykonania nie przekracza tolerancji podanych w ST i normach PN-B-10736, PNB-06050, PN-B-10725, PN-S-02205.</w:t>
      </w:r>
    </w:p>
    <w:p w14:paraId="605D7F61" w14:textId="77777777" w:rsidR="00195C97" w:rsidRPr="0075435F" w:rsidRDefault="00195C97" w:rsidP="00195C97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Sprawdzeniu podlega:</w:t>
      </w:r>
    </w:p>
    <w:p w14:paraId="40220DCA" w14:textId="77777777" w:rsidR="00195C97" w:rsidRPr="0075435F" w:rsidRDefault="00195C97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wykonania wykopu i podłoża;</w:t>
      </w:r>
    </w:p>
    <w:p w14:paraId="15D54A0D" w14:textId="77777777" w:rsidR="00195C97" w:rsidRPr="0075435F" w:rsidRDefault="00195C97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odwodnienie wykopów;</w:t>
      </w:r>
    </w:p>
    <w:p w14:paraId="121BF83E" w14:textId="77777777" w:rsidR="00195C97" w:rsidRPr="0075435F" w:rsidRDefault="00195C97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zabezpieczenie przewodów i kabli napotkanych w obrębie wykopu;</w:t>
      </w:r>
    </w:p>
    <w:p w14:paraId="6F68F142" w14:textId="77777777" w:rsidR="00195C97" w:rsidRPr="0075435F" w:rsidRDefault="00195C97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stan umocnienia wykopów lub nachylenia skarp wykopów pod kątem bezpieczeństwa pracy robotników zatrudnionych przy montażu;</w:t>
      </w:r>
    </w:p>
    <w:p w14:paraId="5DA830F8" w14:textId="021D493B" w:rsidR="00195C97" w:rsidRPr="0075435F" w:rsidRDefault="00195C97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wykonanie zasypu w obrębie warstwy ochronnej i do powierzchni terenu.</w:t>
      </w:r>
    </w:p>
    <w:p w14:paraId="388F1C59" w14:textId="554AFF37" w:rsidR="00195C97" w:rsidRPr="0075435F" w:rsidRDefault="00195C97" w:rsidP="00195C97">
      <w:pPr>
        <w:pStyle w:val="Akapitzlist"/>
        <w:autoSpaceDE w:val="0"/>
        <w:autoSpaceDN w:val="0"/>
        <w:adjustRightInd w:val="0"/>
        <w:rPr>
          <w:szCs w:val="20"/>
        </w:rPr>
      </w:pPr>
    </w:p>
    <w:p w14:paraId="2E41AF79" w14:textId="300AF1E4" w:rsidR="00195C97" w:rsidRPr="0075435F" w:rsidRDefault="00195C97" w:rsidP="00B94F6E">
      <w:pPr>
        <w:pStyle w:val="Nagwek1"/>
        <w:numPr>
          <w:ilvl w:val="1"/>
          <w:numId w:val="1"/>
        </w:numPr>
      </w:pPr>
      <w:bookmarkStart w:id="32" w:name="_Toc117444668"/>
      <w:r w:rsidRPr="0075435F">
        <w:t>Roboty montażowe</w:t>
      </w:r>
      <w:bookmarkEnd w:id="32"/>
    </w:p>
    <w:p w14:paraId="392DD498" w14:textId="77777777" w:rsidR="00195C97" w:rsidRPr="0075435F" w:rsidRDefault="00195C97" w:rsidP="00195C97">
      <w:pPr>
        <w:pStyle w:val="Akapitzlist"/>
        <w:autoSpaceDE w:val="0"/>
        <w:autoSpaceDN w:val="0"/>
        <w:adjustRightInd w:val="0"/>
        <w:rPr>
          <w:szCs w:val="20"/>
        </w:rPr>
      </w:pPr>
    </w:p>
    <w:p w14:paraId="43C229EC" w14:textId="05D0E6FE" w:rsidR="00195C97" w:rsidRPr="0075435F" w:rsidRDefault="0088770B" w:rsidP="00195C97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Kontrolę jakości robót montażowo - budowlanych należy przeprowadzić zgodnie z wymaganiami normy PN-B-10725 , PN-B-10728 , PN-EN 206, PN-B-06250 , PN-B-06251.</w:t>
      </w:r>
    </w:p>
    <w:p w14:paraId="3AF0DAB9" w14:textId="74CA093A" w:rsidR="002B312A" w:rsidRPr="0075435F" w:rsidRDefault="002B312A" w:rsidP="002B312A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 szczególności kontrola powinna obejmować</w:t>
      </w:r>
      <w:r w:rsidR="0088770B" w:rsidRPr="0075435F">
        <w:rPr>
          <w:szCs w:val="20"/>
        </w:rPr>
        <w:t xml:space="preserve"> sprawdzenie</w:t>
      </w:r>
      <w:r w:rsidRPr="0075435F">
        <w:rPr>
          <w:szCs w:val="20"/>
        </w:rPr>
        <w:t>:</w:t>
      </w:r>
    </w:p>
    <w:p w14:paraId="0AB9F4B3" w14:textId="77777777" w:rsidR="0088770B" w:rsidRPr="0075435F" w:rsidRDefault="0088770B">
      <w:pPr>
        <w:pStyle w:val="Akapitzlist"/>
        <w:numPr>
          <w:ilvl w:val="0"/>
          <w:numId w:val="8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zgodności z Dokumentacją Projektową;</w:t>
      </w:r>
    </w:p>
    <w:p w14:paraId="3FFE1AAC" w14:textId="77777777" w:rsidR="0088770B" w:rsidRPr="0075435F" w:rsidRDefault="0088770B">
      <w:pPr>
        <w:pStyle w:val="Akapitzlist"/>
        <w:numPr>
          <w:ilvl w:val="0"/>
          <w:numId w:val="8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materiałów zgodnie z wymaganiami norm podanymi w pkt. 2;</w:t>
      </w:r>
    </w:p>
    <w:p w14:paraId="78A564DD" w14:textId="77777777" w:rsidR="0088770B" w:rsidRPr="0075435F" w:rsidRDefault="0088770B">
      <w:pPr>
        <w:pStyle w:val="Akapitzlist"/>
        <w:numPr>
          <w:ilvl w:val="0"/>
          <w:numId w:val="8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ułożenia przewodów:</w:t>
      </w:r>
    </w:p>
    <w:p w14:paraId="3ECC96ED" w14:textId="77777777" w:rsidR="0088770B" w:rsidRPr="0075435F" w:rsidRDefault="0088770B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głębokości ułożenia przewodu;</w:t>
      </w:r>
    </w:p>
    <w:p w14:paraId="781B69A4" w14:textId="77777777" w:rsidR="0088770B" w:rsidRPr="0075435F" w:rsidRDefault="0088770B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ułożenia przewodu na podłożu;</w:t>
      </w:r>
    </w:p>
    <w:p w14:paraId="2D6FFCDB" w14:textId="77777777" w:rsidR="0088770B" w:rsidRPr="0075435F" w:rsidRDefault="0088770B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odchylenia osi przewodu;</w:t>
      </w:r>
    </w:p>
    <w:p w14:paraId="675C0E28" w14:textId="77777777" w:rsidR="0088770B" w:rsidRPr="0075435F" w:rsidRDefault="0088770B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odchylenia spadku;</w:t>
      </w:r>
    </w:p>
    <w:p w14:paraId="1F5A91BE" w14:textId="77777777" w:rsidR="0088770B" w:rsidRPr="0075435F" w:rsidRDefault="0088770B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zmiany kierunków przewodów;</w:t>
      </w:r>
    </w:p>
    <w:p w14:paraId="402168A0" w14:textId="77777777" w:rsidR="0088770B" w:rsidRPr="0075435F" w:rsidRDefault="0088770B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zabezpieczenia przewodu przy przejściach przez przeszkody;</w:t>
      </w:r>
    </w:p>
    <w:p w14:paraId="683CFE26" w14:textId="77777777" w:rsidR="0088770B" w:rsidRPr="0075435F" w:rsidRDefault="0088770B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zabezpieczenie przewodów przed zamarzaniem;</w:t>
      </w:r>
    </w:p>
    <w:p w14:paraId="153DAEBF" w14:textId="732186CB" w:rsidR="0088770B" w:rsidRPr="0075435F" w:rsidRDefault="0088770B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zabezpieczenie przed korozją części metalowych;</w:t>
      </w:r>
    </w:p>
    <w:p w14:paraId="0B8E4C13" w14:textId="77777777" w:rsidR="0088770B" w:rsidRPr="0075435F" w:rsidRDefault="0088770B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kontrola połączeń przewodów</w:t>
      </w:r>
    </w:p>
    <w:p w14:paraId="3B67A48B" w14:textId="77777777" w:rsidR="0088770B" w:rsidRPr="0075435F" w:rsidRDefault="0088770B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ułożenia rur ochronnych;</w:t>
      </w:r>
    </w:p>
    <w:p w14:paraId="0A237582" w14:textId="77777777" w:rsidR="0088770B" w:rsidRPr="0075435F" w:rsidRDefault="0088770B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ułożenia przewodu w rurach ochronnych;</w:t>
      </w:r>
    </w:p>
    <w:p w14:paraId="6E517FC4" w14:textId="77777777" w:rsidR="0088770B" w:rsidRPr="0075435F" w:rsidRDefault="0088770B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działania zasuw, hydrantów;</w:t>
      </w:r>
    </w:p>
    <w:p w14:paraId="7B35313C" w14:textId="77777777" w:rsidR="0088770B" w:rsidRPr="0075435F" w:rsidRDefault="0088770B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szczelności i dezynfekcji przewodu;</w:t>
      </w:r>
    </w:p>
    <w:p w14:paraId="4F6901D0" w14:textId="77777777" w:rsidR="0088770B" w:rsidRPr="0075435F" w:rsidRDefault="0088770B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wykonanie studzienki wodomierzowej;</w:t>
      </w:r>
    </w:p>
    <w:p w14:paraId="0324A398" w14:textId="77777777" w:rsidR="0088770B" w:rsidRPr="0075435F" w:rsidRDefault="0088770B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wykonania zamulenia istniejących przewodów;</w:t>
      </w:r>
    </w:p>
    <w:p w14:paraId="5EB6EB8F" w14:textId="33CE0F10" w:rsidR="0088770B" w:rsidRPr="0075435F" w:rsidRDefault="0088770B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lastRenderedPageBreak/>
        <w:t>demontażu istniejących przewodów, uzbrojenia.</w:t>
      </w:r>
    </w:p>
    <w:p w14:paraId="73551337" w14:textId="77777777" w:rsidR="0088770B" w:rsidRPr="0075435F" w:rsidRDefault="0088770B" w:rsidP="0088770B">
      <w:pPr>
        <w:autoSpaceDE w:val="0"/>
        <w:autoSpaceDN w:val="0"/>
        <w:adjustRightInd w:val="0"/>
        <w:rPr>
          <w:szCs w:val="20"/>
        </w:rPr>
      </w:pPr>
    </w:p>
    <w:p w14:paraId="2F0A52A2" w14:textId="778617C9" w:rsidR="0088770B" w:rsidRPr="0075435F" w:rsidRDefault="0088770B" w:rsidP="0088770B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Wykonawca powinien przedłożyć Inżynierowi wszystkie próby i atesty gwarancji producenta dla stosowanych materiałów.</w:t>
      </w:r>
    </w:p>
    <w:p w14:paraId="448726CF" w14:textId="77777777" w:rsidR="002B312A" w:rsidRPr="0075435F" w:rsidRDefault="002B312A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badanie odchylenia osi kolektora;</w:t>
      </w:r>
    </w:p>
    <w:p w14:paraId="20DC5AC5" w14:textId="77777777" w:rsidR="002B312A" w:rsidRPr="0075435F" w:rsidRDefault="002B312A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badanie odchylenia spadku kolektora;</w:t>
      </w:r>
    </w:p>
    <w:p w14:paraId="3B5EDDBD" w14:textId="77777777" w:rsidR="002B312A" w:rsidRPr="0075435F" w:rsidRDefault="002B312A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sprawdzenie prawidłowości ułożenia przewodów i studni;</w:t>
      </w:r>
    </w:p>
    <w:p w14:paraId="294BBF21" w14:textId="77777777" w:rsidR="002B312A" w:rsidRPr="0075435F" w:rsidRDefault="002B312A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sprawdzenia szczelności połączenia rur i studni;</w:t>
      </w:r>
    </w:p>
    <w:p w14:paraId="2ECC7362" w14:textId="77777777" w:rsidR="002B312A" w:rsidRPr="0075435F" w:rsidRDefault="002B312A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sprawdzenie rzędnych posadowienia rur i studni;</w:t>
      </w:r>
    </w:p>
    <w:p w14:paraId="426E3D41" w14:textId="3A10EBBE" w:rsidR="002B312A" w:rsidRPr="0075435F" w:rsidRDefault="002B312A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badanie wskaźników zagęszczenia poszczególnych warstw podsypki, </w:t>
      </w:r>
      <w:proofErr w:type="spellStart"/>
      <w:r w:rsidRPr="0075435F">
        <w:rPr>
          <w:szCs w:val="20"/>
        </w:rPr>
        <w:t>obsypki</w:t>
      </w:r>
      <w:proofErr w:type="spellEnd"/>
      <w:r w:rsidRPr="0075435F">
        <w:rPr>
          <w:szCs w:val="20"/>
        </w:rPr>
        <w:t xml:space="preserve"> i zasypki.</w:t>
      </w:r>
    </w:p>
    <w:p w14:paraId="7C323E05" w14:textId="77777777" w:rsidR="00E57E21" w:rsidRPr="0075435F" w:rsidRDefault="00E57E21" w:rsidP="00E57E21">
      <w:pPr>
        <w:pStyle w:val="Akapitzlist"/>
        <w:ind w:left="360"/>
        <w:rPr>
          <w:rStyle w:val="Pogrubienie"/>
          <w:b w:val="0"/>
          <w:bCs w:val="0"/>
          <w:color w:val="FF0000"/>
          <w:szCs w:val="20"/>
        </w:rPr>
      </w:pPr>
    </w:p>
    <w:p w14:paraId="7C1C1E59" w14:textId="54BAE2E6" w:rsidR="00E57E21" w:rsidRPr="0075435F" w:rsidRDefault="009B28C0" w:rsidP="00B94F6E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33" w:name="_Toc117444669"/>
      <w:r w:rsidRPr="0075435F">
        <w:rPr>
          <w:rStyle w:val="Pogrubienie"/>
          <w:b/>
          <w:bCs w:val="0"/>
        </w:rPr>
        <w:t>OBMIAR ROBÓT</w:t>
      </w:r>
      <w:bookmarkEnd w:id="33"/>
    </w:p>
    <w:p w14:paraId="5E624470" w14:textId="5E250108" w:rsidR="009B28C0" w:rsidRPr="0075435F" w:rsidRDefault="009B28C0" w:rsidP="009B28C0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Jednostką obmiarową jest metr (m) ułożonych rur </w:t>
      </w:r>
      <w:r w:rsidR="0088770B" w:rsidRPr="0075435F">
        <w:rPr>
          <w:szCs w:val="20"/>
        </w:rPr>
        <w:t xml:space="preserve">wodociągowych </w:t>
      </w:r>
      <w:r w:rsidRPr="0075435F">
        <w:rPr>
          <w:szCs w:val="20"/>
        </w:rPr>
        <w:t>ze wszystkimi robotami towarzyszącymi zgodnie z</w:t>
      </w:r>
      <w:r w:rsidR="00421B65" w:rsidRPr="0075435F">
        <w:rPr>
          <w:szCs w:val="20"/>
        </w:rPr>
        <w:t xml:space="preserve"> </w:t>
      </w:r>
      <w:r w:rsidRPr="0075435F">
        <w:rPr>
          <w:szCs w:val="20"/>
        </w:rPr>
        <w:t>Dokumentacją Projektową.</w:t>
      </w:r>
    </w:p>
    <w:p w14:paraId="4CA56ACB" w14:textId="6DFFF86B" w:rsidR="00421B65" w:rsidRPr="0075435F" w:rsidRDefault="00421B65" w:rsidP="009B28C0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Jednostką obmiarową jest metr (m) ułożonych rur ochronnych ze wszystkimi robotami towarzyszącymi zgodnie z Dokumentacją Projektową.</w:t>
      </w:r>
    </w:p>
    <w:p w14:paraId="434E5109" w14:textId="314FA3B7" w:rsidR="009B28C0" w:rsidRPr="0075435F" w:rsidRDefault="009B28C0" w:rsidP="009B28C0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Jednostką obmiarową jest komplet (</w:t>
      </w:r>
      <w:proofErr w:type="spellStart"/>
      <w:r w:rsidRPr="0075435F">
        <w:rPr>
          <w:szCs w:val="20"/>
        </w:rPr>
        <w:t>kpl</w:t>
      </w:r>
      <w:proofErr w:type="spellEnd"/>
      <w:r w:rsidRPr="0075435F">
        <w:rPr>
          <w:szCs w:val="20"/>
        </w:rPr>
        <w:t xml:space="preserve">.) montażu studni </w:t>
      </w:r>
      <w:r w:rsidR="0088770B" w:rsidRPr="0075435F">
        <w:rPr>
          <w:szCs w:val="20"/>
        </w:rPr>
        <w:t>wodociągowej</w:t>
      </w:r>
      <w:r w:rsidRPr="0075435F">
        <w:rPr>
          <w:szCs w:val="20"/>
        </w:rPr>
        <w:t xml:space="preserve"> ze wszystkimi robotami towarzyszącymi zgodnie z Dokumentacją Projektową.</w:t>
      </w:r>
    </w:p>
    <w:p w14:paraId="0A0603EB" w14:textId="3F910780" w:rsidR="009B28C0" w:rsidRPr="0075435F" w:rsidRDefault="00C300B6" w:rsidP="009B28C0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Jednostką obmiarową jest komplet (</w:t>
      </w:r>
      <w:proofErr w:type="spellStart"/>
      <w:r w:rsidRPr="0075435F">
        <w:rPr>
          <w:szCs w:val="20"/>
        </w:rPr>
        <w:t>kpl</w:t>
      </w:r>
      <w:proofErr w:type="spellEnd"/>
      <w:r w:rsidRPr="0075435F">
        <w:rPr>
          <w:szCs w:val="20"/>
        </w:rPr>
        <w:t xml:space="preserve">.) montażu studni </w:t>
      </w:r>
      <w:r w:rsidR="0088770B" w:rsidRPr="0075435F">
        <w:rPr>
          <w:szCs w:val="20"/>
        </w:rPr>
        <w:t xml:space="preserve">wodomierzowej wraz z wyposażeniem </w:t>
      </w:r>
      <w:r w:rsidRPr="0075435F">
        <w:rPr>
          <w:szCs w:val="20"/>
        </w:rPr>
        <w:t>ze wszystkimi robotami towarzyszącymi zgodnie z Dokumentacją Projektową.</w:t>
      </w:r>
    </w:p>
    <w:p w14:paraId="5E287BB7" w14:textId="6E951D09" w:rsidR="00C300B6" w:rsidRPr="0075435F" w:rsidRDefault="00C300B6" w:rsidP="00C300B6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Jednostką obmiarową jest komplet (</w:t>
      </w:r>
      <w:proofErr w:type="spellStart"/>
      <w:r w:rsidRPr="0075435F">
        <w:rPr>
          <w:szCs w:val="20"/>
        </w:rPr>
        <w:t>kpl</w:t>
      </w:r>
      <w:proofErr w:type="spellEnd"/>
      <w:r w:rsidRPr="0075435F">
        <w:rPr>
          <w:szCs w:val="20"/>
        </w:rPr>
        <w:t xml:space="preserve">.) montażu zasuwy </w:t>
      </w:r>
      <w:r w:rsidR="0088770B" w:rsidRPr="0075435F">
        <w:rPr>
          <w:szCs w:val="20"/>
        </w:rPr>
        <w:t>wodociągowej</w:t>
      </w:r>
      <w:r w:rsidRPr="0075435F">
        <w:rPr>
          <w:szCs w:val="20"/>
        </w:rPr>
        <w:t xml:space="preserve"> ze wszystkimi robotami towarzyszącymi zgodnie z Dokumentacją Projektową.</w:t>
      </w:r>
    </w:p>
    <w:p w14:paraId="2303D33C" w14:textId="053B0AE1" w:rsidR="00421B65" w:rsidRPr="0075435F" w:rsidRDefault="00421B65" w:rsidP="00C300B6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Jednostką obmiarową jest komplet (</w:t>
      </w:r>
      <w:proofErr w:type="spellStart"/>
      <w:r w:rsidRPr="0075435F">
        <w:rPr>
          <w:szCs w:val="20"/>
        </w:rPr>
        <w:t>kpl</w:t>
      </w:r>
      <w:proofErr w:type="spellEnd"/>
      <w:r w:rsidRPr="0075435F">
        <w:rPr>
          <w:szCs w:val="20"/>
        </w:rPr>
        <w:t>.) montażu hydrantu ze wszystkimi robotami towarzyszącymi zgodnie z Dokumentacją Projektową.</w:t>
      </w:r>
    </w:p>
    <w:p w14:paraId="7384F829" w14:textId="70BBE5CC" w:rsidR="009B28C0" w:rsidRPr="0075435F" w:rsidRDefault="009B28C0" w:rsidP="009B28C0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Jednostką obmiarową jest metr (m) demontażu istniejących </w:t>
      </w:r>
      <w:r w:rsidR="00421B65" w:rsidRPr="0075435F">
        <w:rPr>
          <w:szCs w:val="20"/>
        </w:rPr>
        <w:t>rur wodociągowych</w:t>
      </w:r>
      <w:r w:rsidRPr="0075435F">
        <w:rPr>
          <w:szCs w:val="20"/>
        </w:rPr>
        <w:t xml:space="preserve"> ze wszystkimi robotami towarzyszącymi zgodnie z Dokumentacją Projektową.</w:t>
      </w:r>
    </w:p>
    <w:p w14:paraId="4F312F29" w14:textId="472EEF0A" w:rsidR="009B28C0" w:rsidRPr="0075435F" w:rsidRDefault="009B28C0" w:rsidP="009B28C0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Jednostką obmiarową jest komplet (</w:t>
      </w:r>
      <w:proofErr w:type="spellStart"/>
      <w:r w:rsidRPr="0075435F">
        <w:rPr>
          <w:szCs w:val="20"/>
        </w:rPr>
        <w:t>kpl</w:t>
      </w:r>
      <w:proofErr w:type="spellEnd"/>
      <w:r w:rsidRPr="0075435F">
        <w:rPr>
          <w:szCs w:val="20"/>
        </w:rPr>
        <w:t xml:space="preserve">.) demontażu studni </w:t>
      </w:r>
      <w:r w:rsidR="00421B65" w:rsidRPr="0075435F">
        <w:rPr>
          <w:szCs w:val="20"/>
        </w:rPr>
        <w:t xml:space="preserve">wodomierzowej </w:t>
      </w:r>
      <w:r w:rsidRPr="0075435F">
        <w:rPr>
          <w:szCs w:val="20"/>
        </w:rPr>
        <w:t>ze wszystkimi robotami towarzyszącymi zgodnie z Dokumentacją Projektową.</w:t>
      </w:r>
    </w:p>
    <w:p w14:paraId="46FB0616" w14:textId="125F4CE9" w:rsidR="00C300B6" w:rsidRPr="0075435F" w:rsidRDefault="00C300B6" w:rsidP="00C300B6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Jednostką obmiarową jest komplet (</w:t>
      </w:r>
      <w:proofErr w:type="spellStart"/>
      <w:r w:rsidRPr="0075435F">
        <w:rPr>
          <w:szCs w:val="20"/>
        </w:rPr>
        <w:t>kpl</w:t>
      </w:r>
      <w:proofErr w:type="spellEnd"/>
      <w:r w:rsidRPr="0075435F">
        <w:rPr>
          <w:szCs w:val="20"/>
        </w:rPr>
        <w:t xml:space="preserve">.) </w:t>
      </w:r>
      <w:r w:rsidR="009928CA" w:rsidRPr="0075435F">
        <w:rPr>
          <w:szCs w:val="20"/>
        </w:rPr>
        <w:t>regulacji istniejącego włazu ze</w:t>
      </w:r>
      <w:r w:rsidRPr="0075435F">
        <w:rPr>
          <w:szCs w:val="20"/>
        </w:rPr>
        <w:t xml:space="preserve"> wszystkimi robotami towarzyszącymi zgodnie z Dokumentacją Projektową.</w:t>
      </w:r>
    </w:p>
    <w:p w14:paraId="06C82333" w14:textId="77777777" w:rsidR="00C300B6" w:rsidRPr="0075435F" w:rsidRDefault="00C300B6" w:rsidP="009B28C0">
      <w:pPr>
        <w:autoSpaceDE w:val="0"/>
        <w:autoSpaceDN w:val="0"/>
        <w:adjustRightInd w:val="0"/>
        <w:rPr>
          <w:color w:val="FF0000"/>
          <w:szCs w:val="20"/>
        </w:rPr>
      </w:pPr>
    </w:p>
    <w:p w14:paraId="684EE075" w14:textId="76FDA14B" w:rsidR="009B28C0" w:rsidRPr="0075435F" w:rsidRDefault="009B28C0" w:rsidP="009B28C0">
      <w:pPr>
        <w:autoSpaceDE w:val="0"/>
        <w:autoSpaceDN w:val="0"/>
        <w:adjustRightInd w:val="0"/>
        <w:rPr>
          <w:szCs w:val="20"/>
        </w:rPr>
      </w:pPr>
    </w:p>
    <w:p w14:paraId="0A97F3BA" w14:textId="3595CFE4" w:rsidR="009928CA" w:rsidRPr="0075435F" w:rsidRDefault="009928CA" w:rsidP="00B94F6E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34" w:name="_Toc117444670"/>
      <w:r w:rsidRPr="0075435F">
        <w:rPr>
          <w:rStyle w:val="Pogrubienie"/>
          <w:b/>
          <w:bCs w:val="0"/>
        </w:rPr>
        <w:t>ODBIÓR ROBÓT</w:t>
      </w:r>
      <w:bookmarkEnd w:id="34"/>
    </w:p>
    <w:p w14:paraId="1BC590E8" w14:textId="4CF78D69" w:rsidR="00C300B6" w:rsidRPr="0075435F" w:rsidRDefault="009928CA" w:rsidP="009928CA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Roboty uznaje się za wykonane zgodnie z Dokumentacją Projektową, ST i wymaganiami Inżyniera, jeżeli wszystkie pomiary i badania z zachowaniem tolerancji wg pkt. 6 dały wyniki pozytywne.</w:t>
      </w:r>
    </w:p>
    <w:p w14:paraId="03F11683" w14:textId="77777777" w:rsidR="009928CA" w:rsidRPr="0075435F" w:rsidRDefault="009928CA" w:rsidP="009928CA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Odbiorowi robót zanikających i ulegających zakryciu podlegają wszystkie technologiczne czynności</w:t>
      </w:r>
    </w:p>
    <w:p w14:paraId="52F94820" w14:textId="72E432A5" w:rsidR="009928CA" w:rsidRPr="0075435F" w:rsidRDefault="009928CA" w:rsidP="009928CA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związane z budową sieci </w:t>
      </w:r>
      <w:proofErr w:type="spellStart"/>
      <w:r w:rsidR="0078720A" w:rsidRPr="0075435F">
        <w:rPr>
          <w:szCs w:val="20"/>
        </w:rPr>
        <w:t>wodociagowej</w:t>
      </w:r>
      <w:proofErr w:type="spellEnd"/>
      <w:r w:rsidRPr="0075435F">
        <w:rPr>
          <w:szCs w:val="20"/>
        </w:rPr>
        <w:t>, a mianowicie:</w:t>
      </w:r>
    </w:p>
    <w:p w14:paraId="7D5AF3CC" w14:textId="77777777" w:rsidR="009928CA" w:rsidRPr="0075435F" w:rsidRDefault="009928CA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roboty rozbiórkowe i przygotowawcze;</w:t>
      </w:r>
    </w:p>
    <w:p w14:paraId="6A2D10BD" w14:textId="77777777" w:rsidR="009928CA" w:rsidRPr="0075435F" w:rsidRDefault="009928CA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roboty ziemne z obudową ścian wykopów;</w:t>
      </w:r>
    </w:p>
    <w:p w14:paraId="3DD4D8FB" w14:textId="77777777" w:rsidR="009928CA" w:rsidRPr="0075435F" w:rsidRDefault="009928CA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przygotowanie podłoża;</w:t>
      </w:r>
    </w:p>
    <w:p w14:paraId="1A98829C" w14:textId="77777777" w:rsidR="009928CA" w:rsidRPr="0075435F" w:rsidRDefault="009928CA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przygotowanie podsypki;</w:t>
      </w:r>
    </w:p>
    <w:p w14:paraId="5205003E" w14:textId="7984E470" w:rsidR="009928CA" w:rsidRPr="0075435F" w:rsidRDefault="009928CA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montaż </w:t>
      </w:r>
      <w:r w:rsidR="00421B65" w:rsidRPr="0075435F">
        <w:rPr>
          <w:szCs w:val="20"/>
        </w:rPr>
        <w:t>rur wodociągowych</w:t>
      </w:r>
      <w:r w:rsidRPr="0075435F">
        <w:rPr>
          <w:szCs w:val="20"/>
        </w:rPr>
        <w:t>;</w:t>
      </w:r>
    </w:p>
    <w:p w14:paraId="7A3C95B2" w14:textId="36EE9F68" w:rsidR="00994CB0" w:rsidRPr="0075435F" w:rsidRDefault="00994CB0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montaż taśmy lokalizacyjnej;</w:t>
      </w:r>
    </w:p>
    <w:p w14:paraId="7C61B253" w14:textId="4B01FC88" w:rsidR="009928CA" w:rsidRPr="0075435F" w:rsidRDefault="009928CA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montaż studni </w:t>
      </w:r>
      <w:r w:rsidR="00421B65" w:rsidRPr="0075435F">
        <w:rPr>
          <w:szCs w:val="20"/>
        </w:rPr>
        <w:t>wodociągowych</w:t>
      </w:r>
      <w:r w:rsidR="00994CB0" w:rsidRPr="0075435F">
        <w:rPr>
          <w:szCs w:val="20"/>
        </w:rPr>
        <w:t>;</w:t>
      </w:r>
    </w:p>
    <w:p w14:paraId="2641BA22" w14:textId="7C10CB80" w:rsidR="00994CB0" w:rsidRPr="0075435F" w:rsidRDefault="00994CB0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montaż studni wodomierzowej;</w:t>
      </w:r>
    </w:p>
    <w:p w14:paraId="2B5BF233" w14:textId="071DE68A" w:rsidR="00994CB0" w:rsidRPr="0075435F" w:rsidRDefault="00994CB0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montaż armatury;</w:t>
      </w:r>
    </w:p>
    <w:p w14:paraId="2121FE72" w14:textId="6F5A6295" w:rsidR="00994CB0" w:rsidRPr="0075435F" w:rsidRDefault="00994CB0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montaż hydrantu;</w:t>
      </w:r>
    </w:p>
    <w:p w14:paraId="51D07819" w14:textId="5634B392" w:rsidR="009928CA" w:rsidRPr="0075435F" w:rsidRDefault="009928CA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wykonanie </w:t>
      </w:r>
      <w:proofErr w:type="spellStart"/>
      <w:r w:rsidRPr="0075435F">
        <w:rPr>
          <w:szCs w:val="20"/>
        </w:rPr>
        <w:t>obsypki</w:t>
      </w:r>
      <w:proofErr w:type="spellEnd"/>
      <w:r w:rsidRPr="0075435F">
        <w:rPr>
          <w:szCs w:val="20"/>
        </w:rPr>
        <w:t xml:space="preserve"> i zasypki </w:t>
      </w:r>
      <w:r w:rsidR="00421B65" w:rsidRPr="0075435F">
        <w:rPr>
          <w:szCs w:val="20"/>
        </w:rPr>
        <w:t>rury</w:t>
      </w:r>
      <w:r w:rsidRPr="0075435F">
        <w:rPr>
          <w:szCs w:val="20"/>
        </w:rPr>
        <w:t>;</w:t>
      </w:r>
    </w:p>
    <w:p w14:paraId="001AE462" w14:textId="303DE6EA" w:rsidR="009928CA" w:rsidRPr="0075435F" w:rsidRDefault="009928CA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roboty odtworzeniowe.</w:t>
      </w:r>
    </w:p>
    <w:p w14:paraId="11118156" w14:textId="7A06F396" w:rsidR="009928CA" w:rsidRPr="0075435F" w:rsidRDefault="009928CA" w:rsidP="009928CA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Odbiór robót zanikających powinien być dokonany w czasie umożliwiającym wykonanie korekt i poprawek bez hamowania ogólnego postępu robót.</w:t>
      </w:r>
    </w:p>
    <w:p w14:paraId="702E7549" w14:textId="3FE57F04" w:rsidR="009928CA" w:rsidRPr="0075435F" w:rsidRDefault="009928CA" w:rsidP="009928CA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lastRenderedPageBreak/>
        <w:t>W przypadku niezgodności, choć jednego elementu robót z wymaganiami, Roboty uznaje się za niezgodne z Dokumentację Projektową i Wykonawca zobowiązany jest do ich poprawy na własny koszt.</w:t>
      </w:r>
    </w:p>
    <w:p w14:paraId="13606A65" w14:textId="74DE6520" w:rsidR="00503BF2" w:rsidRPr="0075435F" w:rsidRDefault="00503BF2" w:rsidP="009928CA">
      <w:pPr>
        <w:autoSpaceDE w:val="0"/>
        <w:autoSpaceDN w:val="0"/>
        <w:adjustRightInd w:val="0"/>
        <w:rPr>
          <w:color w:val="FF0000"/>
          <w:szCs w:val="20"/>
        </w:rPr>
      </w:pPr>
    </w:p>
    <w:p w14:paraId="642A14CB" w14:textId="77912364" w:rsidR="00503BF2" w:rsidRPr="0075435F" w:rsidRDefault="00503BF2" w:rsidP="00B94F6E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35" w:name="_Toc117444671"/>
      <w:r w:rsidRPr="0075435F">
        <w:rPr>
          <w:rStyle w:val="Pogrubienie"/>
          <w:b/>
          <w:bCs w:val="0"/>
        </w:rPr>
        <w:t>PODSTAWA PŁATNOŚCI</w:t>
      </w:r>
      <w:bookmarkEnd w:id="35"/>
    </w:p>
    <w:p w14:paraId="5A551597" w14:textId="09E0ACEF" w:rsidR="00EF1DAD" w:rsidRPr="0075435F" w:rsidRDefault="00EF1DAD" w:rsidP="00EF1DAD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Płaci się za jednostkę obmiarową </w:t>
      </w:r>
      <w:r w:rsidR="00994CB0" w:rsidRPr="0075435F">
        <w:rPr>
          <w:szCs w:val="20"/>
        </w:rPr>
        <w:t>sieci wodociągowej</w:t>
      </w:r>
      <w:r w:rsidRPr="0075435F">
        <w:rPr>
          <w:szCs w:val="20"/>
        </w:rPr>
        <w:t xml:space="preserve"> zgodnie z pkt. 7, po dokonaniu odbioru robót wg punktu 8.</w:t>
      </w:r>
    </w:p>
    <w:p w14:paraId="0D2A17BA" w14:textId="77777777" w:rsidR="00EF1DAD" w:rsidRPr="0075435F" w:rsidRDefault="00EF1DAD" w:rsidP="00EF1DAD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Cena jednostkowa jest ceną uśrednioną dla podanego sposobu wykonania i obejmuje:</w:t>
      </w:r>
    </w:p>
    <w:p w14:paraId="15AAE9D3" w14:textId="77777777" w:rsidR="00EF1DAD" w:rsidRPr="0075435F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opracowanie Projektu Technologii i Organizacji Robót oraz Programu Zapewnienia Jakości;</w:t>
      </w:r>
    </w:p>
    <w:p w14:paraId="4890476C" w14:textId="77777777" w:rsidR="00EF1DAD" w:rsidRPr="0075435F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demontaż obiektów przeznaczonych do rozbiórki;</w:t>
      </w:r>
    </w:p>
    <w:p w14:paraId="238DAF6E" w14:textId="77777777" w:rsidR="00EF1DAD" w:rsidRPr="0075435F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zakup i transport wszystkich niezbędnych materiałów;</w:t>
      </w:r>
    </w:p>
    <w:p w14:paraId="16B4EEB3" w14:textId="77777777" w:rsidR="00EF1DAD" w:rsidRPr="0075435F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zastosowanie materiałów pomocniczych koniecznych do prawidłowego wykonania robót lub wynikających z przyjętej technologii robót;</w:t>
      </w:r>
    </w:p>
    <w:p w14:paraId="2FD1372E" w14:textId="77777777" w:rsidR="00EF1DAD" w:rsidRPr="0075435F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wykonanie wykopu w gruncie wraz z umocnieniem ścian wykopu i jego odwodnieniem;</w:t>
      </w:r>
    </w:p>
    <w:p w14:paraId="420E43D1" w14:textId="77777777" w:rsidR="00EF1DAD" w:rsidRPr="0075435F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wykonanie podsypki pod rury;</w:t>
      </w:r>
    </w:p>
    <w:p w14:paraId="40AC5CD1" w14:textId="77777777" w:rsidR="00EF1DAD" w:rsidRPr="0075435F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ułożenie rur przewodowych;</w:t>
      </w:r>
    </w:p>
    <w:p w14:paraId="35235535" w14:textId="77777777" w:rsidR="00EF1DAD" w:rsidRPr="0075435F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montaż studni rewizyjnych;</w:t>
      </w:r>
    </w:p>
    <w:p w14:paraId="473BCDB4" w14:textId="2C153700" w:rsidR="00EF1DAD" w:rsidRPr="0075435F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montaż </w:t>
      </w:r>
      <w:r w:rsidR="00994CB0" w:rsidRPr="0075435F">
        <w:rPr>
          <w:szCs w:val="20"/>
        </w:rPr>
        <w:t>armatury wodociągowej;</w:t>
      </w:r>
    </w:p>
    <w:p w14:paraId="2B7B483F" w14:textId="77777777" w:rsidR="00EF1DAD" w:rsidRPr="0075435F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wykonanie </w:t>
      </w:r>
      <w:proofErr w:type="spellStart"/>
      <w:r w:rsidRPr="0075435F">
        <w:rPr>
          <w:szCs w:val="20"/>
        </w:rPr>
        <w:t>obsypki</w:t>
      </w:r>
      <w:proofErr w:type="spellEnd"/>
      <w:r w:rsidRPr="0075435F">
        <w:rPr>
          <w:szCs w:val="20"/>
        </w:rPr>
        <w:t xml:space="preserve"> i zasypki kolektora;</w:t>
      </w:r>
    </w:p>
    <w:p w14:paraId="2609B0F5" w14:textId="77777777" w:rsidR="00EF1DAD" w:rsidRPr="0075435F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doprowadzenie terenu do stanu pierwotnego;</w:t>
      </w:r>
    </w:p>
    <w:p w14:paraId="521D8AA9" w14:textId="77777777" w:rsidR="00EF1DAD" w:rsidRPr="0075435F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uporządkowanie terenu robót</w:t>
      </w:r>
    </w:p>
    <w:p w14:paraId="4CBE1E47" w14:textId="77777777" w:rsidR="00EF1DAD" w:rsidRPr="0075435F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pomiary i badania;</w:t>
      </w:r>
    </w:p>
    <w:p w14:paraId="6E61BEB4" w14:textId="495E9670" w:rsidR="00EF1DAD" w:rsidRPr="0075435F" w:rsidRDefault="00EF1DAD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wykonanie dokumentacji powykonawczej.</w:t>
      </w:r>
    </w:p>
    <w:p w14:paraId="12DA84EC" w14:textId="1FA0F028" w:rsidR="00503BF2" w:rsidRPr="0075435F" w:rsidRDefault="00503BF2" w:rsidP="009928CA">
      <w:pPr>
        <w:autoSpaceDE w:val="0"/>
        <w:autoSpaceDN w:val="0"/>
        <w:adjustRightInd w:val="0"/>
        <w:rPr>
          <w:szCs w:val="20"/>
        </w:rPr>
      </w:pPr>
    </w:p>
    <w:p w14:paraId="7C29F0FD" w14:textId="156B10A3" w:rsidR="00EF1DAD" w:rsidRPr="0075435F" w:rsidRDefault="00EF1DAD" w:rsidP="00B94F6E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36" w:name="_Toc117444672"/>
      <w:r w:rsidRPr="0075435F">
        <w:rPr>
          <w:rStyle w:val="Pogrubienie"/>
          <w:b/>
          <w:bCs w:val="0"/>
        </w:rPr>
        <w:t>PRZEPISY ZWIĄZANE</w:t>
      </w:r>
      <w:bookmarkEnd w:id="36"/>
    </w:p>
    <w:p w14:paraId="585D5599" w14:textId="7AFB0F1E" w:rsidR="00EF1DAD" w:rsidRPr="0075435F" w:rsidRDefault="00EF1DAD" w:rsidP="00B94F6E">
      <w:pPr>
        <w:pStyle w:val="Nagwek1"/>
        <w:numPr>
          <w:ilvl w:val="1"/>
          <w:numId w:val="1"/>
        </w:numPr>
      </w:pPr>
      <w:bookmarkStart w:id="37" w:name="_Toc117444673"/>
      <w:r w:rsidRPr="0075435F">
        <w:t>Polskie Normy</w:t>
      </w:r>
      <w:bookmarkEnd w:id="37"/>
    </w:p>
    <w:p w14:paraId="64901104" w14:textId="2D29E89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PN-B-02481 - " Grunty budowlane - Określenia, symbole, podział i opis gruntów".</w:t>
      </w:r>
    </w:p>
    <w:p w14:paraId="74432F07" w14:textId="158CFCA0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PN-B-03020 - "Grunty budowlane. Posadowienie bezpośrednie budowli. Obliczenia statyczne</w:t>
      </w:r>
      <w:r w:rsidR="004F4B0E" w:rsidRPr="0075435F">
        <w:rPr>
          <w:szCs w:val="20"/>
        </w:rPr>
        <w:t xml:space="preserve"> </w:t>
      </w:r>
      <w:r w:rsidRPr="0075435F">
        <w:rPr>
          <w:szCs w:val="20"/>
        </w:rPr>
        <w:t>i projektowanie".</w:t>
      </w:r>
    </w:p>
    <w:p w14:paraId="50701CBF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PN-B-06050 - "Geotechnika. Roboty ziemne. Wymagania ogólne".</w:t>
      </w:r>
    </w:p>
    <w:p w14:paraId="780BB94E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PN-B-06250 - "Beton zwykły".</w:t>
      </w:r>
    </w:p>
    <w:p w14:paraId="74D0D114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PN-EN 206 „Beton - Część 1: Wymagania, właściwości, produkcja i zgodność”</w:t>
      </w:r>
    </w:p>
    <w:p w14:paraId="09F1F444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PN-B-06251 - „Roboty betonowe i żelbetowe. Wymagania techniczne.”</w:t>
      </w:r>
    </w:p>
    <w:p w14:paraId="54D398EC" w14:textId="6DA84E2D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PN-EN 13244 -1 Systemy przewodów rurowych z tworzyw sztucznych do ciśnieniowych rurociągów do wody</w:t>
      </w:r>
      <w:r w:rsidR="004F4B0E" w:rsidRPr="0075435F">
        <w:rPr>
          <w:szCs w:val="20"/>
        </w:rPr>
        <w:t xml:space="preserve"> </w:t>
      </w:r>
      <w:r w:rsidRPr="0075435F">
        <w:rPr>
          <w:szCs w:val="20"/>
        </w:rPr>
        <w:t>użytkowej i kanalizacji deszczowej oraz sanitarnej, układanej pod ziemią i nad ziemią</w:t>
      </w:r>
      <w:r w:rsidR="004F4B0E" w:rsidRPr="0075435F">
        <w:rPr>
          <w:szCs w:val="20"/>
        </w:rPr>
        <w:t xml:space="preserve"> </w:t>
      </w:r>
      <w:r w:rsidRPr="0075435F">
        <w:rPr>
          <w:szCs w:val="20"/>
        </w:rPr>
        <w:t>Polietylen (PE) Część 1:Wymagania ogólne.</w:t>
      </w:r>
    </w:p>
    <w:p w14:paraId="77C0F2EE" w14:textId="2E5B27A4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PN-EN 13244 -2 Systemy przewodów rurowych z tworzyw sztucznych do ciśnieniowych rurociągów do wody</w:t>
      </w:r>
      <w:r w:rsidR="004F4B0E" w:rsidRPr="0075435F">
        <w:rPr>
          <w:szCs w:val="20"/>
        </w:rPr>
        <w:t xml:space="preserve"> </w:t>
      </w:r>
      <w:r w:rsidRPr="0075435F">
        <w:rPr>
          <w:szCs w:val="20"/>
        </w:rPr>
        <w:t>użytkowej i kanalizacji deszczowej oraz sanitarnej, układanej pod ziemią i nad ziemią</w:t>
      </w:r>
      <w:r w:rsidR="004F4B0E" w:rsidRPr="0075435F">
        <w:rPr>
          <w:szCs w:val="20"/>
        </w:rPr>
        <w:t xml:space="preserve"> </w:t>
      </w:r>
      <w:r w:rsidRPr="0075435F">
        <w:rPr>
          <w:szCs w:val="20"/>
        </w:rPr>
        <w:t>Polietylen (PE) Część 2:Rury.</w:t>
      </w:r>
    </w:p>
    <w:p w14:paraId="40349B68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PN-B-10729 - "Kanalizacja. Studzienki kanalizacyjne"</w:t>
      </w:r>
    </w:p>
    <w:p w14:paraId="3D3AC3DE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 xml:space="preserve">PN-EN 1917 „Studzienki włazowe i </w:t>
      </w:r>
      <w:proofErr w:type="spellStart"/>
      <w:r w:rsidRPr="0075435F">
        <w:rPr>
          <w:szCs w:val="20"/>
        </w:rPr>
        <w:t>niewłazowe</w:t>
      </w:r>
      <w:proofErr w:type="spellEnd"/>
      <w:r w:rsidRPr="0075435F">
        <w:rPr>
          <w:szCs w:val="20"/>
        </w:rPr>
        <w:t xml:space="preserve"> z betonu niezbrojnego, z betonu zbrojonego włóknem</w:t>
      </w:r>
    </w:p>
    <w:p w14:paraId="1278E262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stalowym i żelbetowe”</w:t>
      </w:r>
    </w:p>
    <w:p w14:paraId="42918F0F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PN-EN 1916 „Rury i kształtki z betonu niezbrojonego, betonu zbrojonego włóknem stalowym i żelbetowe”</w:t>
      </w:r>
    </w:p>
    <w:p w14:paraId="652A1AE6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PN-EN 1610 - "Budowa i badania przewodów kanalizacyjnych".</w:t>
      </w:r>
    </w:p>
    <w:p w14:paraId="6BC37DA7" w14:textId="0C916D73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PN-B-10736 - "Roboty ziemne. Wykopy otwarte dla przewodów wodociągowych i kanalizacyjnych.</w:t>
      </w:r>
      <w:r w:rsidR="004F4B0E" w:rsidRPr="0075435F">
        <w:rPr>
          <w:szCs w:val="20"/>
        </w:rPr>
        <w:t xml:space="preserve"> </w:t>
      </w:r>
      <w:r w:rsidRPr="0075435F">
        <w:rPr>
          <w:szCs w:val="20"/>
        </w:rPr>
        <w:t>Warunki techniczne".</w:t>
      </w:r>
    </w:p>
    <w:p w14:paraId="45B86096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PN-B-14501 - "Zaprawy budowlane zwykłe".</w:t>
      </w:r>
    </w:p>
    <w:p w14:paraId="4D5E2A24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PN-B-24620 - „Lepik asfaltowy stosowany na zimno”</w:t>
      </w:r>
    </w:p>
    <w:p w14:paraId="4071237B" w14:textId="70580B14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PN-EN 124 - „Zwieńczenia wpustów i studzienek kanalizacyjnych do nawierzchni dla ruchu pieszego i</w:t>
      </w:r>
      <w:r w:rsidR="004F4B0E" w:rsidRPr="0075435F">
        <w:rPr>
          <w:szCs w:val="20"/>
        </w:rPr>
        <w:t xml:space="preserve"> </w:t>
      </w:r>
      <w:r w:rsidRPr="0075435F">
        <w:rPr>
          <w:szCs w:val="20"/>
        </w:rPr>
        <w:t>kołowego – Zasady konstrukcji, badania typu, znakowanie, sterowanie jakością”.</w:t>
      </w:r>
    </w:p>
    <w:p w14:paraId="4F6B0DAF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lastRenderedPageBreak/>
        <w:t>PN-EN-13101 - „Stopnie do studzienek włazowych. Wymagania, znakowanie, badania i ocena zgodności".</w:t>
      </w:r>
    </w:p>
    <w:p w14:paraId="58F8D0E8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PN-H-93215 - „Walcówka i pręty stalowe do zbrojenia betonu”</w:t>
      </w:r>
    </w:p>
    <w:p w14:paraId="5C73486B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PN-B-24622- „Roztwór asfaltowy do gruntowania”.</w:t>
      </w:r>
    </w:p>
    <w:p w14:paraId="4DAE1F8A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PN-B-04615 - „Papy asfaltowe i smołowe. Metody badań.”</w:t>
      </w:r>
    </w:p>
    <w:p w14:paraId="2BFCD5D7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PN-S-02205 - „Drogi samochodowe. Roboty ziemne. Wymagania i badania.”</w:t>
      </w:r>
    </w:p>
    <w:p w14:paraId="1DA45161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PN-B-12037 - „Wyroby budowlane ceramiczne. Cegły kanalizacyjne.”</w:t>
      </w:r>
    </w:p>
    <w:p w14:paraId="43D2B986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PN-B-12751 - „Kamionkowe rury i kształtki kanalizacyjne. Kształty i wymiary”.</w:t>
      </w:r>
    </w:p>
    <w:p w14:paraId="341A2F7D" w14:textId="3A1392D3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PN-EN 877 „Rury i kształtki z żeliwa, złącza i elementy wyposażenia instalacji odprowadzania wód z</w:t>
      </w:r>
      <w:r w:rsidR="004F4B0E" w:rsidRPr="0075435F">
        <w:rPr>
          <w:szCs w:val="20"/>
        </w:rPr>
        <w:t xml:space="preserve"> </w:t>
      </w:r>
      <w:r w:rsidRPr="0075435F">
        <w:rPr>
          <w:szCs w:val="20"/>
        </w:rPr>
        <w:t>budynków - Wymagania, metody badań i zapewnienie jakości.„</w:t>
      </w:r>
    </w:p>
    <w:p w14:paraId="6B9C9EF5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PN-B-10725 - „Wodociągi. Przewody zewnętrzne. Wymagania i badania.</w:t>
      </w:r>
    </w:p>
    <w:p w14:paraId="677D6B85" w14:textId="2A66DD4C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PN-EN-1115 Systemy przewodów rurowych z tworzyw sztucznych do kanalizacji ciśnieniowej</w:t>
      </w:r>
      <w:r w:rsidR="004F4B0E" w:rsidRPr="0075435F">
        <w:rPr>
          <w:szCs w:val="20"/>
        </w:rPr>
        <w:t xml:space="preserve"> </w:t>
      </w:r>
      <w:r w:rsidRPr="0075435F">
        <w:rPr>
          <w:szCs w:val="20"/>
        </w:rPr>
        <w:t>deszczowej i ściekowej. Utwardzalne tworzywa sztuczne na bazie nienasyconej żywicy</w:t>
      </w:r>
      <w:r w:rsidR="004F4B0E" w:rsidRPr="0075435F">
        <w:rPr>
          <w:szCs w:val="20"/>
        </w:rPr>
        <w:t xml:space="preserve"> </w:t>
      </w:r>
      <w:r w:rsidRPr="0075435F">
        <w:rPr>
          <w:szCs w:val="20"/>
        </w:rPr>
        <w:t>poliestrowej (UP) wzmocnione włóknem szklanym (GRP)</w:t>
      </w:r>
    </w:p>
    <w:p w14:paraId="07C95A28" w14:textId="2976CC01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PN-EN 10224 Rury i złączki do stali niestopowej do transportu płynów wodnych łącznie z wodą</w:t>
      </w:r>
      <w:r w:rsidR="004F4B0E" w:rsidRPr="0075435F">
        <w:rPr>
          <w:szCs w:val="20"/>
        </w:rPr>
        <w:t xml:space="preserve"> </w:t>
      </w:r>
      <w:r w:rsidRPr="0075435F">
        <w:rPr>
          <w:szCs w:val="20"/>
        </w:rPr>
        <w:t>przeznaczoną do spożycia przez ludzi. Warunki techniczne dostawy.</w:t>
      </w:r>
    </w:p>
    <w:p w14:paraId="52946248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PN-EN 10210 Rury stalowe bez szwu do zastosowań ciśnieniowych. Warunki techniczne dostawy.</w:t>
      </w:r>
    </w:p>
    <w:p w14:paraId="218B5560" w14:textId="77777777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PN-EN 10217 Rury stalowe ze szwem do zastosowań ciśnieniowych. Warunki techniczne dostawy.</w:t>
      </w:r>
    </w:p>
    <w:p w14:paraId="1AFF8AFA" w14:textId="522E99E4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PN-EN 10219 Kształtowniki zamknięte ze szwem wykonane na zimno ze stali konstrukcyjnych</w:t>
      </w:r>
      <w:r w:rsidR="004F4B0E" w:rsidRPr="0075435F">
        <w:rPr>
          <w:szCs w:val="20"/>
        </w:rPr>
        <w:t xml:space="preserve"> </w:t>
      </w:r>
      <w:r w:rsidRPr="0075435F">
        <w:rPr>
          <w:szCs w:val="20"/>
        </w:rPr>
        <w:t>niestopowych i drobnoziarnistych. Warunki techniczne dostawy.</w:t>
      </w:r>
    </w:p>
    <w:p w14:paraId="2B72DFDE" w14:textId="422085B5" w:rsidR="00EF1DAD" w:rsidRPr="0075435F" w:rsidRDefault="00EF1DAD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PN-EN 12201-2 Systemy przewodów rurowych z tworzyw sztucznych do przesyłania wody Polietylen (PE)</w:t>
      </w:r>
      <w:r w:rsidR="004F4B0E" w:rsidRPr="0075435F">
        <w:rPr>
          <w:szCs w:val="20"/>
        </w:rPr>
        <w:t xml:space="preserve"> </w:t>
      </w:r>
      <w:r w:rsidRPr="0075435F">
        <w:rPr>
          <w:szCs w:val="20"/>
        </w:rPr>
        <w:t>Część 2:Rury.</w:t>
      </w:r>
    </w:p>
    <w:p w14:paraId="74B63BAE" w14:textId="0E1C74A1" w:rsidR="004F4B0E" w:rsidRPr="0075435F" w:rsidRDefault="004F4B0E" w:rsidP="004F4B0E">
      <w:pPr>
        <w:autoSpaceDE w:val="0"/>
        <w:autoSpaceDN w:val="0"/>
        <w:adjustRightInd w:val="0"/>
        <w:ind w:left="1276" w:hanging="1276"/>
        <w:rPr>
          <w:szCs w:val="20"/>
        </w:rPr>
      </w:pPr>
    </w:p>
    <w:p w14:paraId="74B3060C" w14:textId="06A0EBC2" w:rsidR="004F4B0E" w:rsidRPr="0075435F" w:rsidRDefault="004F4B0E" w:rsidP="00B94F6E">
      <w:pPr>
        <w:pStyle w:val="Nagwek1"/>
        <w:numPr>
          <w:ilvl w:val="1"/>
          <w:numId w:val="1"/>
        </w:numPr>
      </w:pPr>
      <w:bookmarkStart w:id="38" w:name="_Toc117444674"/>
      <w:r w:rsidRPr="0075435F">
        <w:t>Pozostałe przepisy</w:t>
      </w:r>
      <w:bookmarkEnd w:id="38"/>
    </w:p>
    <w:p w14:paraId="6157A153" w14:textId="77777777" w:rsidR="004F4B0E" w:rsidRPr="0075435F" w:rsidRDefault="004F4B0E" w:rsidP="004F4B0E">
      <w:pPr>
        <w:autoSpaceDE w:val="0"/>
        <w:autoSpaceDN w:val="0"/>
        <w:adjustRightInd w:val="0"/>
        <w:ind w:left="1276" w:hanging="1276"/>
        <w:rPr>
          <w:szCs w:val="20"/>
        </w:rPr>
      </w:pPr>
      <w:r w:rsidRPr="0075435F">
        <w:rPr>
          <w:szCs w:val="20"/>
        </w:rPr>
        <w:t>Instrukcja projektowania, wykonania i odbioru sieci wydana przez producenta rur.</w:t>
      </w:r>
    </w:p>
    <w:p w14:paraId="3E04E754" w14:textId="69840D96" w:rsidR="004F4B0E" w:rsidRPr="0075435F" w:rsidRDefault="004F4B0E" w:rsidP="00994CB0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Instrukcja wykonania i odbioru studzienek </w:t>
      </w:r>
      <w:r w:rsidR="00994CB0" w:rsidRPr="0075435F">
        <w:rPr>
          <w:szCs w:val="20"/>
        </w:rPr>
        <w:t xml:space="preserve">wodociągowych </w:t>
      </w:r>
      <w:r w:rsidRPr="0075435F">
        <w:rPr>
          <w:szCs w:val="20"/>
        </w:rPr>
        <w:t>wydana przez producenta.</w:t>
      </w:r>
    </w:p>
    <w:p w14:paraId="0A0A271C" w14:textId="328287FE" w:rsidR="00994CB0" w:rsidRPr="0075435F" w:rsidRDefault="00994CB0" w:rsidP="00994CB0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Rozporządzenie Ministra Zdrowia z 29 marca 2007 r. w sprawie jakości wody przeznaczonej do spożycia przez ludzi ( DZ.U. NR 61, POZ 417).</w:t>
      </w:r>
    </w:p>
    <w:p w14:paraId="3456A4A6" w14:textId="1E3F3F6A" w:rsidR="004F4B0E" w:rsidRPr="0075435F" w:rsidRDefault="004F4B0E" w:rsidP="004F4B0E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Rozporządzenie Ministra Infrastruktury z dnia 6 lutego 2003 r. w sprawie bezpieczeństwa i higieny pracy podczas wykonywania robót budowlanych (Dz. U. Nr 47, poz. 401)</w:t>
      </w:r>
    </w:p>
    <w:p w14:paraId="7AF73424" w14:textId="77777777" w:rsidR="004F4B0E" w:rsidRPr="0075435F" w:rsidRDefault="004F4B0E" w:rsidP="004F4B0E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Ustawa z dnia 16 kwietnia 2004 r. o wyrobach budowlanych ( Dz. U. nr 92, poz. 881)</w:t>
      </w:r>
    </w:p>
    <w:p w14:paraId="5177CE4E" w14:textId="77777777" w:rsidR="004F4B0E" w:rsidRPr="0075435F" w:rsidRDefault="004F4B0E" w:rsidP="004F4B0E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 xml:space="preserve">Rozporządzenie Ministra Infrastruktury z dn. 11 sierpnia 2004 r. w sprawie sposobów deklarowania zgodności wyrobów budowlanych oraz sposobu znakowania ich znakiem budowlanym (Dz. U. nr 198, poz. 2041). </w:t>
      </w:r>
    </w:p>
    <w:p w14:paraId="46115AA0" w14:textId="0BFBAF11" w:rsidR="004F4B0E" w:rsidRPr="0075435F" w:rsidRDefault="004F4B0E" w:rsidP="004F4B0E">
      <w:pPr>
        <w:autoSpaceDE w:val="0"/>
        <w:autoSpaceDN w:val="0"/>
        <w:adjustRightInd w:val="0"/>
        <w:rPr>
          <w:szCs w:val="20"/>
        </w:rPr>
      </w:pPr>
      <w:r w:rsidRPr="0075435F">
        <w:rPr>
          <w:szCs w:val="20"/>
        </w:rPr>
        <w:t>Rozporządzenie Ministra Infrastruktury z dn. 08 listopada 2004 r. w sprawie aprobat technicznych oraz jednostek organizacyjnych upoważnionych do ich wydawania (Dz. U. nr 249, poz. 2497)</w:t>
      </w:r>
    </w:p>
    <w:p w14:paraId="6FA8DB30" w14:textId="77777777" w:rsidR="004F4B0E" w:rsidRPr="0075435F" w:rsidRDefault="004F4B0E" w:rsidP="004F4B0E">
      <w:pPr>
        <w:autoSpaceDE w:val="0"/>
        <w:autoSpaceDN w:val="0"/>
        <w:adjustRightInd w:val="0"/>
        <w:rPr>
          <w:szCs w:val="20"/>
        </w:rPr>
      </w:pPr>
    </w:p>
    <w:p w14:paraId="14BD611A" w14:textId="468ECF05" w:rsidR="004F4B0E" w:rsidRPr="0075435F" w:rsidRDefault="004F4B0E" w:rsidP="004F4B0E">
      <w:pPr>
        <w:autoSpaceDE w:val="0"/>
        <w:autoSpaceDN w:val="0"/>
        <w:adjustRightInd w:val="0"/>
        <w:rPr>
          <w:b/>
          <w:bCs/>
          <w:szCs w:val="20"/>
        </w:rPr>
      </w:pPr>
      <w:r w:rsidRPr="0075435F">
        <w:rPr>
          <w:b/>
          <w:bCs/>
          <w:szCs w:val="20"/>
        </w:rPr>
        <w:t>Uwaga: Wszelkie roboty ujęte w specyfikacji należy wykonać w oparciu o obowiązujące normy i przepisy.</w:t>
      </w:r>
    </w:p>
    <w:sectPr w:rsidR="004F4B0E" w:rsidRPr="0075435F" w:rsidSect="00884DC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FF372" w14:textId="77777777" w:rsidR="00E74AF6" w:rsidRDefault="00E74AF6" w:rsidP="00A6150F">
      <w:r>
        <w:separator/>
      </w:r>
    </w:p>
  </w:endnote>
  <w:endnote w:type="continuationSeparator" w:id="0">
    <w:p w14:paraId="418DA9AA" w14:textId="77777777" w:rsidR="00E74AF6" w:rsidRDefault="00E74AF6" w:rsidP="00A61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80798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2320A93" w14:textId="7DBFEC3C" w:rsidR="0032744C" w:rsidRDefault="0032744C">
            <w:pPr>
              <w:pStyle w:val="Stopka"/>
              <w:jc w:val="center"/>
            </w:pPr>
            <w:r w:rsidRPr="0032744C">
              <w:rPr>
                <w:sz w:val="18"/>
                <w:szCs w:val="18"/>
              </w:rPr>
              <w:t xml:space="preserve">Strona </w:t>
            </w:r>
            <w:r w:rsidRPr="0032744C">
              <w:rPr>
                <w:b/>
                <w:bCs/>
                <w:sz w:val="18"/>
                <w:szCs w:val="18"/>
              </w:rPr>
              <w:fldChar w:fldCharType="begin"/>
            </w:r>
            <w:r w:rsidRPr="0032744C">
              <w:rPr>
                <w:b/>
                <w:bCs/>
                <w:sz w:val="18"/>
                <w:szCs w:val="18"/>
              </w:rPr>
              <w:instrText>PAGE</w:instrText>
            </w:r>
            <w:r w:rsidRPr="0032744C">
              <w:rPr>
                <w:b/>
                <w:bCs/>
                <w:sz w:val="18"/>
                <w:szCs w:val="18"/>
              </w:rPr>
              <w:fldChar w:fldCharType="separate"/>
            </w:r>
            <w:r w:rsidR="00515482">
              <w:rPr>
                <w:b/>
                <w:bCs/>
                <w:noProof/>
                <w:sz w:val="18"/>
                <w:szCs w:val="18"/>
              </w:rPr>
              <w:t>4</w:t>
            </w:r>
            <w:r w:rsidRPr="0032744C">
              <w:rPr>
                <w:b/>
                <w:bCs/>
                <w:sz w:val="18"/>
                <w:szCs w:val="18"/>
              </w:rPr>
              <w:fldChar w:fldCharType="end"/>
            </w:r>
            <w:r w:rsidRPr="0032744C">
              <w:rPr>
                <w:sz w:val="18"/>
                <w:szCs w:val="18"/>
              </w:rPr>
              <w:t xml:space="preserve"> z </w:t>
            </w:r>
            <w:r w:rsidRPr="0032744C">
              <w:rPr>
                <w:b/>
                <w:bCs/>
                <w:sz w:val="18"/>
                <w:szCs w:val="18"/>
              </w:rPr>
              <w:fldChar w:fldCharType="begin"/>
            </w:r>
            <w:r w:rsidRPr="0032744C">
              <w:rPr>
                <w:b/>
                <w:bCs/>
                <w:sz w:val="18"/>
                <w:szCs w:val="18"/>
              </w:rPr>
              <w:instrText>NUMPAGES</w:instrText>
            </w:r>
            <w:r w:rsidRPr="0032744C">
              <w:rPr>
                <w:b/>
                <w:bCs/>
                <w:sz w:val="18"/>
                <w:szCs w:val="18"/>
              </w:rPr>
              <w:fldChar w:fldCharType="separate"/>
            </w:r>
            <w:r w:rsidR="00515482">
              <w:rPr>
                <w:b/>
                <w:bCs/>
                <w:noProof/>
                <w:sz w:val="18"/>
                <w:szCs w:val="18"/>
              </w:rPr>
              <w:t>15</w:t>
            </w:r>
            <w:r w:rsidRPr="0032744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0D9E461" w14:textId="77777777" w:rsidR="00884DC8" w:rsidRPr="00461AFD" w:rsidRDefault="00884DC8" w:rsidP="00461A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44D2D" w14:textId="77777777" w:rsidR="00E74AF6" w:rsidRDefault="00E74AF6" w:rsidP="00A6150F">
      <w:r>
        <w:separator/>
      </w:r>
    </w:p>
  </w:footnote>
  <w:footnote w:type="continuationSeparator" w:id="0">
    <w:p w14:paraId="35803287" w14:textId="77777777" w:rsidR="00E74AF6" w:rsidRDefault="00E74AF6" w:rsidP="00A61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F58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D10CB0"/>
    <w:multiLevelType w:val="hybridMultilevel"/>
    <w:tmpl w:val="C1F44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11459E"/>
    <w:multiLevelType w:val="hybridMultilevel"/>
    <w:tmpl w:val="02328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21054"/>
    <w:multiLevelType w:val="hybridMultilevel"/>
    <w:tmpl w:val="18E6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400C97"/>
    <w:multiLevelType w:val="hybridMultilevel"/>
    <w:tmpl w:val="7CEE3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B476F"/>
    <w:multiLevelType w:val="hybridMultilevel"/>
    <w:tmpl w:val="80EE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5549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912B8F"/>
    <w:multiLevelType w:val="hybridMultilevel"/>
    <w:tmpl w:val="AB602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83E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B3A5708"/>
    <w:multiLevelType w:val="hybridMultilevel"/>
    <w:tmpl w:val="3138A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A6DE8"/>
    <w:multiLevelType w:val="hybridMultilevel"/>
    <w:tmpl w:val="3EDE1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92B58"/>
    <w:multiLevelType w:val="hybridMultilevel"/>
    <w:tmpl w:val="0122CEB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C662EE8"/>
    <w:multiLevelType w:val="hybridMultilevel"/>
    <w:tmpl w:val="92B24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445013">
    <w:abstractNumId w:val="0"/>
  </w:num>
  <w:num w:numId="2" w16cid:durableId="140735462">
    <w:abstractNumId w:val="2"/>
  </w:num>
  <w:num w:numId="3" w16cid:durableId="1515999969">
    <w:abstractNumId w:val="10"/>
  </w:num>
  <w:num w:numId="4" w16cid:durableId="1066687415">
    <w:abstractNumId w:val="9"/>
  </w:num>
  <w:num w:numId="5" w16cid:durableId="1330673262">
    <w:abstractNumId w:val="7"/>
  </w:num>
  <w:num w:numId="6" w16cid:durableId="365101248">
    <w:abstractNumId w:val="1"/>
  </w:num>
  <w:num w:numId="7" w16cid:durableId="508561876">
    <w:abstractNumId w:val="12"/>
  </w:num>
  <w:num w:numId="8" w16cid:durableId="527259166">
    <w:abstractNumId w:val="4"/>
  </w:num>
  <w:num w:numId="9" w16cid:durableId="1478451303">
    <w:abstractNumId w:val="11"/>
  </w:num>
  <w:num w:numId="10" w16cid:durableId="1142770245">
    <w:abstractNumId w:val="3"/>
  </w:num>
  <w:num w:numId="11" w16cid:durableId="185143659">
    <w:abstractNumId w:val="5"/>
  </w:num>
  <w:num w:numId="12" w16cid:durableId="1950971056">
    <w:abstractNumId w:val="6"/>
  </w:num>
  <w:num w:numId="13" w16cid:durableId="995063564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226"/>
    <w:rsid w:val="000272A5"/>
    <w:rsid w:val="00050EDD"/>
    <w:rsid w:val="00063324"/>
    <w:rsid w:val="0008317B"/>
    <w:rsid w:val="00095801"/>
    <w:rsid w:val="00096BB0"/>
    <w:rsid w:val="000B19BA"/>
    <w:rsid w:val="000B64D9"/>
    <w:rsid w:val="000C437D"/>
    <w:rsid w:val="00110948"/>
    <w:rsid w:val="00171D66"/>
    <w:rsid w:val="001721B3"/>
    <w:rsid w:val="001900A4"/>
    <w:rsid w:val="00195C97"/>
    <w:rsid w:val="001D68B1"/>
    <w:rsid w:val="001E1D70"/>
    <w:rsid w:val="00222378"/>
    <w:rsid w:val="002A76E9"/>
    <w:rsid w:val="002B312A"/>
    <w:rsid w:val="002C443E"/>
    <w:rsid w:val="002C6ABB"/>
    <w:rsid w:val="002D3C34"/>
    <w:rsid w:val="00302265"/>
    <w:rsid w:val="0032744C"/>
    <w:rsid w:val="003B6542"/>
    <w:rsid w:val="003C065C"/>
    <w:rsid w:val="00417D05"/>
    <w:rsid w:val="00421B65"/>
    <w:rsid w:val="0042470B"/>
    <w:rsid w:val="00435460"/>
    <w:rsid w:val="00454CFE"/>
    <w:rsid w:val="00461AFD"/>
    <w:rsid w:val="00463DFF"/>
    <w:rsid w:val="004B111B"/>
    <w:rsid w:val="004B50A0"/>
    <w:rsid w:val="004B6510"/>
    <w:rsid w:val="004D48D4"/>
    <w:rsid w:val="004F2D26"/>
    <w:rsid w:val="004F4B0E"/>
    <w:rsid w:val="005037B9"/>
    <w:rsid w:val="00503BF2"/>
    <w:rsid w:val="00515482"/>
    <w:rsid w:val="00521CE9"/>
    <w:rsid w:val="00522F33"/>
    <w:rsid w:val="00550ED1"/>
    <w:rsid w:val="005661AF"/>
    <w:rsid w:val="005A0FC3"/>
    <w:rsid w:val="006E3940"/>
    <w:rsid w:val="00742E90"/>
    <w:rsid w:val="007451A8"/>
    <w:rsid w:val="0075435F"/>
    <w:rsid w:val="0078720A"/>
    <w:rsid w:val="007B2D86"/>
    <w:rsid w:val="007F4D7E"/>
    <w:rsid w:val="00811ADC"/>
    <w:rsid w:val="00865EA7"/>
    <w:rsid w:val="00875BAC"/>
    <w:rsid w:val="00884DC8"/>
    <w:rsid w:val="0088770B"/>
    <w:rsid w:val="00893613"/>
    <w:rsid w:val="008B4ABE"/>
    <w:rsid w:val="008D3CED"/>
    <w:rsid w:val="008D3D5F"/>
    <w:rsid w:val="008E1660"/>
    <w:rsid w:val="00914960"/>
    <w:rsid w:val="0095659E"/>
    <w:rsid w:val="009773D8"/>
    <w:rsid w:val="009928CA"/>
    <w:rsid w:val="00994CB0"/>
    <w:rsid w:val="009A26F5"/>
    <w:rsid w:val="009B28C0"/>
    <w:rsid w:val="009C5E8C"/>
    <w:rsid w:val="00A16A33"/>
    <w:rsid w:val="00A6150F"/>
    <w:rsid w:val="00A647A6"/>
    <w:rsid w:val="00AA4A2F"/>
    <w:rsid w:val="00AB4226"/>
    <w:rsid w:val="00B21C71"/>
    <w:rsid w:val="00B2732F"/>
    <w:rsid w:val="00B3707D"/>
    <w:rsid w:val="00B67D6F"/>
    <w:rsid w:val="00B94F6E"/>
    <w:rsid w:val="00BE58F9"/>
    <w:rsid w:val="00C300B6"/>
    <w:rsid w:val="00C470A6"/>
    <w:rsid w:val="00C519D6"/>
    <w:rsid w:val="00C65DD4"/>
    <w:rsid w:val="00C6658D"/>
    <w:rsid w:val="00CA6DF4"/>
    <w:rsid w:val="00CB530D"/>
    <w:rsid w:val="00CD411E"/>
    <w:rsid w:val="00D04FAD"/>
    <w:rsid w:val="00D503D6"/>
    <w:rsid w:val="00D943EB"/>
    <w:rsid w:val="00DB2A5A"/>
    <w:rsid w:val="00DC0D92"/>
    <w:rsid w:val="00E20C10"/>
    <w:rsid w:val="00E57E21"/>
    <w:rsid w:val="00E7323F"/>
    <w:rsid w:val="00E74AF6"/>
    <w:rsid w:val="00E770E0"/>
    <w:rsid w:val="00EE5DAF"/>
    <w:rsid w:val="00EF1DAD"/>
    <w:rsid w:val="00F14C3E"/>
    <w:rsid w:val="00FB6769"/>
    <w:rsid w:val="00FC2E1C"/>
    <w:rsid w:val="00FD0FF0"/>
    <w:rsid w:val="00FF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EACCD"/>
  <w15:chartTrackingRefBased/>
  <w15:docId w15:val="{32C04058-ABD9-43C1-8941-83CC919D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4F6E"/>
    <w:pPr>
      <w:spacing w:after="0" w:line="240" w:lineRule="auto"/>
      <w:jc w:val="both"/>
    </w:pPr>
    <w:rPr>
      <w:rFonts w:ascii="Verdana" w:hAnsi="Verdana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47A6"/>
    <w:pPr>
      <w:keepNext/>
      <w:keepLines/>
      <w:spacing w:before="120" w:after="12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link w:val="Nagwek2Znak"/>
    <w:uiPriority w:val="9"/>
    <w:qFormat/>
    <w:rsid w:val="00742E9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15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150F"/>
  </w:style>
  <w:style w:type="paragraph" w:styleId="Stopka">
    <w:name w:val="footer"/>
    <w:basedOn w:val="Normalny"/>
    <w:link w:val="StopkaZnak"/>
    <w:unhideWhenUsed/>
    <w:rsid w:val="00A615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6150F"/>
  </w:style>
  <w:style w:type="paragraph" w:styleId="Bezodstpw">
    <w:name w:val="No Spacing"/>
    <w:uiPriority w:val="1"/>
    <w:qFormat/>
    <w:rsid w:val="008D3D5F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8D3D5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A647A6"/>
    <w:rPr>
      <w:rFonts w:ascii="Verdana" w:eastAsiaTheme="majorEastAsia" w:hAnsi="Verdana" w:cstheme="majorBidi"/>
      <w:b/>
      <w:sz w:val="20"/>
      <w:szCs w:val="32"/>
    </w:rPr>
  </w:style>
  <w:style w:type="paragraph" w:styleId="Akapitzlist">
    <w:name w:val="List Paragraph"/>
    <w:basedOn w:val="Normalny"/>
    <w:uiPriority w:val="34"/>
    <w:qFormat/>
    <w:rsid w:val="008D3D5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42E9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FB6769"/>
    <w:rPr>
      <w:color w:val="0000FF"/>
      <w:u w:val="single"/>
    </w:rPr>
  </w:style>
  <w:style w:type="paragraph" w:styleId="Poprawka">
    <w:name w:val="Revision"/>
    <w:hidden/>
    <w:uiPriority w:val="99"/>
    <w:semiHidden/>
    <w:rsid w:val="007451A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884DC8"/>
    <w:pPr>
      <w:widowControl w:val="0"/>
      <w:autoSpaceDE w:val="0"/>
      <w:autoSpaceDN w:val="0"/>
      <w:ind w:left="1129"/>
    </w:pPr>
    <w:rPr>
      <w:rFonts w:eastAsia="Verdana" w:cs="Verdana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84DC8"/>
    <w:rPr>
      <w:rFonts w:ascii="Verdana" w:eastAsia="Verdana" w:hAnsi="Verdana" w:cs="Verdana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884D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84DC8"/>
    <w:pPr>
      <w:widowControl w:val="0"/>
      <w:autoSpaceDE w:val="0"/>
      <w:autoSpaceDN w:val="0"/>
    </w:pPr>
    <w:rPr>
      <w:rFonts w:eastAsia="Verdana" w:cs="Verdan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4DC8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84DC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1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7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F4ACF-3BB6-4A40-842D-C222CEA43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5157</Words>
  <Characters>30943</Characters>
  <Application>Microsoft Office Word</Application>
  <DocSecurity>0</DocSecurity>
  <Lines>257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Lendzionowski</dc:creator>
  <cp:keywords/>
  <dc:description/>
  <cp:lastModifiedBy>Aleksandra Czechowska</cp:lastModifiedBy>
  <cp:revision>12</cp:revision>
  <dcterms:created xsi:type="dcterms:W3CDTF">2022-10-23T14:36:00Z</dcterms:created>
  <dcterms:modified xsi:type="dcterms:W3CDTF">2023-03-13T11:59:00Z</dcterms:modified>
</cp:coreProperties>
</file>