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6565E4C3" w:rsidR="00805A29" w:rsidRPr="00805A29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805A29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DD333B">
        <w:rPr>
          <w:rFonts w:ascii="Century Gothic" w:hAnsi="Century Gothic" w:cs="Times New Roman"/>
          <w:b/>
          <w:sz w:val="18"/>
          <w:szCs w:val="18"/>
        </w:rPr>
        <w:t>6</w:t>
      </w:r>
      <w:r w:rsidR="005F75F3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05A29">
        <w:rPr>
          <w:rFonts w:ascii="Century Gothic" w:hAnsi="Century Gothic" w:cs="Times New Roman"/>
          <w:b/>
          <w:sz w:val="18"/>
          <w:szCs w:val="18"/>
        </w:rPr>
        <w:t>do SWZ</w:t>
      </w:r>
    </w:p>
    <w:p w14:paraId="26BA806C" w14:textId="77777777" w:rsidR="002C58A7" w:rsidRDefault="002C58A7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5BDD8361" w14:textId="77777777" w:rsidR="00805A29" w:rsidRPr="00805A29" w:rsidRDefault="00805A29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5C05F967" w14:textId="77777777" w:rsidR="002C58A7" w:rsidRPr="00805A29" w:rsidRDefault="002C58A7" w:rsidP="002C58A7">
      <w:pPr>
        <w:spacing w:after="120"/>
        <w:jc w:val="center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805A29">
        <w:rPr>
          <w:rFonts w:ascii="Century Gothic" w:hAnsi="Century Gothic" w:cs="Times New Roman"/>
          <w:b/>
          <w:sz w:val="18"/>
          <w:szCs w:val="18"/>
          <w:u w:val="single"/>
        </w:rPr>
        <w:t xml:space="preserve">OŚWIADCZENIE </w:t>
      </w:r>
    </w:p>
    <w:p w14:paraId="6C3DC419" w14:textId="77777777" w:rsidR="002C58A7" w:rsidRPr="00805A29" w:rsidRDefault="002C58A7" w:rsidP="002C58A7">
      <w:pPr>
        <w:spacing w:after="120"/>
        <w:jc w:val="center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805A29">
        <w:rPr>
          <w:rFonts w:ascii="Century Gothic" w:hAnsi="Century Gothic" w:cs="Times New Roman"/>
          <w:b/>
          <w:sz w:val="18"/>
          <w:szCs w:val="18"/>
          <w:u w:val="single"/>
        </w:rPr>
        <w:t>o przynależności albo braku przynależności do grupy kapitałowej</w:t>
      </w:r>
      <w:r w:rsidRPr="00805A29">
        <w:rPr>
          <w:rStyle w:val="Odwoanieprzypisudolnego"/>
          <w:rFonts w:ascii="Century Gothic" w:hAnsi="Century Gothic" w:cs="Times New Roman"/>
          <w:b/>
          <w:sz w:val="18"/>
          <w:szCs w:val="18"/>
          <w:u w:val="single"/>
        </w:rPr>
        <w:footnoteReference w:id="1"/>
      </w:r>
    </w:p>
    <w:p w14:paraId="1898F190" w14:textId="77777777" w:rsidR="002C58A7" w:rsidRPr="00805A29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805A29">
        <w:rPr>
          <w:rFonts w:ascii="Century Gothic" w:hAnsi="Century Gothic" w:cs="Times New Roman"/>
          <w:color w:val="000000"/>
          <w:sz w:val="18"/>
          <w:szCs w:val="18"/>
        </w:rPr>
        <w:t>(</w:t>
      </w:r>
      <w:r w:rsidRPr="00805A29">
        <w:rPr>
          <w:rFonts w:ascii="Century Gothic" w:hAnsi="Century Gothic" w:cs="Times New Roman"/>
          <w:b/>
          <w:bCs/>
          <w:sz w:val="18"/>
          <w:szCs w:val="18"/>
        </w:rPr>
        <w:t>w rozumieniu ustawy z dnia 16 lutego 2007 r. o ochronie konkurencji i konsumentów -Dz. U. z 2019 r.</w:t>
      </w:r>
    </w:p>
    <w:p w14:paraId="3E77EC2B" w14:textId="77777777" w:rsidR="002C58A7" w:rsidRPr="00805A29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805A29">
        <w:rPr>
          <w:rFonts w:ascii="Century Gothic" w:hAnsi="Century Gothic" w:cs="Times New Roman"/>
          <w:b/>
          <w:bCs/>
          <w:sz w:val="18"/>
          <w:szCs w:val="18"/>
        </w:rPr>
        <w:t xml:space="preserve"> poz. 369 z </w:t>
      </w:r>
      <w:proofErr w:type="spellStart"/>
      <w:r w:rsidRPr="00805A29">
        <w:rPr>
          <w:rFonts w:ascii="Century Gothic" w:hAnsi="Century Gothic" w:cs="Times New Roman"/>
          <w:b/>
          <w:bCs/>
          <w:sz w:val="18"/>
          <w:szCs w:val="18"/>
        </w:rPr>
        <w:t>późn</w:t>
      </w:r>
      <w:proofErr w:type="spellEnd"/>
      <w:r w:rsidRPr="00805A29">
        <w:rPr>
          <w:rFonts w:ascii="Century Gothic" w:hAnsi="Century Gothic" w:cs="Times New Roman"/>
          <w:b/>
          <w:bCs/>
          <w:sz w:val="18"/>
          <w:szCs w:val="18"/>
        </w:rPr>
        <w:t xml:space="preserve">. zm.) </w:t>
      </w:r>
    </w:p>
    <w:p w14:paraId="19ABF2B5" w14:textId="77777777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748ACF5C" w14:textId="77777777" w:rsidR="002C58A7" w:rsidRPr="00805A29" w:rsidRDefault="002C58A7" w:rsidP="002C58A7">
      <w:pPr>
        <w:pStyle w:val="Tekstpodstawowywcity"/>
        <w:ind w:left="0"/>
        <w:rPr>
          <w:rFonts w:ascii="Century Gothic" w:hAnsi="Century Gothic"/>
          <w:bCs/>
          <w:sz w:val="18"/>
          <w:szCs w:val="18"/>
        </w:rPr>
      </w:pPr>
      <w:r w:rsidRPr="00805A29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805A29" w:rsidRDefault="002C58A7" w:rsidP="002C58A7">
      <w:pPr>
        <w:pStyle w:val="Tekstpodstawowywcity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>( imię i nazwisko/ nazwa firmy)</w:t>
      </w:r>
    </w:p>
    <w:p w14:paraId="590CC8BD" w14:textId="77777777" w:rsidR="002C58A7" w:rsidRPr="00805A29" w:rsidRDefault="002C58A7" w:rsidP="002C58A7">
      <w:pPr>
        <w:pStyle w:val="Tekstpodstawowywcity"/>
        <w:ind w:left="0"/>
        <w:jc w:val="center"/>
        <w:rPr>
          <w:rFonts w:ascii="Century Gothic" w:hAnsi="Century Gothic"/>
          <w:bCs/>
          <w:sz w:val="18"/>
          <w:szCs w:val="18"/>
        </w:rPr>
      </w:pPr>
      <w:r w:rsidRPr="00805A29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 xml:space="preserve"> ( adres /siedziba wykonawcy, </w:t>
      </w:r>
      <w:proofErr w:type="spellStart"/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>tel</w:t>
      </w:r>
      <w:proofErr w:type="spellEnd"/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 xml:space="preserve"> /fax</w:t>
      </w:r>
      <w:r w:rsidRPr="00805A29">
        <w:rPr>
          <w:rFonts w:ascii="Century Gothic" w:hAnsi="Century Gothic"/>
          <w:sz w:val="18"/>
          <w:szCs w:val="18"/>
          <w:vertAlign w:val="superscript"/>
        </w:rPr>
        <w:t>)</w:t>
      </w:r>
    </w:p>
    <w:p w14:paraId="5A7DD6D2" w14:textId="77777777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28A7202A" w14:textId="1FD38E4D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Stosownie do treści art. 108 ust. 15 ustawy z dnia 11 września 2019 r. Prawo zamówień publicznych, biorąc udział w postępowaniu na</w:t>
      </w:r>
      <w:r w:rsidRPr="00805A29">
        <w:rPr>
          <w:rFonts w:ascii="Century Gothic" w:hAnsi="Century Gothic" w:cs="Times New Roman"/>
          <w:b/>
          <w:sz w:val="18"/>
          <w:szCs w:val="18"/>
        </w:rPr>
        <w:t xml:space="preserve">: </w:t>
      </w:r>
      <w:r w:rsidR="006B3875" w:rsidRPr="00DD333B">
        <w:rPr>
          <w:rFonts w:ascii="Century Gothic" w:hAnsi="Century Gothic" w:cs="Times New Roman"/>
          <w:b/>
          <w:sz w:val="18"/>
          <w:szCs w:val="18"/>
        </w:rPr>
        <w:t>„</w:t>
      </w:r>
      <w:bookmarkStart w:id="0" w:name="_Hlk130556754"/>
      <w:r w:rsidR="00DD333B" w:rsidRPr="00DD333B">
        <w:rPr>
          <w:rFonts w:ascii="Century Gothic" w:hAnsi="Century Gothic"/>
          <w:b/>
          <w:sz w:val="16"/>
          <w:szCs w:val="16"/>
        </w:rPr>
        <w:t>Przebudowa na odcinku ul. Bolesława Chrobrego kanalizacji tłocznej na grawitacyjną do ul. Adama Mickiewicza w Międzylesiu</w:t>
      </w:r>
      <w:bookmarkEnd w:id="0"/>
      <w:r w:rsidRPr="00DD333B">
        <w:rPr>
          <w:rFonts w:ascii="Century Gothic" w:hAnsi="Century Gothic" w:cs="Times New Roman"/>
          <w:b/>
          <w:sz w:val="18"/>
          <w:szCs w:val="18"/>
        </w:rPr>
        <w:t>”</w:t>
      </w:r>
      <w:r w:rsidRPr="00805A29">
        <w:rPr>
          <w:rFonts w:ascii="Century Gothic" w:hAnsi="Century Gothic" w:cs="Times New Roman"/>
          <w:sz w:val="18"/>
          <w:szCs w:val="18"/>
        </w:rPr>
        <w:t xml:space="preserve"> informuję, że należę/ nie należę do tej samej grupy kapitałowej co Wykonawca/</w:t>
      </w:r>
      <w:proofErr w:type="spellStart"/>
      <w:r w:rsidRPr="00805A29">
        <w:rPr>
          <w:rFonts w:ascii="Century Gothic" w:hAnsi="Century Gothic" w:cs="Times New Roman"/>
          <w:sz w:val="18"/>
          <w:szCs w:val="18"/>
        </w:rPr>
        <w:t>cy</w:t>
      </w:r>
      <w:proofErr w:type="spellEnd"/>
      <w:r w:rsidRPr="00805A29">
        <w:rPr>
          <w:rFonts w:ascii="Century Gothic" w:hAnsi="Century Gothic" w:cs="Times New Roman"/>
          <w:sz w:val="18"/>
          <w:szCs w:val="18"/>
        </w:rPr>
        <w:t>, który/</w:t>
      </w:r>
      <w:proofErr w:type="spellStart"/>
      <w:r w:rsidRPr="00805A29">
        <w:rPr>
          <w:rFonts w:ascii="Century Gothic" w:hAnsi="Century Gothic" w:cs="Times New Roman"/>
          <w:sz w:val="18"/>
          <w:szCs w:val="18"/>
        </w:rPr>
        <w:t>rzy</w:t>
      </w:r>
      <w:proofErr w:type="spellEnd"/>
      <w:r w:rsidRPr="00805A29">
        <w:rPr>
          <w:rFonts w:ascii="Century Gothic" w:hAnsi="Century Gothic" w:cs="Times New Roman"/>
          <w:sz w:val="18"/>
          <w:szCs w:val="18"/>
        </w:rPr>
        <w:t xml:space="preserve"> złożył/li odrębne oferty/oferty częściowe w niniejszym postępowaniu, tj.</w:t>
      </w:r>
      <w:r w:rsidRPr="00805A29">
        <w:rPr>
          <w:rStyle w:val="Odwoanieprzypisudolnego"/>
          <w:rFonts w:ascii="Century Gothic" w:hAnsi="Century Gothic" w:cs="Times New Roman"/>
          <w:sz w:val="18"/>
          <w:szCs w:val="18"/>
        </w:rPr>
        <w:footnoteReference w:id="2"/>
      </w:r>
      <w:r w:rsidRPr="00805A29">
        <w:rPr>
          <w:rFonts w:ascii="Century Gothic" w:hAnsi="Century Gothic" w:cs="Times New Roman"/>
          <w:sz w:val="18"/>
          <w:szCs w:val="18"/>
        </w:rPr>
        <w:t>:</w:t>
      </w:r>
    </w:p>
    <w:p w14:paraId="2E89B7FC" w14:textId="0A475818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 w:rsidR="0058102D"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4E814D0E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5175F06B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34952D03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74641862" w14:textId="0D190C0B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805A29" w:rsidRDefault="002C58A7" w:rsidP="002C58A7">
      <w:pPr>
        <w:spacing w:before="120"/>
        <w:ind w:left="360"/>
        <w:jc w:val="both"/>
        <w:outlineLvl w:val="0"/>
        <w:rPr>
          <w:rFonts w:ascii="Century Gothic" w:hAnsi="Century Gothic" w:cs="Times New Roman"/>
          <w:sz w:val="18"/>
          <w:szCs w:val="18"/>
        </w:rPr>
      </w:pPr>
    </w:p>
    <w:p w14:paraId="3F49C9C1" w14:textId="77777777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4E1AC55B" w14:textId="77777777" w:rsidR="00817650" w:rsidRPr="00F4228F" w:rsidRDefault="00817650" w:rsidP="00817650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805A29" w:rsidRDefault="00D67C58" w:rsidP="00817650">
      <w:pPr>
        <w:spacing w:after="0"/>
        <w:jc w:val="both"/>
        <w:rPr>
          <w:rFonts w:ascii="Century Gothic" w:hAnsi="Century Gothic" w:cs="Times New Roman"/>
          <w:b/>
          <w:bCs/>
          <w:i/>
          <w:iCs/>
          <w:sz w:val="18"/>
          <w:szCs w:val="18"/>
        </w:rPr>
      </w:pPr>
    </w:p>
    <w:sectPr w:rsidR="00D67C58" w:rsidRPr="00805A29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3C06" w14:textId="77777777" w:rsidR="00D73EEB" w:rsidRDefault="00D73EEB" w:rsidP="00FC3D4F">
      <w:pPr>
        <w:spacing w:after="0" w:line="240" w:lineRule="auto"/>
      </w:pPr>
      <w:r>
        <w:separator/>
      </w:r>
    </w:p>
  </w:endnote>
  <w:endnote w:type="continuationSeparator" w:id="0">
    <w:p w14:paraId="764F3249" w14:textId="77777777" w:rsidR="00D73EEB" w:rsidRDefault="00D73EE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1A6F258E" w:rsidR="00647D82" w:rsidRPr="00805A29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DD333B" w:rsidRPr="00DD333B">
      <w:rPr>
        <w:rFonts w:ascii="Century Gothic" w:hAnsi="Century Gothic"/>
        <w:b/>
        <w:color w:val="808080" w:themeColor="background1" w:themeShade="80"/>
        <w:sz w:val="16"/>
        <w:szCs w:val="16"/>
      </w:rPr>
      <w:t>Przebudowa na odcinku ul. Bolesława Chrobrego kanalizacji tłocznej na grawitacyjną do ul. Adama Mickiewicza w Międzylesiu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71F6" w14:textId="77777777" w:rsidR="00D73EEB" w:rsidRDefault="00D73EEB" w:rsidP="00FC3D4F">
      <w:pPr>
        <w:spacing w:after="0" w:line="240" w:lineRule="auto"/>
      </w:pPr>
      <w:r>
        <w:separator/>
      </w:r>
    </w:p>
  </w:footnote>
  <w:footnote w:type="continuationSeparator" w:id="0">
    <w:p w14:paraId="2CCE7DD7" w14:textId="77777777" w:rsidR="00D73EEB" w:rsidRDefault="00D73EEB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50643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3EEB"/>
    <w:rsid w:val="00DB621B"/>
    <w:rsid w:val="00DD0BE4"/>
    <w:rsid w:val="00DD1873"/>
    <w:rsid w:val="00DD333B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17</cp:revision>
  <cp:lastPrinted>2017-11-09T10:14:00Z</cp:lastPrinted>
  <dcterms:created xsi:type="dcterms:W3CDTF">2021-02-23T15:45:00Z</dcterms:created>
  <dcterms:modified xsi:type="dcterms:W3CDTF">2023-03-24T12:36:00Z</dcterms:modified>
</cp:coreProperties>
</file>