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4F03F4AE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C737BE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E508AF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C737BE">
        <w:rPr>
          <w:rFonts w:ascii="Cambria" w:hAnsi="Cambria" w:cs="Arial"/>
          <w:b/>
          <w:bCs/>
          <w:sz w:val="22"/>
          <w:szCs w:val="22"/>
        </w:rPr>
        <w:t>Jędrzejów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50FB282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C737BE">
        <w:rPr>
          <w:rFonts w:ascii="Cambria" w:hAnsi="Cambria" w:cs="Arial"/>
          <w:b/>
          <w:bCs/>
          <w:sz w:val="22"/>
          <w:szCs w:val="22"/>
        </w:rPr>
        <w:t>Wilanowska 2, 28 – 300 Jędrzejów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8934C82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C737BE">
        <w:rPr>
          <w:rFonts w:ascii="Cambria" w:hAnsi="Cambria" w:cs="Arial"/>
          <w:bCs/>
          <w:sz w:val="22"/>
          <w:szCs w:val="22"/>
        </w:rPr>
        <w:t>Jędrzejów w roku 2022</w:t>
      </w:r>
      <w:r w:rsidR="00265B8A">
        <w:rPr>
          <w:rFonts w:ascii="Cambria" w:hAnsi="Cambria" w:cs="Arial"/>
          <w:bCs/>
          <w:sz w:val="22"/>
          <w:szCs w:val="22"/>
        </w:rPr>
        <w:t xml:space="preserve"> – II postępowanie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791116">
        <w:rPr>
          <w:rFonts w:ascii="Cambria" w:hAnsi="Cambria" w:cs="Arial"/>
          <w:b/>
          <w:bCs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  <w:bookmarkStart w:id="0" w:name="_GoBack"/>
      <w:bookmarkEnd w:id="0"/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1195562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C737BE">
        <w:rPr>
          <w:rFonts w:ascii="Cambria" w:hAnsi="Cambria" w:cs="Tahoma"/>
          <w:sz w:val="22"/>
          <w:szCs w:val="22"/>
          <w:lang w:eastAsia="pl-PL"/>
        </w:rPr>
        <w:t xml:space="preserve"> (właściwe zaznaczyć)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28D451AB" w14:textId="3EE3227A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 w:rsidR="00FC2D25">
        <w:rPr>
          <w:rFonts w:ascii="Cambria" w:hAnsi="Cambria" w:cs="Arial"/>
          <w:lang w:eastAsia="pl-PL"/>
        </w:rPr>
      </w:r>
      <w:r w:rsidR="00FC2D25">
        <w:rPr>
          <w:rFonts w:ascii="Cambria" w:hAnsi="Cambria" w:cs="Arial"/>
          <w:lang w:eastAsia="pl-PL"/>
        </w:rPr>
        <w:fldChar w:fldCharType="separate"/>
      </w:r>
      <w:r>
        <w:rPr>
          <w:rFonts w:ascii="Cambria" w:hAnsi="Cambria" w:cs="Arial"/>
          <w:lang w:eastAsia="pl-PL"/>
        </w:rPr>
        <w:fldChar w:fldCharType="end"/>
      </w:r>
      <w:r w:rsidR="001F1F09"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99C4498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 w:rsidR="00FC2D25">
        <w:rPr>
          <w:rFonts w:ascii="Cambria" w:hAnsi="Cambria" w:cs="Arial"/>
          <w:lang w:eastAsia="pl-PL"/>
        </w:rPr>
      </w:r>
      <w:r w:rsidR="00FC2D25">
        <w:rPr>
          <w:rFonts w:ascii="Cambria" w:hAnsi="Cambria" w:cs="Arial"/>
          <w:lang w:eastAsia="pl-PL"/>
        </w:rPr>
        <w:fldChar w:fldCharType="separate"/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sz w:val="22"/>
          <w:szCs w:val="22"/>
          <w:lang w:eastAsia="pl-PL"/>
        </w:rPr>
        <w:t>małym przedsiębiorstwem</w:t>
      </w:r>
    </w:p>
    <w:p w14:paraId="69019B4D" w14:textId="03228F34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 w:rsidR="00FC2D25">
        <w:rPr>
          <w:rFonts w:ascii="Cambria" w:hAnsi="Cambria" w:cs="Arial"/>
          <w:lang w:eastAsia="pl-PL"/>
        </w:rPr>
      </w:r>
      <w:r w:rsidR="00FC2D25">
        <w:rPr>
          <w:rFonts w:ascii="Cambria" w:hAnsi="Cambria" w:cs="Arial"/>
          <w:lang w:eastAsia="pl-PL"/>
        </w:rPr>
        <w:fldChar w:fldCharType="separate"/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bCs/>
          <w:sz w:val="22"/>
          <w:szCs w:val="22"/>
          <w:lang w:eastAsia="pl-PL"/>
        </w:rPr>
        <w:t>średnim przedsiębiorstwem</w:t>
      </w:r>
    </w:p>
    <w:p w14:paraId="7DAFB79B" w14:textId="336F2517" w:rsidR="001F1F09" w:rsidRPr="001F1F09" w:rsidRDefault="005E48B4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 w:rsidR="00FC2D25">
        <w:rPr>
          <w:rFonts w:ascii="Cambria" w:hAnsi="Cambria" w:cs="Arial"/>
          <w:lang w:eastAsia="pl-PL"/>
        </w:rPr>
      </w:r>
      <w:r w:rsidR="00FC2D25">
        <w:rPr>
          <w:rFonts w:ascii="Cambria" w:hAnsi="Cambria" w:cs="Arial"/>
          <w:lang w:eastAsia="pl-PL"/>
        </w:rPr>
        <w:fldChar w:fldCharType="separate"/>
      </w:r>
      <w:r>
        <w:rPr>
          <w:rFonts w:ascii="Cambria" w:hAnsi="Cambria" w:cs="Arial"/>
          <w:lang w:eastAsia="pl-PL"/>
        </w:rPr>
        <w:fldChar w:fldCharType="end"/>
      </w:r>
      <w:r w:rsidR="00C737BE"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bCs/>
          <w:sz w:val="22"/>
          <w:szCs w:val="22"/>
          <w:lang w:eastAsia="pl-PL"/>
        </w:rPr>
        <w:t>dużym przedsiębiorstwem</w:t>
      </w:r>
    </w:p>
    <w:p w14:paraId="59239EF5" w14:textId="2C6E2978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 w:rsidR="00FC2D25">
        <w:rPr>
          <w:rFonts w:ascii="Cambria" w:hAnsi="Cambria" w:cs="Arial"/>
          <w:lang w:eastAsia="pl-PL"/>
        </w:rPr>
      </w:r>
      <w:r w:rsidR="00FC2D25">
        <w:rPr>
          <w:rFonts w:ascii="Cambria" w:hAnsi="Cambria" w:cs="Arial"/>
          <w:lang w:eastAsia="pl-PL"/>
        </w:rPr>
        <w:fldChar w:fldCharType="separate"/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bCs/>
          <w:sz w:val="22"/>
          <w:szCs w:val="22"/>
          <w:lang w:eastAsia="pl-PL"/>
        </w:rPr>
        <w:t>prowadzi jednoosobową działalność gospodarczą</w:t>
      </w:r>
    </w:p>
    <w:p w14:paraId="4695FB57" w14:textId="7E13BE15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 w:rsidR="00FC2D25">
        <w:rPr>
          <w:rFonts w:ascii="Cambria" w:hAnsi="Cambria" w:cs="Arial"/>
          <w:lang w:eastAsia="pl-PL"/>
        </w:rPr>
      </w:r>
      <w:r w:rsidR="00FC2D25">
        <w:rPr>
          <w:rFonts w:ascii="Cambria" w:hAnsi="Cambria" w:cs="Arial"/>
          <w:lang w:eastAsia="pl-PL"/>
        </w:rPr>
        <w:fldChar w:fldCharType="separate"/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bCs/>
          <w:sz w:val="22"/>
          <w:szCs w:val="22"/>
          <w:lang w:eastAsia="pl-PL"/>
        </w:rPr>
        <w:t>jest osobą fizyczną nieprowadzącą działalności gospodarczej</w:t>
      </w:r>
    </w:p>
    <w:p w14:paraId="02D80663" w14:textId="4A25D214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 w:rsidR="00FC2D25">
        <w:rPr>
          <w:rFonts w:ascii="Cambria" w:hAnsi="Cambria" w:cs="Arial"/>
          <w:lang w:eastAsia="pl-PL"/>
        </w:rPr>
      </w:r>
      <w:r w:rsidR="00FC2D25">
        <w:rPr>
          <w:rFonts w:ascii="Cambria" w:hAnsi="Cambria" w:cs="Arial"/>
          <w:lang w:eastAsia="pl-PL"/>
        </w:rPr>
        <w:fldChar w:fldCharType="separate"/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bCs/>
          <w:sz w:val="22"/>
          <w:szCs w:val="22"/>
          <w:lang w:eastAsia="pl-PL"/>
        </w:rPr>
        <w:t>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AC7E" w14:textId="77777777" w:rsidR="00FC2D25" w:rsidRDefault="00FC2D25">
      <w:r>
        <w:separator/>
      </w:r>
    </w:p>
  </w:endnote>
  <w:endnote w:type="continuationSeparator" w:id="0">
    <w:p w14:paraId="2475D12E" w14:textId="77777777" w:rsidR="00FC2D25" w:rsidRDefault="00FC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32EF5F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1116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3018BEA6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111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71C89" w14:textId="77777777" w:rsidR="00FC2D25" w:rsidRDefault="00FC2D25">
      <w:r>
        <w:separator/>
      </w:r>
    </w:p>
  </w:footnote>
  <w:footnote w:type="continuationSeparator" w:id="0">
    <w:p w14:paraId="59CDCA95" w14:textId="77777777" w:rsidR="00FC2D25" w:rsidRDefault="00FC2D25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49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5B8A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8B4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116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79F"/>
    <w:rsid w:val="00C72B98"/>
    <w:rsid w:val="00C737BE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D25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Magdalena Ryś</cp:lastModifiedBy>
  <cp:revision>12</cp:revision>
  <cp:lastPrinted>2017-05-23T10:32:00Z</cp:lastPrinted>
  <dcterms:created xsi:type="dcterms:W3CDTF">2021-09-08T07:23:00Z</dcterms:created>
  <dcterms:modified xsi:type="dcterms:W3CDTF">2021-12-13T13:06:00Z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