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12" w:rsidRPr="002B45B7" w:rsidRDefault="0034400B" w:rsidP="002B45B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Załącznik nr 4</w:t>
      </w:r>
      <w:r w:rsidR="003C00E4" w:rsidRPr="000924FC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 xml:space="preserve"> do Zapytania ofertowego nr Rrg.2710.</w:t>
      </w:r>
      <w:r w:rsidR="004F6998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16</w:t>
      </w:r>
      <w:r w:rsidR="00CA7138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.</w:t>
      </w:r>
      <w:r w:rsidR="004F6998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2022</w:t>
      </w:r>
      <w:bookmarkStart w:id="0" w:name="_GoBack"/>
      <w:bookmarkEnd w:id="0"/>
      <w:r w:rsidR="003C00E4"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  <w:t xml:space="preserve"> </w:t>
      </w:r>
    </w:p>
    <w:p w:rsidR="00051C12" w:rsidRPr="00C43CA9" w:rsidRDefault="00051C12" w:rsidP="00051C12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u w:val="single"/>
          <w:lang w:eastAsia="ar-SA"/>
        </w:rPr>
      </w:pP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Nazwa i adres (siedziby) Wykonawcy: 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……………………………………...……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………………………………………….. 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…………………………………………..</w:t>
      </w:r>
    </w:p>
    <w:p w:rsidR="00051C12" w:rsidRPr="00C43CA9" w:rsidRDefault="00051C12" w:rsidP="00051C12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D6D45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Wykaz osób</w:t>
      </w:r>
      <w:r w:rsidR="00051C12"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którymi będzie dysponował wykonawca </w:t>
      </w:r>
    </w:p>
    <w:p w:rsidR="00051C12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i które będą uczestniczyć w wykonaniu zamówienia</w:t>
      </w:r>
    </w:p>
    <w:p w:rsidR="00051C12" w:rsidRPr="008167A3" w:rsidRDefault="00051C12" w:rsidP="00BD6D4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51C12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Rodzaj specjalności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Imię i nazwisko osoby, która będzie pełnić odpowiednią funkcję wraz z informacją o podstawie do dysponowania osobą* (należy wpisać podstawę dysponowania osobą, np.: umowa o pracę**, umowa zlecenie, umowa o dzieło, zobowiązanie innych podmiotów</w:t>
            </w:r>
          </w:p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do oddania osoby do dyspozycji</w:t>
            </w:r>
          </w:p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wykonawcy)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Kwalifikacje zawodowe, numer uprawnień budowlanych wraz z ich szczegółowym zakresem, data wydania uprawnień, doświadczenie zawodowe i wykształcenie niezbędne do wykonania</w:t>
            </w:r>
          </w:p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zamówienia publicznego</w:t>
            </w:r>
          </w:p>
        </w:tc>
      </w:tr>
      <w:tr w:rsidR="00051C12" w:rsidRPr="00C43CA9" w:rsidTr="00437F0B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Projektant</w:t>
            </w:r>
          </w:p>
        </w:tc>
      </w:tr>
      <w:tr w:rsidR="00051C12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posiadającego up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rawnienia do projektowania</w:t>
            </w:r>
            <w:r w:rsidRPr="00C43CA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 xml:space="preserve"> w specjalności instalacyjnej w zakresie sieci, instalacji i urządzeń cieplnych, wentylacyjnych, gazowych, wodociągowych i kanalizacyjnych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</w:tr>
    </w:tbl>
    <w:p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Pr="00C43CA9" w:rsidRDefault="00051C12" w:rsidP="008167A3">
      <w:pPr>
        <w:autoSpaceDE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…………….……......………..………., ……………….……. </w:t>
      </w:r>
      <w:r w:rsidRPr="00C43CA9">
        <w:rPr>
          <w:rFonts w:ascii="Times New Roman" w:eastAsia="Times New Roman" w:hAnsi="Times New Roman" w:cs="Times New Roman"/>
          <w:sz w:val="23"/>
          <w:szCs w:val="23"/>
        </w:rPr>
        <w:t>r .</w:t>
      </w:r>
    </w:p>
    <w:p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(miejscowość)</w:t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(data)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051C12" w:rsidRPr="00C43CA9" w:rsidRDefault="00051C12" w:rsidP="008167A3">
      <w:pPr>
        <w:autoSpaceDE w:val="0"/>
        <w:spacing w:after="0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 </w:t>
      </w:r>
    </w:p>
    <w:p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(podpis) </w:t>
      </w:r>
    </w:p>
    <w:p w:rsidR="00AC5CCD" w:rsidRPr="00AC5CCD" w:rsidRDefault="002B45B7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UWAGA do załącznika nr 4</w:t>
      </w:r>
      <w:r w:rsidR="00AC5CCD" w:rsidRPr="00AC5C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! </w:t>
      </w:r>
    </w:p>
    <w:p w:rsidR="00AC5CCD" w:rsidRPr="00D35E91" w:rsidRDefault="00AC5CCD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Wraz z wypełnioną w/w tabelą Wykonawca zobowiązany jest dostarczyć jeden z poniższych dokumentów w odniesieniu do każdej z osób: </w:t>
      </w:r>
    </w:p>
    <w:p w:rsidR="00AC5CCD" w:rsidRPr="00D35E91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 przypadku, gdy wykonawca polega na osobach zdolnych do wykonania zamówienia innych podmiotów, zobowiązany jest udowodnić Zamawiającemu, iż będzie nimi dysponował, tj. musi przedstawić pisemne, tzn. w oryginale, zobowiązanie tych podmiotów do oddania mu do dyspozycji tych osób na okres korzystania z nich przy wykonaniu niniejszego zamówienia. </w:t>
      </w:r>
    </w:p>
    <w:p w:rsidR="00AC5CCD" w:rsidRPr="00D35E91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 przypadku, gdy Wykonawca polega na osobach fizycznych lub prowadzących samodzielną działalność gospodarczą należy dołączyć: </w:t>
      </w:r>
    </w:p>
    <w:p w:rsidR="00AC5CCD" w:rsidRPr="00D35E91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- pisemne, tzn. w oryginale, zobowiązanie tych osób do podjęcia się pełnienia określonej funkcji w okresie korzystania z nich przy wykonaniu niniejszego zamówienia lub </w:t>
      </w:r>
    </w:p>
    <w:p w:rsidR="00AC5CCD" w:rsidRPr="00D35E91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- 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:rsidR="00AC5CCD" w:rsidRPr="00D35E91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Z treści w/w zobowiązań i umów musi wynikać, że osoby na których Wykonawca polega będą pełniły określone funkcje w okresie korzystania z nich przy wykonaniu niniejszego zamówienia. </w:t>
      </w:r>
    </w:p>
    <w:p w:rsidR="00AC5CCD" w:rsidRPr="00D35E91" w:rsidRDefault="00AC5CCD" w:rsidP="00D35E91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>W przypadku zatrudniania przez Wykonawcę danej osoby na podstawie umowy o pracę, Wykonawca, którego oferta zostanie uznana za najkorzystniejszą, dostarczy Zamawiającemu przed podpisaniem kopie umów o pracę lub wyciągi z tych umów zawierające co najmniej imię i nazwisko danej osoby, okres zatrudnienia, nazwę pracodawcy lub kopie zgłoszenia</w:t>
      </w:r>
      <w:r w:rsidR="00D35E91" w:rsidRPr="00D35E91">
        <w:rPr>
          <w:rFonts w:ascii="Times New Roman" w:eastAsia="Times New Roman" w:hAnsi="Times New Roman" w:cs="Times New Roman"/>
        </w:rPr>
        <w:t xml:space="preserve"> tych osób do ZUS.</w:t>
      </w:r>
    </w:p>
    <w:p w:rsidR="000828E9" w:rsidRPr="002B45B7" w:rsidRDefault="00AC5CCD" w:rsidP="002B45B7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1"/>
          <w:u w:val="single"/>
          <w:lang w:eastAsia="ar-SA"/>
        </w:rPr>
      </w:pPr>
      <w:r w:rsidRPr="00D35E91">
        <w:rPr>
          <w:rFonts w:ascii="Times New Roman" w:eastAsia="Times New Roman" w:hAnsi="Times New Roman" w:cs="Times New Roman"/>
          <w:kern w:val="1"/>
          <w:lang w:eastAsia="ar-SA"/>
        </w:rPr>
        <w:t>Z wypełnionego przez Wykonawcę powyższego załącznika musi wyraźnie i jednoznacznie wynikać spełni</w:t>
      </w:r>
      <w:r w:rsidR="00D35E91" w:rsidRPr="00D35E91">
        <w:rPr>
          <w:rFonts w:ascii="Times New Roman" w:eastAsia="Times New Roman" w:hAnsi="Times New Roman" w:cs="Times New Roman"/>
          <w:kern w:val="1"/>
          <w:lang w:eastAsia="ar-SA"/>
        </w:rPr>
        <w:t>anie warunku, określonego w Zapytaniu ofertowym.</w:t>
      </w:r>
    </w:p>
    <w:sectPr w:rsidR="000828E9" w:rsidRPr="002B45B7" w:rsidSect="002B45B7">
      <w:footerReference w:type="default" r:id="rId7"/>
      <w:pgSz w:w="11906" w:h="16838"/>
      <w:pgMar w:top="426" w:right="1418" w:bottom="56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2B" w:rsidRDefault="00AC5CCD">
      <w:pPr>
        <w:spacing w:after="0" w:line="240" w:lineRule="auto"/>
      </w:pPr>
      <w:r>
        <w:separator/>
      </w:r>
    </w:p>
  </w:endnote>
  <w:endnote w:type="continuationSeparator" w:id="0">
    <w:p w:rsidR="00884A2B" w:rsidRDefault="00A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85" w:rsidRPr="00A96986" w:rsidRDefault="00051C12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4F6998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:rsidR="00502585" w:rsidRDefault="004F6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2B" w:rsidRDefault="00AC5CCD">
      <w:pPr>
        <w:spacing w:after="0" w:line="240" w:lineRule="auto"/>
      </w:pPr>
      <w:r>
        <w:separator/>
      </w:r>
    </w:p>
  </w:footnote>
  <w:footnote w:type="continuationSeparator" w:id="0">
    <w:p w:rsidR="00884A2B" w:rsidRDefault="00AC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12"/>
    <w:rsid w:val="00026104"/>
    <w:rsid w:val="00051C12"/>
    <w:rsid w:val="000828E9"/>
    <w:rsid w:val="000924FC"/>
    <w:rsid w:val="001C46C7"/>
    <w:rsid w:val="002B45B7"/>
    <w:rsid w:val="0034400B"/>
    <w:rsid w:val="003C00E4"/>
    <w:rsid w:val="004F6998"/>
    <w:rsid w:val="005561F6"/>
    <w:rsid w:val="008167A3"/>
    <w:rsid w:val="00884A2B"/>
    <w:rsid w:val="00AC5CCD"/>
    <w:rsid w:val="00BD6D45"/>
    <w:rsid w:val="00CA7138"/>
    <w:rsid w:val="00D35E91"/>
    <w:rsid w:val="00DF4EB0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7F05-D828-4F39-ADCE-AF824C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16</cp:revision>
  <dcterms:created xsi:type="dcterms:W3CDTF">2020-04-28T12:29:00Z</dcterms:created>
  <dcterms:modified xsi:type="dcterms:W3CDTF">2022-02-28T09:48:00Z</dcterms:modified>
</cp:coreProperties>
</file>