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7A5C" w14:textId="3ADBE871" w:rsidR="008A3DF0" w:rsidRDefault="008A3DF0" w:rsidP="008A3DF0">
      <w:pPr>
        <w:pStyle w:val="Default"/>
        <w:spacing w:line="277" w:lineRule="auto"/>
        <w:rPr>
          <w:rFonts w:ascii="Cambria" w:hAnsi="Cambria"/>
          <w:color w:val="auto"/>
          <w:sz w:val="18"/>
          <w:szCs w:val="18"/>
        </w:rPr>
      </w:pPr>
      <w:r w:rsidRPr="008A3DF0">
        <w:rPr>
          <w:rFonts w:ascii="Cambria" w:hAnsi="Cambria"/>
          <w:color w:val="auto"/>
          <w:sz w:val="18"/>
          <w:szCs w:val="18"/>
        </w:rPr>
        <w:t xml:space="preserve">WRiZP.272.2.1.2024 </w:t>
      </w:r>
      <w:r w:rsidRPr="008A3DF0">
        <w:rPr>
          <w:rFonts w:ascii="Cambria" w:hAnsi="Cambria"/>
          <w:color w:val="auto"/>
          <w:sz w:val="18"/>
          <w:szCs w:val="18"/>
        </w:rPr>
        <w:tab/>
      </w:r>
      <w:r w:rsidRPr="008A3DF0">
        <w:rPr>
          <w:rFonts w:ascii="Cambria" w:hAnsi="Cambria"/>
          <w:color w:val="auto"/>
          <w:sz w:val="18"/>
          <w:szCs w:val="18"/>
        </w:rPr>
        <w:tab/>
      </w:r>
      <w:r w:rsidRPr="008A3DF0">
        <w:rPr>
          <w:rFonts w:ascii="Cambria" w:hAnsi="Cambria"/>
          <w:color w:val="auto"/>
          <w:sz w:val="18"/>
          <w:szCs w:val="18"/>
        </w:rPr>
        <w:tab/>
      </w:r>
      <w:r w:rsidRPr="008A3DF0">
        <w:rPr>
          <w:rFonts w:ascii="Cambria" w:hAnsi="Cambria"/>
          <w:color w:val="auto"/>
          <w:sz w:val="18"/>
          <w:szCs w:val="18"/>
        </w:rPr>
        <w:tab/>
      </w:r>
      <w:r w:rsidRPr="008A3DF0">
        <w:rPr>
          <w:rFonts w:ascii="Cambria" w:hAnsi="Cambria"/>
          <w:color w:val="auto"/>
          <w:sz w:val="18"/>
          <w:szCs w:val="18"/>
        </w:rPr>
        <w:tab/>
      </w:r>
      <w:r w:rsidRPr="008A3DF0">
        <w:rPr>
          <w:rFonts w:ascii="Cambria" w:hAnsi="Cambria"/>
          <w:color w:val="auto"/>
          <w:sz w:val="18"/>
          <w:szCs w:val="18"/>
        </w:rPr>
        <w:tab/>
        <w:t>Załącznik nr 4 do Zapytania ofertowego</w:t>
      </w:r>
    </w:p>
    <w:p w14:paraId="06A80EC6" w14:textId="77777777" w:rsidR="008A3DF0" w:rsidRDefault="008A3DF0" w:rsidP="008A3DF0">
      <w:pPr>
        <w:pStyle w:val="Default"/>
        <w:spacing w:line="277" w:lineRule="auto"/>
        <w:rPr>
          <w:rFonts w:ascii="Cambria" w:hAnsi="Cambria"/>
          <w:color w:val="auto"/>
          <w:sz w:val="18"/>
          <w:szCs w:val="18"/>
        </w:rPr>
      </w:pPr>
    </w:p>
    <w:p w14:paraId="0481AA53" w14:textId="77777777" w:rsidR="008A3DF0" w:rsidRPr="008A3DF0" w:rsidRDefault="008A3DF0" w:rsidP="008A3DF0">
      <w:pPr>
        <w:pStyle w:val="Default"/>
        <w:spacing w:line="277" w:lineRule="auto"/>
        <w:rPr>
          <w:rFonts w:ascii="Cambria" w:hAnsi="Cambria"/>
          <w:color w:val="auto"/>
          <w:sz w:val="18"/>
          <w:szCs w:val="18"/>
        </w:rPr>
      </w:pPr>
    </w:p>
    <w:p w14:paraId="425DE914" w14:textId="05BC7281" w:rsidR="0095254D" w:rsidRPr="00882FB9" w:rsidRDefault="0095254D" w:rsidP="0095254D">
      <w:pPr>
        <w:pStyle w:val="Default"/>
        <w:spacing w:line="277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882FB9">
        <w:rPr>
          <w:rFonts w:ascii="Cambria" w:hAnsi="Cambria"/>
          <w:b/>
          <w:bCs/>
          <w:color w:val="auto"/>
          <w:sz w:val="22"/>
          <w:szCs w:val="22"/>
        </w:rPr>
        <w:t xml:space="preserve">Umowa nr </w:t>
      </w:r>
      <w:r w:rsidR="00F529FF">
        <w:rPr>
          <w:rFonts w:ascii="Cambria" w:hAnsi="Cambria"/>
          <w:b/>
          <w:bCs/>
          <w:color w:val="auto"/>
          <w:sz w:val="22"/>
          <w:szCs w:val="22"/>
        </w:rPr>
        <w:t>__________</w:t>
      </w:r>
      <w:r w:rsidR="004B5CA1">
        <w:rPr>
          <w:rFonts w:ascii="Cambria" w:hAnsi="Cambria"/>
          <w:b/>
          <w:bCs/>
          <w:color w:val="auto"/>
          <w:sz w:val="22"/>
          <w:szCs w:val="22"/>
        </w:rPr>
        <w:t>/202</w:t>
      </w:r>
      <w:r w:rsidR="00C73A2A">
        <w:rPr>
          <w:rFonts w:ascii="Cambria" w:hAnsi="Cambria"/>
          <w:b/>
          <w:bCs/>
          <w:color w:val="auto"/>
          <w:sz w:val="22"/>
          <w:szCs w:val="22"/>
        </w:rPr>
        <w:t>4</w:t>
      </w:r>
    </w:p>
    <w:p w14:paraId="27C36B73" w14:textId="77777777" w:rsidR="0095254D" w:rsidRPr="00882FB9" w:rsidRDefault="0095254D" w:rsidP="0095254D">
      <w:pPr>
        <w:pStyle w:val="Default"/>
        <w:spacing w:line="277" w:lineRule="auto"/>
        <w:rPr>
          <w:rFonts w:ascii="Cambria" w:hAnsi="Cambria"/>
          <w:color w:val="auto"/>
          <w:sz w:val="22"/>
          <w:szCs w:val="22"/>
        </w:rPr>
      </w:pPr>
    </w:p>
    <w:p w14:paraId="0EFDE3B0" w14:textId="6104EBB0" w:rsidR="0095254D" w:rsidRPr="00882FB9" w:rsidRDefault="0095254D" w:rsidP="0095254D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 xml:space="preserve">zawarta w dniu </w:t>
      </w:r>
      <w:r w:rsidR="00F529FF">
        <w:rPr>
          <w:rFonts w:ascii="Cambria" w:hAnsi="Cambria" w:cs="Times New Roman"/>
          <w:sz w:val="22"/>
          <w:szCs w:val="22"/>
        </w:rPr>
        <w:t>___________________</w:t>
      </w:r>
      <w:r w:rsidR="004B5CA1">
        <w:rPr>
          <w:rFonts w:ascii="Cambria" w:hAnsi="Cambria" w:cs="Times New Roman"/>
          <w:sz w:val="22"/>
          <w:szCs w:val="22"/>
        </w:rPr>
        <w:t xml:space="preserve"> 202</w:t>
      </w:r>
      <w:r w:rsidR="00C73A2A">
        <w:rPr>
          <w:rFonts w:ascii="Cambria" w:hAnsi="Cambria" w:cs="Times New Roman"/>
          <w:sz w:val="22"/>
          <w:szCs w:val="22"/>
        </w:rPr>
        <w:t>4</w:t>
      </w:r>
      <w:r w:rsidR="00F9280F">
        <w:rPr>
          <w:rFonts w:ascii="Cambria" w:hAnsi="Cambria" w:cs="Times New Roman"/>
          <w:sz w:val="22"/>
          <w:szCs w:val="22"/>
        </w:rPr>
        <w:t xml:space="preserve"> roku</w:t>
      </w:r>
      <w:r w:rsidRPr="00882FB9">
        <w:rPr>
          <w:rFonts w:ascii="Cambria" w:hAnsi="Cambria" w:cs="Times New Roman"/>
          <w:sz w:val="22"/>
          <w:szCs w:val="22"/>
        </w:rPr>
        <w:t xml:space="preserve"> w Świeciu, pomiędzy:</w:t>
      </w:r>
    </w:p>
    <w:p w14:paraId="3D14804C" w14:textId="3A1939E9" w:rsidR="0095254D" w:rsidRPr="00882FB9" w:rsidRDefault="0095254D" w:rsidP="0055397B">
      <w:pPr>
        <w:spacing w:line="276" w:lineRule="auto"/>
        <w:ind w:firstLine="708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POWIATEM ŚWIECKIM z siedzibą w Świeciu (86-100), ul. Gen. Józefa Hallera 9,</w:t>
      </w:r>
    </w:p>
    <w:p w14:paraId="568AC7A3" w14:textId="77777777" w:rsidR="0095254D" w:rsidRPr="00882FB9" w:rsidRDefault="0095254D" w:rsidP="0095254D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ab/>
        <w:t>NIP: 559-187-68-20,</w:t>
      </w:r>
    </w:p>
    <w:p w14:paraId="2519A4DD" w14:textId="77777777" w:rsidR="0095254D" w:rsidRPr="00882FB9" w:rsidRDefault="0095254D" w:rsidP="0095254D">
      <w:pPr>
        <w:spacing w:line="276" w:lineRule="auto"/>
        <w:ind w:left="709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reprezentowanym przez:</w:t>
      </w:r>
    </w:p>
    <w:p w14:paraId="63D6744C" w14:textId="77777777" w:rsidR="0095254D" w:rsidRPr="00882FB9" w:rsidRDefault="0095254D" w:rsidP="0095254D">
      <w:pPr>
        <w:spacing w:line="276" w:lineRule="auto"/>
        <w:ind w:left="709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1.</w:t>
      </w:r>
      <w:r w:rsidRPr="00882FB9">
        <w:rPr>
          <w:rFonts w:ascii="Cambria" w:hAnsi="Cambria" w:cs="Times New Roman"/>
          <w:sz w:val="22"/>
          <w:szCs w:val="22"/>
        </w:rPr>
        <w:tab/>
        <w:t xml:space="preserve"> Barbarę Studzińską - Starostę Świeckiego,</w:t>
      </w:r>
    </w:p>
    <w:p w14:paraId="3538626C" w14:textId="77777777" w:rsidR="0095254D" w:rsidRPr="00882FB9" w:rsidRDefault="0095254D" w:rsidP="0095254D">
      <w:pPr>
        <w:spacing w:line="276" w:lineRule="auto"/>
        <w:ind w:left="709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2.</w:t>
      </w:r>
      <w:r w:rsidRPr="00882FB9">
        <w:rPr>
          <w:rFonts w:ascii="Cambria" w:hAnsi="Cambria" w:cs="Times New Roman"/>
          <w:sz w:val="22"/>
          <w:szCs w:val="22"/>
        </w:rPr>
        <w:tab/>
        <w:t xml:space="preserve"> Franciszka Koszowskiego - Wicestarostę</w:t>
      </w:r>
    </w:p>
    <w:p w14:paraId="4F24A8C4" w14:textId="77777777" w:rsidR="0095254D" w:rsidRPr="00882FB9" w:rsidRDefault="0095254D" w:rsidP="0095254D">
      <w:pPr>
        <w:spacing w:line="276" w:lineRule="auto"/>
        <w:ind w:firstLine="1418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przy kontrasygnacie Dariusza Woźniaka – Skarbnika Powiatu,</w:t>
      </w:r>
    </w:p>
    <w:p w14:paraId="4C6B57BF" w14:textId="77777777" w:rsidR="0095254D" w:rsidRPr="00882FB9" w:rsidRDefault="0095254D" w:rsidP="0095254D">
      <w:pPr>
        <w:spacing w:line="276" w:lineRule="auto"/>
        <w:jc w:val="both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zwanym dalej: </w:t>
      </w: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Zamawiającym</w:t>
      </w:r>
    </w:p>
    <w:p w14:paraId="4B34A7D5" w14:textId="7D6FE420" w:rsidR="00E41815" w:rsidRPr="00882FB9" w:rsidRDefault="0095254D" w:rsidP="00C73A2A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a</w:t>
      </w:r>
      <w:r w:rsidR="008E3BAD">
        <w:rPr>
          <w:rFonts w:ascii="Cambria" w:eastAsia="Times New Roman" w:hAnsi="Cambria" w:cs="Times New Roman"/>
          <w:sz w:val="22"/>
          <w:szCs w:val="22"/>
        </w:rPr>
        <w:tab/>
      </w:r>
    </w:p>
    <w:p w14:paraId="31DDC3ED" w14:textId="6ACD8364" w:rsidR="001E4DC9" w:rsidRPr="00F25081" w:rsidRDefault="001E4DC9" w:rsidP="001E4DC9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F25081">
        <w:rPr>
          <w:rFonts w:cs="Times New Roman"/>
          <w:sz w:val="22"/>
          <w:szCs w:val="22"/>
        </w:rPr>
        <w:t>_______________________________________________________________</w:t>
      </w:r>
    </w:p>
    <w:p w14:paraId="23B23A55" w14:textId="77777777" w:rsidR="001E4DC9" w:rsidRPr="00F25081" w:rsidRDefault="001E4DC9" w:rsidP="001E4DC9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F25081">
        <w:rPr>
          <w:rFonts w:cs="Times New Roman"/>
          <w:sz w:val="22"/>
          <w:szCs w:val="22"/>
        </w:rPr>
        <w:t>z siedzibą _______________________________________________________</w:t>
      </w:r>
    </w:p>
    <w:p w14:paraId="0774A38D" w14:textId="6B87B404" w:rsidR="001E4DC9" w:rsidRPr="00F25081" w:rsidRDefault="001E4DC9" w:rsidP="001E4DC9">
      <w:pPr>
        <w:spacing w:line="276" w:lineRule="auto"/>
        <w:ind w:firstLine="709"/>
        <w:jc w:val="both"/>
        <w:rPr>
          <w:rFonts w:cs="Times New Roman"/>
          <w:sz w:val="22"/>
          <w:szCs w:val="22"/>
        </w:rPr>
      </w:pPr>
      <w:r w:rsidRPr="00F25081">
        <w:rPr>
          <w:rFonts w:cs="Times New Roman"/>
          <w:sz w:val="22"/>
          <w:szCs w:val="22"/>
        </w:rPr>
        <w:t xml:space="preserve">NIP: </w:t>
      </w:r>
      <w:r w:rsidRPr="00F25081">
        <w:rPr>
          <w:rFonts w:eastAsia="Times New Roman" w:cs="Times New Roman"/>
          <w:sz w:val="22"/>
          <w:szCs w:val="22"/>
        </w:rPr>
        <w:t>___________________________________________________________</w:t>
      </w:r>
    </w:p>
    <w:p w14:paraId="20B31571" w14:textId="430895D6" w:rsidR="001E4DC9" w:rsidRPr="00F25081" w:rsidRDefault="001E4DC9" w:rsidP="001E4DC9">
      <w:p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F25081">
        <w:rPr>
          <w:rFonts w:cs="Times New Roman"/>
          <w:sz w:val="22"/>
          <w:szCs w:val="22"/>
        </w:rPr>
        <w:t xml:space="preserve">adres do korespondencji: </w:t>
      </w:r>
      <w:r w:rsidRPr="00F25081">
        <w:rPr>
          <w:rFonts w:eastAsia="Times New Roman" w:cs="Times New Roman"/>
          <w:sz w:val="22"/>
          <w:szCs w:val="22"/>
        </w:rPr>
        <w:t>_____________________________________</w:t>
      </w:r>
      <w:r>
        <w:rPr>
          <w:rFonts w:eastAsia="Times New Roman" w:cs="Times New Roman"/>
          <w:sz w:val="22"/>
          <w:szCs w:val="22"/>
        </w:rPr>
        <w:t>______</w:t>
      </w:r>
    </w:p>
    <w:p w14:paraId="37B231EA" w14:textId="77777777" w:rsidR="007743DA" w:rsidRPr="0055397B" w:rsidRDefault="007743DA" w:rsidP="007743DA">
      <w:pPr>
        <w:spacing w:line="276" w:lineRule="auto"/>
        <w:ind w:firstLine="708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24FBA319" w14:textId="77777777" w:rsidR="0095254D" w:rsidRPr="00882FB9" w:rsidRDefault="0095254D" w:rsidP="0095254D">
      <w:pPr>
        <w:pStyle w:val="Default"/>
        <w:spacing w:line="277" w:lineRule="auto"/>
        <w:rPr>
          <w:rFonts w:ascii="Cambria" w:hAnsi="Cambria"/>
          <w:color w:val="auto"/>
          <w:sz w:val="22"/>
          <w:szCs w:val="22"/>
        </w:rPr>
      </w:pPr>
      <w:r w:rsidRPr="00882FB9">
        <w:rPr>
          <w:rFonts w:ascii="Cambria" w:hAnsi="Cambria"/>
          <w:color w:val="auto"/>
          <w:sz w:val="22"/>
          <w:szCs w:val="22"/>
        </w:rPr>
        <w:t xml:space="preserve">zwanym dalej: </w:t>
      </w:r>
      <w:r w:rsidRPr="00882FB9">
        <w:rPr>
          <w:rFonts w:ascii="Cambria" w:hAnsi="Cambria"/>
          <w:b/>
          <w:bCs/>
          <w:color w:val="auto"/>
          <w:sz w:val="22"/>
          <w:szCs w:val="22"/>
        </w:rPr>
        <w:t>Wykonawcą</w:t>
      </w:r>
    </w:p>
    <w:p w14:paraId="64ACC235" w14:textId="77777777" w:rsidR="0095254D" w:rsidRPr="00882FB9" w:rsidRDefault="0095254D" w:rsidP="0095254D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5FE66ACB" w14:textId="2465D1E9" w:rsidR="008010C5" w:rsidRPr="008010C5" w:rsidRDefault="0095254D" w:rsidP="008010C5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Niniejsza umowa została zawarta </w:t>
      </w:r>
      <w:r w:rsidR="008E3BAD">
        <w:rPr>
          <w:rFonts w:ascii="Cambria" w:eastAsia="Times New Roman" w:hAnsi="Cambria" w:cs="Times New Roman"/>
          <w:sz w:val="22"/>
          <w:szCs w:val="22"/>
        </w:rPr>
        <w:t>w oparciu Regulamin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udzielania</w:t>
      </w:r>
      <w:r w:rsidR="008010C5" w:rsidRPr="008010C5">
        <w:rPr>
          <w:rFonts w:ascii="Cambria" w:eastAsia="Times New Roman" w:hAnsi="Cambria" w:cs="Times New Roman"/>
          <w:sz w:val="22"/>
          <w:szCs w:val="22"/>
        </w:rPr>
        <w:t xml:space="preserve"> zamówień publicznych w Starostwie Powiatowym w Świeciu</w:t>
      </w:r>
      <w:r w:rsidR="008010C5">
        <w:rPr>
          <w:rFonts w:ascii="Cambria" w:eastAsia="Times New Roman" w:hAnsi="Cambria" w:cs="Times New Roman"/>
          <w:sz w:val="22"/>
          <w:szCs w:val="22"/>
        </w:rPr>
        <w:t xml:space="preserve"> (</w:t>
      </w:r>
      <w:r w:rsidR="008010C5" w:rsidRPr="008010C5">
        <w:rPr>
          <w:rFonts w:ascii="Cambria" w:eastAsia="Times New Roman" w:hAnsi="Cambria" w:cs="Times New Roman"/>
          <w:sz w:val="22"/>
          <w:szCs w:val="22"/>
        </w:rPr>
        <w:t xml:space="preserve">Zarządzenie Nr </w:t>
      </w:r>
      <w:r w:rsidR="008010C5">
        <w:rPr>
          <w:rFonts w:ascii="Cambria" w:eastAsia="Times New Roman" w:hAnsi="Cambria" w:cs="Times New Roman"/>
          <w:sz w:val="22"/>
          <w:szCs w:val="22"/>
        </w:rPr>
        <w:t xml:space="preserve">1/21 </w:t>
      </w:r>
      <w:r w:rsidR="008010C5" w:rsidRPr="008010C5">
        <w:rPr>
          <w:rFonts w:ascii="Cambria" w:eastAsia="Times New Roman" w:hAnsi="Cambria" w:cs="Times New Roman"/>
          <w:sz w:val="22"/>
          <w:szCs w:val="22"/>
        </w:rPr>
        <w:t>Starosty Świeckiego</w:t>
      </w:r>
      <w:r w:rsidR="008010C5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8010C5" w:rsidRPr="008010C5">
        <w:rPr>
          <w:rFonts w:ascii="Cambria" w:eastAsia="Times New Roman" w:hAnsi="Cambria" w:cs="Times New Roman"/>
          <w:sz w:val="22"/>
          <w:szCs w:val="22"/>
        </w:rPr>
        <w:t xml:space="preserve">z dnia </w:t>
      </w:r>
      <w:r w:rsidR="008010C5">
        <w:rPr>
          <w:rFonts w:ascii="Cambria" w:eastAsia="Times New Roman" w:hAnsi="Cambria" w:cs="Times New Roman"/>
          <w:sz w:val="22"/>
          <w:szCs w:val="22"/>
        </w:rPr>
        <w:t>4 stycznia 2021 r.)</w:t>
      </w:r>
    </w:p>
    <w:p w14:paraId="259BD4DA" w14:textId="77777777" w:rsidR="008010C5" w:rsidRPr="008010C5" w:rsidRDefault="008010C5" w:rsidP="008010C5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63F4561A" w14:textId="77777777" w:rsidR="0095254D" w:rsidRPr="00882FB9" w:rsidRDefault="0095254D" w:rsidP="0095254D">
      <w:pPr>
        <w:pStyle w:val="Default"/>
        <w:spacing w:line="277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882FB9">
        <w:rPr>
          <w:rFonts w:ascii="Cambria" w:hAnsi="Cambria"/>
          <w:b/>
          <w:bCs/>
          <w:color w:val="auto"/>
          <w:sz w:val="22"/>
          <w:szCs w:val="22"/>
        </w:rPr>
        <w:t>§1</w:t>
      </w:r>
    </w:p>
    <w:p w14:paraId="2F980DD8" w14:textId="77777777" w:rsidR="0095254D" w:rsidRPr="00882FB9" w:rsidRDefault="0095254D" w:rsidP="0095254D">
      <w:pPr>
        <w:spacing w:line="276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Przedmiot umowy i zasady realizacji</w:t>
      </w:r>
    </w:p>
    <w:p w14:paraId="7757EE9B" w14:textId="2CD492DF" w:rsidR="0095254D" w:rsidRPr="00C73A2A" w:rsidRDefault="0095254D" w:rsidP="00C73A2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C73A2A">
        <w:rPr>
          <w:rFonts w:ascii="Cambria" w:hAnsi="Cambria"/>
          <w:sz w:val="22"/>
          <w:szCs w:val="22"/>
        </w:rPr>
        <w:t xml:space="preserve">Przedmiotem </w:t>
      </w:r>
      <w:r w:rsidRPr="00C73A2A">
        <w:rPr>
          <w:rFonts w:ascii="Cambria" w:hAnsi="Cambria" w:cstheme="minorHAnsi"/>
          <w:sz w:val="22"/>
          <w:szCs w:val="22"/>
        </w:rPr>
        <w:t xml:space="preserve">umowy jest wykonanie przez Wykonawcę na rzecz Zamawiającego </w:t>
      </w:r>
      <w:r w:rsidR="007743DA" w:rsidRPr="00C73A2A">
        <w:rPr>
          <w:rFonts w:ascii="Cambria" w:hAnsi="Cambria" w:cstheme="minorHAnsi"/>
          <w:sz w:val="22"/>
          <w:szCs w:val="22"/>
        </w:rPr>
        <w:t xml:space="preserve">usługi polegającej na </w:t>
      </w:r>
      <w:r w:rsidR="00C73A2A" w:rsidRPr="00C73A2A">
        <w:rPr>
          <w:rFonts w:ascii="Cambria" w:hAnsi="Cambria" w:cstheme="minorHAnsi"/>
          <w:sz w:val="22"/>
          <w:szCs w:val="22"/>
        </w:rPr>
        <w:t>konwersji zbiorów danych BDOT500, GESUT i EGIB w bazie danych PZGIK powiatu świeckiego, województwo kujawsko – pomorskie</w:t>
      </w:r>
      <w:r w:rsidRPr="00C73A2A">
        <w:rPr>
          <w:rFonts w:ascii="Cambria" w:hAnsi="Cambria" w:cstheme="minorHAnsi"/>
          <w:sz w:val="22"/>
          <w:szCs w:val="22"/>
        </w:rPr>
        <w:t xml:space="preserve">,  zgodnie </w:t>
      </w:r>
      <w:r w:rsidR="0055397B" w:rsidRPr="00C73A2A">
        <w:rPr>
          <w:rFonts w:ascii="Cambria" w:hAnsi="Cambria" w:cstheme="minorHAnsi"/>
          <w:sz w:val="22"/>
          <w:szCs w:val="22"/>
        </w:rPr>
        <w:t>ze</w:t>
      </w:r>
      <w:r w:rsidRPr="00C73A2A">
        <w:rPr>
          <w:rFonts w:ascii="Cambria" w:hAnsi="Cambria" w:cstheme="minorHAnsi"/>
          <w:sz w:val="22"/>
          <w:szCs w:val="22"/>
        </w:rPr>
        <w:t xml:space="preserve"> złożoną przez Wykonawcę ofertą z dnia </w:t>
      </w:r>
      <w:r w:rsidR="001638D8">
        <w:rPr>
          <w:rFonts w:ascii="Cambria" w:hAnsi="Cambria" w:cstheme="minorHAnsi"/>
          <w:sz w:val="22"/>
          <w:szCs w:val="22"/>
        </w:rPr>
        <w:t>…</w:t>
      </w:r>
    </w:p>
    <w:p w14:paraId="32351505" w14:textId="217C7A2F" w:rsidR="0095254D" w:rsidRPr="00DC6365" w:rsidRDefault="008E3BAD" w:rsidP="00C73A2A">
      <w:pPr>
        <w:pStyle w:val="Default"/>
        <w:numPr>
          <w:ilvl w:val="0"/>
          <w:numId w:val="25"/>
        </w:numPr>
        <w:spacing w:line="277" w:lineRule="auto"/>
        <w:jc w:val="both"/>
        <w:rPr>
          <w:rFonts w:ascii="Cambria" w:hAnsi="Cambria"/>
          <w:color w:val="auto"/>
          <w:sz w:val="22"/>
          <w:szCs w:val="22"/>
        </w:rPr>
      </w:pPr>
      <w:r w:rsidRPr="00DC6365">
        <w:rPr>
          <w:rFonts w:ascii="Cambria" w:hAnsi="Cambria"/>
          <w:color w:val="auto"/>
          <w:sz w:val="22"/>
          <w:szCs w:val="22"/>
        </w:rPr>
        <w:t>Przedmiot umowy został szczegółowo określony</w:t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 w </w:t>
      </w:r>
      <w:r w:rsidR="00B10A0F" w:rsidRPr="00DC6365">
        <w:rPr>
          <w:rFonts w:ascii="Cambria" w:hAnsi="Cambria"/>
          <w:color w:val="auto"/>
          <w:sz w:val="22"/>
          <w:szCs w:val="22"/>
        </w:rPr>
        <w:t xml:space="preserve">Opisie Przedmiotu Zamówienia stanowiącego Załącznik </w:t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do zapytania ofertowego. Zmiana </w:t>
      </w:r>
      <w:r w:rsidR="00B10A0F" w:rsidRPr="00DC6365">
        <w:rPr>
          <w:rFonts w:ascii="Cambria" w:hAnsi="Cambria"/>
          <w:color w:val="auto"/>
          <w:sz w:val="22"/>
          <w:szCs w:val="22"/>
        </w:rPr>
        <w:t xml:space="preserve">przedmiotu zamówienia </w:t>
      </w:r>
      <w:r w:rsidR="00342F98" w:rsidRPr="00DC6365">
        <w:rPr>
          <w:rFonts w:ascii="Cambria" w:hAnsi="Cambria"/>
          <w:color w:val="auto"/>
          <w:sz w:val="22"/>
          <w:szCs w:val="22"/>
        </w:rPr>
        <w:br/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w trakcie realizacji przedmiotu umowy będzie dopuszczalna jedynie w przypadku zmian </w:t>
      </w:r>
      <w:r w:rsidR="00342F98" w:rsidRPr="00DC6365">
        <w:rPr>
          <w:rFonts w:ascii="Cambria" w:hAnsi="Cambria"/>
          <w:color w:val="auto"/>
          <w:sz w:val="22"/>
          <w:szCs w:val="22"/>
        </w:rPr>
        <w:br/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w przepisach prawnych i technicznych, na tyle ważnych, że zmieniających istotę </w:t>
      </w:r>
      <w:r w:rsidR="00342F98" w:rsidRPr="00DC6365">
        <w:rPr>
          <w:rFonts w:ascii="Cambria" w:hAnsi="Cambria"/>
          <w:color w:val="auto"/>
          <w:sz w:val="22"/>
          <w:szCs w:val="22"/>
        </w:rPr>
        <w:t>przedmiotu umowy</w:t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. Zakres zmian musi zostać uzgodniony przez Wykonawcę </w:t>
      </w:r>
      <w:r w:rsidR="00342F98" w:rsidRPr="00DC6365">
        <w:rPr>
          <w:rFonts w:ascii="Cambria" w:hAnsi="Cambria"/>
          <w:color w:val="auto"/>
          <w:sz w:val="22"/>
          <w:szCs w:val="22"/>
        </w:rPr>
        <w:br/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z Zamawiającym </w:t>
      </w:r>
      <w:r w:rsidR="00342F98" w:rsidRPr="00DC6365">
        <w:rPr>
          <w:rFonts w:ascii="Cambria" w:hAnsi="Cambria"/>
          <w:color w:val="auto"/>
          <w:sz w:val="22"/>
          <w:szCs w:val="22"/>
        </w:rPr>
        <w:t>i nastąpić w formie aneksu do umowy</w:t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. </w:t>
      </w:r>
      <w:r w:rsidR="00342F98" w:rsidRPr="00DC6365">
        <w:rPr>
          <w:rFonts w:ascii="Cambria" w:hAnsi="Cambria"/>
          <w:color w:val="auto"/>
          <w:sz w:val="22"/>
          <w:szCs w:val="22"/>
        </w:rPr>
        <w:t xml:space="preserve">Przedmiot umowy </w:t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podlega zgłoszeniu w Powiatowym Ośrodku Dokumentacji Geodezyjnej i Kartograficznej </w:t>
      </w:r>
      <w:r w:rsidR="00342F98" w:rsidRPr="00DC6365">
        <w:rPr>
          <w:rFonts w:ascii="Cambria" w:hAnsi="Cambria"/>
          <w:color w:val="auto"/>
          <w:sz w:val="22"/>
          <w:szCs w:val="22"/>
        </w:rPr>
        <w:br/>
      </w:r>
      <w:r w:rsidR="0095254D" w:rsidRPr="00DC6365">
        <w:rPr>
          <w:rFonts w:ascii="Cambria" w:hAnsi="Cambria"/>
          <w:color w:val="auto"/>
          <w:sz w:val="22"/>
          <w:szCs w:val="22"/>
        </w:rPr>
        <w:t xml:space="preserve">w Świeciu. </w:t>
      </w:r>
    </w:p>
    <w:p w14:paraId="4F75B67F" w14:textId="77777777" w:rsidR="0095254D" w:rsidRPr="00882FB9" w:rsidRDefault="0095254D" w:rsidP="00C73A2A">
      <w:pPr>
        <w:pStyle w:val="Default"/>
        <w:numPr>
          <w:ilvl w:val="0"/>
          <w:numId w:val="25"/>
        </w:numPr>
        <w:spacing w:line="277" w:lineRule="auto"/>
        <w:jc w:val="both"/>
        <w:rPr>
          <w:rFonts w:ascii="Cambria" w:hAnsi="Cambria"/>
          <w:color w:val="auto"/>
          <w:sz w:val="22"/>
          <w:szCs w:val="22"/>
        </w:rPr>
      </w:pPr>
      <w:r w:rsidRPr="00882FB9">
        <w:rPr>
          <w:rFonts w:ascii="Cambria" w:hAnsi="Cambria"/>
          <w:color w:val="auto"/>
          <w:sz w:val="22"/>
          <w:szCs w:val="22"/>
        </w:rPr>
        <w:t xml:space="preserve">Do czasu odbioru przedmiotu umowy przez Zamawiającego ryzyko wszelkich niebezpieczeństw związanych z ewentualnym uszkodzeniem lub utratą przedmiotu umowy ponosi Wykonawca. </w:t>
      </w:r>
    </w:p>
    <w:p w14:paraId="2011CF47" w14:textId="1E73C208" w:rsidR="00975A4E" w:rsidRDefault="0095254D" w:rsidP="00C73A2A">
      <w:pPr>
        <w:pStyle w:val="Default"/>
        <w:numPr>
          <w:ilvl w:val="0"/>
          <w:numId w:val="25"/>
        </w:numPr>
        <w:spacing w:line="277" w:lineRule="auto"/>
        <w:jc w:val="both"/>
        <w:rPr>
          <w:rFonts w:ascii="Cambria" w:hAnsi="Cambria"/>
          <w:color w:val="auto"/>
          <w:sz w:val="22"/>
          <w:szCs w:val="22"/>
        </w:rPr>
      </w:pPr>
      <w:r w:rsidRPr="00882FB9">
        <w:rPr>
          <w:rFonts w:ascii="Cambria" w:hAnsi="Cambria"/>
          <w:color w:val="auto"/>
          <w:sz w:val="22"/>
          <w:szCs w:val="22"/>
        </w:rPr>
        <w:t>Zamawiający i Wykonawca zobowiązani są współdziałać przy wykonaniu</w:t>
      </w:r>
      <w:r w:rsidR="00342F98">
        <w:rPr>
          <w:rFonts w:ascii="Cambria" w:hAnsi="Cambria"/>
          <w:color w:val="auto"/>
          <w:sz w:val="22"/>
          <w:szCs w:val="22"/>
        </w:rPr>
        <w:t xml:space="preserve"> przedmiotu</w:t>
      </w:r>
      <w:r w:rsidRPr="00882FB9">
        <w:rPr>
          <w:rFonts w:ascii="Cambria" w:hAnsi="Cambria"/>
          <w:color w:val="auto"/>
          <w:sz w:val="22"/>
          <w:szCs w:val="22"/>
        </w:rPr>
        <w:t xml:space="preserve"> umowy w celu</w:t>
      </w:r>
      <w:r w:rsidR="00342F98">
        <w:rPr>
          <w:rFonts w:ascii="Cambria" w:hAnsi="Cambria"/>
          <w:color w:val="auto"/>
          <w:sz w:val="22"/>
          <w:szCs w:val="22"/>
        </w:rPr>
        <w:t xml:space="preserve"> jego należytej realizacji.</w:t>
      </w:r>
    </w:p>
    <w:p w14:paraId="0123579C" w14:textId="7C8FF2B9" w:rsidR="0095254D" w:rsidRPr="00975A4E" w:rsidRDefault="0095254D" w:rsidP="00C73A2A">
      <w:pPr>
        <w:pStyle w:val="Default"/>
        <w:numPr>
          <w:ilvl w:val="0"/>
          <w:numId w:val="25"/>
        </w:numPr>
        <w:spacing w:line="277" w:lineRule="auto"/>
        <w:jc w:val="both"/>
        <w:rPr>
          <w:rFonts w:ascii="Cambria" w:hAnsi="Cambria"/>
          <w:color w:val="auto"/>
          <w:sz w:val="22"/>
          <w:szCs w:val="22"/>
        </w:rPr>
      </w:pPr>
      <w:r w:rsidRPr="00975A4E">
        <w:rPr>
          <w:rFonts w:ascii="Cambria" w:hAnsi="Cambria"/>
          <w:sz w:val="22"/>
          <w:szCs w:val="22"/>
        </w:rPr>
        <w:t>Wykonawca - zgodnie z oświadczeniem zawartym w ofercie - wyko</w:t>
      </w:r>
      <w:r w:rsidR="00B10A0F">
        <w:rPr>
          <w:rFonts w:ascii="Cambria" w:hAnsi="Cambria"/>
          <w:sz w:val="22"/>
          <w:szCs w:val="22"/>
        </w:rPr>
        <w:t>na przedmiot umowy samodzielnie.</w:t>
      </w:r>
    </w:p>
    <w:p w14:paraId="43E4AACD" w14:textId="77777777" w:rsidR="0095254D" w:rsidRPr="00882FB9" w:rsidRDefault="0095254D" w:rsidP="0095254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36795DFB" w14:textId="77777777" w:rsidR="0095254D" w:rsidRPr="00882FB9" w:rsidRDefault="0095254D" w:rsidP="0095254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882FB9">
        <w:rPr>
          <w:rFonts w:ascii="Cambria" w:hAnsi="Cambria" w:cs="Calibri"/>
          <w:b/>
          <w:sz w:val="22"/>
          <w:szCs w:val="22"/>
        </w:rPr>
        <w:lastRenderedPageBreak/>
        <w:t>§ 2</w:t>
      </w:r>
    </w:p>
    <w:p w14:paraId="69172D83" w14:textId="77777777" w:rsidR="0095254D" w:rsidRPr="00882FB9" w:rsidRDefault="0095254D" w:rsidP="0095254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882FB9">
        <w:rPr>
          <w:rFonts w:ascii="Cambria" w:hAnsi="Cambria" w:cs="Calibri"/>
          <w:b/>
          <w:sz w:val="22"/>
          <w:szCs w:val="22"/>
        </w:rPr>
        <w:t xml:space="preserve">Oświadczenia Wykonawcy </w:t>
      </w:r>
    </w:p>
    <w:p w14:paraId="3939F7CC" w14:textId="3A73A81B" w:rsidR="0095254D" w:rsidRPr="0055397B" w:rsidRDefault="0095254D" w:rsidP="0055397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397B">
        <w:rPr>
          <w:rFonts w:ascii="Cambria" w:hAnsi="Cambria" w:cs="Calibri"/>
          <w:sz w:val="22"/>
          <w:szCs w:val="22"/>
        </w:rPr>
        <w:t>Wykonawca oświadcza, że posiada odpowiednią wiedzę, doświadczenie oraz środki finansowe i techniczne niezbędne do wykonania przedmiotu umowy. Nadto Wykonawca oświadcza, że przy wykonywaniu niniejszej umowy zachowa należytą staranność wynikającą z zawodowego charakteru świadczonych dostaw i usług, w zakres, których wchodzi wykonanie przedmiotu umowy.</w:t>
      </w:r>
    </w:p>
    <w:p w14:paraId="7FE41496" w14:textId="3359BA42" w:rsidR="0095254D" w:rsidRPr="0055397B" w:rsidRDefault="0095254D" w:rsidP="0055397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397B">
        <w:rPr>
          <w:rFonts w:ascii="Cambria" w:hAnsi="Cambria" w:cs="Calibri"/>
          <w:sz w:val="22"/>
          <w:szCs w:val="22"/>
        </w:rPr>
        <w:t xml:space="preserve"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umowy bez konieczności uzupełnień i ponoszenia przez Zamawiającego jakichkolwiek dodatkowych kosztów i w związku z tym nie wnosi i nie będzie wnosił w przyszłości żadnych roszczeń. </w:t>
      </w:r>
    </w:p>
    <w:p w14:paraId="75A23187" w14:textId="36A1CAB6" w:rsidR="0095254D" w:rsidRPr="00882FB9" w:rsidRDefault="0095254D" w:rsidP="00952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6A52F49D" w14:textId="77777777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3</w:t>
      </w:r>
    </w:p>
    <w:p w14:paraId="0B7F0C85" w14:textId="77777777" w:rsidR="0095254D" w:rsidRPr="00882FB9" w:rsidRDefault="0095254D" w:rsidP="0095254D">
      <w:pPr>
        <w:spacing w:line="276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Czas trwania umowy</w:t>
      </w:r>
    </w:p>
    <w:p w14:paraId="241009DC" w14:textId="1386E587" w:rsidR="0095254D" w:rsidRPr="0055397B" w:rsidRDefault="00C73A2A" w:rsidP="0055397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Termin wykonania prac ustala się na 60 dni od daty zawarcia umowy</w:t>
      </w:r>
      <w:r w:rsidR="0095254D" w:rsidRPr="0055397B">
        <w:rPr>
          <w:rFonts w:ascii="Cambria" w:eastAsia="Times New Roman" w:hAnsi="Cambria" w:cs="Times New Roman"/>
          <w:sz w:val="22"/>
          <w:szCs w:val="22"/>
        </w:rPr>
        <w:t xml:space="preserve">. </w:t>
      </w:r>
    </w:p>
    <w:p w14:paraId="1656F199" w14:textId="3FAFEC75" w:rsidR="0095254D" w:rsidRPr="0055397B" w:rsidRDefault="0095254D" w:rsidP="005539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55397B">
        <w:rPr>
          <w:rFonts w:ascii="Cambria" w:hAnsi="Cambria"/>
          <w:color w:val="000000"/>
          <w:sz w:val="22"/>
          <w:szCs w:val="22"/>
        </w:rPr>
        <w:t xml:space="preserve">Za termin wykonania umowy rozumie się datę zgłoszenia gotowości do odbioru </w:t>
      </w:r>
      <w:r w:rsidRPr="0055397B">
        <w:rPr>
          <w:rFonts w:ascii="Cambria" w:hAnsi="Cambria"/>
          <w:sz w:val="22"/>
          <w:szCs w:val="22"/>
        </w:rPr>
        <w:t xml:space="preserve">wraz </w:t>
      </w:r>
      <w:r w:rsidR="004B5CA1">
        <w:rPr>
          <w:rFonts w:ascii="Cambria" w:hAnsi="Cambria"/>
          <w:sz w:val="22"/>
          <w:szCs w:val="22"/>
        </w:rPr>
        <w:br/>
      </w:r>
      <w:r w:rsidRPr="0055397B">
        <w:rPr>
          <w:rFonts w:ascii="Cambria" w:hAnsi="Cambria"/>
          <w:sz w:val="22"/>
          <w:szCs w:val="22"/>
        </w:rPr>
        <w:t xml:space="preserve">z kompletem dokumentów wymaganych do odbioru, </w:t>
      </w:r>
      <w:r w:rsidRPr="0055397B">
        <w:rPr>
          <w:rFonts w:ascii="Cambria" w:hAnsi="Cambria"/>
          <w:color w:val="000000"/>
          <w:sz w:val="22"/>
          <w:szCs w:val="22"/>
        </w:rPr>
        <w:t xml:space="preserve">pod warunkiem dokonania przez Zamawiającego odbioru bez stwierdzenia wad istotnych.  </w:t>
      </w:r>
    </w:p>
    <w:p w14:paraId="207F48A9" w14:textId="53259966" w:rsidR="0095254D" w:rsidRPr="0055397B" w:rsidRDefault="0095254D" w:rsidP="0055397B">
      <w:pPr>
        <w:pStyle w:val="Akapitzlist"/>
        <w:numPr>
          <w:ilvl w:val="0"/>
          <w:numId w:val="23"/>
        </w:numPr>
        <w:spacing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55397B">
        <w:rPr>
          <w:rFonts w:ascii="Cambria" w:hAnsi="Cambria"/>
          <w:color w:val="000000"/>
          <w:sz w:val="22"/>
          <w:szCs w:val="22"/>
        </w:rPr>
        <w:t xml:space="preserve">W przypadku stwierdzenia podczas odbioru wad istotnych, które uniemożliwiają korzystanie z przedmiotu umowy Zamawiający odmówi odbioru i wyznaczy termin na usunięcie wad. Za termin wykonania umowy rozumie się wówczas datę zgłoszenia gotowości do odbioru po usunięciu wad istotnych. </w:t>
      </w:r>
    </w:p>
    <w:p w14:paraId="4E133936" w14:textId="003F773F" w:rsidR="0095254D" w:rsidRDefault="0095254D" w:rsidP="0055397B">
      <w:pPr>
        <w:pStyle w:val="Akapitzlist"/>
        <w:numPr>
          <w:ilvl w:val="0"/>
          <w:numId w:val="23"/>
        </w:numPr>
        <w:spacing w:line="264" w:lineRule="auto"/>
        <w:jc w:val="both"/>
        <w:rPr>
          <w:rFonts w:ascii="Cambria" w:hAnsi="Cambria"/>
          <w:bCs/>
          <w:sz w:val="22"/>
          <w:szCs w:val="22"/>
        </w:rPr>
      </w:pPr>
      <w:r w:rsidRPr="00882FB9">
        <w:rPr>
          <w:rFonts w:ascii="Cambria" w:hAnsi="Cambria"/>
          <w:bCs/>
          <w:sz w:val="22"/>
          <w:szCs w:val="22"/>
        </w:rPr>
        <w:t>Podczas odbioru stosowane będą następujące zasady:</w:t>
      </w:r>
    </w:p>
    <w:p w14:paraId="2B7F45AE" w14:textId="2911618D" w:rsidR="00AA7AC2" w:rsidRPr="00882FB9" w:rsidRDefault="00AA7AC2" w:rsidP="00AA7AC2">
      <w:pPr>
        <w:pStyle w:val="Akapitzlist"/>
        <w:numPr>
          <w:ilvl w:val="0"/>
          <w:numId w:val="24"/>
        </w:numPr>
        <w:tabs>
          <w:tab w:val="left" w:pos="1134"/>
        </w:tabs>
        <w:spacing w:line="264" w:lineRule="auto"/>
        <w:ind w:hanging="11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Zamawiający dokonuje odbioru bez stwierdzenia wad istotnych.</w:t>
      </w:r>
    </w:p>
    <w:p w14:paraId="5286A0D6" w14:textId="62232D98" w:rsidR="0095254D" w:rsidRDefault="00AA7AC2" w:rsidP="005539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1134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stwierdza</w:t>
      </w:r>
      <w:r w:rsidR="0095254D" w:rsidRPr="00882FB9">
        <w:rPr>
          <w:rFonts w:ascii="Cambria" w:hAnsi="Cambria"/>
          <w:sz w:val="22"/>
          <w:szCs w:val="22"/>
        </w:rPr>
        <w:t xml:space="preserve"> wady istotne</w:t>
      </w:r>
      <w:r>
        <w:rPr>
          <w:rFonts w:ascii="Cambria" w:hAnsi="Cambria"/>
          <w:sz w:val="22"/>
          <w:szCs w:val="22"/>
        </w:rPr>
        <w:t xml:space="preserve"> nadające się do usunięcia, nie dokonuje odbioru i wyznacza termin na ich usunięcie.</w:t>
      </w:r>
    </w:p>
    <w:p w14:paraId="59E77E6D" w14:textId="26CB5907" w:rsidR="00342F98" w:rsidRPr="00342F98" w:rsidRDefault="00AA7AC2" w:rsidP="00342F9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1134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stwierdza</w:t>
      </w:r>
      <w:r w:rsidRPr="00882FB9">
        <w:rPr>
          <w:rFonts w:ascii="Cambria" w:hAnsi="Cambria"/>
          <w:sz w:val="22"/>
          <w:szCs w:val="22"/>
        </w:rPr>
        <w:t xml:space="preserve"> wady istotne </w:t>
      </w:r>
      <w:r w:rsidR="00342F98" w:rsidRPr="00882FB9">
        <w:rPr>
          <w:rFonts w:ascii="Cambria" w:hAnsi="Cambria"/>
          <w:sz w:val="22"/>
          <w:szCs w:val="22"/>
        </w:rPr>
        <w:t>nie nadają</w:t>
      </w:r>
      <w:r>
        <w:rPr>
          <w:rFonts w:ascii="Cambria" w:hAnsi="Cambria"/>
          <w:sz w:val="22"/>
          <w:szCs w:val="22"/>
        </w:rPr>
        <w:t>ce</w:t>
      </w:r>
      <w:r w:rsidR="00342F98" w:rsidRPr="00882FB9">
        <w:rPr>
          <w:rFonts w:ascii="Cambria" w:hAnsi="Cambria"/>
          <w:sz w:val="22"/>
          <w:szCs w:val="22"/>
        </w:rPr>
        <w:t xml:space="preserve"> się do usunięcia, </w:t>
      </w:r>
      <w:r>
        <w:rPr>
          <w:rFonts w:ascii="Cambria" w:hAnsi="Cambria"/>
          <w:sz w:val="22"/>
          <w:szCs w:val="22"/>
        </w:rPr>
        <w:t>nie dokonuje odbioru z możliwością odstąpienia</w:t>
      </w:r>
      <w:r w:rsidR="00342F98">
        <w:rPr>
          <w:rFonts w:ascii="Cambria" w:hAnsi="Cambria"/>
          <w:sz w:val="22"/>
          <w:szCs w:val="22"/>
        </w:rPr>
        <w:t xml:space="preserve"> od umowy.</w:t>
      </w:r>
    </w:p>
    <w:p w14:paraId="5BED64AD" w14:textId="426322B1" w:rsidR="0095254D" w:rsidRPr="00882FB9" w:rsidRDefault="0095254D" w:rsidP="005539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>W prz</w:t>
      </w:r>
      <w:r w:rsidR="00AA7AC2">
        <w:rPr>
          <w:rFonts w:ascii="Cambria" w:hAnsi="Cambria"/>
          <w:sz w:val="22"/>
          <w:szCs w:val="22"/>
        </w:rPr>
        <w:t>ypadku określonym w ust. 4 pkt 2</w:t>
      </w:r>
      <w:r w:rsidRPr="00882FB9">
        <w:rPr>
          <w:rFonts w:ascii="Cambria" w:hAnsi="Cambria"/>
          <w:sz w:val="22"/>
          <w:szCs w:val="22"/>
        </w:rPr>
        <w:t xml:space="preserve"> terminem wykonania przedmiotu umowy przez Wykonawcę - branym pod uwagę przy obliczeniu kary umownej, o której mowa w § 10 ust. 1 pkt 1 będzie data </w:t>
      </w:r>
      <w:r w:rsidR="00AA7AC2" w:rsidRPr="0055397B">
        <w:rPr>
          <w:rFonts w:ascii="Cambria" w:hAnsi="Cambria"/>
          <w:color w:val="000000"/>
          <w:sz w:val="22"/>
          <w:szCs w:val="22"/>
        </w:rPr>
        <w:t>zgłoszenia gotowości do odbioru po usunięciu wad istotnych</w:t>
      </w:r>
      <w:r w:rsidRPr="00882FB9">
        <w:rPr>
          <w:rFonts w:ascii="Cambria" w:hAnsi="Cambria"/>
          <w:sz w:val="22"/>
          <w:szCs w:val="22"/>
        </w:rPr>
        <w:t xml:space="preserve">. </w:t>
      </w:r>
    </w:p>
    <w:p w14:paraId="3D3C2E8B" w14:textId="0B46EA20" w:rsidR="0095254D" w:rsidRPr="00882FB9" w:rsidRDefault="0095254D" w:rsidP="0055397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 xml:space="preserve">Z czynności odbioru strony spiszą protokół w formie pisemnej w dwóch egzemplarzach. </w:t>
      </w:r>
    </w:p>
    <w:p w14:paraId="49ED0E16" w14:textId="77777777" w:rsidR="0095254D" w:rsidRPr="00882FB9" w:rsidRDefault="0095254D" w:rsidP="0095254D">
      <w:pPr>
        <w:spacing w:line="264" w:lineRule="auto"/>
        <w:rPr>
          <w:rFonts w:ascii="Cambria" w:hAnsi="Cambria"/>
          <w:color w:val="000000"/>
          <w:sz w:val="22"/>
          <w:szCs w:val="22"/>
        </w:rPr>
      </w:pPr>
    </w:p>
    <w:p w14:paraId="264246C6" w14:textId="77777777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4</w:t>
      </w:r>
    </w:p>
    <w:p w14:paraId="57A1D92B" w14:textId="77777777" w:rsidR="0095254D" w:rsidRPr="00882FB9" w:rsidRDefault="0095254D" w:rsidP="0095254D">
      <w:pPr>
        <w:spacing w:line="276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Osoby upoważnione do realizacji umowy</w:t>
      </w:r>
    </w:p>
    <w:p w14:paraId="77152C25" w14:textId="77777777" w:rsidR="0095254D" w:rsidRPr="00882FB9" w:rsidRDefault="0095254D" w:rsidP="0095254D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W sprawach związanych z realizacją niniejszej umowy Zamawiającego reprezentować będzie: </w:t>
      </w:r>
    </w:p>
    <w:p w14:paraId="43A33D77" w14:textId="77777777" w:rsidR="007743DA" w:rsidRPr="00882FB9" w:rsidRDefault="007743DA" w:rsidP="007743DA">
      <w:pPr>
        <w:spacing w:line="276" w:lineRule="auto"/>
        <w:ind w:left="426" w:hanging="350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-</w:t>
      </w:r>
      <w:r w:rsidRPr="00882FB9">
        <w:rPr>
          <w:rFonts w:ascii="Cambria" w:eastAsia="Times New Roman" w:hAnsi="Cambria" w:cs="Times New Roman"/>
          <w:sz w:val="22"/>
          <w:szCs w:val="22"/>
        </w:rPr>
        <w:tab/>
        <w:t>Jakub Kuśnierz, Geodeta Powiatowy,</w:t>
      </w:r>
    </w:p>
    <w:p w14:paraId="6879C9FB" w14:textId="77777777" w:rsidR="007743DA" w:rsidRPr="00882FB9" w:rsidRDefault="007743DA" w:rsidP="007743DA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telefon do kontaktu: 52 56 83 130</w:t>
      </w:r>
    </w:p>
    <w:p w14:paraId="23469487" w14:textId="77777777" w:rsidR="007743DA" w:rsidRPr="00882FB9" w:rsidRDefault="007743DA" w:rsidP="007743DA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e-mail: </w:t>
      </w:r>
    </w:p>
    <w:p w14:paraId="65BCB98F" w14:textId="77777777" w:rsidR="007743DA" w:rsidRPr="00882FB9" w:rsidRDefault="007743DA" w:rsidP="007743DA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Wykonawcę reprezentować będzie:</w:t>
      </w:r>
    </w:p>
    <w:p w14:paraId="79244D10" w14:textId="77777777" w:rsidR="001E4DC9" w:rsidRDefault="007743DA" w:rsidP="001E4DC9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-</w:t>
      </w:r>
      <w:r w:rsidRPr="00882FB9">
        <w:rPr>
          <w:rFonts w:ascii="Cambria" w:eastAsia="Times New Roman" w:hAnsi="Cambria" w:cs="Times New Roman"/>
          <w:sz w:val="22"/>
          <w:szCs w:val="22"/>
        </w:rPr>
        <w:tab/>
      </w:r>
      <w:r w:rsidR="00C73A2A">
        <w:rPr>
          <w:rFonts w:ascii="Cambria" w:eastAsia="Times New Roman" w:hAnsi="Cambria" w:cs="Times New Roman"/>
          <w:sz w:val="22"/>
          <w:szCs w:val="22"/>
        </w:rPr>
        <w:t>…</w:t>
      </w:r>
      <w:r w:rsidR="001E4DC9" w:rsidRPr="001E4DC9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1E4DC9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2AF3EC9A" w14:textId="00AD5B6C" w:rsidR="001E4DC9" w:rsidRPr="00882FB9" w:rsidRDefault="001E4DC9" w:rsidP="001E4DC9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telefon do kontaktu: </w:t>
      </w:r>
    </w:p>
    <w:p w14:paraId="6AC8AB5B" w14:textId="77777777" w:rsidR="001E4DC9" w:rsidRPr="00882FB9" w:rsidRDefault="001E4DC9" w:rsidP="001E4DC9">
      <w:pPr>
        <w:spacing w:line="276" w:lineRule="auto"/>
        <w:ind w:left="75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e-mail: </w:t>
      </w:r>
    </w:p>
    <w:p w14:paraId="4EDECA05" w14:textId="2F62B2FA" w:rsidR="007743DA" w:rsidRPr="00882FB9" w:rsidRDefault="007743DA" w:rsidP="00C73A2A">
      <w:pPr>
        <w:spacing w:line="276" w:lineRule="auto"/>
        <w:ind w:left="426" w:hanging="350"/>
        <w:rPr>
          <w:rFonts w:ascii="Cambria" w:hAnsi="Cambria" w:cs="Times New Roman"/>
          <w:sz w:val="22"/>
          <w:szCs w:val="22"/>
        </w:rPr>
      </w:pPr>
    </w:p>
    <w:p w14:paraId="7A658DAF" w14:textId="77777777" w:rsidR="0095254D" w:rsidRPr="00882FB9" w:rsidRDefault="0095254D" w:rsidP="0095254D">
      <w:pPr>
        <w:spacing w:line="276" w:lineRule="auto"/>
        <w:ind w:left="75"/>
        <w:rPr>
          <w:rFonts w:ascii="Cambria" w:hAnsi="Cambria" w:cs="Times New Roman"/>
          <w:sz w:val="22"/>
          <w:szCs w:val="22"/>
        </w:rPr>
      </w:pPr>
    </w:p>
    <w:p w14:paraId="24F96E95" w14:textId="77777777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lastRenderedPageBreak/>
        <w:t>§ 5</w:t>
      </w:r>
    </w:p>
    <w:p w14:paraId="10141549" w14:textId="77777777" w:rsidR="0095254D" w:rsidRPr="00882FB9" w:rsidRDefault="0095254D" w:rsidP="0095254D">
      <w:pPr>
        <w:spacing w:line="276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Wysokość wynagrodzenia</w:t>
      </w:r>
    </w:p>
    <w:p w14:paraId="2D2804DA" w14:textId="1598F469" w:rsidR="00251538" w:rsidRDefault="0095254D" w:rsidP="001E4DC9">
      <w:pPr>
        <w:spacing w:line="276" w:lineRule="auto"/>
        <w:ind w:left="76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Strony ustalają wysokość wynagrodzenia za wykonanie przedmiotu umowy w wysokości </w:t>
      </w:r>
      <w:r w:rsidR="004B5CA1">
        <w:rPr>
          <w:rFonts w:ascii="Cambria" w:eastAsia="Times New Roman" w:hAnsi="Cambria" w:cs="Times New Roman"/>
          <w:sz w:val="22"/>
          <w:szCs w:val="22"/>
        </w:rPr>
        <w:br/>
      </w:r>
      <w:r w:rsidR="00C73A2A">
        <w:rPr>
          <w:rFonts w:ascii="Cambria" w:eastAsia="Times New Roman" w:hAnsi="Cambria" w:cs="Times New Roman"/>
          <w:sz w:val="22"/>
          <w:szCs w:val="22"/>
        </w:rPr>
        <w:t>…</w:t>
      </w:r>
      <w:r w:rsidR="001D2956" w:rsidRPr="001D295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82FB9">
        <w:rPr>
          <w:rFonts w:ascii="Cambria" w:eastAsia="Times New Roman" w:hAnsi="Cambria" w:cs="Times New Roman"/>
          <w:sz w:val="22"/>
          <w:szCs w:val="22"/>
        </w:rPr>
        <w:t>zł netto</w:t>
      </w:r>
      <w:r w:rsidR="007743DA">
        <w:rPr>
          <w:rFonts w:ascii="Cambria" w:eastAsia="Times New Roman" w:hAnsi="Cambria" w:cs="Times New Roman"/>
          <w:sz w:val="22"/>
          <w:szCs w:val="22"/>
        </w:rPr>
        <w:t>,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73A2A">
        <w:rPr>
          <w:rFonts w:ascii="Cambria" w:eastAsia="Times New Roman" w:hAnsi="Cambria" w:cs="Times New Roman"/>
          <w:sz w:val="22"/>
          <w:szCs w:val="22"/>
        </w:rPr>
        <w:t>…</w:t>
      </w:r>
      <w:r w:rsidRPr="00882FB9">
        <w:rPr>
          <w:rFonts w:ascii="Cambria" w:eastAsia="Times New Roman" w:hAnsi="Cambria" w:cs="Times New Roman"/>
          <w:bCs/>
          <w:sz w:val="22"/>
          <w:szCs w:val="22"/>
        </w:rPr>
        <w:t xml:space="preserve"> zł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brutto (słownie </w:t>
      </w:r>
      <w:r w:rsidR="00C73A2A">
        <w:rPr>
          <w:rFonts w:ascii="Cambria" w:eastAsia="Times New Roman" w:hAnsi="Cambria" w:cs="Times New Roman"/>
          <w:sz w:val="22"/>
          <w:szCs w:val="22"/>
        </w:rPr>
        <w:t>…</w:t>
      </w:r>
      <w:r w:rsidRPr="00882FB9">
        <w:rPr>
          <w:rFonts w:ascii="Cambria" w:eastAsia="Times New Roman" w:hAnsi="Cambria" w:cs="Times New Roman"/>
          <w:sz w:val="22"/>
          <w:szCs w:val="22"/>
        </w:rPr>
        <w:t>)</w:t>
      </w:r>
      <w:r w:rsidR="00E7288D">
        <w:rPr>
          <w:rFonts w:ascii="Cambria" w:eastAsia="Times New Roman" w:hAnsi="Cambria" w:cs="Times New Roman"/>
          <w:sz w:val="22"/>
          <w:szCs w:val="22"/>
        </w:rPr>
        <w:t xml:space="preserve"> w tym podatek VAT 23</w:t>
      </w:r>
      <w:r w:rsidR="00AA7AC2">
        <w:rPr>
          <w:rFonts w:ascii="Cambria" w:eastAsia="Times New Roman" w:hAnsi="Cambria" w:cs="Times New Roman"/>
          <w:sz w:val="22"/>
          <w:szCs w:val="22"/>
        </w:rPr>
        <w:t>%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, które zawiera wszystkie </w:t>
      </w:r>
      <w:r w:rsidR="00AA7AC2">
        <w:rPr>
          <w:rFonts w:ascii="Cambria" w:eastAsia="Times New Roman" w:hAnsi="Cambria" w:cs="Times New Roman"/>
          <w:sz w:val="22"/>
          <w:szCs w:val="22"/>
        </w:rPr>
        <w:t>koszty niezbędne do prawidłowego wykonania przedmiotu umowy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. </w:t>
      </w:r>
    </w:p>
    <w:p w14:paraId="38023C73" w14:textId="77777777" w:rsidR="00251538" w:rsidRPr="00882FB9" w:rsidRDefault="00251538" w:rsidP="0095254D">
      <w:pPr>
        <w:spacing w:line="276" w:lineRule="auto"/>
        <w:ind w:left="76"/>
        <w:rPr>
          <w:rFonts w:ascii="Cambria" w:eastAsia="Times New Roman" w:hAnsi="Cambria" w:cs="Times New Roman"/>
          <w:sz w:val="22"/>
          <w:szCs w:val="22"/>
        </w:rPr>
      </w:pPr>
    </w:p>
    <w:p w14:paraId="21A647C7" w14:textId="77777777" w:rsidR="0095254D" w:rsidRPr="00882FB9" w:rsidRDefault="0095254D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6</w:t>
      </w:r>
    </w:p>
    <w:p w14:paraId="031C6FB8" w14:textId="77777777" w:rsidR="0095254D" w:rsidRPr="00882FB9" w:rsidRDefault="0095254D" w:rsidP="0095254D">
      <w:pPr>
        <w:spacing w:line="276" w:lineRule="auto"/>
        <w:ind w:left="75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Warunki płatności</w:t>
      </w:r>
    </w:p>
    <w:p w14:paraId="74F691D3" w14:textId="13D8322A" w:rsidR="0095254D" w:rsidRPr="00882FB9" w:rsidRDefault="0095254D" w:rsidP="0095254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Zamawiający zobowiązany jest do zapłaty należności przelewem, na rachunek Wykonawcy: </w:t>
      </w:r>
    </w:p>
    <w:p w14:paraId="25513245" w14:textId="04C7C3A0" w:rsidR="0095254D" w:rsidRPr="00882FB9" w:rsidRDefault="00C95970" w:rsidP="00C95970">
      <w:pPr>
        <w:spacing w:line="276" w:lineRule="auto"/>
        <w:ind w:left="361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wskazany na fakturze, </w:t>
      </w:r>
      <w:r w:rsidR="0095254D" w:rsidRPr="00882FB9">
        <w:rPr>
          <w:rFonts w:ascii="Cambria" w:eastAsia="Times New Roman" w:hAnsi="Cambria" w:cs="Times New Roman"/>
          <w:sz w:val="22"/>
          <w:szCs w:val="22"/>
        </w:rPr>
        <w:t>po odebraniu przedmiotu umowy protokołem odbioru przez Zamawiającego.</w:t>
      </w:r>
    </w:p>
    <w:p w14:paraId="6E7ABE11" w14:textId="77FD9A3B" w:rsidR="0095254D" w:rsidRPr="00882FB9" w:rsidRDefault="0095254D" w:rsidP="003657E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Termin zapłaty ustala się na 14 dni od daty otrzymania faktury VAT przez Zamawiającego. </w:t>
      </w:r>
    </w:p>
    <w:p w14:paraId="75DA79B9" w14:textId="23BF0868" w:rsidR="0095254D" w:rsidRPr="00882FB9" w:rsidRDefault="0095254D" w:rsidP="0095254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Zamawiający umożliwia przyjęcie ustrukturyzowanej faktury elektronicznej wystawianej </w:t>
      </w:r>
    </w:p>
    <w:p w14:paraId="597CAF9B" w14:textId="5712CB95" w:rsidR="0095254D" w:rsidRPr="00882FB9" w:rsidRDefault="0095254D" w:rsidP="003657EC">
      <w:pPr>
        <w:pStyle w:val="Akapitzlist"/>
        <w:spacing w:line="276" w:lineRule="auto"/>
        <w:ind w:left="391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w ramach realizacji zamówienia poprzez Platformę PEF: </w:t>
      </w:r>
    </w:p>
    <w:p w14:paraId="1F69C1D3" w14:textId="77777777" w:rsidR="0095254D" w:rsidRPr="00882FB9" w:rsidRDefault="0095254D" w:rsidP="003657EC">
      <w:pPr>
        <w:pStyle w:val="Akapitzlist"/>
        <w:spacing w:line="276" w:lineRule="auto"/>
        <w:ind w:left="391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https://efaktura.gov.pl/ pod adresem PEF 559-16-98-086.</w:t>
      </w:r>
    </w:p>
    <w:p w14:paraId="373D8070" w14:textId="6961D277" w:rsidR="0095254D" w:rsidRPr="00882FB9" w:rsidRDefault="0095254D" w:rsidP="0095254D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>Faktury wystawiane przez Wykonawcę winny zawierać następujące dane:</w:t>
      </w:r>
    </w:p>
    <w:p w14:paraId="4D7518C9" w14:textId="68D41E62" w:rsidR="0095254D" w:rsidRPr="00882FB9" w:rsidRDefault="0095254D" w:rsidP="0095254D">
      <w:pPr>
        <w:pStyle w:val="Default"/>
        <w:numPr>
          <w:ilvl w:val="1"/>
          <w:numId w:val="5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bCs/>
          <w:sz w:val="22"/>
          <w:szCs w:val="22"/>
        </w:rPr>
        <w:t xml:space="preserve">nabywca: Powiat Świecki,  </w:t>
      </w:r>
      <w:r w:rsidRPr="00882FB9">
        <w:rPr>
          <w:rFonts w:ascii="Cambria" w:hAnsi="Cambria"/>
          <w:sz w:val="22"/>
          <w:szCs w:val="22"/>
        </w:rPr>
        <w:t xml:space="preserve">ul. Gen. Józefa Hallera 9, 86-100 Świecie, </w:t>
      </w:r>
    </w:p>
    <w:p w14:paraId="2044B788" w14:textId="4031BA71" w:rsidR="0095254D" w:rsidRPr="00882FB9" w:rsidRDefault="0095254D" w:rsidP="003657EC">
      <w:pPr>
        <w:pStyle w:val="Default"/>
        <w:spacing w:line="264" w:lineRule="auto"/>
        <w:ind w:left="764" w:firstLine="317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bCs/>
          <w:sz w:val="22"/>
          <w:szCs w:val="22"/>
        </w:rPr>
        <w:t xml:space="preserve">NIP  </w:t>
      </w:r>
      <w:r w:rsidR="004B5CA1">
        <w:rPr>
          <w:rFonts w:ascii="Cambria" w:hAnsi="Cambria"/>
          <w:bCs/>
          <w:sz w:val="22"/>
          <w:szCs w:val="22"/>
        </w:rPr>
        <w:t>559-187-68-20</w:t>
      </w:r>
      <w:r w:rsidRPr="00882FB9">
        <w:rPr>
          <w:rFonts w:ascii="Cambria" w:hAnsi="Cambria"/>
          <w:bCs/>
          <w:sz w:val="22"/>
          <w:szCs w:val="22"/>
        </w:rPr>
        <w:t>;</w:t>
      </w:r>
    </w:p>
    <w:p w14:paraId="07418E16" w14:textId="47ACEA13" w:rsidR="0095254D" w:rsidRPr="00882FB9" w:rsidRDefault="0095254D" w:rsidP="0095254D">
      <w:pPr>
        <w:pStyle w:val="Default"/>
        <w:numPr>
          <w:ilvl w:val="1"/>
          <w:numId w:val="5"/>
        </w:numPr>
        <w:spacing w:line="264" w:lineRule="auto"/>
        <w:jc w:val="both"/>
        <w:rPr>
          <w:rFonts w:ascii="Cambria" w:hAnsi="Cambria"/>
          <w:b/>
          <w:bCs/>
          <w:sz w:val="22"/>
          <w:szCs w:val="22"/>
        </w:rPr>
      </w:pPr>
      <w:r w:rsidRPr="00882FB9">
        <w:rPr>
          <w:rFonts w:ascii="Cambria" w:hAnsi="Cambria"/>
          <w:bCs/>
          <w:sz w:val="22"/>
          <w:szCs w:val="22"/>
        </w:rPr>
        <w:t>odbiorca: Starostwo Powiatowe w Świeciu,</w:t>
      </w:r>
      <w:r w:rsidRPr="00882FB9">
        <w:rPr>
          <w:rFonts w:ascii="Cambria" w:hAnsi="Cambria"/>
          <w:b/>
          <w:bCs/>
          <w:sz w:val="22"/>
          <w:szCs w:val="22"/>
        </w:rPr>
        <w:t xml:space="preserve"> </w:t>
      </w:r>
      <w:r w:rsidRPr="00882FB9">
        <w:rPr>
          <w:rFonts w:ascii="Cambria" w:hAnsi="Cambria"/>
          <w:sz w:val="22"/>
          <w:szCs w:val="22"/>
        </w:rPr>
        <w:t>ul. Gen. Józefa Hallera 9, 86-100 Świecie.</w:t>
      </w:r>
    </w:p>
    <w:p w14:paraId="78F4A5E0" w14:textId="75A44BAE" w:rsidR="0095254D" w:rsidRPr="00882FB9" w:rsidRDefault="0095254D" w:rsidP="0095254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Rozliczenie płatności nastąpi za pośrednictwem </w:t>
      </w:r>
      <w:r w:rsidRPr="00AA7AC2">
        <w:rPr>
          <w:rFonts w:ascii="Cambria" w:eastAsia="Times New Roman" w:hAnsi="Cambria" w:cs="Times New Roman"/>
          <w:sz w:val="22"/>
          <w:szCs w:val="22"/>
        </w:rPr>
        <w:t>mechanizmu podzielonej płatności.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6BED6338" w14:textId="4FBCD77A" w:rsidR="0095254D" w:rsidRPr="00882FB9" w:rsidRDefault="0095254D" w:rsidP="003657E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Wskazany na fakturze numer rachunku bankowego będzie numerem właściwym dla dokonania rozliczeń na zasadach podzielonej płatności zgodnie z przepisami ustawy z dnia 11 marca 2004 r. o podatku o</w:t>
      </w:r>
      <w:r w:rsidR="00AA7AC2">
        <w:rPr>
          <w:rFonts w:ascii="Cambria" w:eastAsia="Times New Roman" w:hAnsi="Cambria" w:cs="Times New Roman"/>
          <w:sz w:val="22"/>
          <w:szCs w:val="22"/>
        </w:rPr>
        <w:t>d towarów i usług (Dz. U. z 2022r. poz. 931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z </w:t>
      </w:r>
      <w:proofErr w:type="spellStart"/>
      <w:r w:rsidRPr="00882FB9">
        <w:rPr>
          <w:rFonts w:ascii="Cambria" w:eastAsia="Times New Roman" w:hAnsi="Cambria" w:cs="Times New Roman"/>
          <w:sz w:val="22"/>
          <w:szCs w:val="22"/>
        </w:rPr>
        <w:t>późn</w:t>
      </w:r>
      <w:proofErr w:type="spellEnd"/>
      <w:r w:rsidRPr="00882FB9">
        <w:rPr>
          <w:rFonts w:ascii="Cambria" w:eastAsia="Times New Roman" w:hAnsi="Cambria" w:cs="Times New Roman"/>
          <w:sz w:val="22"/>
          <w:szCs w:val="22"/>
        </w:rPr>
        <w:t>. zm.).</w:t>
      </w:r>
    </w:p>
    <w:p w14:paraId="0D04455F" w14:textId="2A901C80" w:rsidR="0095254D" w:rsidRPr="00882FB9" w:rsidRDefault="0095254D" w:rsidP="0095254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Za datę płatności  przyjmuje się dzień obciążenia rachunku bankowego Zamawiającego.</w:t>
      </w:r>
    </w:p>
    <w:p w14:paraId="2443FEFA" w14:textId="77777777" w:rsidR="00C95970" w:rsidRDefault="00C95970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4DE33A08" w14:textId="7EA89408" w:rsidR="0095254D" w:rsidRPr="00882FB9" w:rsidRDefault="0095254D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7</w:t>
      </w:r>
    </w:p>
    <w:p w14:paraId="2136135C" w14:textId="77777777" w:rsidR="0095254D" w:rsidRPr="00882FB9" w:rsidRDefault="0095254D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Gwarancja</w:t>
      </w:r>
    </w:p>
    <w:p w14:paraId="1F26232F" w14:textId="43156E10" w:rsidR="003657EC" w:rsidRPr="00882FB9" w:rsidRDefault="0095254D" w:rsidP="00882FB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Wykonawca udziela Zamawiającemu gwarancji jakości na przedmiot umowy na okres </w:t>
      </w:r>
      <w:r w:rsidR="001638D8">
        <w:rPr>
          <w:rFonts w:ascii="Cambria" w:eastAsia="Times New Roman" w:hAnsi="Cambria" w:cs="Times New Roman"/>
          <w:sz w:val="22"/>
          <w:szCs w:val="22"/>
        </w:rPr>
        <w:t>24</w:t>
      </w:r>
      <w:r w:rsidR="003657EC" w:rsidRPr="00882FB9">
        <w:rPr>
          <w:rFonts w:ascii="Cambria" w:eastAsia="Times New Roman" w:hAnsi="Cambria" w:cs="Times New Roman"/>
          <w:sz w:val="22"/>
          <w:szCs w:val="22"/>
        </w:rPr>
        <w:t xml:space="preserve"> miesięcy</w:t>
      </w:r>
      <w:r w:rsidRPr="00882FB9">
        <w:rPr>
          <w:rFonts w:ascii="Cambria" w:eastAsia="Times New Roman" w:hAnsi="Cambria" w:cs="Times New Roman"/>
          <w:sz w:val="22"/>
          <w:szCs w:val="22"/>
        </w:rPr>
        <w:t>, od daty odbioru przedmiotu umowy potwierdzonego protokołem odbioru.</w:t>
      </w:r>
    </w:p>
    <w:p w14:paraId="5EF05B3E" w14:textId="783A5C89" w:rsidR="0095254D" w:rsidRPr="00882FB9" w:rsidRDefault="003657EC" w:rsidP="00882FB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W</w:t>
      </w:r>
      <w:r w:rsidR="0095254D" w:rsidRPr="00882FB9">
        <w:rPr>
          <w:rFonts w:ascii="Cambria" w:eastAsia="Times New Roman" w:hAnsi="Cambria" w:cs="Times New Roman"/>
          <w:sz w:val="22"/>
          <w:szCs w:val="22"/>
        </w:rPr>
        <w:t>ykonawca ponosi odpowiedzialność z tytułu rękojmi za wady fizyczne na zasadach określonych w Kodeksie cywilnym. Udzielenie gwarancji określonej w niniejszym paragrafie nie wyłącza ani nie ogranicza uprawnień Zamawiającego z tytułu rękojmi.</w:t>
      </w:r>
    </w:p>
    <w:p w14:paraId="45E939BB" w14:textId="051A6C4D" w:rsidR="0095254D" w:rsidRPr="00882FB9" w:rsidRDefault="0095254D" w:rsidP="00882FB9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left="426" w:right="20" w:hanging="426"/>
        <w:jc w:val="both"/>
        <w:rPr>
          <w:rFonts w:ascii="Cambria" w:hAnsi="Cambria" w:cs="Calibri"/>
          <w:b/>
          <w:color w:val="000000"/>
          <w:kern w:val="3"/>
          <w:sz w:val="22"/>
          <w:szCs w:val="22"/>
        </w:rPr>
      </w:pPr>
      <w:r w:rsidRPr="00882FB9">
        <w:rPr>
          <w:rFonts w:ascii="Cambria" w:hAnsi="Cambria" w:cs="Calibri"/>
          <w:sz w:val="22"/>
          <w:szCs w:val="22"/>
        </w:rPr>
        <w:t xml:space="preserve">Odpowiedzialność Wykonawcy z tytułu rękojmi za wady fizyczne dotyczy wad przedmiotu umowy istniejących w czasie dokonywania czynności odbioru oraz wad powstałych po odbiorze, z przyczyn tkwiących w przedmiocie umowy w chwili odbioru, z zastrzeżeniem, że w przypadku gdy w wykonaniu swoich obowiązków Wykonawca dostarczył uprawnionemu z rękojmi zamiast rzeczy wadliwej rzecz wolną od wad albo dokonał istotnych napraw rzeczy objętej rękojmią, termin rękojmi biegnie na nowo od chwili dostarczenia rzeczy wolnej od wad lub </w:t>
      </w:r>
      <w:r w:rsidR="00AA7AC2">
        <w:rPr>
          <w:rFonts w:ascii="Cambria" w:hAnsi="Cambria" w:cs="Calibri"/>
          <w:sz w:val="22"/>
          <w:szCs w:val="22"/>
        </w:rPr>
        <w:t xml:space="preserve">zwrotu </w:t>
      </w:r>
      <w:r w:rsidRPr="00882FB9">
        <w:rPr>
          <w:rFonts w:ascii="Cambria" w:hAnsi="Cambria" w:cs="Calibri"/>
          <w:sz w:val="22"/>
          <w:szCs w:val="22"/>
        </w:rPr>
        <w:t>rzeczy naprawionej. Jeżeli Wykonawca wymienił część rzeczy, przepis powyższy stosuje się odpowiednio do części wymienionej (klauzula rozszerzająca rękojmię na podstawie art. 558 § 1 Kodeksu cywilnego).</w:t>
      </w:r>
    </w:p>
    <w:p w14:paraId="68230526" w14:textId="61A027AE" w:rsidR="0095254D" w:rsidRPr="00882FB9" w:rsidRDefault="0095254D" w:rsidP="00882FB9">
      <w:pPr>
        <w:pStyle w:val="Akapitzlist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 w:cs="Calibri"/>
          <w:color w:val="000000"/>
          <w:sz w:val="22"/>
          <w:szCs w:val="22"/>
          <w:lang w:eastAsia="ar-SA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W przypadku niedopełnienia warunków gwarancji Zamawiający może powierzyć </w:t>
      </w:r>
      <w:r w:rsidR="005B1956">
        <w:rPr>
          <w:rFonts w:ascii="Cambria" w:eastAsia="Times New Roman" w:hAnsi="Cambria" w:cs="Times New Roman"/>
          <w:sz w:val="22"/>
          <w:szCs w:val="22"/>
        </w:rPr>
        <w:t>usunięcie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wad </w:t>
      </w:r>
      <w:r w:rsidR="005B1956">
        <w:rPr>
          <w:rFonts w:ascii="Cambria" w:eastAsia="Times New Roman" w:hAnsi="Cambria" w:cs="Times New Roman"/>
          <w:sz w:val="22"/>
          <w:szCs w:val="22"/>
        </w:rPr>
        <w:t>innemu podmiotowi na koszt i niebezpieczeństwo Wykonawcy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. Zamawiający zachowuje prawo </w:t>
      </w:r>
      <w:r w:rsidR="005B1956">
        <w:rPr>
          <w:rFonts w:ascii="Cambria" w:eastAsia="Times New Roman" w:hAnsi="Cambria" w:cs="Times New Roman"/>
          <w:sz w:val="22"/>
          <w:szCs w:val="22"/>
        </w:rPr>
        <w:t>żądania wykonania usunięcia wad.</w:t>
      </w:r>
    </w:p>
    <w:p w14:paraId="22896975" w14:textId="5AEF179C" w:rsidR="0095254D" w:rsidRPr="00882FB9" w:rsidRDefault="0095254D" w:rsidP="00882FB9">
      <w:pPr>
        <w:pStyle w:val="Akapitzlist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 w:cs="Calibri"/>
          <w:color w:val="000000"/>
          <w:sz w:val="22"/>
          <w:szCs w:val="22"/>
          <w:lang w:eastAsia="ar-SA"/>
        </w:rPr>
      </w:pPr>
      <w:r w:rsidRPr="00882FB9">
        <w:rPr>
          <w:rFonts w:ascii="Cambria" w:hAnsi="Cambria" w:cs="Calibri"/>
          <w:color w:val="000000"/>
          <w:sz w:val="22"/>
          <w:szCs w:val="22"/>
          <w:lang w:eastAsia="ar-SA"/>
        </w:rPr>
        <w:t>Zamawiający może dochodzić roszczeń z tytułu gwarancji i rękojmi także po terminie terminu gwarancji lub rękojmi, jeżeli reklamował wadę przed upływem tego terminu.</w:t>
      </w:r>
    </w:p>
    <w:p w14:paraId="0C9F8181" w14:textId="77777777" w:rsidR="0095254D" w:rsidRPr="00882FB9" w:rsidRDefault="0095254D" w:rsidP="00882FB9">
      <w:pPr>
        <w:spacing w:line="276" w:lineRule="auto"/>
        <w:ind w:left="426" w:hanging="426"/>
        <w:rPr>
          <w:rFonts w:ascii="Cambria" w:eastAsia="Times New Roman" w:hAnsi="Cambria" w:cs="Times New Roman"/>
          <w:sz w:val="22"/>
          <w:szCs w:val="22"/>
        </w:rPr>
      </w:pPr>
    </w:p>
    <w:p w14:paraId="1E740743" w14:textId="38B4E797" w:rsidR="003657EC" w:rsidRPr="00882FB9" w:rsidRDefault="0095254D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lastRenderedPageBreak/>
        <w:t>§ </w:t>
      </w:r>
      <w:r w:rsidR="003657EC" w:rsidRPr="00882FB9">
        <w:rPr>
          <w:rFonts w:ascii="Cambria" w:eastAsia="Times New Roman" w:hAnsi="Cambria" w:cs="Times New Roman"/>
          <w:b/>
          <w:bCs/>
          <w:sz w:val="22"/>
          <w:szCs w:val="22"/>
        </w:rPr>
        <w:t>8</w:t>
      </w:r>
    </w:p>
    <w:p w14:paraId="0F257090" w14:textId="0C63763D" w:rsidR="003657EC" w:rsidRPr="00882FB9" w:rsidRDefault="003657EC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Prawa autorskie</w:t>
      </w:r>
    </w:p>
    <w:p w14:paraId="75FCB0ED" w14:textId="10A91056" w:rsidR="003657EC" w:rsidRPr="00882FB9" w:rsidRDefault="003657EC" w:rsidP="003657EC">
      <w:pPr>
        <w:pStyle w:val="Tekstpodstawowy"/>
        <w:numPr>
          <w:ilvl w:val="0"/>
          <w:numId w:val="10"/>
        </w:numPr>
        <w:spacing w:line="276" w:lineRule="auto"/>
        <w:ind w:right="106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Zamawiający i Wykonawca uznają, że zgodnie z zapisami ustawy z dnia 27 lipca 2001 r. o ochronie baz danych (Dz. U. z 20</w:t>
      </w:r>
      <w:r w:rsidR="00727C6E" w:rsidRPr="00882FB9">
        <w:rPr>
          <w:rFonts w:ascii="Cambria" w:hAnsi="Cambria" w:cstheme="minorHAnsi"/>
          <w:sz w:val="22"/>
          <w:szCs w:val="22"/>
          <w:lang w:val="pl-PL"/>
        </w:rPr>
        <w:t>21</w:t>
      </w:r>
      <w:r w:rsidRPr="00882FB9">
        <w:rPr>
          <w:rFonts w:ascii="Cambria" w:hAnsi="Cambria" w:cstheme="minorHAnsi"/>
          <w:sz w:val="22"/>
          <w:szCs w:val="22"/>
          <w:lang w:val="pl-PL"/>
        </w:rPr>
        <w:t xml:space="preserve">r., poz. </w:t>
      </w:r>
      <w:r w:rsidR="00727C6E" w:rsidRPr="00882FB9">
        <w:rPr>
          <w:rFonts w:ascii="Cambria" w:hAnsi="Cambria" w:cstheme="minorHAnsi"/>
          <w:sz w:val="22"/>
          <w:szCs w:val="22"/>
          <w:lang w:val="pl-PL"/>
        </w:rPr>
        <w:t>386</w:t>
      </w:r>
      <w:r w:rsidRPr="00882FB9">
        <w:rPr>
          <w:rFonts w:ascii="Cambria" w:hAnsi="Cambria" w:cstheme="minorHAnsi"/>
          <w:sz w:val="22"/>
          <w:szCs w:val="22"/>
          <w:lang w:val="pl-PL"/>
        </w:rPr>
        <w:t>), Zamawiający jako producent bazy danych ponosi ryzyko nakładu inwestycyjnego przy tworzeniu bazy danych.</w:t>
      </w:r>
    </w:p>
    <w:p w14:paraId="7A1C70ED" w14:textId="77777777" w:rsidR="003657EC" w:rsidRPr="00882FB9" w:rsidRDefault="003657EC" w:rsidP="003657EC">
      <w:pPr>
        <w:pStyle w:val="Tekstpodstawowy"/>
        <w:numPr>
          <w:ilvl w:val="0"/>
          <w:numId w:val="9"/>
        </w:numPr>
        <w:tabs>
          <w:tab w:val="left" w:pos="477"/>
        </w:tabs>
        <w:spacing w:line="276" w:lineRule="auto"/>
        <w:ind w:right="119" w:hanging="346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 ramach ustalonego wynagrodzenia Wykonawca przenosi na Zamawiającego autorskie prawa majątkowe do utworów w rozumieniu ustawy o prawie autorskim i prawach pokrewnych wytworzonych w trakcie realizacji umowy, w szczególności takich jak: raporty, mapy, rysunki, wykresy, plany, dane statystyczne, ekspertyzy, obliczenia i inne dokumenty powstałe przy realizacji umowy.</w:t>
      </w:r>
    </w:p>
    <w:p w14:paraId="3025259E" w14:textId="581F20BE" w:rsidR="003657EC" w:rsidRPr="00882FB9" w:rsidRDefault="003657EC" w:rsidP="003657EC">
      <w:pPr>
        <w:pStyle w:val="Tekstpodstawowy"/>
        <w:numPr>
          <w:ilvl w:val="0"/>
          <w:numId w:val="9"/>
        </w:numPr>
        <w:tabs>
          <w:tab w:val="left" w:pos="453"/>
        </w:tabs>
        <w:spacing w:line="276" w:lineRule="auto"/>
        <w:ind w:left="448" w:right="117" w:hanging="341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 xml:space="preserve">Autorskie prawa majątkowe do dokumentów wytworzonych w ramach niniejszej umowy z chwilą ich przekazania przez Wykonawcę Zamawiającemu, zostaną w ramach ustalonego w </w:t>
      </w:r>
      <w:r w:rsidRPr="00882FB9">
        <w:rPr>
          <w:rFonts w:ascii="Cambria" w:eastAsia="Times New Roman" w:hAnsi="Cambria" w:cstheme="minorHAnsi"/>
          <w:sz w:val="22"/>
          <w:szCs w:val="22"/>
          <w:lang w:val="pl-PL"/>
        </w:rPr>
        <w:t xml:space="preserve">§ </w:t>
      </w:r>
      <w:r w:rsidR="00727C6E" w:rsidRPr="00882FB9">
        <w:rPr>
          <w:rFonts w:ascii="Cambria" w:eastAsia="Times New Roman" w:hAnsi="Cambria" w:cstheme="minorHAnsi"/>
          <w:sz w:val="22"/>
          <w:szCs w:val="22"/>
          <w:lang w:val="pl-PL"/>
        </w:rPr>
        <w:t>5</w:t>
      </w:r>
      <w:r w:rsidRPr="00882FB9">
        <w:rPr>
          <w:rFonts w:ascii="Cambria" w:hAnsi="Cambria" w:cstheme="minorHAnsi"/>
          <w:sz w:val="22"/>
          <w:szCs w:val="22"/>
          <w:lang w:val="pl-PL"/>
        </w:rPr>
        <w:t xml:space="preserve"> umowy wynagrodzenia przeniesione na Zamawiającego na wszystkie znane w chwili zawarcia umowy pola eksploatacji wskazane w art. 50 ustawy z dnia 4 lutego 1994 r. o prawie autorskim i prawach pokrewnych (Dz.U. z 20</w:t>
      </w:r>
      <w:r w:rsidR="00727C6E" w:rsidRPr="00882FB9">
        <w:rPr>
          <w:rFonts w:ascii="Cambria" w:hAnsi="Cambria" w:cstheme="minorHAnsi"/>
          <w:sz w:val="22"/>
          <w:szCs w:val="22"/>
          <w:lang w:val="pl-PL"/>
        </w:rPr>
        <w:t>21</w:t>
      </w:r>
      <w:r w:rsidRPr="00882FB9">
        <w:rPr>
          <w:rFonts w:ascii="Cambria" w:hAnsi="Cambria" w:cstheme="minorHAnsi"/>
          <w:sz w:val="22"/>
          <w:szCs w:val="22"/>
          <w:lang w:val="pl-PL"/>
        </w:rPr>
        <w:t xml:space="preserve">r., poz. </w:t>
      </w:r>
      <w:r w:rsidR="00727C6E" w:rsidRPr="00882FB9">
        <w:rPr>
          <w:rFonts w:ascii="Cambria" w:hAnsi="Cambria" w:cstheme="minorHAnsi"/>
          <w:sz w:val="22"/>
          <w:szCs w:val="22"/>
          <w:lang w:val="pl-PL"/>
        </w:rPr>
        <w:t>1062</w:t>
      </w:r>
      <w:r w:rsidR="005B1956">
        <w:rPr>
          <w:rFonts w:ascii="Cambria" w:hAnsi="Cambria" w:cstheme="minorHAnsi"/>
          <w:sz w:val="22"/>
          <w:szCs w:val="22"/>
          <w:lang w:val="pl-PL"/>
        </w:rPr>
        <w:t xml:space="preserve"> z </w:t>
      </w:r>
      <w:proofErr w:type="spellStart"/>
      <w:r w:rsidR="005B1956">
        <w:rPr>
          <w:rFonts w:ascii="Cambria" w:hAnsi="Cambria" w:cstheme="minorHAnsi"/>
          <w:sz w:val="22"/>
          <w:szCs w:val="22"/>
          <w:lang w:val="pl-PL"/>
        </w:rPr>
        <w:t>późn</w:t>
      </w:r>
      <w:proofErr w:type="spellEnd"/>
      <w:r w:rsidR="005B1956">
        <w:rPr>
          <w:rFonts w:ascii="Cambria" w:hAnsi="Cambria" w:cstheme="minorHAnsi"/>
          <w:sz w:val="22"/>
          <w:szCs w:val="22"/>
          <w:lang w:val="pl-PL"/>
        </w:rPr>
        <w:t>. zm.</w:t>
      </w:r>
      <w:r w:rsidRPr="00882FB9">
        <w:rPr>
          <w:rFonts w:ascii="Cambria" w:hAnsi="Cambria" w:cstheme="minorHAnsi"/>
          <w:sz w:val="22"/>
          <w:szCs w:val="22"/>
          <w:lang w:val="pl-PL"/>
        </w:rPr>
        <w:t>), w tym w szczególności w poniżej wskazanym zakresie bez dodatkowego wynagrodzenia oraz bez ograniczeń czasowych i ilościowych:</w:t>
      </w:r>
    </w:p>
    <w:p w14:paraId="1C20D912" w14:textId="259B0366" w:rsidR="003657EC" w:rsidRPr="00882FB9" w:rsidRDefault="003657EC" w:rsidP="003657EC">
      <w:pPr>
        <w:pStyle w:val="Tekstpodstawowy"/>
        <w:numPr>
          <w:ilvl w:val="1"/>
          <w:numId w:val="9"/>
        </w:numPr>
        <w:tabs>
          <w:tab w:val="left" w:pos="933"/>
        </w:tabs>
        <w:spacing w:line="276" w:lineRule="auto"/>
        <w:ind w:right="137" w:hanging="403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 xml:space="preserve">użytkowanie dokumentów na własny użytek, użytek swoich jednostek organizacyjnych oraz osób trzecich w celach związanych z realizacją zadań dla Zamawiającego, w tym przekazanie opracowania projektowego lub jego </w:t>
      </w:r>
      <w:r w:rsidR="005B1956">
        <w:rPr>
          <w:rFonts w:ascii="Cambria" w:hAnsi="Cambria" w:cstheme="minorHAnsi"/>
          <w:sz w:val="22"/>
          <w:szCs w:val="22"/>
          <w:lang w:val="pl-PL"/>
        </w:rPr>
        <w:t>dowolnej części, także ich kopii</w:t>
      </w:r>
      <w:r w:rsidRPr="00882FB9">
        <w:rPr>
          <w:rFonts w:ascii="Cambria" w:hAnsi="Cambria" w:cstheme="minorHAnsi"/>
          <w:sz w:val="22"/>
          <w:szCs w:val="22"/>
          <w:lang w:val="pl-PL"/>
        </w:rPr>
        <w:t>,</w:t>
      </w:r>
    </w:p>
    <w:p w14:paraId="333443A2" w14:textId="77777777" w:rsidR="003657EC" w:rsidRPr="00882FB9" w:rsidRDefault="003657EC" w:rsidP="003657EC">
      <w:pPr>
        <w:pStyle w:val="Tekstpodstawowy"/>
        <w:numPr>
          <w:ilvl w:val="1"/>
          <w:numId w:val="9"/>
        </w:numPr>
        <w:tabs>
          <w:tab w:val="left" w:pos="928"/>
        </w:tabs>
        <w:spacing w:line="276" w:lineRule="auto"/>
        <w:ind w:right="135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utrwalanie utworu na wszelkich rodzajach nośników, w szczególności na nośnikach video, taśmie światłoczułej, magnetycznej, dyskach komputerowych oraz wszystkich typach nośników przeznaczonych do zapisu cyfrowego (np. CD, DVD, Blue-</w:t>
      </w:r>
      <w:proofErr w:type="spellStart"/>
      <w:r w:rsidRPr="00882FB9">
        <w:rPr>
          <w:rFonts w:ascii="Cambria" w:hAnsi="Cambria" w:cstheme="minorHAnsi"/>
          <w:sz w:val="22"/>
          <w:szCs w:val="22"/>
          <w:lang w:val="pl-PL"/>
        </w:rPr>
        <w:t>ray</w:t>
      </w:r>
      <w:proofErr w:type="spellEnd"/>
      <w:r w:rsidRPr="00882FB9">
        <w:rPr>
          <w:rFonts w:ascii="Cambria" w:hAnsi="Cambria" w:cstheme="minorHAnsi"/>
          <w:sz w:val="22"/>
          <w:szCs w:val="22"/>
          <w:lang w:val="pl-PL"/>
        </w:rPr>
        <w:t>, pendrive itd.),</w:t>
      </w:r>
    </w:p>
    <w:p w14:paraId="77136B40" w14:textId="43B28CD5" w:rsidR="003657EC" w:rsidRPr="00882FB9" w:rsidRDefault="003657EC" w:rsidP="003657EC">
      <w:pPr>
        <w:pStyle w:val="Tekstpodstawowy"/>
        <w:numPr>
          <w:ilvl w:val="1"/>
          <w:numId w:val="9"/>
        </w:numPr>
        <w:tabs>
          <w:tab w:val="left" w:pos="919"/>
        </w:tabs>
        <w:spacing w:line="276" w:lineRule="auto"/>
        <w:ind w:left="908" w:right="147" w:hanging="412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zwielokrotnianie utworów dowolną techniką w dowolnej ilości, w tym technik</w:t>
      </w:r>
      <w:r w:rsidR="00CA2A62" w:rsidRPr="00882FB9">
        <w:rPr>
          <w:rFonts w:ascii="Cambria" w:hAnsi="Cambria" w:cstheme="minorHAnsi"/>
          <w:sz w:val="22"/>
          <w:szCs w:val="22"/>
          <w:lang w:val="pl-PL"/>
        </w:rPr>
        <w:t>ą</w:t>
      </w:r>
      <w:r w:rsidRPr="00882FB9">
        <w:rPr>
          <w:rFonts w:ascii="Cambria" w:hAnsi="Cambria" w:cstheme="minorHAnsi"/>
          <w:sz w:val="22"/>
          <w:szCs w:val="22"/>
          <w:lang w:val="pl-PL"/>
        </w:rPr>
        <w:t xml:space="preserve">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3F066871" w14:textId="77777777" w:rsidR="003657EC" w:rsidRPr="00882FB9" w:rsidRDefault="003657EC" w:rsidP="003657EC">
      <w:pPr>
        <w:pStyle w:val="Tekstpodstawowy"/>
        <w:numPr>
          <w:ilvl w:val="1"/>
          <w:numId w:val="9"/>
        </w:numPr>
        <w:tabs>
          <w:tab w:val="left" w:pos="909"/>
        </w:tabs>
        <w:spacing w:line="276" w:lineRule="auto"/>
        <w:ind w:left="908" w:right="160" w:hanging="422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wprowadzanie utworu do pamięci komputera na dowolnej liczbie stanowisk komputerowych oraz do sieci multimedialnej, telekomunikacyjnej, komputerowej oraz do Internetu,</w:t>
      </w:r>
    </w:p>
    <w:p w14:paraId="73E189FE" w14:textId="77777777" w:rsidR="003657EC" w:rsidRPr="00882FB9" w:rsidRDefault="003657EC" w:rsidP="003657EC">
      <w:pPr>
        <w:pStyle w:val="Tekstpodstawowy"/>
        <w:numPr>
          <w:ilvl w:val="1"/>
          <w:numId w:val="9"/>
        </w:numPr>
        <w:tabs>
          <w:tab w:val="left" w:pos="909"/>
        </w:tabs>
        <w:spacing w:line="276" w:lineRule="auto"/>
        <w:ind w:left="908" w:hanging="417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wyświetlanie i publiczne odtwarzanie utworu,</w:t>
      </w:r>
    </w:p>
    <w:p w14:paraId="2E77D866" w14:textId="09D28DA9" w:rsidR="003657EC" w:rsidRPr="00882FB9" w:rsidRDefault="003657EC" w:rsidP="003657EC">
      <w:pPr>
        <w:pStyle w:val="Tekstpodstawowy"/>
        <w:spacing w:line="276" w:lineRule="auto"/>
        <w:ind w:left="913" w:right="164" w:hanging="423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6</w:t>
      </w:r>
      <w:r w:rsidR="00CA2A62" w:rsidRPr="00882FB9">
        <w:rPr>
          <w:rFonts w:ascii="Cambria" w:hAnsi="Cambria" w:cstheme="minorHAnsi"/>
          <w:sz w:val="22"/>
          <w:szCs w:val="22"/>
          <w:lang w:val="pl-PL"/>
        </w:rPr>
        <w:t>)</w:t>
      </w:r>
      <w:r w:rsidRPr="00882FB9">
        <w:rPr>
          <w:rFonts w:ascii="Cambria" w:hAnsi="Cambria" w:cstheme="minorHAnsi"/>
          <w:sz w:val="22"/>
          <w:szCs w:val="22"/>
          <w:lang w:val="pl-PL"/>
        </w:rPr>
        <w:t xml:space="preserve">    nadawanie całości lub wybranych fragmentów  utworu za pomocą wizji albo fonii przewodowej i bezprzewodowej przez stację naziemną,</w:t>
      </w:r>
    </w:p>
    <w:p w14:paraId="6606C2AC" w14:textId="77777777" w:rsidR="003657EC" w:rsidRPr="00882FB9" w:rsidRDefault="003657EC" w:rsidP="003657EC">
      <w:pPr>
        <w:pStyle w:val="Tekstpodstawowy"/>
        <w:numPr>
          <w:ilvl w:val="2"/>
          <w:numId w:val="9"/>
        </w:numPr>
        <w:tabs>
          <w:tab w:val="left" w:pos="982"/>
        </w:tabs>
        <w:spacing w:line="276" w:lineRule="auto"/>
        <w:ind w:hanging="5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nadawanie za pośrednictwem satelity,</w:t>
      </w:r>
    </w:p>
    <w:p w14:paraId="2C671D19" w14:textId="77777777" w:rsidR="003657EC" w:rsidRPr="00882FB9" w:rsidRDefault="003657EC" w:rsidP="003657EC">
      <w:pPr>
        <w:pStyle w:val="Tekstpodstawowy"/>
        <w:numPr>
          <w:ilvl w:val="2"/>
          <w:numId w:val="9"/>
        </w:numPr>
        <w:tabs>
          <w:tab w:val="left" w:pos="982"/>
        </w:tabs>
        <w:spacing w:line="276" w:lineRule="auto"/>
        <w:ind w:left="981" w:hanging="427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reemisje,</w:t>
      </w:r>
    </w:p>
    <w:p w14:paraId="352F1E50" w14:textId="0EED094D" w:rsidR="00CA2A62" w:rsidRPr="00882FB9" w:rsidRDefault="003657EC" w:rsidP="00CA2A62">
      <w:pPr>
        <w:pStyle w:val="Tekstpodstawowy"/>
        <w:numPr>
          <w:ilvl w:val="2"/>
          <w:numId w:val="9"/>
        </w:numPr>
        <w:tabs>
          <w:tab w:val="left" w:pos="972"/>
        </w:tabs>
        <w:spacing w:line="276" w:lineRule="auto"/>
        <w:ind w:hanging="10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wymianę nośników, na których</w:t>
      </w:r>
      <w:r w:rsidR="00CA2A62" w:rsidRPr="00882FB9">
        <w:rPr>
          <w:rFonts w:ascii="Cambria" w:hAnsi="Cambria" w:cstheme="minorHAnsi"/>
          <w:sz w:val="22"/>
          <w:szCs w:val="22"/>
          <w:lang w:val="pl-PL"/>
        </w:rPr>
        <w:t xml:space="preserve"> u</w:t>
      </w:r>
      <w:r w:rsidRPr="00882FB9">
        <w:rPr>
          <w:rFonts w:ascii="Cambria" w:hAnsi="Cambria" w:cstheme="minorHAnsi"/>
          <w:sz w:val="22"/>
          <w:szCs w:val="22"/>
          <w:lang w:val="pl-PL"/>
        </w:rPr>
        <w:t xml:space="preserve">trwalono utwór, </w:t>
      </w:r>
    </w:p>
    <w:p w14:paraId="0AD40F0B" w14:textId="7ED0C6D9" w:rsidR="003657EC" w:rsidRPr="00882FB9" w:rsidRDefault="003657EC" w:rsidP="00CA2A62">
      <w:pPr>
        <w:pStyle w:val="Tekstpodstawowy"/>
        <w:numPr>
          <w:ilvl w:val="2"/>
          <w:numId w:val="9"/>
        </w:numPr>
        <w:tabs>
          <w:tab w:val="left" w:pos="972"/>
        </w:tabs>
        <w:spacing w:line="276" w:lineRule="auto"/>
        <w:ind w:hanging="10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wykorzystanie w utworach multimedialnych,</w:t>
      </w:r>
    </w:p>
    <w:p w14:paraId="0451CD00" w14:textId="77777777" w:rsidR="003657EC" w:rsidRPr="00882FB9" w:rsidRDefault="003657EC" w:rsidP="003657EC">
      <w:pPr>
        <w:pStyle w:val="Tekstpodstawowy"/>
        <w:numPr>
          <w:ilvl w:val="0"/>
          <w:numId w:val="8"/>
        </w:numPr>
        <w:tabs>
          <w:tab w:val="left" w:pos="972"/>
        </w:tabs>
        <w:spacing w:line="276" w:lineRule="auto"/>
        <w:ind w:hanging="403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wykorzystywanie w całości lub fragmentów utworu do celów promocyjnych i reklamy,</w:t>
      </w:r>
    </w:p>
    <w:p w14:paraId="51322EB9" w14:textId="77777777" w:rsidR="003657EC" w:rsidRPr="00882FB9" w:rsidRDefault="003657EC" w:rsidP="003657EC">
      <w:pPr>
        <w:pStyle w:val="Tekstpodstawowy"/>
        <w:numPr>
          <w:ilvl w:val="0"/>
          <w:numId w:val="8"/>
        </w:numPr>
        <w:tabs>
          <w:tab w:val="left" w:pos="968"/>
        </w:tabs>
        <w:spacing w:line="276" w:lineRule="auto"/>
        <w:ind w:right="124" w:hanging="408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dokonywanie zmian, skrótów i modyfikacji utworu samodzielnie przez Zamawiającego lub osoby trzecie,</w:t>
      </w:r>
    </w:p>
    <w:p w14:paraId="0D37521E" w14:textId="77777777" w:rsidR="003657EC" w:rsidRPr="00882FB9" w:rsidRDefault="003657EC" w:rsidP="003657EC">
      <w:pPr>
        <w:pStyle w:val="Tekstpodstawowy"/>
        <w:numPr>
          <w:ilvl w:val="0"/>
          <w:numId w:val="8"/>
        </w:numPr>
        <w:tabs>
          <w:tab w:val="left" w:pos="968"/>
        </w:tabs>
        <w:spacing w:line="276" w:lineRule="auto"/>
        <w:ind w:left="967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sporządzanie wersji obcojęzycznych, zarówno przy użyciu napisów, jak i lektora,</w:t>
      </w:r>
    </w:p>
    <w:p w14:paraId="1E55F363" w14:textId="77777777" w:rsidR="003657EC" w:rsidRPr="00882FB9" w:rsidRDefault="003657EC" w:rsidP="003657EC">
      <w:pPr>
        <w:pStyle w:val="Tekstpodstawowy"/>
        <w:numPr>
          <w:ilvl w:val="0"/>
          <w:numId w:val="8"/>
        </w:numPr>
        <w:tabs>
          <w:tab w:val="left" w:pos="968"/>
        </w:tabs>
        <w:spacing w:line="276" w:lineRule="auto"/>
        <w:ind w:right="124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przekazywanie całości lub dowolnej części innym podmiotom jako podstawę lub materiał wyjściowy do innych opracowań,</w:t>
      </w:r>
    </w:p>
    <w:p w14:paraId="6266D010" w14:textId="77777777" w:rsidR="003657EC" w:rsidRPr="00882FB9" w:rsidRDefault="003657EC" w:rsidP="003657EC">
      <w:pPr>
        <w:pStyle w:val="Tekstpodstawowy"/>
        <w:numPr>
          <w:ilvl w:val="0"/>
          <w:numId w:val="8"/>
        </w:numPr>
        <w:tabs>
          <w:tab w:val="left" w:pos="968"/>
        </w:tabs>
        <w:spacing w:line="276" w:lineRule="auto"/>
        <w:ind w:right="124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 xml:space="preserve">publiczne udostępnianie utworu w taki sposób, aby każdy mógł mieć do niego dostęp </w:t>
      </w:r>
      <w:r w:rsidRPr="00882FB9">
        <w:rPr>
          <w:rFonts w:ascii="Cambria" w:hAnsi="Cambria" w:cstheme="minorHAnsi"/>
          <w:sz w:val="22"/>
          <w:szCs w:val="22"/>
          <w:lang w:val="pl-PL"/>
        </w:rPr>
        <w:lastRenderedPageBreak/>
        <w:t>w miejscu i czasie przez niego wybranym.</w:t>
      </w:r>
    </w:p>
    <w:p w14:paraId="1D48F15F" w14:textId="77777777" w:rsidR="003657EC" w:rsidRPr="00882FB9" w:rsidRDefault="003657EC" w:rsidP="003657EC">
      <w:pPr>
        <w:pStyle w:val="Tekstpodstawowy"/>
        <w:numPr>
          <w:ilvl w:val="0"/>
          <w:numId w:val="9"/>
        </w:numPr>
        <w:tabs>
          <w:tab w:val="left" w:pos="488"/>
        </w:tabs>
        <w:spacing w:line="276" w:lineRule="auto"/>
        <w:ind w:left="477" w:right="127" w:hanging="365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Równocześnie z nabyciem autorskich praw majątkowych do utworów Zamawiający nabywa własność wszystkich egzemplarzy, na których utwory zostały utrwalone.</w:t>
      </w:r>
    </w:p>
    <w:p w14:paraId="12609125" w14:textId="77777777" w:rsidR="003657EC" w:rsidRPr="00882FB9" w:rsidRDefault="003657EC" w:rsidP="003657EC">
      <w:pPr>
        <w:pStyle w:val="Tekstpodstawowy"/>
        <w:numPr>
          <w:ilvl w:val="0"/>
          <w:numId w:val="9"/>
        </w:numPr>
        <w:tabs>
          <w:tab w:val="left" w:pos="473"/>
        </w:tabs>
        <w:spacing w:line="276" w:lineRule="auto"/>
        <w:ind w:left="468" w:right="115" w:hanging="356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Wykonawca zobowiązuje się, że wykonując umowę będzie przestrzegał przepisów ustawy o prawie autorskim i prawach pokrewnych i nie naruszy praw majątkowych osób trzecich, a utwory przekaże Zamawiającemu w stanie wolnym od obciążeń prawami tych osób. Wykonawca ponosi względem Zamawiającego odpowiedzialność za wszelkie wady prawne i konsekwencje istnienia tych wad ujawnione lub mogące się ujawnić w przyszłości w związku z realizacją przedmiotu umowy.</w:t>
      </w:r>
    </w:p>
    <w:p w14:paraId="1DAD04CC" w14:textId="77777777" w:rsidR="003657EC" w:rsidRDefault="003657EC" w:rsidP="003657EC">
      <w:pPr>
        <w:pStyle w:val="Tekstpodstawowy"/>
        <w:numPr>
          <w:ilvl w:val="0"/>
          <w:numId w:val="9"/>
        </w:numPr>
        <w:tabs>
          <w:tab w:val="left" w:pos="464"/>
        </w:tabs>
        <w:spacing w:line="276" w:lineRule="auto"/>
        <w:ind w:left="458" w:right="114" w:hanging="355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882FB9">
        <w:rPr>
          <w:rFonts w:ascii="Cambria" w:hAnsi="Cambria" w:cstheme="minorHAnsi"/>
          <w:sz w:val="22"/>
          <w:szCs w:val="22"/>
          <w:lang w:val="pl-PL"/>
        </w:rPr>
        <w:t>W przypadku, gdy jakikolwiek podmiot trzeci wystąpi z roszczeniem odszkodowawczym albo roszczeniem o naruszenie osobistych lub majątkowych praw autorskich do przedmiotu umowy, Zamawiający zawiadomi Wykonawcę o tym fakcie. Wówczas Wykonawca zobowiązany jest do przystąpienia do sporu po stronie Zamawiającego w terminie 14 dni od dnia otrzymania zawiadomienia. Wykonawca zwróci Zamawiającemu wszelkie poniesione przez niego koszty związane z koniecznością zapłaty odszkodowań na rzecz podmiotów trzecich, o których mowa w zadaniu pierwszym, w tym koszty procesu wraz z kosztami zastępstwa procesowego oraz kosztami obsługi prawnej.</w:t>
      </w:r>
    </w:p>
    <w:p w14:paraId="454C3FBC" w14:textId="77777777" w:rsidR="001638D8" w:rsidRDefault="001638D8" w:rsidP="001638D8">
      <w:pPr>
        <w:pStyle w:val="Tekstpodstawowy"/>
        <w:tabs>
          <w:tab w:val="left" w:pos="464"/>
        </w:tabs>
        <w:spacing w:line="276" w:lineRule="auto"/>
        <w:ind w:left="103" w:right="114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429FC803" w14:textId="77777777" w:rsidR="001638D8" w:rsidRDefault="001638D8" w:rsidP="001638D8">
      <w:pPr>
        <w:pStyle w:val="Tekstpodstawowy"/>
        <w:tabs>
          <w:tab w:val="left" w:pos="464"/>
        </w:tabs>
        <w:spacing w:line="276" w:lineRule="auto"/>
        <w:ind w:left="103" w:right="114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5CCCF29D" w14:textId="77777777" w:rsidR="001638D8" w:rsidRPr="00882FB9" w:rsidRDefault="001638D8" w:rsidP="001638D8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 9</w:t>
      </w:r>
    </w:p>
    <w:p w14:paraId="634A0415" w14:textId="27E52023" w:rsidR="001638D8" w:rsidRPr="001E4DC9" w:rsidRDefault="001638D8" w:rsidP="001E4DC9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>Powierzenie danych osobowych</w:t>
      </w:r>
    </w:p>
    <w:p w14:paraId="14FDDE84" w14:textId="77777777" w:rsidR="001638D8" w:rsidRPr="001638D8" w:rsidRDefault="001638D8" w:rsidP="001638D8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774"/>
        </w:tabs>
        <w:spacing w:line="276" w:lineRule="auto"/>
        <w:ind w:left="567" w:hanging="464"/>
        <w:jc w:val="both"/>
        <w:rPr>
          <w:rFonts w:ascii="Cambria" w:hAnsi="Cambria"/>
          <w:sz w:val="22"/>
          <w:szCs w:val="22"/>
        </w:rPr>
      </w:pPr>
      <w:r w:rsidRPr="001638D8">
        <w:rPr>
          <w:rFonts w:ascii="Cambria" w:hAnsi="Cambria"/>
          <w:sz w:val="22"/>
          <w:szCs w:val="22"/>
        </w:rPr>
        <w:t xml:space="preserve">W celu realizacji niniejszej umowy Zamawiający powierza Wykonawcy przetwarzanie danych osobowych zgromadzonych w prowadzonym systemie EWID 2007 z aplikacją zarządzającą </w:t>
      </w:r>
      <w:proofErr w:type="spellStart"/>
      <w:r w:rsidRPr="001638D8">
        <w:rPr>
          <w:rFonts w:ascii="Cambria" w:hAnsi="Cambria"/>
          <w:sz w:val="22"/>
          <w:szCs w:val="22"/>
        </w:rPr>
        <w:t>TurboEWID</w:t>
      </w:r>
      <w:proofErr w:type="spellEnd"/>
      <w:r w:rsidRPr="001638D8">
        <w:rPr>
          <w:rFonts w:ascii="Cambria" w:hAnsi="Cambria"/>
          <w:sz w:val="22"/>
          <w:szCs w:val="22"/>
        </w:rPr>
        <w:t>, w zakresie niezbędnym do realizacji postanowień Umowy bez prawa dalszego udostępniania i przekazywania osobom trzecim. Każda reprodukcja, adaptacja, obrót, czynienie użytku w inny sposób z materiałów chronionych prawem własności jest zabronione, chyba że Wykonawca uzyska pisemną zgodę Zamawiającego.</w:t>
      </w:r>
    </w:p>
    <w:p w14:paraId="6A4E203A" w14:textId="77777777" w:rsidR="001638D8" w:rsidRPr="001638D8" w:rsidRDefault="001638D8" w:rsidP="001638D8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774"/>
        </w:tabs>
        <w:spacing w:line="276" w:lineRule="auto"/>
        <w:ind w:left="567" w:hanging="464"/>
        <w:jc w:val="both"/>
        <w:rPr>
          <w:rFonts w:ascii="Cambria" w:hAnsi="Cambria"/>
          <w:sz w:val="22"/>
          <w:szCs w:val="22"/>
        </w:rPr>
      </w:pPr>
      <w:r w:rsidRPr="001638D8">
        <w:rPr>
          <w:rFonts w:ascii="Cambria" w:hAnsi="Cambria"/>
          <w:sz w:val="22"/>
          <w:szCs w:val="22"/>
        </w:rPr>
        <w:t xml:space="preserve">Wykonawca zobowiązuje się do przestrzegania przepisów wynikających z ustawy z dnia 10 maja 2018 r. o ochronie danych osobowych (Dz. U. z 2019 r. poz. 1781 </w:t>
      </w:r>
      <w:proofErr w:type="spellStart"/>
      <w:r w:rsidRPr="001638D8">
        <w:rPr>
          <w:rFonts w:ascii="Cambria" w:hAnsi="Cambria"/>
          <w:sz w:val="22"/>
          <w:szCs w:val="22"/>
        </w:rPr>
        <w:t>t.j</w:t>
      </w:r>
      <w:proofErr w:type="spellEnd"/>
      <w:r w:rsidRPr="001638D8">
        <w:rPr>
          <w:rFonts w:ascii="Cambria" w:hAnsi="Cambria"/>
          <w:sz w:val="22"/>
          <w:szCs w:val="22"/>
        </w:rPr>
        <w:t>.), w związku z przedmiotem Umowy i dopuszczenia do przetwarzania danych osobowych wyłącznie osób posiadających nadane przez Zamawiającego upoważnienie do przetwarzania danych osobowych oraz prowadzenia ewidencji tych osób oraz ponosi odpowiedzialność za przetwarzanie danych niezgodnie z tą umową i ustawą o ochronie danych osobowych.</w:t>
      </w:r>
    </w:p>
    <w:p w14:paraId="52374CB4" w14:textId="77777777" w:rsidR="001638D8" w:rsidRPr="001638D8" w:rsidRDefault="001638D8" w:rsidP="001638D8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774"/>
        </w:tabs>
        <w:spacing w:line="276" w:lineRule="auto"/>
        <w:ind w:left="567" w:hanging="464"/>
        <w:jc w:val="both"/>
        <w:rPr>
          <w:rFonts w:ascii="Cambria" w:hAnsi="Cambria"/>
          <w:sz w:val="22"/>
          <w:szCs w:val="22"/>
        </w:rPr>
      </w:pPr>
      <w:r w:rsidRPr="001638D8">
        <w:rPr>
          <w:rFonts w:ascii="Cambria" w:hAnsi="Cambria"/>
          <w:sz w:val="22"/>
          <w:szCs w:val="22"/>
        </w:rPr>
        <w:t>Wykonawca zobowiązuje się zastosować środki techniczne i organizacyjne zapewniające ochronę przetwarzanych danych osobowych, a w szczególności zabezpieczyć dane przed ich udostępnieniem osobom nieupoważnionym, zabraniem przez osobę nieupoważnioną.</w:t>
      </w:r>
    </w:p>
    <w:p w14:paraId="2E8663FE" w14:textId="77777777" w:rsidR="001638D8" w:rsidRPr="001638D8" w:rsidRDefault="001638D8" w:rsidP="001638D8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774"/>
        </w:tabs>
        <w:spacing w:line="276" w:lineRule="auto"/>
        <w:ind w:left="567" w:hanging="464"/>
        <w:jc w:val="both"/>
        <w:rPr>
          <w:rFonts w:ascii="Cambria" w:hAnsi="Cambria"/>
          <w:sz w:val="22"/>
          <w:szCs w:val="22"/>
        </w:rPr>
      </w:pPr>
      <w:r w:rsidRPr="001638D8">
        <w:rPr>
          <w:rFonts w:ascii="Cambria" w:hAnsi="Cambria"/>
          <w:sz w:val="22"/>
          <w:szCs w:val="22"/>
        </w:rPr>
        <w:t>Szczegółowe zasady przetwarzania danych osobowych reguluje odrębna umowa powierzenia przetwarzania danych osobowych.</w:t>
      </w:r>
    </w:p>
    <w:p w14:paraId="3A68BB6C" w14:textId="77777777" w:rsidR="003657EC" w:rsidRPr="00882FB9" w:rsidRDefault="003657EC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049FA9B4" w14:textId="6ABE3C90" w:rsidR="0095254D" w:rsidRPr="00882FB9" w:rsidRDefault="003657EC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</w:t>
      </w:r>
      <w:r w:rsidR="004D5D0F" w:rsidRPr="00882FB9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="001638D8">
        <w:rPr>
          <w:rFonts w:ascii="Cambria" w:eastAsia="Times New Roman" w:hAnsi="Cambria" w:cs="Times New Roman"/>
          <w:b/>
          <w:bCs/>
          <w:sz w:val="22"/>
          <w:szCs w:val="22"/>
        </w:rPr>
        <w:t>10</w:t>
      </w:r>
    </w:p>
    <w:p w14:paraId="7C3E16BC" w14:textId="77777777" w:rsidR="0095254D" w:rsidRPr="00882FB9" w:rsidRDefault="0095254D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Kary umowne</w:t>
      </w:r>
    </w:p>
    <w:p w14:paraId="74FB1AE9" w14:textId="19EAB807" w:rsidR="0095254D" w:rsidRPr="00882FB9" w:rsidRDefault="0095254D" w:rsidP="00882FB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Wykonawca zapłaci karę umowną w przypadku:</w:t>
      </w:r>
    </w:p>
    <w:p w14:paraId="60445D25" w14:textId="5565C31D" w:rsidR="0095254D" w:rsidRPr="00882FB9" w:rsidRDefault="0095254D" w:rsidP="00882FB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zwłoki w wykonaniu świadcze</w:t>
      </w:r>
      <w:r w:rsidR="005B1956">
        <w:rPr>
          <w:rFonts w:ascii="Cambria" w:eastAsia="Times New Roman" w:hAnsi="Cambria" w:cs="Times New Roman"/>
          <w:sz w:val="22"/>
          <w:szCs w:val="22"/>
        </w:rPr>
        <w:t>nia w terminie, określonym w § 3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ust. 1, w wysokości 100,00 zł za każdy dzień zwłoki;</w:t>
      </w:r>
    </w:p>
    <w:p w14:paraId="39B64210" w14:textId="428C7FD4" w:rsidR="0095254D" w:rsidRPr="00882FB9" w:rsidRDefault="0095254D" w:rsidP="00882FB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zrealizowania </w:t>
      </w:r>
      <w:r w:rsidR="005B1956">
        <w:rPr>
          <w:rFonts w:ascii="Cambria" w:eastAsia="Times New Roman" w:hAnsi="Cambria" w:cs="Times New Roman"/>
          <w:sz w:val="22"/>
          <w:szCs w:val="22"/>
        </w:rPr>
        <w:t>przedmiotu umowy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niezgodnie z </w:t>
      </w:r>
      <w:r w:rsidR="005B1956">
        <w:rPr>
          <w:rFonts w:ascii="Cambria" w:eastAsia="Times New Roman" w:hAnsi="Cambria" w:cs="Times New Roman"/>
          <w:sz w:val="22"/>
          <w:szCs w:val="22"/>
        </w:rPr>
        <w:t xml:space="preserve">umową </w:t>
      </w:r>
      <w:r w:rsidR="004B5CA1">
        <w:rPr>
          <w:rFonts w:ascii="Cambria" w:eastAsia="Times New Roman" w:hAnsi="Cambria" w:cs="Times New Roman"/>
          <w:sz w:val="22"/>
          <w:szCs w:val="22"/>
        </w:rPr>
        <w:t>w wysokości 20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% wynagrodzenia netto, o którym mowa w § 5; </w:t>
      </w:r>
    </w:p>
    <w:p w14:paraId="20112FB0" w14:textId="79CBEE4F" w:rsidR="0095254D" w:rsidRPr="00882FB9" w:rsidRDefault="0095254D" w:rsidP="00882FB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zwłoki w usunięciu wad stwierdzonych przy odbiorze przedmiotu umowy, w </w:t>
      </w:r>
      <w:r w:rsidRPr="00882FB9">
        <w:rPr>
          <w:rFonts w:ascii="Cambria" w:eastAsia="Times New Roman" w:hAnsi="Cambria" w:cs="Times New Roman"/>
          <w:sz w:val="22"/>
          <w:szCs w:val="22"/>
        </w:rPr>
        <w:lastRenderedPageBreak/>
        <w:t>wysokości 100,00 zł za każdy dzień zwłoki, liczony od dnia wyznaczonego przez</w:t>
      </w:r>
      <w:r w:rsidRPr="00882FB9">
        <w:rPr>
          <w:rFonts w:ascii="Cambria" w:eastAsia="Times New Roman" w:hAnsi="Cambria" w:cs="Times New Roman"/>
          <w:color w:val="006600"/>
          <w:sz w:val="22"/>
          <w:szCs w:val="22"/>
        </w:rPr>
        <w:t xml:space="preserve"> </w:t>
      </w:r>
      <w:r w:rsidRPr="00882FB9">
        <w:rPr>
          <w:rFonts w:ascii="Cambria" w:eastAsia="Times New Roman" w:hAnsi="Cambria" w:cs="Times New Roman"/>
          <w:sz w:val="22"/>
          <w:szCs w:val="22"/>
        </w:rPr>
        <w:t>Zamawiającego jako termin do usunięcia wad;</w:t>
      </w:r>
    </w:p>
    <w:p w14:paraId="5EDD52E1" w14:textId="77777777" w:rsidR="00882FB9" w:rsidRDefault="0095254D" w:rsidP="00882FB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zwłoki w usunięciu wad stwierdzonych w okresie gwarancji lub rękojmi, w wysokości 100,00 zł za każdy dzień zwłoki, liczony od dnia wyznaczony przez</w:t>
      </w:r>
      <w:r w:rsidRPr="00882FB9">
        <w:rPr>
          <w:rFonts w:ascii="Cambria" w:eastAsia="Times New Roman" w:hAnsi="Cambria" w:cs="Times New Roman"/>
          <w:color w:val="006600"/>
          <w:sz w:val="22"/>
          <w:szCs w:val="22"/>
        </w:rPr>
        <w:t xml:space="preserve"> </w:t>
      </w:r>
      <w:r w:rsidRPr="00882FB9">
        <w:rPr>
          <w:rFonts w:ascii="Cambria" w:eastAsia="Times New Roman" w:hAnsi="Cambria" w:cs="Times New Roman"/>
          <w:sz w:val="22"/>
          <w:szCs w:val="22"/>
        </w:rPr>
        <w:t>Zamawiającego jako termin do usunięcia wad;</w:t>
      </w:r>
    </w:p>
    <w:p w14:paraId="6B05CF9D" w14:textId="571D26E2" w:rsidR="00882FB9" w:rsidRPr="00882FB9" w:rsidRDefault="0095254D" w:rsidP="00882FB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odstąpienia od umowy przez Zamawiającego z powodu okoliczności, o których mowa w § 1</w:t>
      </w:r>
      <w:r w:rsidR="004D5D0F" w:rsidRPr="00882FB9">
        <w:rPr>
          <w:rFonts w:ascii="Cambria" w:eastAsia="Times New Roman" w:hAnsi="Cambria" w:cs="Times New Roman"/>
          <w:sz w:val="22"/>
          <w:szCs w:val="22"/>
        </w:rPr>
        <w:t>1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lub rozwiązania umowy z przyczyn leżących po stronie Wykonawcy (niezależnych od Zamawiającego) w wysokości </w:t>
      </w:r>
      <w:r w:rsidR="004B5CA1">
        <w:rPr>
          <w:rFonts w:ascii="Cambria" w:eastAsia="Times New Roman" w:hAnsi="Cambria" w:cs="Times New Roman"/>
          <w:sz w:val="22"/>
          <w:szCs w:val="22"/>
        </w:rPr>
        <w:t>20</w:t>
      </w:r>
      <w:r w:rsidRPr="00882FB9">
        <w:rPr>
          <w:rFonts w:ascii="Cambria" w:eastAsia="Times New Roman" w:hAnsi="Cambria" w:cs="Times New Roman"/>
          <w:sz w:val="22"/>
          <w:szCs w:val="22"/>
        </w:rPr>
        <w:t xml:space="preserve"> % wynagrodz</w:t>
      </w:r>
      <w:r w:rsidR="005B1956">
        <w:rPr>
          <w:rFonts w:ascii="Cambria" w:eastAsia="Times New Roman" w:hAnsi="Cambria" w:cs="Times New Roman"/>
          <w:sz w:val="22"/>
          <w:szCs w:val="22"/>
        </w:rPr>
        <w:t>enia netto, o którym mowa w § 5.</w:t>
      </w:r>
    </w:p>
    <w:p w14:paraId="7C289A70" w14:textId="449FFC52" w:rsidR="00882FB9" w:rsidRPr="00882FB9" w:rsidRDefault="0095254D" w:rsidP="00882FB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594AB831" w14:textId="3471DA42" w:rsidR="0095254D" w:rsidRPr="00882FB9" w:rsidRDefault="0095254D" w:rsidP="00882FB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W razie naliczenia kar umownych Zamawiający będzie upoważniony do potrącenia ich kwoty z faktury Wykonawcy.</w:t>
      </w:r>
    </w:p>
    <w:p w14:paraId="152FBFC9" w14:textId="77777777" w:rsidR="003657EC" w:rsidRPr="00882FB9" w:rsidRDefault="003657EC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2C2826FD" w14:textId="1C96CD8B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1</w:t>
      </w:r>
      <w:r w:rsidR="001638D8">
        <w:rPr>
          <w:rFonts w:ascii="Cambria" w:eastAsia="Times New Roman" w:hAnsi="Cambria" w:cs="Times New Roman"/>
          <w:b/>
          <w:bCs/>
          <w:sz w:val="22"/>
          <w:szCs w:val="22"/>
        </w:rPr>
        <w:t>1</w:t>
      </w:r>
    </w:p>
    <w:p w14:paraId="1B6C7A13" w14:textId="77777777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Zmiany umowy i siła wyższa</w:t>
      </w:r>
    </w:p>
    <w:p w14:paraId="2B93ED4A" w14:textId="0BBAB7BB" w:rsidR="0095254D" w:rsidRPr="00882FB9" w:rsidRDefault="0095254D" w:rsidP="00882FB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Zmiana niniejszej umowy jest możliwa w przypadku:</w:t>
      </w:r>
    </w:p>
    <w:p w14:paraId="6503072C" w14:textId="70E51421" w:rsidR="0095254D" w:rsidRPr="00882FB9" w:rsidRDefault="0095254D" w:rsidP="00882FB9">
      <w:pPr>
        <w:pStyle w:val="Akapitzlist"/>
        <w:numPr>
          <w:ilvl w:val="1"/>
          <w:numId w:val="10"/>
        </w:numPr>
        <w:spacing w:line="276" w:lineRule="auto"/>
        <w:ind w:left="1418" w:hanging="284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 xml:space="preserve">zmiany terminu </w:t>
      </w:r>
      <w:r w:rsidR="005B1956">
        <w:rPr>
          <w:rFonts w:ascii="Cambria" w:hAnsi="Cambria" w:cs="Times New Roman"/>
          <w:sz w:val="22"/>
          <w:szCs w:val="22"/>
        </w:rPr>
        <w:t>wykonania usługi</w:t>
      </w:r>
      <w:r w:rsidRPr="00882FB9">
        <w:rPr>
          <w:rFonts w:ascii="Cambria" w:hAnsi="Cambria" w:cs="Times New Roman"/>
          <w:sz w:val="22"/>
          <w:szCs w:val="22"/>
        </w:rPr>
        <w:t xml:space="preserve"> z przyczyn niezależnych od Wykonawcy;</w:t>
      </w:r>
    </w:p>
    <w:p w14:paraId="40371447" w14:textId="52C15FE9" w:rsidR="0095254D" w:rsidRPr="00882FB9" w:rsidRDefault="0095254D" w:rsidP="00882FB9">
      <w:pPr>
        <w:pStyle w:val="Akapitzlist"/>
        <w:numPr>
          <w:ilvl w:val="1"/>
          <w:numId w:val="10"/>
        </w:numPr>
        <w:spacing w:line="276" w:lineRule="auto"/>
        <w:ind w:left="1418" w:hanging="284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zmiany ustawowej zmiany stawki podatku VAT.</w:t>
      </w:r>
    </w:p>
    <w:p w14:paraId="6E2D4D51" w14:textId="48F5B717" w:rsidR="0095254D" w:rsidRPr="0049276B" w:rsidRDefault="0095254D" w:rsidP="0049276B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ascii="Cambria" w:eastAsia="Times New Roman" w:hAnsi="Cambria" w:cs="Times New Roman"/>
          <w:sz w:val="22"/>
          <w:szCs w:val="22"/>
        </w:rPr>
      </w:pPr>
      <w:r w:rsidRPr="0049276B">
        <w:rPr>
          <w:rFonts w:ascii="Cambria" w:eastAsia="Times New Roman" w:hAnsi="Cambria" w:cs="Times New Roman"/>
          <w:sz w:val="22"/>
          <w:szCs w:val="22"/>
        </w:rPr>
        <w:t>Zmiana niniejszej umowy jest możliwa, jeżeli konieczność zmiany umowy spowodowana jest okolicznościami, których Zamawiający, działając z należytą starannością, nie mógł przewidzieć, o ile zmiana nie modyfikuje ogólnego charakteru umowy.</w:t>
      </w:r>
    </w:p>
    <w:p w14:paraId="6BDE51AF" w14:textId="77777777" w:rsidR="0049276B" w:rsidRPr="0049276B" w:rsidRDefault="0095254D" w:rsidP="009525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49276B">
        <w:rPr>
          <w:rFonts w:ascii="Cambria" w:eastAsia="Times New Roman" w:hAnsi="Cambria" w:cs="Times New Roman"/>
          <w:sz w:val="22"/>
          <w:szCs w:val="22"/>
        </w:rPr>
        <w:t xml:space="preserve">Zmiana niniejszej umowy wymaga formy pisemnej pod rygorem nieważności. </w:t>
      </w:r>
    </w:p>
    <w:p w14:paraId="1378EE88" w14:textId="67817124" w:rsidR="0095254D" w:rsidRPr="0049276B" w:rsidRDefault="0095254D" w:rsidP="009525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49276B">
        <w:rPr>
          <w:rFonts w:ascii="Cambria" w:hAnsi="Cambria" w:cs="Calibri"/>
          <w:sz w:val="22"/>
          <w:szCs w:val="22"/>
        </w:rPr>
        <w:t xml:space="preserve">Uważa się, że żadna ze stron nie jest w zwłoce i nie narusza postanowień umowy </w:t>
      </w:r>
      <w:r w:rsidRPr="0049276B">
        <w:rPr>
          <w:rFonts w:ascii="Cambria" w:hAnsi="Cambria" w:cs="Calibri"/>
          <w:sz w:val="22"/>
          <w:szCs w:val="22"/>
        </w:rPr>
        <w:br/>
        <w:t xml:space="preserve">z tytułu niewykonania swoich zobowiązań, jeżeli wykonywanie tych zobowiązań uniemożliwiają okoliczności siły wyższej powstałe po dniu zawarcia umowy. </w:t>
      </w:r>
    </w:p>
    <w:p w14:paraId="2163A5EF" w14:textId="317C4EAD" w:rsidR="0095254D" w:rsidRPr="0049276B" w:rsidRDefault="0095254D" w:rsidP="0049276B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49276B">
        <w:rPr>
          <w:rFonts w:ascii="Cambria" w:hAnsi="Cambria" w:cs="Calibri"/>
          <w:sz w:val="22"/>
          <w:szCs w:val="22"/>
        </w:rPr>
        <w:t>„Siła wyższa” oznacza w niniejszej umowie takie działania jak: wojna, atak terrorystyczny, stan klęski żywiołowej, zamieszki, strajki, pożar, trzęsienie ziemi, pioruny, powodzie, wybuchy i tym podobne zdarzenia, na które strony nie mają wpływu, lecz które utrudniają lub uniemożliwiają całkowicie lub częściowo realizację zadania, zmieniają w sposób istotny warunki jego realizacji i których nie da się uniknąć, nawet przy zastosowaniu maksymalnej staranności.</w:t>
      </w:r>
    </w:p>
    <w:p w14:paraId="03E8E5A9" w14:textId="77777777" w:rsidR="0049276B" w:rsidRDefault="0049276B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06E18317" w14:textId="2E37FEF4" w:rsidR="0095254D" w:rsidRPr="00882FB9" w:rsidRDefault="0095254D" w:rsidP="0095254D">
      <w:pPr>
        <w:spacing w:line="276" w:lineRule="auto"/>
        <w:ind w:left="75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1</w:t>
      </w:r>
      <w:r w:rsidR="001638D8">
        <w:rPr>
          <w:rFonts w:ascii="Cambria" w:eastAsia="Times New Roman" w:hAnsi="Cambria" w:cs="Times New Roman"/>
          <w:b/>
          <w:bCs/>
          <w:sz w:val="22"/>
          <w:szCs w:val="22"/>
        </w:rPr>
        <w:t>2</w:t>
      </w:r>
    </w:p>
    <w:p w14:paraId="146EC4DA" w14:textId="77777777" w:rsidR="0095254D" w:rsidRPr="00882FB9" w:rsidRDefault="0095254D" w:rsidP="0095254D">
      <w:pPr>
        <w:spacing w:line="276" w:lineRule="auto"/>
        <w:ind w:left="75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Odstąpienie od umowy</w:t>
      </w:r>
    </w:p>
    <w:p w14:paraId="78829B36" w14:textId="3BB8D465" w:rsidR="0095254D" w:rsidRPr="00882FB9" w:rsidRDefault="0095254D" w:rsidP="00882F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t>Oprócz wypadków wymienionych w Kodeksie cywilnym stronom przysługuje prawo odstąpienia od umowy w terminie 30 dni od dnia powzięcia informacji o okolicznościach stanowiących podstawę odstąpienia.</w:t>
      </w:r>
    </w:p>
    <w:p w14:paraId="4589536A" w14:textId="3D5D1EEC" w:rsidR="0095254D" w:rsidRPr="00882FB9" w:rsidRDefault="0095254D" w:rsidP="00882F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t>Zamawiającemu przysługuje prawo odstąpienia od umowy:</w:t>
      </w:r>
    </w:p>
    <w:p w14:paraId="4051D975" w14:textId="696578DC" w:rsidR="0095254D" w:rsidRPr="00882FB9" w:rsidRDefault="0095254D" w:rsidP="004927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>w razie wystąpienia istotnej zmiany okoliczności powodującej, że wykonanie umowy nie leży w interesie publicznym, czego nie można było przewidzieć w chwili zawarcia umowy;</w:t>
      </w:r>
    </w:p>
    <w:p w14:paraId="1F103014" w14:textId="1F3154B7" w:rsidR="0095254D" w:rsidRPr="00882FB9" w:rsidRDefault="0095254D" w:rsidP="004927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 xml:space="preserve">gdy </w:t>
      </w:r>
      <w:r w:rsidRPr="00882FB9">
        <w:rPr>
          <w:rFonts w:ascii="Cambria" w:hAnsi="Cambria"/>
          <w:color w:val="000000"/>
          <w:sz w:val="22"/>
          <w:szCs w:val="22"/>
        </w:rPr>
        <w:t>zostanie ogłoszona upadłość lub likwidacja Wykonawcy;</w:t>
      </w:r>
    </w:p>
    <w:p w14:paraId="4B11292F" w14:textId="428BB03F" w:rsidR="0095254D" w:rsidRPr="00882FB9" w:rsidRDefault="0095254D" w:rsidP="004927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t>gdy Wykonawca nie rozpoczął prac bez uzasadnionych przyczyn oraz nie kontynuuje ich pomimo wezwania Zamawiającego złożonego na piśmie;</w:t>
      </w:r>
    </w:p>
    <w:p w14:paraId="6C65D992" w14:textId="03F52A78" w:rsidR="0095254D" w:rsidRPr="00882FB9" w:rsidRDefault="0095254D" w:rsidP="004927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t>gdy Wykonawca przerwał realizację prac bez uzasadnienia i przerwa ta trwa dłużej niż 7 dni;</w:t>
      </w:r>
    </w:p>
    <w:p w14:paraId="1A58ACA7" w14:textId="48347DFF" w:rsidR="0095254D" w:rsidRPr="00882FB9" w:rsidRDefault="0095254D" w:rsidP="004927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lastRenderedPageBreak/>
        <w:t>gdy Wykonawca opóźnia się z wykonanie</w:t>
      </w:r>
      <w:r w:rsidR="005B1956">
        <w:rPr>
          <w:rFonts w:ascii="Cambria" w:hAnsi="Cambria"/>
          <w:color w:val="000000"/>
          <w:sz w:val="22"/>
          <w:szCs w:val="22"/>
        </w:rPr>
        <w:t>m przedmiotu umowy ponad 14 dni.</w:t>
      </w:r>
    </w:p>
    <w:p w14:paraId="67A39FD4" w14:textId="77777777" w:rsidR="00882FB9" w:rsidRPr="00882FB9" w:rsidRDefault="0095254D" w:rsidP="00882F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t>Wykonawcy przysługuje prawo odstąpienia od umowy bez obowiązku zapłaty kar umownych z tytułu odstąpienia, jeżeli Zamawiający odmawia bez uzasadnionej przyczyny odbioru prac lub odmawia podpisania protokołu odbioru.</w:t>
      </w:r>
    </w:p>
    <w:p w14:paraId="0F17576C" w14:textId="5EA1A497" w:rsidR="0095254D" w:rsidRPr="00882FB9" w:rsidRDefault="0095254D" w:rsidP="00882FB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color w:val="000000"/>
          <w:sz w:val="22"/>
          <w:szCs w:val="22"/>
        </w:rPr>
        <w:t>Odstąpienie od umowy winno nastąpić w formie pisemnej pod rygorem nieważności i zawierać uzasadnienie.</w:t>
      </w:r>
    </w:p>
    <w:p w14:paraId="0D818AC0" w14:textId="561B5B0E" w:rsidR="0095254D" w:rsidRPr="00882FB9" w:rsidRDefault="0095254D" w:rsidP="004927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 xml:space="preserve">W przypadku odstąpienia od umowy Wykonawcę obciążają następujące obowiązki: </w:t>
      </w:r>
    </w:p>
    <w:p w14:paraId="3DB4AA49" w14:textId="65133191" w:rsidR="0095254D" w:rsidRPr="00882FB9" w:rsidRDefault="0095254D" w:rsidP="00492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>w terminie do 7 dni od daty odstąpienia od umowy Wykonawca przy udziale Zamawiającego sporządzi szczegółowy protokół inwentaryzacji prac wg stanu na dzień odstąpienia;</w:t>
      </w:r>
    </w:p>
    <w:p w14:paraId="26CB6370" w14:textId="35A5087F" w:rsidR="0095254D" w:rsidRPr="00882FB9" w:rsidRDefault="0095254D" w:rsidP="00492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>Wykonawca zgłosi do dokonania przez Zamawiającego odbioru prac przerwanych oraz prac zabezpieczających, jeżeli odstąpienie od umowy nastąpiło z przyczyn, za które Wykonawca nie odpowiada.</w:t>
      </w:r>
    </w:p>
    <w:p w14:paraId="63B28C7D" w14:textId="14909813" w:rsidR="0095254D" w:rsidRPr="0049276B" w:rsidRDefault="0095254D" w:rsidP="004927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49276B">
        <w:rPr>
          <w:rFonts w:ascii="Cambria" w:hAnsi="Cambria"/>
          <w:color w:val="000000"/>
          <w:sz w:val="22"/>
          <w:szCs w:val="22"/>
        </w:rPr>
        <w:t xml:space="preserve">W przypadku braku udziału Wykonawcy w sporządzeniu inwentaryzacji wspólnie </w:t>
      </w:r>
      <w:r w:rsidR="00882FB9" w:rsidRPr="0049276B">
        <w:rPr>
          <w:rFonts w:ascii="Cambria" w:hAnsi="Cambria"/>
          <w:color w:val="000000"/>
          <w:sz w:val="22"/>
          <w:szCs w:val="22"/>
        </w:rPr>
        <w:br/>
      </w:r>
      <w:r w:rsidRPr="0049276B">
        <w:rPr>
          <w:rFonts w:ascii="Cambria" w:hAnsi="Cambria"/>
          <w:color w:val="000000"/>
          <w:sz w:val="22"/>
          <w:szCs w:val="22"/>
        </w:rPr>
        <w:t>z Zamawiającym, Zamawiający wykona inwentaryzację samodzielnie.</w:t>
      </w:r>
    </w:p>
    <w:p w14:paraId="53C47837" w14:textId="3B86F014" w:rsidR="0095254D" w:rsidRPr="00882FB9" w:rsidRDefault="0095254D" w:rsidP="004927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 xml:space="preserve">Zamawiający w razie odstąpienia od umowy zobowiązany jest do zapłaty wynagrodzenia </w:t>
      </w:r>
      <w:r w:rsidR="00882FB9" w:rsidRPr="00882FB9">
        <w:rPr>
          <w:rFonts w:ascii="Cambria" w:hAnsi="Cambria"/>
          <w:sz w:val="22"/>
          <w:szCs w:val="22"/>
        </w:rPr>
        <w:br/>
      </w:r>
      <w:r w:rsidRPr="00882FB9">
        <w:rPr>
          <w:rFonts w:ascii="Cambria" w:hAnsi="Cambria"/>
          <w:sz w:val="22"/>
          <w:szCs w:val="22"/>
        </w:rPr>
        <w:t>za roboty, które zostały wykonane do dnia odstąpienia.</w:t>
      </w:r>
    </w:p>
    <w:p w14:paraId="3344C9E5" w14:textId="20D27701" w:rsidR="0095254D" w:rsidRPr="00882FB9" w:rsidRDefault="0095254D" w:rsidP="004927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64" w:lineRule="auto"/>
        <w:ind w:left="426" w:hanging="284"/>
        <w:jc w:val="both"/>
        <w:rPr>
          <w:rFonts w:ascii="Cambria" w:hAnsi="Cambria"/>
          <w:color w:val="000000"/>
          <w:sz w:val="22"/>
          <w:szCs w:val="22"/>
        </w:rPr>
      </w:pPr>
      <w:r w:rsidRPr="00882FB9">
        <w:rPr>
          <w:rFonts w:ascii="Cambria" w:hAnsi="Cambria"/>
          <w:sz w:val="22"/>
          <w:szCs w:val="22"/>
        </w:rPr>
        <w:t xml:space="preserve">W przypadku niewykonania przez Wykonawcę obowiązków </w:t>
      </w:r>
      <w:r w:rsidRPr="00882FB9">
        <w:rPr>
          <w:rFonts w:ascii="Cambria" w:hAnsi="Cambria"/>
          <w:color w:val="000000"/>
          <w:sz w:val="22"/>
          <w:szCs w:val="22"/>
        </w:rPr>
        <w:t>wskazanych w ust. 5 zostaną one wykonane przez Zamawiającego lub inny podmiot - na koszt Wykonawcy.</w:t>
      </w:r>
    </w:p>
    <w:p w14:paraId="71022FF4" w14:textId="77777777" w:rsidR="0095254D" w:rsidRPr="00882FB9" w:rsidRDefault="0095254D" w:rsidP="0095254D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7BF694B4" w14:textId="72F7FF9D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§ 1</w:t>
      </w:r>
      <w:r w:rsidR="001638D8">
        <w:rPr>
          <w:rFonts w:ascii="Cambria" w:eastAsia="Times New Roman" w:hAnsi="Cambria" w:cs="Times New Roman"/>
          <w:b/>
          <w:bCs/>
          <w:sz w:val="22"/>
          <w:szCs w:val="22"/>
        </w:rPr>
        <w:t>3</w:t>
      </w:r>
    </w:p>
    <w:p w14:paraId="3DB3C157" w14:textId="77777777" w:rsidR="0095254D" w:rsidRPr="00882FB9" w:rsidRDefault="0095254D" w:rsidP="0095254D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882FB9">
        <w:rPr>
          <w:rFonts w:ascii="Cambria" w:eastAsia="Times New Roman" w:hAnsi="Cambria" w:cs="Times New Roman"/>
          <w:b/>
          <w:bCs/>
          <w:sz w:val="22"/>
          <w:szCs w:val="22"/>
        </w:rPr>
        <w:t>Postanowienia końcowe</w:t>
      </w:r>
    </w:p>
    <w:p w14:paraId="71192F9E" w14:textId="2056D81C" w:rsidR="0095254D" w:rsidRPr="00882FB9" w:rsidRDefault="0095254D" w:rsidP="0095254D">
      <w:pPr>
        <w:spacing w:line="276" w:lineRule="auto"/>
        <w:ind w:left="426" w:hanging="425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1. </w:t>
      </w:r>
      <w:r w:rsidRPr="00882FB9">
        <w:rPr>
          <w:rFonts w:ascii="Cambria" w:hAnsi="Cambria" w:cs="Times New Roman"/>
          <w:sz w:val="22"/>
          <w:szCs w:val="22"/>
        </w:rPr>
        <w:t>Wszelkie spory wynikające z niniejszej umowy będzie rozstrzygał sąd właściwy dla siedziby Zamawiającego.</w:t>
      </w:r>
    </w:p>
    <w:p w14:paraId="4D06F767" w14:textId="2A6B04CE" w:rsidR="0095254D" w:rsidRPr="00882FB9" w:rsidRDefault="0095254D" w:rsidP="0095254D">
      <w:pPr>
        <w:spacing w:line="276" w:lineRule="auto"/>
        <w:ind w:left="426" w:hanging="425"/>
        <w:jc w:val="both"/>
        <w:rPr>
          <w:rFonts w:ascii="Cambria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 xml:space="preserve">2. Wykonawca jest zobowiązany do informowania Zamawiającego o zmianie formy prawnej prowadzonej działalności, o wszczęciu postępowania układowego lub upadłościowego, zmianie jego sytuacji ekonomicznej mogącej mieć wpływ na realizację umowy oraz </w:t>
      </w:r>
      <w:r w:rsidR="00882FB9" w:rsidRPr="00882FB9">
        <w:rPr>
          <w:rFonts w:ascii="Cambria" w:hAnsi="Cambria" w:cs="Times New Roman"/>
          <w:sz w:val="22"/>
          <w:szCs w:val="22"/>
        </w:rPr>
        <w:br/>
      </w:r>
      <w:r w:rsidRPr="00882FB9">
        <w:rPr>
          <w:rFonts w:ascii="Cambria" w:hAnsi="Cambria" w:cs="Times New Roman"/>
          <w:sz w:val="22"/>
          <w:szCs w:val="22"/>
        </w:rPr>
        <w:t xml:space="preserve">o zmianie siedziby firmy pod rygorem skutków prawnych wynikających z zaniechania, </w:t>
      </w:r>
      <w:r w:rsidR="00882FB9" w:rsidRPr="00882FB9">
        <w:rPr>
          <w:rFonts w:ascii="Cambria" w:hAnsi="Cambria" w:cs="Times New Roman"/>
          <w:sz w:val="22"/>
          <w:szCs w:val="22"/>
        </w:rPr>
        <w:br/>
      </w:r>
      <w:r w:rsidRPr="00882FB9">
        <w:rPr>
          <w:rFonts w:ascii="Cambria" w:hAnsi="Cambria" w:cs="Times New Roman"/>
          <w:sz w:val="22"/>
          <w:szCs w:val="22"/>
        </w:rPr>
        <w:t xml:space="preserve">w tym do uznania za doręczoną korespondencję skierowaną na ostatni adres podany przez Wykonawcę. </w:t>
      </w:r>
    </w:p>
    <w:p w14:paraId="79FC2A43" w14:textId="68E1CC80" w:rsidR="0095254D" w:rsidRPr="00882FB9" w:rsidRDefault="0095254D" w:rsidP="0095254D">
      <w:pPr>
        <w:spacing w:line="276" w:lineRule="auto"/>
        <w:ind w:left="426" w:hanging="425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hAnsi="Cambria" w:cs="Times New Roman"/>
          <w:sz w:val="22"/>
          <w:szCs w:val="22"/>
        </w:rPr>
        <w:t>3. W sprawach nieuregulowanych postanowieniami niniejszej umowy mają zastosowanie przepisy ustawy z dnia 23.04.1964 r. Kodeks cywilny (Dz. U. z 2020 r. poz. 1740 z późn. zm.).</w:t>
      </w:r>
    </w:p>
    <w:p w14:paraId="27571285" w14:textId="396F2FF4" w:rsidR="0095254D" w:rsidRPr="00882FB9" w:rsidRDefault="0095254D" w:rsidP="0095254D">
      <w:pPr>
        <w:spacing w:line="276" w:lineRule="auto"/>
        <w:ind w:left="426" w:hanging="425"/>
        <w:jc w:val="both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4. Niniejszą umowę sporządzono w dwóch jednobrzmiących egzemplarzach jeden dla Zamawiającego jeden dla Wykonawcy. </w:t>
      </w:r>
    </w:p>
    <w:p w14:paraId="526E51C8" w14:textId="77777777" w:rsidR="0095254D" w:rsidRPr="00882FB9" w:rsidRDefault="0095254D" w:rsidP="0095254D">
      <w:pPr>
        <w:spacing w:line="276" w:lineRule="auto"/>
        <w:ind w:left="426" w:hanging="425"/>
        <w:rPr>
          <w:rFonts w:ascii="Cambria" w:eastAsia="Times New Roman" w:hAnsi="Cambria" w:cs="Times New Roman"/>
          <w:sz w:val="22"/>
          <w:szCs w:val="22"/>
        </w:rPr>
      </w:pPr>
    </w:p>
    <w:p w14:paraId="6D9284D3" w14:textId="5F999143" w:rsidR="0095254D" w:rsidRDefault="0095254D" w:rsidP="0095254D">
      <w:pPr>
        <w:spacing w:line="276" w:lineRule="auto"/>
        <w:ind w:left="426" w:hanging="425"/>
        <w:rPr>
          <w:rFonts w:ascii="Cambria" w:eastAsia="Times New Roman" w:hAnsi="Cambria" w:cs="Times New Roman"/>
          <w:sz w:val="22"/>
          <w:szCs w:val="22"/>
        </w:rPr>
      </w:pPr>
    </w:p>
    <w:p w14:paraId="2166AC61" w14:textId="7AEFD46F" w:rsidR="00C95970" w:rsidRDefault="00C95970" w:rsidP="0095254D">
      <w:pPr>
        <w:spacing w:line="276" w:lineRule="auto"/>
        <w:ind w:left="426" w:hanging="425"/>
        <w:rPr>
          <w:rFonts w:ascii="Cambria" w:eastAsia="Times New Roman" w:hAnsi="Cambria" w:cs="Times New Roman"/>
          <w:sz w:val="22"/>
          <w:szCs w:val="22"/>
        </w:rPr>
      </w:pPr>
    </w:p>
    <w:p w14:paraId="5DB5A64D" w14:textId="77777777" w:rsidR="00C95970" w:rsidRPr="00882FB9" w:rsidRDefault="00C95970" w:rsidP="0095254D">
      <w:pPr>
        <w:spacing w:line="276" w:lineRule="auto"/>
        <w:ind w:left="426" w:hanging="425"/>
        <w:rPr>
          <w:rFonts w:ascii="Cambria" w:eastAsia="Times New Roman" w:hAnsi="Cambria" w:cs="Times New Roman"/>
          <w:sz w:val="22"/>
          <w:szCs w:val="22"/>
        </w:rPr>
      </w:pPr>
    </w:p>
    <w:p w14:paraId="28FE855F" w14:textId="77777777" w:rsidR="0095254D" w:rsidRPr="00882FB9" w:rsidRDefault="0095254D" w:rsidP="0095254D">
      <w:pPr>
        <w:tabs>
          <w:tab w:val="right" w:pos="9214"/>
        </w:tabs>
        <w:spacing w:line="276" w:lineRule="auto"/>
        <w:ind w:left="426"/>
        <w:rPr>
          <w:rFonts w:ascii="Cambria" w:eastAsia="Times New Roman" w:hAnsi="Cambria" w:cs="Times New Roman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>.................................</w:t>
      </w:r>
      <w:r w:rsidRPr="00882FB9">
        <w:rPr>
          <w:rFonts w:ascii="Cambria" w:eastAsia="Times New Roman" w:hAnsi="Cambria" w:cs="Times New Roman"/>
          <w:sz w:val="22"/>
          <w:szCs w:val="22"/>
        </w:rPr>
        <w:tab/>
        <w:t>.........................................</w:t>
      </w:r>
    </w:p>
    <w:p w14:paraId="45BA137F" w14:textId="0B9939F0" w:rsidR="004D5D0F" w:rsidRPr="00882FB9" w:rsidRDefault="0095254D" w:rsidP="008010C5">
      <w:pPr>
        <w:tabs>
          <w:tab w:val="left" w:pos="7371"/>
        </w:tabs>
        <w:spacing w:line="276" w:lineRule="auto"/>
        <w:rPr>
          <w:rFonts w:ascii="Cambria" w:hAnsi="Cambria"/>
          <w:sz w:val="22"/>
          <w:szCs w:val="22"/>
        </w:rPr>
      </w:pPr>
      <w:r w:rsidRPr="00882FB9">
        <w:rPr>
          <w:rFonts w:ascii="Cambria" w:eastAsia="Times New Roman" w:hAnsi="Cambria" w:cs="Times New Roman"/>
          <w:sz w:val="22"/>
          <w:szCs w:val="22"/>
        </w:rPr>
        <w:t xml:space="preserve">           </w:t>
      </w:r>
      <w:r w:rsidRPr="00882FB9">
        <w:rPr>
          <w:rFonts w:ascii="Cambria" w:eastAsia="Times New Roman" w:hAnsi="Cambria" w:cs="Times New Roman"/>
          <w:b/>
          <w:sz w:val="22"/>
          <w:szCs w:val="22"/>
        </w:rPr>
        <w:t xml:space="preserve">Zamawiający                                                                          </w:t>
      </w:r>
      <w:r w:rsidR="008010C5">
        <w:rPr>
          <w:rFonts w:ascii="Cambria" w:eastAsia="Times New Roman" w:hAnsi="Cambria" w:cs="Times New Roman"/>
          <w:b/>
          <w:sz w:val="22"/>
          <w:szCs w:val="22"/>
        </w:rPr>
        <w:t xml:space="preserve">                                        </w:t>
      </w:r>
      <w:r w:rsidRPr="00882FB9">
        <w:rPr>
          <w:rFonts w:ascii="Cambria" w:eastAsia="Times New Roman" w:hAnsi="Cambria" w:cs="Times New Roman"/>
          <w:b/>
          <w:sz w:val="22"/>
          <w:szCs w:val="22"/>
        </w:rPr>
        <w:t xml:space="preserve">  Wykonawca</w:t>
      </w:r>
    </w:p>
    <w:sectPr w:rsidR="004D5D0F" w:rsidRPr="00882F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FD37" w14:textId="77777777" w:rsidR="00E45F2A" w:rsidRDefault="00E45F2A">
      <w:r>
        <w:separator/>
      </w:r>
    </w:p>
  </w:endnote>
  <w:endnote w:type="continuationSeparator" w:id="0">
    <w:p w14:paraId="55E36F52" w14:textId="77777777" w:rsidR="00E45F2A" w:rsidRDefault="00E4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B21D" w14:textId="77777777" w:rsidR="00E45F2A" w:rsidRDefault="00E45F2A">
      <w:r>
        <w:separator/>
      </w:r>
    </w:p>
  </w:footnote>
  <w:footnote w:type="continuationSeparator" w:id="0">
    <w:p w14:paraId="56EA3B64" w14:textId="77777777" w:rsidR="00E45F2A" w:rsidRDefault="00E4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C510" w14:textId="53C34860" w:rsidR="003657EC" w:rsidRPr="008A3DF0" w:rsidRDefault="003657EC">
    <w:pPr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F99"/>
    <w:multiLevelType w:val="hybridMultilevel"/>
    <w:tmpl w:val="2896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C73"/>
    <w:multiLevelType w:val="hybridMultilevel"/>
    <w:tmpl w:val="72E8A6C4"/>
    <w:lvl w:ilvl="0" w:tplc="366C4D0C">
      <w:start w:val="11"/>
      <w:numFmt w:val="decimal"/>
      <w:lvlText w:val="%1)"/>
      <w:lvlJc w:val="left"/>
      <w:pPr>
        <w:ind w:left="962" w:hanging="413"/>
      </w:pPr>
      <w:rPr>
        <w:rFonts w:ascii="Cambria" w:eastAsia="Arial" w:hAnsi="Cambria" w:hint="default"/>
        <w:spacing w:val="0"/>
        <w:w w:val="100"/>
        <w:sz w:val="22"/>
        <w:szCs w:val="22"/>
      </w:rPr>
    </w:lvl>
    <w:lvl w:ilvl="1" w:tplc="2892BAAC">
      <w:start w:val="1"/>
      <w:numFmt w:val="bullet"/>
      <w:lvlText w:val="•"/>
      <w:lvlJc w:val="left"/>
      <w:pPr>
        <w:ind w:left="1852" w:hanging="413"/>
      </w:pPr>
      <w:rPr>
        <w:rFonts w:hint="default"/>
      </w:rPr>
    </w:lvl>
    <w:lvl w:ilvl="2" w:tplc="0A747724">
      <w:start w:val="1"/>
      <w:numFmt w:val="bullet"/>
      <w:lvlText w:val="•"/>
      <w:lvlJc w:val="left"/>
      <w:pPr>
        <w:ind w:left="2742" w:hanging="413"/>
      </w:pPr>
      <w:rPr>
        <w:rFonts w:hint="default"/>
      </w:rPr>
    </w:lvl>
    <w:lvl w:ilvl="3" w:tplc="299480BC">
      <w:start w:val="1"/>
      <w:numFmt w:val="bullet"/>
      <w:lvlText w:val="•"/>
      <w:lvlJc w:val="left"/>
      <w:pPr>
        <w:ind w:left="3632" w:hanging="413"/>
      </w:pPr>
      <w:rPr>
        <w:rFonts w:hint="default"/>
      </w:rPr>
    </w:lvl>
    <w:lvl w:ilvl="4" w:tplc="10E47218">
      <w:start w:val="1"/>
      <w:numFmt w:val="bullet"/>
      <w:lvlText w:val="•"/>
      <w:lvlJc w:val="left"/>
      <w:pPr>
        <w:ind w:left="4523" w:hanging="413"/>
      </w:pPr>
      <w:rPr>
        <w:rFonts w:hint="default"/>
      </w:rPr>
    </w:lvl>
    <w:lvl w:ilvl="5" w:tplc="7242F0EA">
      <w:start w:val="1"/>
      <w:numFmt w:val="bullet"/>
      <w:lvlText w:val="•"/>
      <w:lvlJc w:val="left"/>
      <w:pPr>
        <w:ind w:left="5413" w:hanging="413"/>
      </w:pPr>
      <w:rPr>
        <w:rFonts w:hint="default"/>
      </w:rPr>
    </w:lvl>
    <w:lvl w:ilvl="6" w:tplc="E2440606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663EF344">
      <w:start w:val="1"/>
      <w:numFmt w:val="bullet"/>
      <w:lvlText w:val="•"/>
      <w:lvlJc w:val="left"/>
      <w:pPr>
        <w:ind w:left="7193" w:hanging="413"/>
      </w:pPr>
      <w:rPr>
        <w:rFonts w:hint="default"/>
      </w:rPr>
    </w:lvl>
    <w:lvl w:ilvl="8" w:tplc="21C4DAFC">
      <w:start w:val="1"/>
      <w:numFmt w:val="bullet"/>
      <w:lvlText w:val="•"/>
      <w:lvlJc w:val="left"/>
      <w:pPr>
        <w:ind w:left="8083" w:hanging="413"/>
      </w:pPr>
      <w:rPr>
        <w:rFonts w:hint="default"/>
      </w:rPr>
    </w:lvl>
  </w:abstractNum>
  <w:abstractNum w:abstractNumId="2" w15:restartNumberingAfterBreak="0">
    <w:nsid w:val="0997128B"/>
    <w:multiLevelType w:val="hybridMultilevel"/>
    <w:tmpl w:val="E7F2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337"/>
    <w:multiLevelType w:val="hybridMultilevel"/>
    <w:tmpl w:val="BC1857AA"/>
    <w:lvl w:ilvl="0" w:tplc="7C486846">
      <w:start w:val="1"/>
      <w:numFmt w:val="decimal"/>
      <w:lvlText w:val="%1."/>
      <w:lvlJc w:val="left"/>
      <w:pPr>
        <w:ind w:left="720" w:hanging="359"/>
      </w:pPr>
    </w:lvl>
    <w:lvl w:ilvl="1" w:tplc="DD12898A">
      <w:start w:val="1"/>
      <w:numFmt w:val="lowerLetter"/>
      <w:lvlText w:val="%2."/>
      <w:lvlJc w:val="left"/>
      <w:pPr>
        <w:ind w:left="1440" w:hanging="359"/>
      </w:pPr>
    </w:lvl>
    <w:lvl w:ilvl="2" w:tplc="DF9E56FE">
      <w:start w:val="1"/>
      <w:numFmt w:val="lowerRoman"/>
      <w:lvlText w:val="%3."/>
      <w:lvlJc w:val="right"/>
      <w:pPr>
        <w:ind w:left="2160" w:hanging="179"/>
      </w:pPr>
    </w:lvl>
    <w:lvl w:ilvl="3" w:tplc="DECE2246">
      <w:start w:val="1"/>
      <w:numFmt w:val="decimal"/>
      <w:lvlText w:val="%4."/>
      <w:lvlJc w:val="left"/>
      <w:pPr>
        <w:ind w:left="2880" w:hanging="359"/>
      </w:pPr>
    </w:lvl>
    <w:lvl w:ilvl="4" w:tplc="2BA4814E">
      <w:start w:val="1"/>
      <w:numFmt w:val="lowerLetter"/>
      <w:lvlText w:val="%5."/>
      <w:lvlJc w:val="left"/>
      <w:pPr>
        <w:ind w:left="3600" w:hanging="359"/>
      </w:pPr>
    </w:lvl>
    <w:lvl w:ilvl="5" w:tplc="15BEA09A">
      <w:start w:val="1"/>
      <w:numFmt w:val="lowerRoman"/>
      <w:lvlText w:val="%6."/>
      <w:lvlJc w:val="right"/>
      <w:pPr>
        <w:ind w:left="4320" w:hanging="179"/>
      </w:pPr>
    </w:lvl>
    <w:lvl w:ilvl="6" w:tplc="C5783232">
      <w:start w:val="1"/>
      <w:numFmt w:val="decimal"/>
      <w:lvlText w:val="%7."/>
      <w:lvlJc w:val="left"/>
      <w:pPr>
        <w:ind w:left="5040" w:hanging="359"/>
      </w:pPr>
    </w:lvl>
    <w:lvl w:ilvl="7" w:tplc="2B8CFD8A">
      <w:start w:val="1"/>
      <w:numFmt w:val="lowerLetter"/>
      <w:lvlText w:val="%8."/>
      <w:lvlJc w:val="left"/>
      <w:pPr>
        <w:ind w:left="5760" w:hanging="359"/>
      </w:pPr>
    </w:lvl>
    <w:lvl w:ilvl="8" w:tplc="3056C6DA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11CA2140"/>
    <w:multiLevelType w:val="hybridMultilevel"/>
    <w:tmpl w:val="3BEE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1C12"/>
    <w:multiLevelType w:val="hybridMultilevel"/>
    <w:tmpl w:val="924A8C4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5B44357"/>
    <w:multiLevelType w:val="hybridMultilevel"/>
    <w:tmpl w:val="30742D88"/>
    <w:lvl w:ilvl="0" w:tplc="7C486846">
      <w:start w:val="1"/>
      <w:numFmt w:val="decimal"/>
      <w:lvlText w:val="%1."/>
      <w:lvlJc w:val="left"/>
      <w:pPr>
        <w:ind w:left="720" w:hanging="359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0F8E"/>
    <w:multiLevelType w:val="hybridMultilevel"/>
    <w:tmpl w:val="A20423D4"/>
    <w:lvl w:ilvl="0" w:tplc="936639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pacing w:val="0"/>
        <w:w w:val="100"/>
        <w:sz w:val="22"/>
        <w:szCs w:val="22"/>
      </w:rPr>
    </w:lvl>
    <w:lvl w:ilvl="1" w:tplc="F246EEAE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7BAE"/>
    <w:multiLevelType w:val="hybridMultilevel"/>
    <w:tmpl w:val="07E4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71D6"/>
    <w:multiLevelType w:val="hybridMultilevel"/>
    <w:tmpl w:val="FD1814CE"/>
    <w:lvl w:ilvl="0" w:tplc="693EE4E4">
      <w:start w:val="1"/>
      <w:numFmt w:val="decimal"/>
      <w:lvlText w:val="%1."/>
      <w:lvlJc w:val="left"/>
      <w:pPr>
        <w:tabs>
          <w:tab w:val="num" w:pos="4774"/>
        </w:tabs>
        <w:ind w:left="4774" w:hanging="454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2B674EBD"/>
    <w:multiLevelType w:val="hybridMultilevel"/>
    <w:tmpl w:val="4DF08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31C3"/>
    <w:multiLevelType w:val="hybridMultilevel"/>
    <w:tmpl w:val="ED8CC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33F83"/>
    <w:multiLevelType w:val="hybridMultilevel"/>
    <w:tmpl w:val="065075F6"/>
    <w:lvl w:ilvl="0" w:tplc="0D164FC0">
      <w:start w:val="2"/>
      <w:numFmt w:val="decimal"/>
      <w:lvlText w:val="%1."/>
      <w:lvlJc w:val="left"/>
      <w:pPr>
        <w:ind w:left="472" w:hanging="351"/>
      </w:pPr>
      <w:rPr>
        <w:rFonts w:ascii="Cambria" w:eastAsia="Arial" w:hAnsi="Cambria" w:hint="default"/>
        <w:w w:val="94"/>
        <w:sz w:val="22"/>
        <w:szCs w:val="22"/>
      </w:rPr>
    </w:lvl>
    <w:lvl w:ilvl="1" w:tplc="EC9A5812">
      <w:start w:val="1"/>
      <w:numFmt w:val="decimal"/>
      <w:lvlText w:val="%2)"/>
      <w:lvlJc w:val="left"/>
      <w:pPr>
        <w:ind w:left="918" w:hanging="418"/>
      </w:pPr>
      <w:rPr>
        <w:rFonts w:ascii="Cambria" w:eastAsia="Arial" w:hAnsi="Cambria" w:hint="default"/>
        <w:spacing w:val="0"/>
        <w:w w:val="100"/>
        <w:sz w:val="22"/>
        <w:szCs w:val="22"/>
      </w:rPr>
    </w:lvl>
    <w:lvl w:ilvl="2" w:tplc="E3A248E8">
      <w:start w:val="7"/>
      <w:numFmt w:val="decimal"/>
      <w:lvlText w:val="%3)"/>
      <w:lvlJc w:val="left"/>
      <w:pPr>
        <w:ind w:left="559" w:hanging="428"/>
      </w:pPr>
      <w:rPr>
        <w:rFonts w:ascii="Cambria" w:eastAsia="Arial" w:hAnsi="Cambria" w:hint="default"/>
        <w:w w:val="100"/>
        <w:sz w:val="22"/>
        <w:szCs w:val="22"/>
      </w:rPr>
    </w:lvl>
    <w:lvl w:ilvl="3" w:tplc="5D4806FC">
      <w:start w:val="1"/>
      <w:numFmt w:val="bullet"/>
      <w:lvlText w:val="•"/>
      <w:lvlJc w:val="left"/>
      <w:pPr>
        <w:ind w:left="2034" w:hanging="428"/>
      </w:pPr>
      <w:rPr>
        <w:rFonts w:hint="default"/>
      </w:rPr>
    </w:lvl>
    <w:lvl w:ilvl="4" w:tplc="67CEE602">
      <w:start w:val="1"/>
      <w:numFmt w:val="bullet"/>
      <w:lvlText w:val="•"/>
      <w:lvlJc w:val="left"/>
      <w:pPr>
        <w:ind w:left="3149" w:hanging="428"/>
      </w:pPr>
      <w:rPr>
        <w:rFonts w:hint="default"/>
      </w:rPr>
    </w:lvl>
    <w:lvl w:ilvl="5" w:tplc="75F257CA">
      <w:start w:val="1"/>
      <w:numFmt w:val="bullet"/>
      <w:lvlText w:val="•"/>
      <w:lvlJc w:val="left"/>
      <w:pPr>
        <w:ind w:left="4265" w:hanging="428"/>
      </w:pPr>
      <w:rPr>
        <w:rFonts w:hint="default"/>
      </w:rPr>
    </w:lvl>
    <w:lvl w:ilvl="6" w:tplc="440E47B8">
      <w:start w:val="1"/>
      <w:numFmt w:val="bullet"/>
      <w:lvlText w:val="•"/>
      <w:lvlJc w:val="left"/>
      <w:pPr>
        <w:ind w:left="5381" w:hanging="428"/>
      </w:pPr>
      <w:rPr>
        <w:rFonts w:hint="default"/>
      </w:rPr>
    </w:lvl>
    <w:lvl w:ilvl="7" w:tplc="B7A60E5A">
      <w:start w:val="1"/>
      <w:numFmt w:val="bullet"/>
      <w:lvlText w:val="•"/>
      <w:lvlJc w:val="left"/>
      <w:pPr>
        <w:ind w:left="6496" w:hanging="428"/>
      </w:pPr>
      <w:rPr>
        <w:rFonts w:hint="default"/>
      </w:rPr>
    </w:lvl>
    <w:lvl w:ilvl="8" w:tplc="0C3223B8">
      <w:start w:val="1"/>
      <w:numFmt w:val="bullet"/>
      <w:lvlText w:val="•"/>
      <w:lvlJc w:val="left"/>
      <w:pPr>
        <w:ind w:left="7612" w:hanging="428"/>
      </w:pPr>
      <w:rPr>
        <w:rFonts w:hint="default"/>
      </w:rPr>
    </w:lvl>
  </w:abstractNum>
  <w:abstractNum w:abstractNumId="13" w15:restartNumberingAfterBreak="0">
    <w:nsid w:val="3A4704A3"/>
    <w:multiLevelType w:val="hybridMultilevel"/>
    <w:tmpl w:val="99DAD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2D6D"/>
    <w:multiLevelType w:val="hybridMultilevel"/>
    <w:tmpl w:val="D92ACF4C"/>
    <w:lvl w:ilvl="0" w:tplc="FAAEA886">
      <w:start w:val="1"/>
      <w:numFmt w:val="decimal"/>
      <w:lvlText w:val="%1."/>
      <w:lvlJc w:val="left"/>
      <w:pPr>
        <w:ind w:left="39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DFA"/>
    <w:multiLevelType w:val="hybridMultilevel"/>
    <w:tmpl w:val="B2E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7F4F"/>
    <w:multiLevelType w:val="hybridMultilevel"/>
    <w:tmpl w:val="4D3C8AC0"/>
    <w:lvl w:ilvl="0" w:tplc="936639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F71B7"/>
    <w:multiLevelType w:val="hybridMultilevel"/>
    <w:tmpl w:val="E7D0B570"/>
    <w:lvl w:ilvl="0" w:tplc="00062D22">
      <w:start w:val="1"/>
      <w:numFmt w:val="decimal"/>
      <w:lvlText w:val="%1."/>
      <w:lvlJc w:val="left"/>
      <w:pPr>
        <w:ind w:left="720" w:hanging="359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168E6"/>
    <w:multiLevelType w:val="hybridMultilevel"/>
    <w:tmpl w:val="2FBE18A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E3B46B1"/>
    <w:multiLevelType w:val="hybridMultilevel"/>
    <w:tmpl w:val="BCA2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A620D"/>
    <w:multiLevelType w:val="hybridMultilevel"/>
    <w:tmpl w:val="95E017DA"/>
    <w:lvl w:ilvl="0" w:tplc="FAAEA886">
      <w:start w:val="1"/>
      <w:numFmt w:val="decimal"/>
      <w:lvlText w:val="%1."/>
      <w:lvlJc w:val="left"/>
      <w:pPr>
        <w:ind w:left="526" w:hanging="390"/>
      </w:pPr>
      <w:rPr>
        <w:rFonts w:hint="default"/>
      </w:rPr>
    </w:lvl>
    <w:lvl w:ilvl="1" w:tplc="C7AA544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6621C2D"/>
    <w:multiLevelType w:val="hybridMultilevel"/>
    <w:tmpl w:val="4ED00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43CA"/>
    <w:multiLevelType w:val="hybridMultilevel"/>
    <w:tmpl w:val="2D42BD5A"/>
    <w:lvl w:ilvl="0" w:tplc="FAAEA886">
      <w:start w:val="1"/>
      <w:numFmt w:val="decimal"/>
      <w:lvlText w:val="%1."/>
      <w:lvlJc w:val="left"/>
      <w:pPr>
        <w:ind w:left="391" w:hanging="390"/>
      </w:pPr>
      <w:rPr>
        <w:rFonts w:hint="default"/>
      </w:rPr>
    </w:lvl>
    <w:lvl w:ilvl="1" w:tplc="A3BE4C4C">
      <w:start w:val="1"/>
      <w:numFmt w:val="decimal"/>
      <w:lvlText w:val="%2)"/>
      <w:lvlJc w:val="left"/>
      <w:pPr>
        <w:ind w:left="1081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7187225B"/>
    <w:multiLevelType w:val="hybridMultilevel"/>
    <w:tmpl w:val="7698179C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74D97F8C"/>
    <w:multiLevelType w:val="hybridMultilevel"/>
    <w:tmpl w:val="1C2AF2C0"/>
    <w:lvl w:ilvl="0" w:tplc="BCDA6E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41AC7"/>
    <w:multiLevelType w:val="hybridMultilevel"/>
    <w:tmpl w:val="4606A0B2"/>
    <w:lvl w:ilvl="0" w:tplc="1C32EADC">
      <w:start w:val="1"/>
      <w:numFmt w:val="decimal"/>
      <w:lvlText w:val="%1."/>
      <w:lvlJc w:val="left"/>
      <w:pPr>
        <w:ind w:left="720" w:hanging="360"/>
      </w:pPr>
      <w:rPr>
        <w:rFonts w:cs="Lucid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439745">
    <w:abstractNumId w:val="3"/>
  </w:num>
  <w:num w:numId="2" w16cid:durableId="705452569">
    <w:abstractNumId w:val="2"/>
  </w:num>
  <w:num w:numId="3" w16cid:durableId="1858108333">
    <w:abstractNumId w:val="21"/>
  </w:num>
  <w:num w:numId="4" w16cid:durableId="2073262156">
    <w:abstractNumId w:val="6"/>
  </w:num>
  <w:num w:numId="5" w16cid:durableId="946276647">
    <w:abstractNumId w:val="22"/>
  </w:num>
  <w:num w:numId="6" w16cid:durableId="1309896659">
    <w:abstractNumId w:val="14"/>
  </w:num>
  <w:num w:numId="7" w16cid:durableId="1770663100">
    <w:abstractNumId w:val="17"/>
  </w:num>
  <w:num w:numId="8" w16cid:durableId="949436742">
    <w:abstractNumId w:val="1"/>
  </w:num>
  <w:num w:numId="9" w16cid:durableId="1777864413">
    <w:abstractNumId w:val="12"/>
  </w:num>
  <w:num w:numId="10" w16cid:durableId="2053646954">
    <w:abstractNumId w:val="20"/>
  </w:num>
  <w:num w:numId="11" w16cid:durableId="254367904">
    <w:abstractNumId w:val="8"/>
  </w:num>
  <w:num w:numId="12" w16cid:durableId="1786539016">
    <w:abstractNumId w:val="15"/>
  </w:num>
  <w:num w:numId="13" w16cid:durableId="945499611">
    <w:abstractNumId w:val="16"/>
  </w:num>
  <w:num w:numId="14" w16cid:durableId="630676103">
    <w:abstractNumId w:val="24"/>
  </w:num>
  <w:num w:numId="15" w16cid:durableId="1588540544">
    <w:abstractNumId w:val="7"/>
  </w:num>
  <w:num w:numId="16" w16cid:durableId="1990089162">
    <w:abstractNumId w:val="23"/>
  </w:num>
  <w:num w:numId="17" w16cid:durableId="839271334">
    <w:abstractNumId w:val="18"/>
  </w:num>
  <w:num w:numId="18" w16cid:durableId="1849563624">
    <w:abstractNumId w:val="5"/>
  </w:num>
  <w:num w:numId="19" w16cid:durableId="1807578203">
    <w:abstractNumId w:val="4"/>
  </w:num>
  <w:num w:numId="20" w16cid:durableId="567767274">
    <w:abstractNumId w:val="11"/>
  </w:num>
  <w:num w:numId="21" w16cid:durableId="1633630537">
    <w:abstractNumId w:val="19"/>
  </w:num>
  <w:num w:numId="22" w16cid:durableId="1973973320">
    <w:abstractNumId w:val="0"/>
  </w:num>
  <w:num w:numId="23" w16cid:durableId="404693516">
    <w:abstractNumId w:val="13"/>
  </w:num>
  <w:num w:numId="24" w16cid:durableId="1965769234">
    <w:abstractNumId w:val="10"/>
  </w:num>
  <w:num w:numId="25" w16cid:durableId="1761366091">
    <w:abstractNumId w:val="25"/>
  </w:num>
  <w:num w:numId="26" w16cid:durableId="1570923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4D"/>
    <w:rsid w:val="0004029B"/>
    <w:rsid w:val="00076D71"/>
    <w:rsid w:val="00115206"/>
    <w:rsid w:val="00123E40"/>
    <w:rsid w:val="001638D8"/>
    <w:rsid w:val="001D2956"/>
    <w:rsid w:val="001E4DC9"/>
    <w:rsid w:val="00251538"/>
    <w:rsid w:val="002959C8"/>
    <w:rsid w:val="002D39CF"/>
    <w:rsid w:val="00342F98"/>
    <w:rsid w:val="003657EC"/>
    <w:rsid w:val="00442352"/>
    <w:rsid w:val="00442FA3"/>
    <w:rsid w:val="0049276B"/>
    <w:rsid w:val="004B5CA1"/>
    <w:rsid w:val="004D5D0F"/>
    <w:rsid w:val="0055397B"/>
    <w:rsid w:val="005B1956"/>
    <w:rsid w:val="0060294D"/>
    <w:rsid w:val="006D4C8B"/>
    <w:rsid w:val="006F1EFC"/>
    <w:rsid w:val="00727C6E"/>
    <w:rsid w:val="007545B6"/>
    <w:rsid w:val="007743DA"/>
    <w:rsid w:val="008010C5"/>
    <w:rsid w:val="00827E7F"/>
    <w:rsid w:val="00882FB9"/>
    <w:rsid w:val="008A3DF0"/>
    <w:rsid w:val="008A710E"/>
    <w:rsid w:val="008C5E8D"/>
    <w:rsid w:val="008E3BAD"/>
    <w:rsid w:val="0095254D"/>
    <w:rsid w:val="009664C4"/>
    <w:rsid w:val="00975A4E"/>
    <w:rsid w:val="009B15CF"/>
    <w:rsid w:val="00A15EA2"/>
    <w:rsid w:val="00AA7AC2"/>
    <w:rsid w:val="00B10A0F"/>
    <w:rsid w:val="00BB0232"/>
    <w:rsid w:val="00BD5A8D"/>
    <w:rsid w:val="00C4730F"/>
    <w:rsid w:val="00C73A2A"/>
    <w:rsid w:val="00C95970"/>
    <w:rsid w:val="00CA2128"/>
    <w:rsid w:val="00CA2A62"/>
    <w:rsid w:val="00CE2310"/>
    <w:rsid w:val="00DC6365"/>
    <w:rsid w:val="00E41815"/>
    <w:rsid w:val="00E45F2A"/>
    <w:rsid w:val="00E7288D"/>
    <w:rsid w:val="00F30CD4"/>
    <w:rsid w:val="00F529FF"/>
    <w:rsid w:val="00F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BA0B6"/>
  <w15:chartTrackingRefBased/>
  <w15:docId w15:val="{E19B6890-EF39-43F6-93F4-EC9EFA7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54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5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95254D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5254D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365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01"/>
    </w:pPr>
    <w:rPr>
      <w:rFonts w:ascii="Arial" w:eastAsia="Arial" w:hAnsi="Arial" w:cstheme="minorBidi"/>
      <w:sz w:val="20"/>
      <w:szCs w:val="20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57EC"/>
    <w:rPr>
      <w:rFonts w:ascii="Arial" w:eastAsia="Arial" w:hAnsi="Arial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82F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2FB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82F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2FB9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rsid w:val="00DC6365"/>
    <w:rPr>
      <w:rFonts w:ascii="Calibri" w:eastAsia="Calibri" w:hAnsi="Calibri" w:cs="Calibri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DC63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780"/>
      <w:jc w:val="center"/>
    </w:pPr>
    <w:rPr>
      <w:rFonts w:ascii="Calibri" w:eastAsia="Calibri" w:hAnsi="Calibri" w:cs="Calibri"/>
      <w:sz w:val="28"/>
      <w:szCs w:val="28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DC6365"/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DC63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360"/>
    </w:pPr>
    <w:rPr>
      <w:rFonts w:ascii="Calibri" w:eastAsia="Calibri" w:hAnsi="Calibri" w:cs="Calibri"/>
      <w:lang w:eastAsia="en-US" w:bidi="ar-SA"/>
    </w:rPr>
  </w:style>
  <w:style w:type="paragraph" w:styleId="Bezodstpw">
    <w:name w:val="No Spacing"/>
    <w:uiPriority w:val="1"/>
    <w:qFormat/>
    <w:rsid w:val="00DC63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2661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Agata Kotwica</cp:lastModifiedBy>
  <cp:revision>4</cp:revision>
  <cp:lastPrinted>2021-08-24T10:13:00Z</cp:lastPrinted>
  <dcterms:created xsi:type="dcterms:W3CDTF">2024-01-09T13:54:00Z</dcterms:created>
  <dcterms:modified xsi:type="dcterms:W3CDTF">2024-01-10T12:50:00Z</dcterms:modified>
</cp:coreProperties>
</file>