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77777777" w:rsidR="001A7E2A" w:rsidRPr="00826F6E" w:rsidRDefault="001A7E2A" w:rsidP="00F4205C">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F4205C">
      <w:pPr>
        <w:rPr>
          <w:b/>
        </w:rPr>
      </w:pPr>
      <w:r w:rsidRPr="00826F6E">
        <w:rPr>
          <w:b/>
        </w:rPr>
        <w:t xml:space="preserve">GMINA BOCHNIA </w:t>
      </w:r>
    </w:p>
    <w:p w14:paraId="5451D378" w14:textId="77777777" w:rsidR="001A7E2A" w:rsidRDefault="001A7E2A" w:rsidP="00F4205C">
      <w:pPr>
        <w:rPr>
          <w:b/>
        </w:rPr>
      </w:pPr>
      <w:r w:rsidRPr="00826F6E">
        <w:rPr>
          <w:b/>
        </w:rPr>
        <w:t xml:space="preserve">UL. KAZIMIERZA WIELKIEGO 26 </w:t>
      </w:r>
    </w:p>
    <w:p w14:paraId="622A8F50" w14:textId="77777777" w:rsidR="001A7E2A" w:rsidRPr="00826F6E" w:rsidRDefault="001A7E2A" w:rsidP="00F4205C">
      <w:pPr>
        <w:rPr>
          <w:b/>
        </w:rPr>
      </w:pPr>
      <w:r w:rsidRPr="00826F6E">
        <w:rPr>
          <w:b/>
        </w:rPr>
        <w:t>32-700 BOCHNIA</w:t>
      </w:r>
    </w:p>
    <w:p w14:paraId="15C8DF69" w14:textId="77777777" w:rsidR="001A7E2A" w:rsidRPr="00826F6E" w:rsidRDefault="001A7E2A" w:rsidP="00F4205C">
      <w:pPr>
        <w:rPr>
          <w:b/>
        </w:rPr>
      </w:pPr>
    </w:p>
    <w:p w14:paraId="562F6F79" w14:textId="77777777" w:rsidR="001A7E2A" w:rsidRPr="00826F6E" w:rsidRDefault="001A7E2A" w:rsidP="00F4205C">
      <w:pPr>
        <w:rPr>
          <w:b/>
        </w:rPr>
      </w:pPr>
    </w:p>
    <w:p w14:paraId="74D454DD" w14:textId="77777777" w:rsidR="001A7E2A" w:rsidRDefault="001A7E2A" w:rsidP="00F4205C">
      <w:pPr>
        <w:rPr>
          <w:b/>
          <w:sz w:val="32"/>
        </w:rPr>
      </w:pPr>
    </w:p>
    <w:p w14:paraId="10C88F4F" w14:textId="77777777" w:rsidR="001A7E2A" w:rsidRDefault="001A7E2A" w:rsidP="00F4205C">
      <w:pPr>
        <w:rPr>
          <w:b/>
          <w:sz w:val="32"/>
        </w:rPr>
      </w:pPr>
    </w:p>
    <w:p w14:paraId="792E8843" w14:textId="77777777" w:rsidR="001A7E2A" w:rsidRDefault="001A7E2A" w:rsidP="00F4205C">
      <w:pPr>
        <w:rPr>
          <w:b/>
          <w:sz w:val="32"/>
        </w:rPr>
      </w:pPr>
    </w:p>
    <w:p w14:paraId="092E65E2" w14:textId="77777777" w:rsidR="001A7E2A" w:rsidRPr="00826F6E" w:rsidRDefault="001A7E2A" w:rsidP="00F4205C">
      <w:pPr>
        <w:rPr>
          <w:b/>
          <w:sz w:val="32"/>
        </w:rPr>
      </w:pPr>
      <w:r w:rsidRPr="00826F6E">
        <w:rPr>
          <w:b/>
          <w:sz w:val="32"/>
        </w:rPr>
        <w:t>SPECYFIKACJA WARUNKÓW ZAMÓWIENIA</w:t>
      </w:r>
    </w:p>
    <w:p w14:paraId="5407462C" w14:textId="77777777" w:rsidR="001A7E2A" w:rsidRPr="00826F6E" w:rsidRDefault="001A7E2A" w:rsidP="00F4205C"/>
    <w:p w14:paraId="361BF33B" w14:textId="77777777" w:rsidR="001A7E2A" w:rsidRPr="00826F6E" w:rsidRDefault="001A7E2A" w:rsidP="00F4205C"/>
    <w:p w14:paraId="694EF1D4" w14:textId="77777777" w:rsidR="001A7E2A" w:rsidRPr="00826F6E" w:rsidRDefault="001A7E2A" w:rsidP="00F4205C"/>
    <w:p w14:paraId="23127E94" w14:textId="44A1BDFE" w:rsidR="007E7285" w:rsidRPr="00B52DB7" w:rsidRDefault="001A7E2A" w:rsidP="00F4205C">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w:t>
      </w:r>
      <w:r w:rsidRPr="00B52DB7">
        <w:t xml:space="preserve">publicznych </w:t>
      </w:r>
      <w:r w:rsidR="001D026A" w:rsidRPr="00B52DB7">
        <w:t>(Dz.U.2023.1605 t.j. z dnia 2023.08.14 ze zm.)</w:t>
      </w:r>
    </w:p>
    <w:p w14:paraId="14A0323A" w14:textId="178EA7B2" w:rsidR="001A7E2A" w:rsidRPr="00B52DB7" w:rsidRDefault="001A7E2A" w:rsidP="00F4205C">
      <w:r w:rsidRPr="00B52DB7">
        <w:t>– dalej ustawy PZP</w:t>
      </w:r>
    </w:p>
    <w:p w14:paraId="4330CA66" w14:textId="77777777" w:rsidR="00F4205C" w:rsidRPr="00B52DB7" w:rsidRDefault="00F4205C" w:rsidP="00F4205C">
      <w:pPr>
        <w:spacing w:before="240"/>
        <w:rPr>
          <w:b/>
        </w:rPr>
      </w:pPr>
      <w:r w:rsidRPr="00B52DB7">
        <w:rPr>
          <w:b/>
        </w:rPr>
        <w:t>na dostawy</w:t>
      </w:r>
    </w:p>
    <w:p w14:paraId="41D180FF" w14:textId="77777777" w:rsidR="00F4205C" w:rsidRPr="00B52DB7" w:rsidRDefault="00F4205C" w:rsidP="00F4205C">
      <w:pPr>
        <w:spacing w:before="240"/>
        <w:rPr>
          <w:b/>
        </w:rPr>
      </w:pPr>
    </w:p>
    <w:p w14:paraId="6550C5D5" w14:textId="1D94AB9A" w:rsidR="001A7E2A" w:rsidRPr="00B52DB7" w:rsidRDefault="001A7E2A" w:rsidP="00F4205C">
      <w:r w:rsidRPr="00B52DB7">
        <w:rPr>
          <w:sz w:val="26"/>
          <w:szCs w:val="26"/>
        </w:rPr>
        <w:t xml:space="preserve">pn: </w:t>
      </w:r>
      <w:r w:rsidR="009A64FA" w:rsidRPr="00B52DB7">
        <w:rPr>
          <w:b/>
          <w:sz w:val="26"/>
          <w:szCs w:val="26"/>
        </w:rPr>
        <w:t>„</w:t>
      </w:r>
      <w:r w:rsidR="00CB28CD" w:rsidRPr="00B52DB7">
        <w:rPr>
          <w:b/>
          <w:sz w:val="26"/>
          <w:szCs w:val="26"/>
        </w:rPr>
        <w:t>Zakup i dostawa kruszywa kamiennego łamanego o uziarnieniu  0-31mm, 12-31mm, 30-60mm, 0-60mm, 60-120mm z przeznaczeniem do wykonania remontów/bieżącej konserwacji dróg gminnych i wewnętrznych na terenie Gminy Bochnia”</w:t>
      </w:r>
    </w:p>
    <w:p w14:paraId="6B87FF38" w14:textId="77777777" w:rsidR="00CB28CD" w:rsidRPr="00B52DB7" w:rsidRDefault="00CB28CD" w:rsidP="00F4205C"/>
    <w:p w14:paraId="5B570419" w14:textId="77777777" w:rsidR="00CB28CD" w:rsidRPr="00B52DB7" w:rsidRDefault="00CB28CD" w:rsidP="00F4205C"/>
    <w:p w14:paraId="4C048AE4" w14:textId="1BA32A9D" w:rsidR="001A7E2A" w:rsidRPr="00826F6E" w:rsidRDefault="001A7E2A" w:rsidP="00F4205C">
      <w:pPr>
        <w:rPr>
          <w:b/>
          <w:color w:val="FF9900"/>
        </w:rPr>
      </w:pPr>
      <w:r w:rsidRPr="00B52DB7">
        <w:t>Nr postępowania: IFS.271.</w:t>
      </w:r>
      <w:r w:rsidR="000C2F9A" w:rsidRPr="00B52DB7">
        <w:t>8</w:t>
      </w:r>
      <w:r w:rsidRPr="00B52DB7">
        <w:t>.202</w:t>
      </w:r>
      <w:r w:rsidR="000C2F9A" w:rsidRPr="00B52DB7">
        <w:t>4</w:t>
      </w:r>
    </w:p>
    <w:p w14:paraId="65512012" w14:textId="77777777" w:rsidR="001A7E2A" w:rsidRDefault="001A7E2A" w:rsidP="00F4205C"/>
    <w:p w14:paraId="6C0F5000" w14:textId="77777777" w:rsidR="00A9451A" w:rsidRDefault="00A9451A" w:rsidP="00F4205C"/>
    <w:p w14:paraId="227D0A96" w14:textId="77777777" w:rsidR="00A9451A" w:rsidRPr="00826F6E" w:rsidRDefault="00A9451A" w:rsidP="00F4205C"/>
    <w:p w14:paraId="69BC84B3" w14:textId="77777777" w:rsidR="001A7E2A" w:rsidRDefault="001A7E2A" w:rsidP="00F4205C"/>
    <w:p w14:paraId="0D3F7E05" w14:textId="77777777" w:rsidR="00A9451A" w:rsidRDefault="00A9451A" w:rsidP="00F4205C"/>
    <w:p w14:paraId="57D22AFB" w14:textId="77777777" w:rsidR="00A9451A" w:rsidRPr="00826F6E" w:rsidRDefault="00A9451A" w:rsidP="00F4205C"/>
    <w:p w14:paraId="003BBF71" w14:textId="2EE1E178" w:rsidR="001A7E2A" w:rsidRDefault="00B4039C" w:rsidP="00F4205C">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F4205C">
      <w:pPr>
        <w:widowControl w:val="0"/>
        <w:autoSpaceDE w:val="0"/>
        <w:autoSpaceDN w:val="0"/>
        <w:adjustRightInd w:val="0"/>
        <w:ind w:left="6372" w:firstLine="708"/>
      </w:pPr>
      <w:r>
        <w:t xml:space="preserve">  </w:t>
      </w:r>
    </w:p>
    <w:p w14:paraId="320BD643" w14:textId="77777777" w:rsidR="00A9451A" w:rsidRDefault="00A9451A" w:rsidP="00F4205C">
      <w:pPr>
        <w:widowControl w:val="0"/>
        <w:autoSpaceDE w:val="0"/>
        <w:autoSpaceDN w:val="0"/>
        <w:adjustRightInd w:val="0"/>
        <w:ind w:left="6372" w:firstLine="708"/>
      </w:pPr>
    </w:p>
    <w:p w14:paraId="26448493" w14:textId="5FB13AA7" w:rsidR="001A7E2A" w:rsidRPr="00CC4805" w:rsidRDefault="001A7E2A" w:rsidP="00F4205C">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F4205C">
      <w:pPr>
        <w:widowControl w:val="0"/>
        <w:autoSpaceDE w:val="0"/>
        <w:autoSpaceDN w:val="0"/>
        <w:adjustRightInd w:val="0"/>
        <w:rPr>
          <w:b/>
        </w:rPr>
      </w:pPr>
    </w:p>
    <w:p w14:paraId="3BFA63B6" w14:textId="3CE36F33" w:rsidR="001A7E2A" w:rsidRPr="006E64C2" w:rsidRDefault="001A7E2A" w:rsidP="00F4205C">
      <w:pPr>
        <w:widowControl w:val="0"/>
        <w:autoSpaceDE w:val="0"/>
        <w:autoSpaceDN w:val="0"/>
        <w:adjustRightInd w:val="0"/>
        <w:ind w:left="5664" w:firstLine="708"/>
        <w:rPr>
          <w:b/>
        </w:rPr>
      </w:pPr>
      <w:r w:rsidRPr="006E64C2">
        <w:rPr>
          <w:b/>
        </w:rPr>
        <w:t xml:space="preserve">mgr </w:t>
      </w:r>
      <w:r w:rsidR="009A64FA">
        <w:rPr>
          <w:b/>
        </w:rPr>
        <w:t>Marek Bzdek</w:t>
      </w:r>
      <w:r w:rsidRPr="006E64C2">
        <w:rPr>
          <w:b/>
        </w:rPr>
        <w:t xml:space="preserve"> </w:t>
      </w:r>
    </w:p>
    <w:p w14:paraId="0FD014DD" w14:textId="77777777" w:rsidR="001A7E2A" w:rsidRDefault="001A7E2A" w:rsidP="00F4205C">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F4205C">
      <w:pPr>
        <w:widowControl w:val="0"/>
        <w:autoSpaceDE w:val="0"/>
        <w:autoSpaceDN w:val="0"/>
        <w:adjustRightInd w:val="0"/>
        <w:ind w:left="5664"/>
      </w:pPr>
      <w:r>
        <w:t xml:space="preserve">      Kierownik Zamawiającego</w:t>
      </w:r>
    </w:p>
    <w:p w14:paraId="3B40DF4D" w14:textId="77777777" w:rsidR="001A7E2A" w:rsidRDefault="001A7E2A" w:rsidP="00F4205C">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F4205C">
      <w:pPr>
        <w:widowControl w:val="0"/>
        <w:autoSpaceDE w:val="0"/>
        <w:autoSpaceDN w:val="0"/>
        <w:adjustRightInd w:val="0"/>
        <w:ind w:right="458"/>
        <w:rPr>
          <w:spacing w:val="1"/>
        </w:rPr>
      </w:pPr>
    </w:p>
    <w:p w14:paraId="59FC1162" w14:textId="6004F455" w:rsidR="001A7E2A" w:rsidRDefault="001A7E2A" w:rsidP="00F4205C">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0B7343">
        <w:rPr>
          <w:spacing w:val="1"/>
        </w:rPr>
        <w:t xml:space="preserve"> </w:t>
      </w:r>
      <w:r w:rsidR="002B4FBA">
        <w:rPr>
          <w:spacing w:val="1"/>
        </w:rPr>
        <w:t xml:space="preserve"> </w:t>
      </w:r>
      <w:r w:rsidR="004D7EF3">
        <w:rPr>
          <w:spacing w:val="1"/>
        </w:rPr>
        <w:t xml:space="preserve">   </w:t>
      </w:r>
      <w:r>
        <w:rPr>
          <w:spacing w:val="1"/>
        </w:rPr>
        <w:t xml:space="preserve"> </w:t>
      </w:r>
      <w:r w:rsidRPr="00B52DB7">
        <w:rPr>
          <w:spacing w:val="1"/>
        </w:rPr>
        <w:t>Dnia,</w:t>
      </w:r>
      <w:r w:rsidR="000B42D2" w:rsidRPr="00B52DB7">
        <w:rPr>
          <w:spacing w:val="1"/>
        </w:rPr>
        <w:t xml:space="preserve"> </w:t>
      </w:r>
      <w:r w:rsidR="00B52DB7" w:rsidRPr="00B52DB7">
        <w:rPr>
          <w:spacing w:val="1"/>
        </w:rPr>
        <w:t>... kwietnia 2024 r.</w:t>
      </w:r>
      <w:r w:rsidR="00CC4805">
        <w:rPr>
          <w:spacing w:val="1"/>
        </w:rPr>
        <w:t xml:space="preserve"> </w:t>
      </w:r>
    </w:p>
    <w:p w14:paraId="3633D071" w14:textId="77777777" w:rsidR="001A7E2A" w:rsidRPr="00826F6E" w:rsidRDefault="001A7E2A" w:rsidP="00F4205C">
      <w:pPr>
        <w:widowControl w:val="0"/>
        <w:autoSpaceDE w:val="0"/>
        <w:autoSpaceDN w:val="0"/>
        <w:adjustRightInd w:val="0"/>
        <w:ind w:right="458"/>
      </w:pPr>
    </w:p>
    <w:p w14:paraId="7CD051D8" w14:textId="77777777" w:rsidR="001A7E2A" w:rsidRDefault="001A7E2A" w:rsidP="00F4205C">
      <w:pPr>
        <w:widowControl w:val="0"/>
        <w:autoSpaceDE w:val="0"/>
        <w:autoSpaceDN w:val="0"/>
        <w:adjustRightInd w:val="0"/>
        <w:ind w:right="458"/>
      </w:pPr>
    </w:p>
    <w:p w14:paraId="5EE0C0A8" w14:textId="3D26D3C6" w:rsidR="001A7E2A" w:rsidRPr="002E1C9D" w:rsidRDefault="001A7E2A" w:rsidP="00F4205C">
      <w:pPr>
        <w:widowControl w:val="0"/>
        <w:autoSpaceDE w:val="0"/>
        <w:autoSpaceDN w:val="0"/>
        <w:adjustRightInd w:val="0"/>
        <w:ind w:right="458"/>
        <w:rPr>
          <w:sz w:val="20"/>
          <w:szCs w:val="20"/>
        </w:rPr>
      </w:pPr>
      <w:r w:rsidRPr="002E1C9D">
        <w:rPr>
          <w:sz w:val="20"/>
          <w:szCs w:val="20"/>
        </w:rPr>
        <w:t>Sporządził</w:t>
      </w:r>
      <w:r w:rsidR="005D6558" w:rsidRPr="002E1C9D">
        <w:rPr>
          <w:sz w:val="20"/>
          <w:szCs w:val="20"/>
        </w:rPr>
        <w:t>a</w:t>
      </w:r>
      <w:r w:rsidRPr="002E1C9D">
        <w:rPr>
          <w:sz w:val="20"/>
          <w:szCs w:val="20"/>
        </w:rPr>
        <w:t>:</w:t>
      </w:r>
    </w:p>
    <w:p w14:paraId="6F4BCA2A" w14:textId="66473B2B" w:rsidR="001A7E2A" w:rsidRPr="002E1C9D" w:rsidRDefault="001D026A" w:rsidP="00F4205C">
      <w:pPr>
        <w:widowControl w:val="0"/>
        <w:autoSpaceDE w:val="0"/>
        <w:autoSpaceDN w:val="0"/>
        <w:adjustRightInd w:val="0"/>
        <w:ind w:right="458"/>
        <w:rPr>
          <w:sz w:val="20"/>
          <w:szCs w:val="20"/>
        </w:rPr>
      </w:pPr>
      <w:r w:rsidRPr="002E1C9D">
        <w:rPr>
          <w:sz w:val="20"/>
          <w:szCs w:val="20"/>
        </w:rPr>
        <w:t>Tomasz Kociołek</w:t>
      </w:r>
    </w:p>
    <w:p w14:paraId="470703A3" w14:textId="77777777" w:rsidR="00B53DA4" w:rsidRDefault="00B53DA4" w:rsidP="00F4205C">
      <w:pPr>
        <w:widowControl w:val="0"/>
        <w:autoSpaceDE w:val="0"/>
        <w:autoSpaceDN w:val="0"/>
        <w:adjustRightInd w:val="0"/>
        <w:ind w:right="458"/>
        <w:rPr>
          <w:spacing w:val="1"/>
          <w:highlight w:val="lightGray"/>
        </w:rPr>
      </w:pPr>
    </w:p>
    <w:p w14:paraId="73236F82" w14:textId="77777777" w:rsidR="00B53DA4" w:rsidRDefault="00B53DA4" w:rsidP="00F4205C">
      <w:pPr>
        <w:widowControl w:val="0"/>
        <w:autoSpaceDE w:val="0"/>
        <w:autoSpaceDN w:val="0"/>
        <w:adjustRightInd w:val="0"/>
        <w:ind w:right="458"/>
        <w:rPr>
          <w:spacing w:val="1"/>
          <w:highlight w:val="lightGray"/>
        </w:rPr>
      </w:pPr>
    </w:p>
    <w:p w14:paraId="2DC73BC6" w14:textId="77777777" w:rsidR="001A7E2A" w:rsidRDefault="001A7E2A" w:rsidP="00F4205C">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F4205C">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750221" w:rsidP="00F4205C">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750221" w:rsidP="00F4205C">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750221" w:rsidP="00F4205C">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750221" w:rsidP="00F4205C">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750221" w:rsidP="00F4205C">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750221" w:rsidP="00F4205C">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750221" w:rsidP="00F4205C">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750221" w:rsidP="00F4205C">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750221" w:rsidP="00F4205C">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750221" w:rsidP="00F4205C">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750221" w:rsidP="00F4205C">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750221" w:rsidP="00F4205C">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750221" w:rsidP="00F4205C">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750221" w:rsidP="00F4205C">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750221" w:rsidP="00F4205C">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750221" w:rsidP="00F4205C">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750221" w:rsidP="00F4205C">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750221" w:rsidP="00F4205C">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77777777" w:rsidR="00247A62" w:rsidRDefault="00750221" w:rsidP="00F4205C">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48CC40B6" w14:textId="3208D16F" w:rsidR="001A7E2A" w:rsidRDefault="00750221" w:rsidP="00F4205C">
          <w:pPr>
            <w:rPr>
              <w:noProof/>
            </w:rPr>
          </w:pPr>
          <w:hyperlink w:anchor="_jdd1gpfct9cq" w:history="1">
            <w:r w:rsidR="001A7E2A">
              <w:rPr>
                <w:rStyle w:val="Hipercze"/>
                <w:noProof/>
              </w:rPr>
              <w:t xml:space="preserve">XXI.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77777777" w:rsidR="001A7E2A" w:rsidRDefault="00750221" w:rsidP="00F4205C">
          <w:pPr>
            <w:rPr>
              <w:noProof/>
            </w:rPr>
          </w:pPr>
          <w:hyperlink w:anchor="_8o16t0j5rcy" w:history="1">
            <w:r w:rsidR="001A7E2A">
              <w:rPr>
                <w:rStyle w:val="Hipercze"/>
                <w:noProof/>
              </w:rPr>
              <w:t>XXII. Wymagania dotyczące zabezpieczenia należytego wykonania umowy</w:t>
            </w:r>
          </w:hyperlink>
          <w:r w:rsidR="001A7E2A">
            <w:rPr>
              <w:noProof/>
            </w:rPr>
            <w:tab/>
          </w:r>
          <w:r w:rsidR="001A7E2A">
            <w:rPr>
              <w:noProof/>
            </w:rPr>
            <w:tab/>
          </w:r>
          <w:r w:rsidR="001A7E2A">
            <w:rPr>
              <w:noProof/>
            </w:rPr>
            <w:tab/>
          </w:r>
        </w:p>
        <w:p w14:paraId="21F7206D" w14:textId="77777777" w:rsidR="001A7E2A" w:rsidRDefault="00750221" w:rsidP="00F4205C">
          <w:pPr>
            <w:rPr>
              <w:noProof/>
            </w:rPr>
          </w:pPr>
          <w:hyperlink w:anchor="_n1rtepxw0unn" w:history="1">
            <w:r w:rsidR="001A7E2A">
              <w:rPr>
                <w:rStyle w:val="Hipercze"/>
                <w:noProof/>
              </w:rPr>
              <w:t>XXIII.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77777777" w:rsidR="001A7E2A" w:rsidRDefault="00750221" w:rsidP="00F4205C">
          <w:pPr>
            <w:rPr>
              <w:noProof/>
            </w:rPr>
          </w:pPr>
          <w:hyperlink w:anchor="_kmfqfyi30wag" w:history="1">
            <w:r w:rsidR="001A7E2A">
              <w:rPr>
                <w:rStyle w:val="Hipercze"/>
                <w:noProof/>
              </w:rPr>
              <w:t>XIV. Pouczenie o środkach ochrony prawnej przysługujących Wykonawcy</w:t>
            </w:r>
          </w:hyperlink>
          <w:r w:rsidR="001A7E2A">
            <w:rPr>
              <w:noProof/>
            </w:rPr>
            <w:tab/>
          </w:r>
          <w:r w:rsidR="001A7E2A">
            <w:rPr>
              <w:noProof/>
            </w:rPr>
            <w:tab/>
          </w:r>
          <w:r w:rsidR="001A7E2A">
            <w:rPr>
              <w:noProof/>
            </w:rPr>
            <w:tab/>
          </w:r>
        </w:p>
        <w:p w14:paraId="454BC507" w14:textId="77777777" w:rsidR="001A7E2A" w:rsidRDefault="00750221" w:rsidP="00F4205C">
          <w:hyperlink w:anchor="_uarrfy5kozla" w:history="1">
            <w:r w:rsidR="001A7E2A">
              <w:rPr>
                <w:rStyle w:val="Hipercze"/>
                <w:noProof/>
              </w:rPr>
              <w:t>XXV.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F4205C">
      <w:pPr>
        <w:widowControl w:val="0"/>
        <w:autoSpaceDE w:val="0"/>
        <w:autoSpaceDN w:val="0"/>
        <w:adjustRightInd w:val="0"/>
        <w:ind w:right="458"/>
        <w:rPr>
          <w:spacing w:val="1"/>
        </w:rPr>
      </w:pPr>
    </w:p>
    <w:p w14:paraId="513273AE" w14:textId="77777777" w:rsidR="001A7E2A" w:rsidRDefault="001A7E2A" w:rsidP="00F4205C">
      <w:pPr>
        <w:widowControl w:val="0"/>
        <w:autoSpaceDE w:val="0"/>
        <w:autoSpaceDN w:val="0"/>
        <w:adjustRightInd w:val="0"/>
        <w:ind w:right="458"/>
        <w:rPr>
          <w:spacing w:val="1"/>
        </w:rPr>
      </w:pPr>
    </w:p>
    <w:p w14:paraId="178CC49D" w14:textId="77777777" w:rsidR="001A7E2A" w:rsidRDefault="001A7E2A" w:rsidP="00F4205C">
      <w:pPr>
        <w:widowControl w:val="0"/>
        <w:autoSpaceDE w:val="0"/>
        <w:autoSpaceDN w:val="0"/>
        <w:adjustRightInd w:val="0"/>
        <w:ind w:right="458"/>
        <w:rPr>
          <w:spacing w:val="1"/>
        </w:rPr>
      </w:pPr>
    </w:p>
    <w:p w14:paraId="0E5F6BD1" w14:textId="77777777" w:rsidR="001A7E2A" w:rsidRDefault="001A7E2A" w:rsidP="00F4205C">
      <w:pPr>
        <w:widowControl w:val="0"/>
        <w:autoSpaceDE w:val="0"/>
        <w:autoSpaceDN w:val="0"/>
        <w:adjustRightInd w:val="0"/>
        <w:ind w:right="458"/>
        <w:rPr>
          <w:spacing w:val="1"/>
        </w:rPr>
      </w:pPr>
    </w:p>
    <w:p w14:paraId="7DB7EDEA" w14:textId="77777777" w:rsidR="001A7E2A" w:rsidRDefault="001A7E2A" w:rsidP="00F4205C">
      <w:pPr>
        <w:widowControl w:val="0"/>
        <w:autoSpaceDE w:val="0"/>
        <w:autoSpaceDN w:val="0"/>
        <w:adjustRightInd w:val="0"/>
        <w:ind w:right="458"/>
        <w:rPr>
          <w:spacing w:val="1"/>
        </w:rPr>
      </w:pPr>
    </w:p>
    <w:p w14:paraId="142F24AB" w14:textId="77777777" w:rsidR="001A7E2A" w:rsidRDefault="001A7E2A" w:rsidP="00F4205C">
      <w:pPr>
        <w:widowControl w:val="0"/>
        <w:autoSpaceDE w:val="0"/>
        <w:autoSpaceDN w:val="0"/>
        <w:adjustRightInd w:val="0"/>
        <w:ind w:right="458"/>
        <w:rPr>
          <w:spacing w:val="1"/>
        </w:rPr>
      </w:pPr>
    </w:p>
    <w:p w14:paraId="6F9E74EE" w14:textId="77777777" w:rsidR="001A7E2A" w:rsidRDefault="001A7E2A" w:rsidP="00F4205C">
      <w:pPr>
        <w:widowControl w:val="0"/>
        <w:autoSpaceDE w:val="0"/>
        <w:autoSpaceDN w:val="0"/>
        <w:adjustRightInd w:val="0"/>
        <w:ind w:right="458"/>
        <w:rPr>
          <w:spacing w:val="1"/>
        </w:rPr>
      </w:pPr>
    </w:p>
    <w:p w14:paraId="2CF8D33C" w14:textId="77777777" w:rsidR="001A7E2A" w:rsidRDefault="001A7E2A" w:rsidP="00F4205C">
      <w:pPr>
        <w:widowControl w:val="0"/>
        <w:autoSpaceDE w:val="0"/>
        <w:autoSpaceDN w:val="0"/>
        <w:adjustRightInd w:val="0"/>
        <w:ind w:right="458"/>
        <w:rPr>
          <w:spacing w:val="1"/>
        </w:rPr>
      </w:pPr>
    </w:p>
    <w:p w14:paraId="60CC798A" w14:textId="77777777" w:rsidR="001A7E2A" w:rsidRDefault="001A7E2A" w:rsidP="00F4205C">
      <w:pPr>
        <w:widowControl w:val="0"/>
        <w:autoSpaceDE w:val="0"/>
        <w:autoSpaceDN w:val="0"/>
        <w:adjustRightInd w:val="0"/>
        <w:ind w:right="458"/>
        <w:rPr>
          <w:spacing w:val="1"/>
        </w:rPr>
      </w:pPr>
    </w:p>
    <w:p w14:paraId="1F5F8DAF" w14:textId="77777777" w:rsidR="001A7E2A" w:rsidRDefault="001A7E2A" w:rsidP="00F4205C">
      <w:pPr>
        <w:widowControl w:val="0"/>
        <w:autoSpaceDE w:val="0"/>
        <w:autoSpaceDN w:val="0"/>
        <w:adjustRightInd w:val="0"/>
        <w:ind w:right="458"/>
        <w:rPr>
          <w:spacing w:val="1"/>
        </w:rPr>
      </w:pPr>
    </w:p>
    <w:p w14:paraId="2FCB314A" w14:textId="77777777" w:rsidR="001A7E2A" w:rsidRDefault="001A7E2A" w:rsidP="00F4205C">
      <w:pPr>
        <w:widowControl w:val="0"/>
        <w:autoSpaceDE w:val="0"/>
        <w:autoSpaceDN w:val="0"/>
        <w:adjustRightInd w:val="0"/>
        <w:ind w:right="458"/>
        <w:rPr>
          <w:spacing w:val="1"/>
        </w:rPr>
      </w:pPr>
    </w:p>
    <w:p w14:paraId="212EBEFF" w14:textId="77777777" w:rsidR="001A7E2A" w:rsidRDefault="001A7E2A" w:rsidP="00F4205C">
      <w:pPr>
        <w:widowControl w:val="0"/>
        <w:autoSpaceDE w:val="0"/>
        <w:autoSpaceDN w:val="0"/>
        <w:adjustRightInd w:val="0"/>
        <w:ind w:right="458"/>
        <w:rPr>
          <w:spacing w:val="1"/>
        </w:rPr>
      </w:pPr>
    </w:p>
    <w:p w14:paraId="196211AF" w14:textId="77777777" w:rsidR="001A7E2A" w:rsidRDefault="001A7E2A" w:rsidP="00F4205C">
      <w:pPr>
        <w:widowControl w:val="0"/>
        <w:autoSpaceDE w:val="0"/>
        <w:autoSpaceDN w:val="0"/>
        <w:adjustRightInd w:val="0"/>
        <w:ind w:right="458"/>
        <w:rPr>
          <w:spacing w:val="1"/>
        </w:rPr>
      </w:pPr>
    </w:p>
    <w:p w14:paraId="624D2044" w14:textId="77777777" w:rsidR="001A7E2A" w:rsidRDefault="001A7E2A" w:rsidP="00F4205C">
      <w:pPr>
        <w:widowControl w:val="0"/>
        <w:autoSpaceDE w:val="0"/>
        <w:autoSpaceDN w:val="0"/>
        <w:adjustRightInd w:val="0"/>
        <w:ind w:right="458"/>
        <w:rPr>
          <w:spacing w:val="1"/>
        </w:rPr>
      </w:pPr>
    </w:p>
    <w:p w14:paraId="43DBCBA9" w14:textId="77777777" w:rsidR="001A7E2A" w:rsidRDefault="001A7E2A" w:rsidP="00F4205C">
      <w:pPr>
        <w:widowControl w:val="0"/>
        <w:autoSpaceDE w:val="0"/>
        <w:autoSpaceDN w:val="0"/>
        <w:adjustRightInd w:val="0"/>
        <w:ind w:right="458"/>
        <w:rPr>
          <w:spacing w:val="1"/>
        </w:rPr>
      </w:pPr>
    </w:p>
    <w:p w14:paraId="6220EF01" w14:textId="77777777" w:rsidR="001A7E2A" w:rsidRDefault="001A7E2A" w:rsidP="00F4205C">
      <w:pPr>
        <w:widowControl w:val="0"/>
        <w:autoSpaceDE w:val="0"/>
        <w:autoSpaceDN w:val="0"/>
        <w:adjustRightInd w:val="0"/>
        <w:ind w:right="458"/>
        <w:rPr>
          <w:spacing w:val="1"/>
        </w:rPr>
      </w:pPr>
    </w:p>
    <w:p w14:paraId="247DE6B0" w14:textId="77777777" w:rsidR="001A7E2A" w:rsidRDefault="001A7E2A" w:rsidP="00F4205C">
      <w:pPr>
        <w:widowControl w:val="0"/>
        <w:autoSpaceDE w:val="0"/>
        <w:autoSpaceDN w:val="0"/>
        <w:adjustRightInd w:val="0"/>
        <w:ind w:right="458"/>
        <w:rPr>
          <w:spacing w:val="1"/>
        </w:rPr>
      </w:pPr>
    </w:p>
    <w:p w14:paraId="0D07A1F1" w14:textId="77777777" w:rsidR="001A7E2A" w:rsidRDefault="001A7E2A" w:rsidP="00F4205C">
      <w:pPr>
        <w:widowControl w:val="0"/>
        <w:autoSpaceDE w:val="0"/>
        <w:autoSpaceDN w:val="0"/>
        <w:adjustRightInd w:val="0"/>
        <w:ind w:right="458"/>
        <w:rPr>
          <w:spacing w:val="1"/>
        </w:rPr>
      </w:pPr>
    </w:p>
    <w:p w14:paraId="26A509D0" w14:textId="77777777" w:rsidR="00247A62" w:rsidRDefault="00247A62" w:rsidP="00F4205C">
      <w:pPr>
        <w:widowControl w:val="0"/>
        <w:autoSpaceDE w:val="0"/>
        <w:autoSpaceDN w:val="0"/>
        <w:adjustRightInd w:val="0"/>
        <w:ind w:right="458"/>
        <w:rPr>
          <w:spacing w:val="1"/>
        </w:rPr>
      </w:pPr>
    </w:p>
    <w:p w14:paraId="78DC5045" w14:textId="77777777" w:rsidR="001A7E2A" w:rsidRDefault="001A7E2A" w:rsidP="00F4205C">
      <w:pPr>
        <w:widowControl w:val="0"/>
        <w:autoSpaceDE w:val="0"/>
        <w:autoSpaceDN w:val="0"/>
        <w:adjustRightInd w:val="0"/>
        <w:ind w:right="458"/>
        <w:rPr>
          <w:spacing w:val="1"/>
        </w:rPr>
      </w:pPr>
    </w:p>
    <w:p w14:paraId="1D9E1508" w14:textId="77777777" w:rsidR="007E7285" w:rsidRDefault="007E7285" w:rsidP="00F4205C">
      <w:pPr>
        <w:widowControl w:val="0"/>
        <w:autoSpaceDE w:val="0"/>
        <w:autoSpaceDN w:val="0"/>
        <w:adjustRightInd w:val="0"/>
        <w:ind w:right="458"/>
        <w:rPr>
          <w:spacing w:val="1"/>
        </w:rPr>
      </w:pPr>
    </w:p>
    <w:p w14:paraId="37007056" w14:textId="77777777" w:rsidR="001A7E2A" w:rsidRPr="00F4205C" w:rsidRDefault="001A7E2A" w:rsidP="00F4205C">
      <w:pPr>
        <w:tabs>
          <w:tab w:val="right" w:pos="9025"/>
        </w:tabs>
        <w:spacing w:before="200" w:after="80"/>
        <w:rPr>
          <w:b/>
          <w:color w:val="000000"/>
          <w:sz w:val="24"/>
        </w:rPr>
      </w:pPr>
      <w:bookmarkStart w:id="0" w:name="_kabgz8l7slm3" w:colFirst="0" w:colLast="0"/>
      <w:bookmarkEnd w:id="0"/>
      <w:r w:rsidRPr="00F4205C">
        <w:rPr>
          <w:b/>
          <w:sz w:val="24"/>
        </w:rPr>
        <w:lastRenderedPageBreak/>
        <w:t>I. Nazwa oraz adres Zamawiającego</w:t>
      </w:r>
    </w:p>
    <w:p w14:paraId="26E26417" w14:textId="77777777" w:rsidR="001A7E2A" w:rsidRPr="00826F6E" w:rsidRDefault="001A7E2A" w:rsidP="00F4205C">
      <w:pPr>
        <w:pStyle w:val="Akapitzlist"/>
        <w:numPr>
          <w:ilvl w:val="0"/>
          <w:numId w:val="18"/>
        </w:numPr>
        <w:ind w:left="284"/>
      </w:pPr>
      <w:r w:rsidRPr="00826F6E">
        <w:t>Gmina Bochnia</w:t>
      </w:r>
    </w:p>
    <w:p w14:paraId="56269FD2" w14:textId="77777777" w:rsidR="001A7E2A" w:rsidRPr="00826F6E" w:rsidRDefault="001A7E2A" w:rsidP="00F4205C">
      <w:pPr>
        <w:ind w:firstLine="284"/>
      </w:pPr>
      <w:r w:rsidRPr="00826F6E">
        <w:t>32-700 Bochnia</w:t>
      </w:r>
    </w:p>
    <w:p w14:paraId="22CE107C" w14:textId="77777777" w:rsidR="001A7E2A" w:rsidRPr="00826F6E" w:rsidRDefault="001A7E2A" w:rsidP="00F4205C">
      <w:pPr>
        <w:ind w:firstLine="284"/>
      </w:pPr>
      <w:r w:rsidRPr="00826F6E">
        <w:t>ul. Kazimierza Wielkiego 26,</w:t>
      </w:r>
    </w:p>
    <w:p w14:paraId="565B2CAD" w14:textId="77777777" w:rsidR="001A7E2A" w:rsidRPr="00826F6E" w:rsidRDefault="001A7E2A" w:rsidP="00F4205C"/>
    <w:p w14:paraId="02CDDB91" w14:textId="77777777" w:rsidR="001A7E2A" w:rsidRPr="00826F6E" w:rsidRDefault="001A7E2A" w:rsidP="00F4205C">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F4205C">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F4205C">
      <w:r w:rsidRPr="00826F6E">
        <w:rPr>
          <w:b/>
        </w:rPr>
        <w:t xml:space="preserve">Nr telefonu: </w:t>
      </w:r>
      <w:r w:rsidRPr="00826F6E">
        <w:t xml:space="preserve"> 14 690 11 </w:t>
      </w:r>
      <w:r w:rsidR="000515F4">
        <w:t>41</w:t>
      </w:r>
    </w:p>
    <w:p w14:paraId="2253A35C" w14:textId="77777777" w:rsidR="001A7E2A" w:rsidRPr="00826F6E" w:rsidRDefault="001A7E2A" w:rsidP="00F4205C">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29BAE85E" w:rsidR="001A7E2A" w:rsidRPr="00142A35" w:rsidRDefault="001A7E2A" w:rsidP="00F4205C">
      <w:pPr>
        <w:spacing w:before="240" w:after="240"/>
        <w:rPr>
          <w:lang w:val="pl-PL"/>
        </w:rPr>
      </w:pPr>
      <w:r w:rsidRPr="00142A35">
        <w:rPr>
          <w:b/>
          <w:lang w:val="pl-PL"/>
        </w:rPr>
        <w:t xml:space="preserve">Adres </w:t>
      </w:r>
      <w:r w:rsidR="002F01A7" w:rsidRPr="00142A35">
        <w:rPr>
          <w:b/>
          <w:lang w:val="pl-PL"/>
        </w:rPr>
        <w:t>strony</w:t>
      </w:r>
      <w:r w:rsidRPr="00142A35">
        <w:rPr>
          <w:b/>
          <w:lang w:val="pl-PL"/>
        </w:rPr>
        <w:t xml:space="preserve"> prowadzonego postępowania: </w:t>
      </w:r>
      <w:r w:rsidRPr="00142A35">
        <w:rPr>
          <w:lang w:val="pl-PL"/>
        </w:rPr>
        <w:t xml:space="preserve">za pośrednictwem Platformy zakupowej pod adresem </w:t>
      </w:r>
      <w:r w:rsidR="00CB28CD" w:rsidRPr="002E1C9D">
        <w:rPr>
          <w:rStyle w:val="Hipercze"/>
          <w:color w:val="0066FF"/>
          <w:lang w:val="pl-PL"/>
        </w:rPr>
        <w:t>https://platformazakupowa.pl/transakcja/</w:t>
      </w:r>
      <w:hyperlink r:id="rId10" w:tgtFrame="_blank" w:history="1">
        <w:r w:rsidR="000D63A8" w:rsidRPr="002E1C9D">
          <w:rPr>
            <w:rStyle w:val="Hipercze"/>
          </w:rPr>
          <w:t>918824</w:t>
        </w:r>
      </w:hyperlink>
      <w:r w:rsidR="00231C4A" w:rsidRPr="002E1C9D">
        <w:rPr>
          <w:rStyle w:val="Hipercze"/>
          <w:color w:val="auto"/>
          <w:u w:val="none"/>
          <w:lang w:val="pl-PL"/>
        </w:rPr>
        <w:t xml:space="preserve"> </w:t>
      </w:r>
      <w:r w:rsidRPr="002E1C9D">
        <w:rPr>
          <w:lang w:val="pl-PL"/>
        </w:rPr>
        <w:t>szczegółowo opisanej w rozdziale XIII SWZ.</w:t>
      </w:r>
    </w:p>
    <w:p w14:paraId="37823351" w14:textId="11422B2A" w:rsidR="001A7E2A" w:rsidRPr="00A16A5B" w:rsidRDefault="001A7E2A" w:rsidP="00F4205C">
      <w:pPr>
        <w:spacing w:before="240" w:after="240"/>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F4205C">
      <w:pPr>
        <w:spacing w:before="240" w:after="240"/>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F4205C" w:rsidRDefault="001A7E2A" w:rsidP="00F4205C">
      <w:pPr>
        <w:pStyle w:val="Nagwek2"/>
        <w:spacing w:before="240" w:after="240"/>
        <w:rPr>
          <w:b/>
          <w:sz w:val="24"/>
          <w:szCs w:val="22"/>
        </w:rPr>
      </w:pPr>
      <w:bookmarkStart w:id="1" w:name="_qj2p3iyqlwum" w:colFirst="0" w:colLast="0"/>
      <w:bookmarkEnd w:id="1"/>
      <w:r w:rsidRPr="00F4205C">
        <w:rPr>
          <w:b/>
          <w:sz w:val="24"/>
          <w:szCs w:val="22"/>
        </w:rPr>
        <w:t>II. Ochrona danych osobowych</w:t>
      </w:r>
    </w:p>
    <w:p w14:paraId="1CE257DD" w14:textId="3AD186D7" w:rsidR="006B25EC" w:rsidRPr="007F5B72" w:rsidRDefault="006B25EC" w:rsidP="00F4205C">
      <w:pPr>
        <w:pStyle w:val="Akapitzlist"/>
        <w:numPr>
          <w:ilvl w:val="0"/>
          <w:numId w:val="6"/>
        </w:numPr>
        <w:ind w:left="142"/>
      </w:pPr>
      <w:bookmarkStart w:id="2" w:name="_epsepounxnv1" w:colFirst="0" w:colLast="0"/>
      <w:bookmarkEnd w:id="2"/>
      <w:r w:rsidRPr="008616D7">
        <w:t>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750221" w:rsidRPr="00903737">
        <w:t>Dz.U.2023.1605 t.j. z dnia 2023.08.14</w:t>
      </w:r>
      <w:r w:rsidR="00750221">
        <w:t xml:space="preserve"> </w:t>
      </w:r>
      <w:r w:rsidR="00543AED" w:rsidRPr="00543AED">
        <w:t>ze zm.)</w:t>
      </w:r>
      <w:r w:rsidRPr="008616D7">
        <w:t xml:space="preserve"> 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Default="006B25EC" w:rsidP="00F4205C">
      <w:pPr>
        <w:numPr>
          <w:ilvl w:val="0"/>
          <w:numId w:val="6"/>
        </w:numPr>
        <w:ind w:left="142"/>
      </w:pPr>
      <w:r w:rsidRPr="008616D7">
        <w:t xml:space="preserve">Administratorem Pani/Pana danych osobowych jest Gmina Bochnia reprezentowana przez Wójta. </w:t>
      </w:r>
    </w:p>
    <w:p w14:paraId="32516C03" w14:textId="747C2B07" w:rsidR="006B25EC" w:rsidRDefault="006B25EC" w:rsidP="00F4205C">
      <w:pPr>
        <w:ind w:left="142"/>
      </w:pPr>
      <w:r w:rsidRPr="008616D7">
        <w:t xml:space="preserve">Z Administratorem można się kontaktować pisemnie za pomocą poczty tradycyjnej pod adresem: Gmina Bochnia, Bochnia, ul. Kazimierza Wielkiego 26, 32-700 Bochnia, poprzez email: </w:t>
      </w:r>
      <w:hyperlink r:id="rId11"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F4205C">
      <w:pPr>
        <w:numPr>
          <w:ilvl w:val="0"/>
          <w:numId w:val="6"/>
        </w:numPr>
        <w:ind w:left="142"/>
      </w:pPr>
      <w:r w:rsidRPr="008616D7">
        <w:t xml:space="preserve">Administrator wyznaczył Inspektora Ochrony Danych, z którym można się kontaktować pod adresem: Bochnia, ul. Kazimierza Wielkiego 26, 32-700 Bochnia, poprzez email: </w:t>
      </w:r>
      <w:hyperlink r:id="rId12" w:history="1">
        <w:r w:rsidRPr="00B45377">
          <w:rPr>
            <w:rStyle w:val="Hipercze"/>
          </w:rPr>
          <w:t>iod@iods.pl</w:t>
        </w:r>
      </w:hyperlink>
      <w:r>
        <w:t>.</w:t>
      </w:r>
    </w:p>
    <w:p w14:paraId="346A3576" w14:textId="03822FAB" w:rsidR="006B25EC" w:rsidRPr="004D1F16" w:rsidRDefault="006B25EC" w:rsidP="00F4205C">
      <w:pPr>
        <w:pStyle w:val="Akapitzlist"/>
        <w:numPr>
          <w:ilvl w:val="0"/>
          <w:numId w:val="6"/>
        </w:numPr>
        <w:ind w:left="142"/>
        <w:rPr>
          <w:b/>
        </w:rPr>
      </w:pPr>
      <w:r w:rsidRPr="008616D7">
        <w:t>Dane osobowe zawarte w ofertach są przetwarzane na podstawie art. 6 ust.1 lit. b i c Rozporządzenia ogólnego, tj. przetwarzanie jest niezbędne do zawarcia i wykonania umowy o zamówienie publiczne</w:t>
      </w:r>
      <w:r>
        <w:t xml:space="preserve"> </w:t>
      </w:r>
      <w:r w:rsidRPr="008616D7">
        <w:t xml:space="preserve">oraz do wypełniania obowiązku prawnego ciążącego na Administratorze. Celem przetwarzania </w:t>
      </w:r>
      <w:r w:rsidRPr="004D1F16">
        <w:t xml:space="preserve">danych osobowych jest prowadzenie postępowania o udzielnie zamówienia publicznego na zadanie </w:t>
      </w:r>
      <w:r w:rsidRPr="004D1F16">
        <w:rPr>
          <w:b/>
        </w:rPr>
        <w:t>„</w:t>
      </w:r>
      <w:r w:rsidR="00CB28CD" w:rsidRPr="004D1F16">
        <w:rPr>
          <w:b/>
        </w:rPr>
        <w:t>Zakup i dostawa kruszywa kamiennego łamanego o uziarnieniu  0-31mm, 12-31mm, 30-60mm, 0-60mm, 60-120mm z przeznaczeniem do wykonania remontów/bieżącej konserwacji dróg gminnych i wewnętrznych na terenie Gminy Bochnia</w:t>
      </w:r>
      <w:r w:rsidR="0054246C" w:rsidRPr="004D1F16">
        <w:rPr>
          <w:b/>
        </w:rPr>
        <w:t>”</w:t>
      </w:r>
      <w:r w:rsidR="00691D99" w:rsidRPr="004D1F16">
        <w:rPr>
          <w:b/>
        </w:rPr>
        <w:t xml:space="preserve"> </w:t>
      </w:r>
      <w:r w:rsidRPr="004D1F16">
        <w:t>prowadzonym w trybie podstawowym, nr postępowania IFS.271.</w:t>
      </w:r>
      <w:r w:rsidR="000C2F9A" w:rsidRPr="004D1F16">
        <w:t>8</w:t>
      </w:r>
      <w:r w:rsidRPr="004D1F16">
        <w:t>.202</w:t>
      </w:r>
      <w:r w:rsidR="000C2F9A" w:rsidRPr="004D1F16">
        <w:t>4</w:t>
      </w:r>
    </w:p>
    <w:p w14:paraId="167A9175" w14:textId="74CD226E" w:rsidR="006B25EC" w:rsidRDefault="006B25EC" w:rsidP="00F4205C">
      <w:pPr>
        <w:numPr>
          <w:ilvl w:val="0"/>
          <w:numId w:val="6"/>
        </w:numPr>
        <w:ind w:left="142"/>
      </w:pPr>
      <w:r w:rsidRPr="008616D7">
        <w:lastRenderedPageBreak/>
        <w:t>Podanie przez Panią/ Pana danych osobowych jest wymogiem ustawowym. Jest Pani/ Pan zobowiązany do ich podania, a konsekwencją niepodania danych osobowych będzie niemożliwość oceny ofert i zawarcia umowy.</w:t>
      </w:r>
    </w:p>
    <w:p w14:paraId="772B0513" w14:textId="77777777" w:rsidR="006B25EC" w:rsidRDefault="006B25EC" w:rsidP="00F4205C">
      <w:pPr>
        <w:numPr>
          <w:ilvl w:val="0"/>
          <w:numId w:val="6"/>
        </w:numPr>
        <w:ind w:left="142"/>
      </w:pPr>
      <w:r w:rsidRPr="008616D7">
        <w:t>Odbiorcami danych osobowych zawartych w ofertach będą członkowie komisji przetargowych i upoważnieni pracownicy Administratora, a także podmioty uprawnione do uzyskania danych osobowych na podstawie przepisów prawa.</w:t>
      </w:r>
    </w:p>
    <w:p w14:paraId="486EA65C" w14:textId="78B8A163" w:rsidR="006B25EC" w:rsidRDefault="006B25EC" w:rsidP="00F4205C">
      <w:pPr>
        <w:numPr>
          <w:ilvl w:val="0"/>
          <w:numId w:val="6"/>
        </w:numPr>
        <w:ind w:left="142"/>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F4205C">
      <w:pPr>
        <w:numPr>
          <w:ilvl w:val="0"/>
          <w:numId w:val="6"/>
        </w:numPr>
        <w:ind w:left="142"/>
      </w:pPr>
      <w:r>
        <w:t>W związku z przetwarzaniem danych osobowych posiada Pani/Pan prawo do:</w:t>
      </w:r>
    </w:p>
    <w:p w14:paraId="4FB53C69" w14:textId="77777777" w:rsidR="006B25EC" w:rsidRDefault="006B25EC" w:rsidP="00F4205C">
      <w:pPr>
        <w:pStyle w:val="Akapitzlist"/>
        <w:numPr>
          <w:ilvl w:val="0"/>
          <w:numId w:val="27"/>
        </w:numPr>
      </w:pPr>
      <w:r>
        <w:t>Dostępu do treści swoich danych osobowych – czyli prawo do uzyskania potwierdzenia, czy Administrator przetwarza dane oraz informacji dotyczących takiego przetwarzania,</w:t>
      </w:r>
    </w:p>
    <w:p w14:paraId="76DB65E0" w14:textId="77777777" w:rsidR="006B25EC" w:rsidRDefault="006B25EC" w:rsidP="00F4205C">
      <w:pPr>
        <w:pStyle w:val="Akapitzlist"/>
        <w:numPr>
          <w:ilvl w:val="0"/>
          <w:numId w:val="27"/>
        </w:numPr>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Default="006B25EC" w:rsidP="00F4205C">
      <w:pPr>
        <w:pStyle w:val="Akapitzlist"/>
        <w:numPr>
          <w:ilvl w:val="0"/>
          <w:numId w:val="27"/>
        </w:numPr>
      </w:pPr>
      <w:r>
        <w:t>Sprostowania danych osobowych – jeżeli dane przetwarzane przez Administratora są nieprawidłowe lub niekompletne,</w:t>
      </w:r>
    </w:p>
    <w:p w14:paraId="0CBD0A33" w14:textId="349C9903" w:rsidR="006B25EC" w:rsidRDefault="006B25EC" w:rsidP="00F4205C">
      <w:pPr>
        <w:pStyle w:val="Akapitzlist"/>
        <w:numPr>
          <w:ilvl w:val="0"/>
          <w:numId w:val="27"/>
        </w:numPr>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Default="006B25EC" w:rsidP="00F4205C">
      <w:pPr>
        <w:pStyle w:val="Akapitzlist"/>
        <w:numPr>
          <w:ilvl w:val="0"/>
          <w:numId w:val="27"/>
        </w:numPr>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Default="006B25EC" w:rsidP="00F4205C">
      <w:pPr>
        <w:pStyle w:val="Akapitzlist"/>
        <w:numPr>
          <w:ilvl w:val="0"/>
          <w:numId w:val="27"/>
        </w:numPr>
      </w:pPr>
      <w:r>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F4205C">
      <w:pPr>
        <w:pStyle w:val="Akapitzlist"/>
        <w:numPr>
          <w:ilvl w:val="0"/>
          <w:numId w:val="27"/>
        </w:numPr>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3138E9AB" w:rsidR="006B25EC" w:rsidRDefault="006B25EC" w:rsidP="00F4205C">
      <w:pPr>
        <w:pStyle w:val="Akapitzlist"/>
        <w:numPr>
          <w:ilvl w:val="0"/>
          <w:numId w:val="27"/>
        </w:numPr>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r w:rsidR="009260A9">
        <w:br/>
      </w:r>
    </w:p>
    <w:p w14:paraId="318B475D" w14:textId="77777777" w:rsidR="009260A9" w:rsidRPr="009260A9" w:rsidRDefault="009260A9" w:rsidP="009260A9">
      <w:pPr>
        <w:ind w:left="360"/>
        <w:rPr>
          <w:sz w:val="24"/>
        </w:rPr>
      </w:pPr>
      <w:r w:rsidRPr="009260A9">
        <w:rPr>
          <w:szCs w:val="20"/>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w:t>
      </w:r>
      <w:r w:rsidRPr="009260A9">
        <w:rPr>
          <w:szCs w:val="20"/>
        </w:rPr>
        <w:lastRenderedPageBreak/>
        <w:t>rozporządzenia 2016/679, nie ogranicza przetwarzania danych osobowych do czasu zakończenia tego postępowania.</w:t>
      </w:r>
    </w:p>
    <w:p w14:paraId="0EF6EA68" w14:textId="77777777" w:rsidR="009260A9" w:rsidRDefault="009260A9" w:rsidP="009260A9">
      <w:pPr>
        <w:pStyle w:val="Akapitzlist"/>
        <w:ind w:left="142"/>
      </w:pPr>
    </w:p>
    <w:p w14:paraId="7727AC5A" w14:textId="6F0ADE16" w:rsidR="006B25EC" w:rsidRDefault="006B25EC" w:rsidP="00F4205C">
      <w:pPr>
        <w:pStyle w:val="Akapitzlist"/>
        <w:numPr>
          <w:ilvl w:val="0"/>
          <w:numId w:val="6"/>
        </w:numPr>
        <w:ind w:left="142"/>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F4205C">
      <w:pPr>
        <w:pStyle w:val="Akapitzlist"/>
        <w:numPr>
          <w:ilvl w:val="0"/>
          <w:numId w:val="6"/>
        </w:numPr>
        <w:ind w:left="142"/>
      </w:pPr>
      <w:r w:rsidRPr="008616D7">
        <w:t>Pani/Pana dane osobowe nie będą przetwarzane w sposób zautomatyzowany, w tym w formie profilowania.</w:t>
      </w:r>
    </w:p>
    <w:p w14:paraId="0F18F8B7" w14:textId="77777777" w:rsidR="006B25EC" w:rsidRPr="007F5B72" w:rsidRDefault="006B25EC" w:rsidP="00F4205C">
      <w:pPr>
        <w:pStyle w:val="Akapitzlist"/>
        <w:numPr>
          <w:ilvl w:val="0"/>
          <w:numId w:val="6"/>
        </w:numPr>
        <w:ind w:left="142"/>
      </w:pPr>
      <w:r w:rsidRPr="008616D7">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F4205C" w:rsidRDefault="001A7E2A" w:rsidP="00F4205C">
      <w:pPr>
        <w:pStyle w:val="Nagwek2"/>
        <w:spacing w:before="240" w:after="240"/>
        <w:rPr>
          <w:b/>
          <w:sz w:val="24"/>
          <w:szCs w:val="22"/>
        </w:rPr>
      </w:pPr>
      <w:r w:rsidRPr="00F4205C">
        <w:rPr>
          <w:b/>
          <w:sz w:val="24"/>
          <w:szCs w:val="22"/>
        </w:rPr>
        <w:t>III. Tryb udzielania zamówienia</w:t>
      </w:r>
    </w:p>
    <w:p w14:paraId="42F07296" w14:textId="1521E1DE" w:rsidR="001A7E2A" w:rsidRPr="00826F6E" w:rsidRDefault="001A7E2A" w:rsidP="00F4205C">
      <w:pPr>
        <w:numPr>
          <w:ilvl w:val="0"/>
          <w:numId w:val="15"/>
        </w:numPr>
        <w:spacing w:before="240"/>
        <w:ind w:left="142" w:hanging="284"/>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F4205C">
      <w:pPr>
        <w:numPr>
          <w:ilvl w:val="0"/>
          <w:numId w:val="15"/>
        </w:numPr>
        <w:ind w:left="142" w:hanging="284"/>
      </w:pPr>
      <w:r w:rsidRPr="00826F6E">
        <w:t xml:space="preserve">Zamawiający nie przewiduje prowadzenia negocjacji. </w:t>
      </w:r>
    </w:p>
    <w:p w14:paraId="56FB8D4F" w14:textId="403CEFE8" w:rsidR="001A7E2A" w:rsidRPr="00826F6E" w:rsidRDefault="001A7E2A" w:rsidP="00F4205C">
      <w:pPr>
        <w:numPr>
          <w:ilvl w:val="0"/>
          <w:numId w:val="15"/>
        </w:numPr>
        <w:ind w:left="142" w:hanging="284"/>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F4205C">
      <w:pPr>
        <w:numPr>
          <w:ilvl w:val="0"/>
          <w:numId w:val="15"/>
        </w:numPr>
        <w:ind w:left="142" w:hanging="284"/>
      </w:pPr>
      <w:r w:rsidRPr="00826F6E">
        <w:t>Zamawiający nie przewiduje aukcji elektronicznej.</w:t>
      </w:r>
    </w:p>
    <w:p w14:paraId="27BB01C2" w14:textId="77777777" w:rsidR="001A7E2A" w:rsidRPr="00826F6E" w:rsidRDefault="001A7E2A" w:rsidP="00F4205C">
      <w:pPr>
        <w:numPr>
          <w:ilvl w:val="0"/>
          <w:numId w:val="15"/>
        </w:numPr>
        <w:ind w:left="142" w:hanging="284"/>
      </w:pPr>
      <w:r w:rsidRPr="00826F6E">
        <w:t>Zamawiający nie przewiduje złożenia oferty w postaci katalogów elektronicznych.</w:t>
      </w:r>
    </w:p>
    <w:p w14:paraId="4C3F3875" w14:textId="77777777" w:rsidR="001A7E2A" w:rsidRPr="00826F6E" w:rsidRDefault="001A7E2A" w:rsidP="00F4205C">
      <w:pPr>
        <w:numPr>
          <w:ilvl w:val="0"/>
          <w:numId w:val="15"/>
        </w:numPr>
        <w:ind w:left="142" w:hanging="284"/>
      </w:pPr>
      <w:r w:rsidRPr="00826F6E">
        <w:t>Zamawiający nie prowadzi postępowania w celu zawarcia umowy ramowej.</w:t>
      </w:r>
    </w:p>
    <w:p w14:paraId="3065B732" w14:textId="77777777" w:rsidR="001A7E2A" w:rsidRPr="00826F6E" w:rsidRDefault="001A7E2A" w:rsidP="00F4205C">
      <w:pPr>
        <w:numPr>
          <w:ilvl w:val="0"/>
          <w:numId w:val="15"/>
        </w:numPr>
        <w:ind w:left="142" w:hanging="284"/>
      </w:pPr>
      <w:r w:rsidRPr="00826F6E">
        <w:t>Zamawiający nie dopuszcza składania ofert wariantowych.</w:t>
      </w:r>
    </w:p>
    <w:p w14:paraId="4931D912" w14:textId="213B258C" w:rsidR="001A7E2A" w:rsidRPr="00826F6E" w:rsidRDefault="001A7E2A" w:rsidP="00F4205C">
      <w:pPr>
        <w:numPr>
          <w:ilvl w:val="0"/>
          <w:numId w:val="15"/>
        </w:numPr>
        <w:ind w:left="142" w:hanging="284"/>
      </w:pPr>
      <w:r w:rsidRPr="00826F6E">
        <w:t>Zamawiający nie przewiduje udzielenia zamówień</w:t>
      </w:r>
      <w:r w:rsidRPr="00826F6E">
        <w:rPr>
          <w:b/>
          <w:bCs/>
        </w:rPr>
        <w:t xml:space="preserve">, </w:t>
      </w:r>
      <w:r w:rsidRPr="00826F6E">
        <w:rPr>
          <w:bCs/>
        </w:rPr>
        <w:t xml:space="preserve">o których mowa w art. 214 ust. 1 pkt. </w:t>
      </w:r>
      <w:r w:rsidR="00D0289E" w:rsidRPr="00F9465D">
        <w:rPr>
          <w:bCs/>
        </w:rPr>
        <w:t>8</w:t>
      </w:r>
      <w:r w:rsidRPr="00826F6E">
        <w:rPr>
          <w:bCs/>
        </w:rPr>
        <w:t xml:space="preserve"> ustawy.</w:t>
      </w:r>
    </w:p>
    <w:p w14:paraId="2BAC3996" w14:textId="77777777" w:rsidR="00AD24E1" w:rsidRDefault="001A7E2A" w:rsidP="00F4205C">
      <w:pPr>
        <w:numPr>
          <w:ilvl w:val="0"/>
          <w:numId w:val="15"/>
        </w:numPr>
        <w:ind w:left="142" w:hanging="284"/>
      </w:pPr>
      <w:r w:rsidRPr="00826F6E">
        <w:t xml:space="preserve">Zamawiający nie zastrzega możliwości ubiegania się o udzielenie zamówienia wyłącznie przez Wykonawców, o których mowa w art. 94 PZP </w:t>
      </w:r>
    </w:p>
    <w:p w14:paraId="74DBEA66" w14:textId="32F4D4A7" w:rsidR="00AD24E1" w:rsidRPr="00B252C5" w:rsidRDefault="00AD24E1" w:rsidP="00F4205C">
      <w:pPr>
        <w:numPr>
          <w:ilvl w:val="0"/>
          <w:numId w:val="15"/>
        </w:numPr>
        <w:ind w:left="142"/>
      </w:pPr>
      <w:r w:rsidRPr="00B252C5">
        <w:t xml:space="preserve">Zamawiający informuje, iż w niniejszym postępowaniu </w:t>
      </w:r>
      <w:r w:rsidR="00053F8D">
        <w:t xml:space="preserve">nie </w:t>
      </w:r>
      <w:r w:rsidRPr="00B252C5">
        <w:t xml:space="preserve">mają zastosowania wymagania związane </w:t>
      </w:r>
      <w:r w:rsidR="0014724D">
        <w:br/>
      </w:r>
      <w:r w:rsidRPr="00B252C5">
        <w:t xml:space="preserve">z zatrudnianiem osób na podstawie stosunku pracy, o których mowa w art. 95, które opisano w rozdz. IV ust. </w:t>
      </w:r>
      <w:r w:rsidR="00D0289E" w:rsidRPr="00F9465D">
        <w:t>6</w:t>
      </w:r>
    </w:p>
    <w:p w14:paraId="36524324" w14:textId="4A560159" w:rsidR="00AD24E1" w:rsidRDefault="001A7E2A" w:rsidP="00F4205C">
      <w:pPr>
        <w:numPr>
          <w:ilvl w:val="0"/>
          <w:numId w:val="15"/>
        </w:numPr>
        <w:ind w:left="142"/>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F4205C">
      <w:pPr>
        <w:numPr>
          <w:ilvl w:val="0"/>
          <w:numId w:val="15"/>
        </w:numPr>
        <w:ind w:left="142"/>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F4205C" w:rsidRDefault="001A7E2A" w:rsidP="00F4205C">
      <w:pPr>
        <w:pStyle w:val="Nagwek2"/>
        <w:spacing w:before="240" w:after="240"/>
        <w:rPr>
          <w:b/>
          <w:sz w:val="24"/>
          <w:szCs w:val="22"/>
        </w:rPr>
      </w:pPr>
      <w:bookmarkStart w:id="3" w:name="_x24vtaagcm5x" w:colFirst="0" w:colLast="0"/>
      <w:bookmarkEnd w:id="3"/>
      <w:r w:rsidRPr="00F4205C">
        <w:rPr>
          <w:b/>
          <w:sz w:val="24"/>
          <w:szCs w:val="22"/>
        </w:rPr>
        <w:t>IV. Opis przedmiotu zamówienia</w:t>
      </w:r>
    </w:p>
    <w:p w14:paraId="0A6CF696" w14:textId="7E887224" w:rsidR="00053F8D" w:rsidRPr="007704B1" w:rsidRDefault="00053F8D" w:rsidP="00421734">
      <w:pPr>
        <w:numPr>
          <w:ilvl w:val="0"/>
          <w:numId w:val="35"/>
        </w:numPr>
        <w:ind w:left="434"/>
        <w:rPr>
          <w:b/>
        </w:rPr>
      </w:pPr>
      <w:r w:rsidRPr="001C452C">
        <w:t>Przedmiotem zamówienia jest  zakup i dostawa kruszywa kamiennego łamanego o uziarnieniu 0-31mm,  12-31mm,  30-60mm, 0-60mm, 60-120mm z przeznaczeniem do wykonania remontów/bieżącej konserwacji  dróg gminnych  i  wewnętrznych na terenie Gminy Bochnia dla każdej CZĘŚCI.</w:t>
      </w:r>
      <w:r w:rsidR="007704B1">
        <w:t xml:space="preserve"> </w:t>
      </w:r>
      <w:r w:rsidRPr="001C452C">
        <w:t>Dopuszcza się tolerancję w różnicy uziarnienia: +/- 5mm.</w:t>
      </w:r>
    </w:p>
    <w:p w14:paraId="113C81C8" w14:textId="20231F0E" w:rsidR="00053F8D" w:rsidRPr="001C452C" w:rsidRDefault="00053F8D" w:rsidP="007704B1">
      <w:pPr>
        <w:pStyle w:val="Akapitzlist"/>
        <w:numPr>
          <w:ilvl w:val="0"/>
          <w:numId w:val="46"/>
        </w:numPr>
      </w:pPr>
      <w:r w:rsidRPr="001C452C">
        <w:t>Zamawiający dopuszcza składanie ofert częściowych na niżej wymienione Rejony – liczba części 2</w:t>
      </w:r>
    </w:p>
    <w:p w14:paraId="594B8C5A" w14:textId="77777777" w:rsidR="00053F8D" w:rsidRPr="001C452C" w:rsidRDefault="00053F8D" w:rsidP="00F4205C">
      <w:pPr>
        <w:ind w:left="426"/>
        <w:rPr>
          <w:b/>
        </w:rPr>
      </w:pPr>
      <w:r w:rsidRPr="001C452C">
        <w:rPr>
          <w:b/>
        </w:rPr>
        <w:t>Wykonawca może złożyć oferty częściowe na 1 lub 2 części.</w:t>
      </w:r>
    </w:p>
    <w:p w14:paraId="42544976" w14:textId="591BF497" w:rsidR="00053F8D" w:rsidRPr="001C452C" w:rsidRDefault="00053F8D" w:rsidP="00F4205C">
      <w:pPr>
        <w:ind w:left="426"/>
      </w:pPr>
      <w:r w:rsidRPr="001C452C">
        <w:rPr>
          <w:b/>
        </w:rPr>
        <w:t>CZĘŚĆ Nr 1 - Rejon I</w:t>
      </w:r>
      <w:r w:rsidRPr="001C452C">
        <w:t xml:space="preserve"> – obejmująca wsie: Baczków, Bessów, Bogucice, Cerekiew, Cikowice, Chełm, Damienice, Gawłów, Krzyżanowice, Łapczyca, Majkowice, Moszczenica, Ostrów Szlachecki, Proszówki, Siedlec, Słomka, Stanisławice, Zatoka. Orientacyjna ilość kruszywa dostarczonego dla  CZĘŚCI Nr 1 wynosi </w:t>
      </w:r>
      <w:r w:rsidR="009B41E0" w:rsidRPr="001C452C">
        <w:t>1</w:t>
      </w:r>
      <w:r w:rsidRPr="001C452C">
        <w:t>.</w:t>
      </w:r>
      <w:r w:rsidR="009B41E0" w:rsidRPr="001C452C">
        <w:t>4</w:t>
      </w:r>
      <w:r w:rsidRPr="001C452C">
        <w:t xml:space="preserve">00 ton     </w:t>
      </w:r>
    </w:p>
    <w:p w14:paraId="36931BDE" w14:textId="394CECED" w:rsidR="00053F8D" w:rsidRPr="00826F6E" w:rsidRDefault="00053F8D" w:rsidP="00F4205C">
      <w:pPr>
        <w:ind w:left="426"/>
      </w:pPr>
      <w:r w:rsidRPr="001C452C">
        <w:rPr>
          <w:b/>
        </w:rPr>
        <w:t>CZĘŚĆ Nr 2 – Rejon II</w:t>
      </w:r>
      <w:r w:rsidRPr="001C452C">
        <w:t xml:space="preserve"> – obejmująca wsie: Brzeźnica, Buczyna, Dąbrowica, Gierczyce, Gorzków, Grabina, Nieprześnia, Nieszkowice Małe, Nieszkowice Wielkie, Pogwizdów, Stradomka, Wola Nieszkowska, Zawada. Orientacyjna ilość kruszywa dostarczonego dla CZĘŚCI Nr 2 wynosi </w:t>
      </w:r>
      <w:r w:rsidR="009B41E0" w:rsidRPr="001C452C">
        <w:t>1</w:t>
      </w:r>
      <w:r w:rsidRPr="001C452C">
        <w:t>.</w:t>
      </w:r>
      <w:r w:rsidR="009B41E0" w:rsidRPr="001C452C">
        <w:t>4</w:t>
      </w:r>
      <w:r w:rsidRPr="001C452C">
        <w:t>00 ton</w:t>
      </w:r>
      <w:r w:rsidR="001C452C">
        <w:t>.</w:t>
      </w:r>
    </w:p>
    <w:p w14:paraId="44A0F1FC" w14:textId="7553C31B" w:rsidR="00053F8D" w:rsidRPr="00826F6E" w:rsidRDefault="00053F8D" w:rsidP="007704B1">
      <w:pPr>
        <w:pStyle w:val="Akapitzlist"/>
        <w:numPr>
          <w:ilvl w:val="0"/>
          <w:numId w:val="46"/>
        </w:numPr>
        <w:tabs>
          <w:tab w:val="left" w:pos="360"/>
        </w:tabs>
        <w:ind w:right="-99"/>
      </w:pPr>
      <w:r w:rsidRPr="00826F6E">
        <w:lastRenderedPageBreak/>
        <w:t>Wykonawca zakupi, dostarczy i rozścieli kruszywo własnym transportem na drogach w wyżej wymienionych  miejscowościach.</w:t>
      </w:r>
    </w:p>
    <w:p w14:paraId="6D701E52" w14:textId="77777777" w:rsidR="00053F8D" w:rsidRPr="00826F6E" w:rsidRDefault="00053F8D" w:rsidP="007704B1">
      <w:pPr>
        <w:pStyle w:val="Akapitzlist"/>
        <w:numPr>
          <w:ilvl w:val="0"/>
          <w:numId w:val="46"/>
        </w:numPr>
        <w:tabs>
          <w:tab w:val="left" w:pos="360"/>
        </w:tabs>
        <w:ind w:right="-99"/>
        <w:contextualSpacing w:val="0"/>
      </w:pPr>
      <w:r w:rsidRPr="00826F6E">
        <w:t>Dostawa kruszywa kamiennego łamanego wraz z jego zakupem, transportem i rozładunkiem</w:t>
      </w:r>
      <w:r>
        <w:t xml:space="preserve"> - </w:t>
      </w:r>
      <w:r w:rsidRPr="00210630">
        <w:t xml:space="preserve">rozścieleniem bezpośrednio z samochodu, </w:t>
      </w:r>
      <w:r>
        <w:t>w</w:t>
      </w:r>
      <w:r w:rsidRPr="00210630">
        <w:t>inna</w:t>
      </w:r>
      <w:r w:rsidRPr="00826F6E">
        <w:t xml:space="preserve"> być wykonywana sukcesywnie na każdorazowe telefoniczne zlecenie z Urzędu Gminy Bochnia, w którym będzie podany termin wykonania, ilość i frakcja materiału drogowego oraz miejsce jego dostarczenia. Nie ma możliwości składowania materiału na hałdę. </w:t>
      </w:r>
    </w:p>
    <w:p w14:paraId="01481E76" w14:textId="77777777" w:rsidR="00053F8D" w:rsidRPr="00826F6E" w:rsidRDefault="00053F8D" w:rsidP="007704B1">
      <w:pPr>
        <w:pStyle w:val="Akapitzlist"/>
        <w:numPr>
          <w:ilvl w:val="0"/>
          <w:numId w:val="46"/>
        </w:numPr>
        <w:tabs>
          <w:tab w:val="left" w:pos="360"/>
        </w:tabs>
        <w:ind w:right="-99"/>
        <w:contextualSpacing w:val="0"/>
      </w:pPr>
      <w:r w:rsidRPr="00826F6E">
        <w:t xml:space="preserve"> Materiały muszą posiadać wymagane aprobaty techniczne, atesty, świadectwa jakości czy deklaracje zgodności z obowiązującymi normami, które wykonawca jest zobowiązany dostarczyć Zamawiającemu przed podpisaniem umowy.  </w:t>
      </w:r>
      <w:r w:rsidRPr="00826F6E">
        <w:rPr>
          <w:rFonts w:eastAsiaTheme="minorHAnsi"/>
          <w:lang w:eastAsia="en-US"/>
        </w:rPr>
        <w:t xml:space="preserve">Atesty i certyfikaty obowiązujące w UE przedstawione np. w języku angielskim będą honorowane jeżeli zostaną przetłumaczone na język polski – to samo dotyczy dokumentów ze znakiem CE. </w:t>
      </w:r>
      <w:r w:rsidRPr="00826F6E">
        <w:rPr>
          <w:b/>
          <w:bCs/>
          <w:u w:val="single"/>
        </w:rPr>
        <w:t>Nie dopuszcza się dostawy kruszyw ze skał wapiennych.</w:t>
      </w:r>
    </w:p>
    <w:p w14:paraId="2D89EB8B" w14:textId="77777777" w:rsidR="00053F8D" w:rsidRDefault="00053F8D" w:rsidP="007704B1">
      <w:pPr>
        <w:pStyle w:val="Akapitzlist"/>
        <w:numPr>
          <w:ilvl w:val="0"/>
          <w:numId w:val="46"/>
        </w:numPr>
        <w:tabs>
          <w:tab w:val="left" w:pos="360"/>
        </w:tabs>
        <w:ind w:right="-99"/>
        <w:contextualSpacing w:val="0"/>
      </w:pPr>
      <w:r w:rsidRPr="00826F6E">
        <w:t>Każdorazowo w terenie wykonawca potwierdza dostarczenie materiału kamiennego u Sołtysa wsi lub Radnego Gminy Bochnia - ze wskazaniem drogi, na którą materiał został dostarczony.</w:t>
      </w:r>
      <w:r>
        <w:t xml:space="preserve"> Dokumenty WZ bez potwierdzeń nie będą podlegały rozliczeniu.</w:t>
      </w:r>
    </w:p>
    <w:p w14:paraId="46C55348" w14:textId="23D7C5CF" w:rsidR="00053F8D" w:rsidRPr="00826F6E" w:rsidRDefault="00053F8D" w:rsidP="007704B1">
      <w:pPr>
        <w:pStyle w:val="Akapitzlist"/>
        <w:numPr>
          <w:ilvl w:val="0"/>
          <w:numId w:val="46"/>
        </w:numPr>
        <w:tabs>
          <w:tab w:val="left" w:pos="360"/>
        </w:tabs>
        <w:ind w:right="-99"/>
        <w:contextualSpacing w:val="0"/>
      </w:pPr>
      <w:r w:rsidRPr="00826F6E">
        <w:t xml:space="preserve">Potwierdzenie odbioru wymaga akceptacji Zamawiającego. Zamawiający zastrzega możliwość dokonywania wyrywkowych kontroli w zakresie ważenia ilości materiału dostarczonego samochodem. </w:t>
      </w:r>
    </w:p>
    <w:p w14:paraId="1B18D6C3" w14:textId="77777777" w:rsidR="00053F8D" w:rsidRPr="00826F6E" w:rsidRDefault="00053F8D" w:rsidP="007704B1">
      <w:pPr>
        <w:pStyle w:val="Akapitzlist"/>
        <w:numPr>
          <w:ilvl w:val="0"/>
          <w:numId w:val="46"/>
        </w:numPr>
        <w:tabs>
          <w:tab w:val="left" w:pos="360"/>
        </w:tabs>
        <w:ind w:right="-99"/>
      </w:pPr>
      <w:r w:rsidRPr="00826F6E">
        <w:t xml:space="preserve">W przypadku niezgodności ilości ton wykazanej w trakcie kontroli z ilością ton wykazanej na dowodzie WZ, Wykonawcy zostanie każdorazowo naliczona kara umowna opisana w § 6 projektu umowy. </w:t>
      </w:r>
    </w:p>
    <w:p w14:paraId="22F3C178" w14:textId="35003624" w:rsidR="00053F8D" w:rsidRPr="007704B1" w:rsidRDefault="00053F8D" w:rsidP="007704B1">
      <w:pPr>
        <w:pStyle w:val="Akapitzlist"/>
        <w:numPr>
          <w:ilvl w:val="0"/>
          <w:numId w:val="46"/>
        </w:numPr>
        <w:tabs>
          <w:tab w:val="left" w:pos="360"/>
        </w:tabs>
        <w:ind w:right="-99"/>
        <w:contextualSpacing w:val="0"/>
        <w:rPr>
          <w:b/>
        </w:rPr>
      </w:pPr>
      <w:r w:rsidRPr="00826F6E">
        <w:t>Dostawa materiału będzie realizowana sukcesywnie na zlecenie Gminy Bochni</w:t>
      </w:r>
      <w:r>
        <w:t xml:space="preserve"> </w:t>
      </w:r>
      <w:r w:rsidRPr="00826F6E">
        <w:t>w miarę zapotrzebowania i posiadanych środków finansowych. Wynagrodzenie wykonawcy będzie przysługiwało za rzeczywistą ilość dostarczonego kruszywa, w zależności od zapotrzebowania w terenie, stąd też ilość może być mniejsza od maksymalnej planowanej</w:t>
      </w:r>
      <w:r>
        <w:t xml:space="preserve"> lecz nie mniejsza niż:</w:t>
      </w:r>
      <w:r w:rsidRPr="00826F6E">
        <w:t xml:space="preserve"> dla </w:t>
      </w:r>
      <w:r w:rsidRPr="007704B1">
        <w:t xml:space="preserve">Części nr 1 – </w:t>
      </w:r>
      <w:r w:rsidR="00F4205C" w:rsidRPr="007704B1">
        <w:t>1</w:t>
      </w:r>
      <w:r w:rsidRPr="007704B1">
        <w:t>.</w:t>
      </w:r>
      <w:r w:rsidR="000D63A8" w:rsidRPr="007704B1">
        <w:t>0</w:t>
      </w:r>
      <w:r w:rsidRPr="007704B1">
        <w:t xml:space="preserve">00 ton i Części nr 2 – </w:t>
      </w:r>
      <w:r w:rsidR="00F4205C" w:rsidRPr="007704B1">
        <w:t>1</w:t>
      </w:r>
      <w:r w:rsidRPr="007704B1">
        <w:t>.</w:t>
      </w:r>
      <w:r w:rsidR="000D63A8" w:rsidRPr="007704B1">
        <w:t>0</w:t>
      </w:r>
      <w:r w:rsidRPr="007704B1">
        <w:t>00 ton</w:t>
      </w:r>
      <w:r w:rsidRPr="007704B1">
        <w:rPr>
          <w:b/>
        </w:rPr>
        <w:t>.</w:t>
      </w:r>
    </w:p>
    <w:p w14:paraId="5AA5F1AF" w14:textId="77777777" w:rsidR="0025077D" w:rsidRPr="00383914" w:rsidRDefault="0025077D" w:rsidP="00F4205C">
      <w:pPr>
        <w:pStyle w:val="Akapitzlist"/>
        <w:autoSpaceDE w:val="0"/>
        <w:autoSpaceDN w:val="0"/>
        <w:adjustRightInd w:val="0"/>
        <w:ind w:left="0"/>
        <w:rPr>
          <w:b/>
        </w:rPr>
      </w:pPr>
    </w:p>
    <w:p w14:paraId="067397D7" w14:textId="77777777" w:rsidR="000821C8" w:rsidRPr="007704B1" w:rsidRDefault="000821C8" w:rsidP="00F4205C">
      <w:pPr>
        <w:pStyle w:val="Akapitzlist"/>
        <w:numPr>
          <w:ilvl w:val="0"/>
          <w:numId w:val="30"/>
        </w:numPr>
        <w:autoSpaceDE w:val="0"/>
        <w:autoSpaceDN w:val="0"/>
        <w:adjustRightInd w:val="0"/>
        <w:spacing w:before="240" w:after="240"/>
        <w:ind w:left="0"/>
        <w:rPr>
          <w:b/>
        </w:rPr>
      </w:pPr>
      <w:r w:rsidRPr="007704B1">
        <w:rPr>
          <w:b/>
        </w:rPr>
        <w:t xml:space="preserve">Podział zamówienia na części. </w:t>
      </w:r>
    </w:p>
    <w:p w14:paraId="21E6BA38" w14:textId="4A35F467" w:rsidR="001831C5" w:rsidRPr="007704B1" w:rsidRDefault="000821C8" w:rsidP="00F4205C">
      <w:pPr>
        <w:pStyle w:val="Akapitzlist"/>
        <w:autoSpaceDE w:val="0"/>
        <w:autoSpaceDN w:val="0"/>
        <w:adjustRightInd w:val="0"/>
        <w:ind w:left="0"/>
      </w:pPr>
      <w:r w:rsidRPr="007704B1">
        <w:t xml:space="preserve">Zamawiający dokonuje podziału zamówienia na </w:t>
      </w:r>
      <w:r w:rsidR="001831C5" w:rsidRPr="007704B1">
        <w:t>2 CZĘŚCI – co opisano w ust. 1</w:t>
      </w:r>
      <w:r w:rsidR="007704B1">
        <w:t xml:space="preserve"> pkt.1).</w:t>
      </w:r>
      <w:r w:rsidRPr="007704B1">
        <w:t xml:space="preserve"> </w:t>
      </w:r>
    </w:p>
    <w:p w14:paraId="61491AED" w14:textId="2B82C95E" w:rsidR="000821C8" w:rsidRPr="0044095A" w:rsidRDefault="000821C8" w:rsidP="00F4205C">
      <w:pPr>
        <w:pStyle w:val="Akapitzlist"/>
        <w:autoSpaceDE w:val="0"/>
        <w:autoSpaceDN w:val="0"/>
        <w:adjustRightInd w:val="0"/>
        <w:ind w:left="0"/>
      </w:pPr>
      <w:r w:rsidRPr="007704B1">
        <w:t>Tym samym zamawiający dopuszcza składanie ofert częściowych, o których mowa w art. 7 pkt 15 ustawy Pzp.</w:t>
      </w:r>
    </w:p>
    <w:p w14:paraId="4A91E111" w14:textId="466B6AA3" w:rsidR="001831C5" w:rsidRDefault="001831C5" w:rsidP="00F4205C">
      <w:pPr>
        <w:pStyle w:val="Akapitzlist"/>
        <w:autoSpaceDE w:val="0"/>
        <w:autoSpaceDN w:val="0"/>
        <w:adjustRightInd w:val="0"/>
        <w:ind w:left="0"/>
      </w:pPr>
      <w:r>
        <w:t xml:space="preserve">Zamawiający nie ogranicza liczby CZĘŚCI na które Wykonawca może złożyć ofertę. </w:t>
      </w:r>
    </w:p>
    <w:p w14:paraId="7BC1F4DB" w14:textId="77777777" w:rsidR="00374B1A" w:rsidRDefault="00374B1A" w:rsidP="00F4205C">
      <w:pPr>
        <w:pStyle w:val="Akapitzlist"/>
        <w:autoSpaceDE w:val="0"/>
        <w:autoSpaceDN w:val="0"/>
        <w:adjustRightInd w:val="0"/>
        <w:ind w:left="0"/>
      </w:pPr>
    </w:p>
    <w:p w14:paraId="3D6D7FC6" w14:textId="77777777" w:rsidR="001A7E2A" w:rsidRPr="00CE4F34" w:rsidRDefault="001A7E2A" w:rsidP="00F4205C">
      <w:pPr>
        <w:pStyle w:val="Akapitzlist"/>
        <w:numPr>
          <w:ilvl w:val="0"/>
          <w:numId w:val="30"/>
        </w:numPr>
        <w:spacing w:before="240"/>
        <w:ind w:left="0"/>
        <w:rPr>
          <w:b/>
        </w:rPr>
      </w:pPr>
      <w:r w:rsidRPr="00CE4F34">
        <w:rPr>
          <w:b/>
        </w:rPr>
        <w:t xml:space="preserve">Wspólny Słownik Zamówień CPV: </w:t>
      </w:r>
    </w:p>
    <w:p w14:paraId="7EA50487" w14:textId="77777777" w:rsidR="00053F8D" w:rsidRPr="00053F8D" w:rsidRDefault="00053F8D" w:rsidP="00F4205C">
      <w:pPr>
        <w:rPr>
          <w:color w:val="333333"/>
          <w:shd w:val="clear" w:color="auto" w:fill="FFFFFF"/>
        </w:rPr>
      </w:pPr>
      <w:r w:rsidRPr="00053F8D">
        <w:rPr>
          <w:color w:val="333333"/>
          <w:shd w:val="clear" w:color="auto" w:fill="FFFFFF"/>
        </w:rPr>
        <w:t>14.21.22.00-2 – kruszywo,</w:t>
      </w:r>
    </w:p>
    <w:p w14:paraId="095D7AE6" w14:textId="0033530D" w:rsidR="004D7EF3" w:rsidRPr="00053F8D" w:rsidRDefault="00053F8D" w:rsidP="00F4205C">
      <w:pPr>
        <w:pStyle w:val="Akapitzlist"/>
        <w:numPr>
          <w:ilvl w:val="4"/>
          <w:numId w:val="37"/>
        </w:numPr>
        <w:rPr>
          <w:color w:val="333333"/>
          <w:shd w:val="clear" w:color="auto" w:fill="FFFFFF"/>
        </w:rPr>
      </w:pPr>
      <w:r w:rsidRPr="00053F8D">
        <w:rPr>
          <w:color w:val="333333"/>
          <w:shd w:val="clear" w:color="auto" w:fill="FFFFFF"/>
        </w:rPr>
        <w:t>– kamień drogowy</w:t>
      </w:r>
    </w:p>
    <w:p w14:paraId="22440EAC" w14:textId="77777777" w:rsidR="00053F8D" w:rsidRDefault="00053F8D" w:rsidP="00F4205C">
      <w:pPr>
        <w:rPr>
          <w:rFonts w:ascii="Courier New" w:hAnsi="Courier New" w:cs="Courier New"/>
          <w:color w:val="333333"/>
          <w:sz w:val="18"/>
          <w:szCs w:val="18"/>
          <w:shd w:val="clear" w:color="auto" w:fill="FFFFFF"/>
        </w:rPr>
      </w:pPr>
    </w:p>
    <w:p w14:paraId="3EF2C917" w14:textId="34BCFAC9" w:rsidR="00AD24E1" w:rsidRPr="00E726AD" w:rsidRDefault="00AD24E1" w:rsidP="00F4205C">
      <w:pPr>
        <w:pStyle w:val="Teksttreci20"/>
        <w:numPr>
          <w:ilvl w:val="0"/>
          <w:numId w:val="30"/>
        </w:numPr>
        <w:shd w:val="clear" w:color="auto" w:fill="auto"/>
        <w:spacing w:after="0" w:line="276" w:lineRule="auto"/>
        <w:ind w:left="0"/>
        <w:rPr>
          <w:b/>
          <w:lang w:bidi="pl-PL"/>
        </w:rPr>
      </w:pPr>
      <w:r w:rsidRPr="00E726AD">
        <w:rPr>
          <w:b/>
          <w:lang w:bidi="pl-PL"/>
        </w:rPr>
        <w:t>Obowiązek zatrudnienia na podstawie umowy o pracę</w:t>
      </w:r>
    </w:p>
    <w:p w14:paraId="48FEA70E" w14:textId="77777777" w:rsidR="00B66660" w:rsidRPr="00B252C5" w:rsidRDefault="00B66660" w:rsidP="001C452C">
      <w:r w:rsidRPr="00B252C5">
        <w:t xml:space="preserve">Zamawiający informuje, iż w niniejszym postępowaniu </w:t>
      </w:r>
      <w:r>
        <w:t xml:space="preserve">nie </w:t>
      </w:r>
      <w:r w:rsidRPr="00B252C5">
        <w:t xml:space="preserve">mają zastosowania wymagania związane </w:t>
      </w:r>
      <w:r>
        <w:br/>
      </w:r>
      <w:r w:rsidRPr="00B252C5">
        <w:t>z zatrudnianiem osób na podstawie stosunku pracy, o których mowa w art. 95, które opisano w rozdz. IV ust. 6</w:t>
      </w:r>
    </w:p>
    <w:p w14:paraId="1FA65E9E" w14:textId="77777777" w:rsidR="001A7E2A" w:rsidRPr="00F4205C" w:rsidRDefault="001A7E2A" w:rsidP="00F4205C">
      <w:pPr>
        <w:pStyle w:val="Nagwek2"/>
        <w:rPr>
          <w:b/>
          <w:sz w:val="24"/>
          <w:szCs w:val="22"/>
        </w:rPr>
      </w:pPr>
      <w:r w:rsidRPr="00F4205C">
        <w:rPr>
          <w:b/>
          <w:sz w:val="24"/>
          <w:szCs w:val="22"/>
        </w:rPr>
        <w:t>V. Wizja lokalna</w:t>
      </w:r>
    </w:p>
    <w:p w14:paraId="03DF8184" w14:textId="77777777" w:rsidR="00053F8D" w:rsidRDefault="001A7E2A" w:rsidP="00F4205C">
      <w:pPr>
        <w:numPr>
          <w:ilvl w:val="0"/>
          <w:numId w:val="7"/>
        </w:numPr>
        <w:spacing w:after="40"/>
        <w:ind w:left="0" w:hanging="284"/>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4" w:name="_l3y36xf8w2mt" w:colFirst="0" w:colLast="0"/>
      <w:bookmarkEnd w:id="4"/>
    </w:p>
    <w:p w14:paraId="4B62A84D" w14:textId="307863D2" w:rsidR="00053F8D" w:rsidRPr="00826F6E" w:rsidRDefault="00053F8D" w:rsidP="00F4205C">
      <w:pPr>
        <w:numPr>
          <w:ilvl w:val="0"/>
          <w:numId w:val="7"/>
        </w:numPr>
        <w:spacing w:after="40"/>
        <w:ind w:left="0" w:hanging="284"/>
      </w:pPr>
      <w:r w:rsidRPr="00826F6E">
        <w:t>Z uwagi na zróżnicowany teren, zaleca się Wykonawcy przeprowadzenie wizji lokalnej w terenie w celu zapoznania się z warunkami dojazdu do poszczególnych wsi. Należy zwrócić uwagę na ograniczoną szerokość pasa drogowego, który nie wszędzie pozwala na dojazd samochodów o dużym tonażu i gabarytach. Z tego względu maksymalna ładowność samochodu nie powinna przekraczać - 14t.</w:t>
      </w:r>
      <w:r>
        <w:t xml:space="preserve"> </w:t>
      </w:r>
    </w:p>
    <w:p w14:paraId="5E33A3C0" w14:textId="159A31FA" w:rsidR="00630A7F" w:rsidRPr="00630A7F" w:rsidRDefault="00630A7F" w:rsidP="00F4205C">
      <w:pPr>
        <w:spacing w:after="40"/>
      </w:pPr>
      <w:r w:rsidRPr="00630A7F">
        <w:rPr>
          <w:rFonts w:cstheme="minorHAnsi"/>
        </w:rPr>
        <w:t xml:space="preserve">Koszty dokonania wizji lokalnej przedmiotowego terenu poniesie Wykonawca. </w:t>
      </w:r>
    </w:p>
    <w:p w14:paraId="2DD8E378" w14:textId="7E1DE2CD" w:rsidR="001A7E2A" w:rsidRPr="00F4205C" w:rsidRDefault="001A7E2A" w:rsidP="00F4205C">
      <w:pPr>
        <w:pStyle w:val="Nagwek2"/>
        <w:rPr>
          <w:b/>
          <w:sz w:val="24"/>
          <w:szCs w:val="22"/>
        </w:rPr>
      </w:pPr>
      <w:r w:rsidRPr="00F4205C">
        <w:rPr>
          <w:b/>
          <w:sz w:val="24"/>
          <w:szCs w:val="22"/>
        </w:rPr>
        <w:lastRenderedPageBreak/>
        <w:t>VI. Podwykonawstwo</w:t>
      </w:r>
    </w:p>
    <w:p w14:paraId="16728DD7" w14:textId="77777777" w:rsidR="008E049C" w:rsidRDefault="001A7E2A" w:rsidP="00F4205C">
      <w:pPr>
        <w:numPr>
          <w:ilvl w:val="0"/>
          <w:numId w:val="5"/>
        </w:numPr>
        <w:ind w:left="142" w:hanging="284"/>
      </w:pPr>
      <w:r w:rsidRPr="00826F6E">
        <w:t xml:space="preserve">Wykonawca może powierzyć wykonanie części zamówienia podwykonawcy (podwykonawcom). </w:t>
      </w:r>
    </w:p>
    <w:p w14:paraId="064155B4" w14:textId="5F8D0C65" w:rsidR="008E049C" w:rsidRPr="008E049C" w:rsidRDefault="001A7E2A" w:rsidP="00F4205C">
      <w:pPr>
        <w:numPr>
          <w:ilvl w:val="0"/>
          <w:numId w:val="5"/>
        </w:numPr>
        <w:ind w:left="142" w:hanging="284"/>
      </w:pPr>
      <w:r w:rsidRPr="00826F6E">
        <w:t xml:space="preserve">Zamawiający </w:t>
      </w:r>
      <w:r w:rsidR="00630A7F" w:rsidRPr="00F4205C">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F4205C">
      <w:pPr>
        <w:numPr>
          <w:ilvl w:val="0"/>
          <w:numId w:val="5"/>
        </w:numPr>
        <w:ind w:left="142" w:hanging="284"/>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1E4610BA" w:rsidR="001A7E2A" w:rsidRPr="001831C5" w:rsidRDefault="001A7E2A" w:rsidP="00F4205C">
      <w:pPr>
        <w:pStyle w:val="Akapitzlist"/>
        <w:numPr>
          <w:ilvl w:val="0"/>
          <w:numId w:val="5"/>
        </w:numPr>
        <w:ind w:left="142" w:hanging="284"/>
        <w:rPr>
          <w:b/>
        </w:rPr>
      </w:pPr>
      <w:r w:rsidRPr="001831C5">
        <w:t xml:space="preserve">Szczegółowe wymagania Zamawiającego w zakresie ewentualnego podwykonawstwa określają postanowienia Projektu umowy – stanowiącego </w:t>
      </w:r>
      <w:r w:rsidRPr="001831C5">
        <w:rPr>
          <w:b/>
        </w:rPr>
        <w:t xml:space="preserve">Załącznik nr </w:t>
      </w:r>
      <w:r w:rsidR="001831C5" w:rsidRPr="001831C5">
        <w:rPr>
          <w:b/>
        </w:rPr>
        <w:t>5</w:t>
      </w:r>
      <w:r w:rsidRPr="001831C5">
        <w:rPr>
          <w:b/>
        </w:rPr>
        <w:t xml:space="preserve"> do SWZ.</w:t>
      </w:r>
    </w:p>
    <w:p w14:paraId="0EE7853C" w14:textId="77777777" w:rsidR="001A7E2A" w:rsidRPr="00F4205C" w:rsidRDefault="001A7E2A" w:rsidP="00F4205C">
      <w:pPr>
        <w:pStyle w:val="Nagwek2"/>
        <w:rPr>
          <w:b/>
          <w:sz w:val="24"/>
          <w:szCs w:val="22"/>
        </w:rPr>
      </w:pPr>
      <w:bookmarkStart w:id="5" w:name="_6katmqtjrys4" w:colFirst="0" w:colLast="0"/>
      <w:bookmarkEnd w:id="5"/>
      <w:r w:rsidRPr="00F4205C">
        <w:rPr>
          <w:b/>
          <w:sz w:val="24"/>
          <w:szCs w:val="22"/>
        </w:rPr>
        <w:t>VII. Termin wykonania zamówienia</w:t>
      </w:r>
    </w:p>
    <w:p w14:paraId="4D968492" w14:textId="523586CA" w:rsidR="00053F8D" w:rsidRPr="004D1F16" w:rsidRDefault="00053F8D" w:rsidP="00F4205C">
      <w:pPr>
        <w:numPr>
          <w:ilvl w:val="0"/>
          <w:numId w:val="38"/>
        </w:numPr>
        <w:spacing w:before="240"/>
        <w:ind w:left="142" w:hanging="284"/>
      </w:pPr>
      <w:r w:rsidRPr="00826F6E">
        <w:t xml:space="preserve">Termin realizacji zamówienia wynosi: sukcesywnie w </w:t>
      </w:r>
      <w:r w:rsidRPr="004D1F16">
        <w:t xml:space="preserve">okresie </w:t>
      </w:r>
      <w:r w:rsidR="00402AF9" w:rsidRPr="004D1F16">
        <w:rPr>
          <w:b/>
        </w:rPr>
        <w:t>6</w:t>
      </w:r>
      <w:r w:rsidRPr="004D1F16">
        <w:rPr>
          <w:b/>
        </w:rPr>
        <w:t xml:space="preserve"> miesięcy</w:t>
      </w:r>
      <w:r w:rsidRPr="00210630">
        <w:rPr>
          <w:b/>
        </w:rPr>
        <w:t xml:space="preserve"> </w:t>
      </w:r>
      <w:r w:rsidRPr="004D1F16">
        <w:rPr>
          <w:b/>
        </w:rPr>
        <w:t>od dnia podpisania umowy</w:t>
      </w:r>
      <w:r w:rsidR="00386B85" w:rsidRPr="004D1F16">
        <w:rPr>
          <w:b/>
        </w:rPr>
        <w:t>.</w:t>
      </w:r>
    </w:p>
    <w:p w14:paraId="4DE46540" w14:textId="4C45D84B" w:rsidR="00211043" w:rsidRDefault="00211043" w:rsidP="00F4205C">
      <w:pPr>
        <w:pStyle w:val="Standard"/>
        <w:widowControl/>
        <w:autoSpaceDE/>
        <w:autoSpaceDN w:val="0"/>
        <w:spacing w:line="276" w:lineRule="auto"/>
        <w:ind w:left="-142"/>
        <w:textAlignment w:val="baseline"/>
        <w:rPr>
          <w:rFonts w:ascii="Arial" w:hAnsi="Arial" w:cs="Arial"/>
          <w:b/>
          <w:sz w:val="22"/>
          <w:szCs w:val="22"/>
        </w:rPr>
      </w:pPr>
    </w:p>
    <w:p w14:paraId="25B2C3FE" w14:textId="42BF5326" w:rsidR="001A7E2A" w:rsidRPr="00F4205C" w:rsidRDefault="00072F42" w:rsidP="00F4205C">
      <w:pPr>
        <w:pStyle w:val="Akapitzlist"/>
        <w:ind w:left="-426"/>
        <w:rPr>
          <w:sz w:val="24"/>
        </w:rPr>
      </w:pPr>
      <w:bookmarkStart w:id="6" w:name="_nz5qrlch0jbr" w:colFirst="0" w:colLast="0"/>
      <w:bookmarkEnd w:id="6"/>
      <w:r w:rsidRPr="00F4205C">
        <w:rPr>
          <w:b/>
          <w:sz w:val="24"/>
        </w:rPr>
        <w:t xml:space="preserve">      </w:t>
      </w:r>
      <w:r w:rsidR="001A7E2A" w:rsidRPr="00F4205C">
        <w:rPr>
          <w:b/>
          <w:sz w:val="24"/>
        </w:rPr>
        <w:t>VIII. Warunki udziału w postępowaniu</w:t>
      </w:r>
    </w:p>
    <w:p w14:paraId="56159FC5" w14:textId="77777777" w:rsidR="001A7E2A" w:rsidRPr="00826F6E" w:rsidRDefault="001A7E2A" w:rsidP="00F4205C">
      <w:pPr>
        <w:numPr>
          <w:ilvl w:val="0"/>
          <w:numId w:val="19"/>
        </w:numPr>
        <w:spacing w:before="240"/>
        <w:ind w:left="142" w:right="20" w:hanging="284"/>
      </w:pPr>
      <w:bookmarkStart w:id="7" w:name="_sv3xn7chhdup" w:colFirst="0" w:colLast="0"/>
      <w:bookmarkEnd w:id="7"/>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F4205C">
      <w:pPr>
        <w:numPr>
          <w:ilvl w:val="0"/>
          <w:numId w:val="19"/>
        </w:numPr>
        <w:ind w:left="142" w:right="20" w:hanging="284"/>
      </w:pPr>
      <w:r w:rsidRPr="00826F6E">
        <w:t>O udzielenie zamówienia mogą ubiegać się Wykonawcy, którzy spełniają warunki dotyczące:</w:t>
      </w:r>
    </w:p>
    <w:p w14:paraId="71B8844C" w14:textId="77777777" w:rsidR="001A7E2A" w:rsidRDefault="001A7E2A" w:rsidP="00F4205C">
      <w:pPr>
        <w:numPr>
          <w:ilvl w:val="0"/>
          <w:numId w:val="20"/>
        </w:numPr>
        <w:ind w:left="0" w:right="20" w:firstLine="426"/>
      </w:pPr>
      <w:r w:rsidRPr="001E2011">
        <w:rPr>
          <w:b/>
        </w:rPr>
        <w:t xml:space="preserve">zdolności do występowania w obrocie gospodarczym: </w:t>
      </w:r>
      <w:r w:rsidRPr="00826F6E">
        <w:t>Zamawiający nie stawia warunku</w:t>
      </w:r>
    </w:p>
    <w:p w14:paraId="4EB83EEF" w14:textId="77777777" w:rsidR="001A7E2A" w:rsidRDefault="001A7E2A" w:rsidP="00F4205C">
      <w:pPr>
        <w:ind w:left="426" w:right="20"/>
      </w:pPr>
      <w:r w:rsidRPr="00826F6E">
        <w:t xml:space="preserve"> w tym zakresie</w:t>
      </w:r>
    </w:p>
    <w:p w14:paraId="0D534340" w14:textId="438A33F5" w:rsidR="001A7E2A" w:rsidRPr="00826F6E" w:rsidRDefault="001A7E2A" w:rsidP="00F4205C">
      <w:pPr>
        <w:pStyle w:val="Akapitzlist"/>
        <w:numPr>
          <w:ilvl w:val="0"/>
          <w:numId w:val="20"/>
        </w:numPr>
        <w:ind w:left="709" w:right="20" w:hanging="283"/>
      </w:pPr>
      <w:r w:rsidRPr="001E2011">
        <w:rPr>
          <w:b/>
        </w:rPr>
        <w:t xml:space="preserve">uprawnień do prowadzenia określonej działalności gospodarczej lub zawodowej, o ile wynika to z odrębnych przepisów: </w:t>
      </w:r>
      <w:r w:rsidR="00A4739A" w:rsidRPr="00826F6E">
        <w:t>Wykonawca winien wykazać posiadanie uprawnień na wykonywanie krajowego transportu drogowego w zakresie przewozu rzeczy. Ocena spełniania warunku udziału w postępowaniu będzie prowadzona na zasadzie spełnia/nie spełnia, na podstawie oświadczeń i dokumentów złożonych przez wykonawcę.</w:t>
      </w:r>
    </w:p>
    <w:p w14:paraId="4E479B5B" w14:textId="77777777" w:rsidR="001A7E2A" w:rsidRPr="00826F6E" w:rsidRDefault="001A7E2A" w:rsidP="00F4205C">
      <w:pPr>
        <w:pStyle w:val="Akapitzlist"/>
        <w:numPr>
          <w:ilvl w:val="0"/>
          <w:numId w:val="20"/>
        </w:numPr>
        <w:ind w:left="426" w:firstLine="0"/>
      </w:pPr>
      <w:r w:rsidRPr="001E2011">
        <w:rPr>
          <w:b/>
        </w:rPr>
        <w:t xml:space="preserve">sytuacji ekonomicznej lub finansowej: </w:t>
      </w:r>
      <w:r w:rsidRPr="001E2011">
        <w:t>Zamawiający nie stawia warunku w tym zakresie</w:t>
      </w:r>
    </w:p>
    <w:p w14:paraId="7489AA25" w14:textId="77777777" w:rsidR="00A4739A" w:rsidRDefault="00A4739A" w:rsidP="00F4205C">
      <w:pPr>
        <w:numPr>
          <w:ilvl w:val="0"/>
          <w:numId w:val="20"/>
        </w:numPr>
        <w:ind w:left="0" w:right="20" w:firstLine="426"/>
      </w:pPr>
      <w:r w:rsidRPr="001E2011">
        <w:rPr>
          <w:b/>
        </w:rPr>
        <w:t xml:space="preserve">zdolności do występowania w obrocie gospodarczym: </w:t>
      </w:r>
      <w:r w:rsidRPr="00826F6E">
        <w:t>Zamawiający nie stawia warunku</w:t>
      </w:r>
    </w:p>
    <w:p w14:paraId="60513D15" w14:textId="77777777" w:rsidR="00A4739A" w:rsidRDefault="00A4739A" w:rsidP="00F4205C">
      <w:pPr>
        <w:ind w:left="426" w:right="20"/>
      </w:pPr>
      <w:r w:rsidRPr="00826F6E">
        <w:t xml:space="preserve"> w tym zakresie</w:t>
      </w:r>
    </w:p>
    <w:p w14:paraId="7B173ECA" w14:textId="75C8CF1E" w:rsidR="00A4739A" w:rsidRPr="00826F6E" w:rsidRDefault="00A4739A" w:rsidP="00F4205C">
      <w:pPr>
        <w:pStyle w:val="Akapitzlist"/>
        <w:ind w:left="426"/>
      </w:pPr>
    </w:p>
    <w:p w14:paraId="6B3F7AEF" w14:textId="435FB38A" w:rsidR="001A7E2A" w:rsidRPr="00826F6E" w:rsidRDefault="001A7E2A" w:rsidP="00F4205C">
      <w:pPr>
        <w:numPr>
          <w:ilvl w:val="0"/>
          <w:numId w:val="19"/>
        </w:numPr>
        <w:ind w:left="142" w:hanging="284"/>
      </w:pPr>
      <w:r w:rsidRPr="00826F6E">
        <w:t>Zamawiający może na każdym etapie postępowania uznać, że Wykonawca nie posiada wymaganych zdolności, jeżeli posiadanie przez wykonawcę sprzecznych interesów,</w:t>
      </w:r>
      <w:r w:rsidR="00137B4D">
        <w:t xml:space="preserve"> </w:t>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F4205C" w:rsidRDefault="001A7E2A" w:rsidP="00F4205C">
      <w:pPr>
        <w:pStyle w:val="Nagwek2"/>
        <w:rPr>
          <w:b/>
          <w:sz w:val="24"/>
          <w:szCs w:val="22"/>
        </w:rPr>
      </w:pPr>
      <w:r w:rsidRPr="00F4205C">
        <w:rPr>
          <w:b/>
          <w:sz w:val="24"/>
          <w:szCs w:val="22"/>
        </w:rPr>
        <w:t>IX. Podstawy wykluczenia z postępowania</w:t>
      </w:r>
    </w:p>
    <w:p w14:paraId="52231C04" w14:textId="77777777" w:rsidR="001A7E2A" w:rsidRPr="00826F6E" w:rsidRDefault="001A7E2A" w:rsidP="00F4205C">
      <w:pPr>
        <w:numPr>
          <w:ilvl w:val="0"/>
          <w:numId w:val="21"/>
        </w:numPr>
        <w:spacing w:before="240"/>
        <w:ind w:left="142" w:hanging="284"/>
      </w:pPr>
      <w:r w:rsidRPr="00826F6E">
        <w:t>Z postępowania o udzielenie zamówienia wyklucza się Wykonawców, w stosunku do których zachodzi którakolwiek z okoliczności wskazanych:</w:t>
      </w:r>
    </w:p>
    <w:p w14:paraId="27F69601" w14:textId="77777777" w:rsidR="001A7E2A" w:rsidRPr="00B2740D" w:rsidRDefault="001A7E2A" w:rsidP="00F4205C">
      <w:pPr>
        <w:numPr>
          <w:ilvl w:val="0"/>
          <w:numId w:val="12"/>
        </w:numPr>
        <w:rPr>
          <w:b/>
          <w:bCs/>
        </w:rPr>
      </w:pPr>
      <w:r w:rsidRPr="00B2740D">
        <w:rPr>
          <w:b/>
          <w:bCs/>
        </w:rPr>
        <w:t>w art. 108 ust. 1 PZP który stanowi:</w:t>
      </w:r>
    </w:p>
    <w:p w14:paraId="39E561F4" w14:textId="77777777" w:rsidR="001A7E2A" w:rsidRPr="00376C47" w:rsidRDefault="001A7E2A" w:rsidP="00F4205C">
      <w:pPr>
        <w:ind w:left="426"/>
        <w:rPr>
          <w:i/>
          <w:sz w:val="18"/>
        </w:rPr>
      </w:pPr>
      <w:r w:rsidRPr="00376C47">
        <w:rPr>
          <w:i/>
          <w:sz w:val="18"/>
        </w:rPr>
        <w:t>„1.  Z postępowania o udzielenie zamówienia wyklucza się wykonawcę:</w:t>
      </w:r>
    </w:p>
    <w:p w14:paraId="2FEBB352" w14:textId="77777777" w:rsidR="001A7E2A" w:rsidRPr="00376C47" w:rsidRDefault="001A7E2A" w:rsidP="00F4205C">
      <w:pPr>
        <w:ind w:left="426"/>
        <w:rPr>
          <w:i/>
          <w:sz w:val="18"/>
        </w:rPr>
      </w:pPr>
      <w:r w:rsidRPr="00376C47">
        <w:rPr>
          <w:i/>
          <w:sz w:val="18"/>
        </w:rPr>
        <w:t>1) będącego osobą fizyczną, którego prawomocnie skazano za przestępstwo:</w:t>
      </w:r>
    </w:p>
    <w:p w14:paraId="004B16ED" w14:textId="77777777" w:rsidR="001A7E2A" w:rsidRPr="00376C47" w:rsidRDefault="001A7E2A" w:rsidP="00F4205C">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5BBB362C" w14:textId="77777777" w:rsidR="001A7E2A" w:rsidRPr="00376C47" w:rsidRDefault="001A7E2A" w:rsidP="00F4205C">
      <w:pPr>
        <w:ind w:left="567"/>
        <w:rPr>
          <w:i/>
          <w:sz w:val="18"/>
        </w:rPr>
      </w:pPr>
      <w:r w:rsidRPr="00376C47">
        <w:rPr>
          <w:i/>
          <w:sz w:val="18"/>
        </w:rPr>
        <w:t>b) handlu ludźmi, o którym mowa w art. 189a Kodeksu karnego,</w:t>
      </w:r>
    </w:p>
    <w:p w14:paraId="5C9AD14A" w14:textId="6C96A46C" w:rsidR="0060082A" w:rsidRPr="00376C47" w:rsidRDefault="001A7E2A" w:rsidP="00F4205C">
      <w:pPr>
        <w:ind w:left="567"/>
        <w:rPr>
          <w:i/>
          <w:sz w:val="18"/>
        </w:rPr>
      </w:pPr>
      <w:r w:rsidRPr="00376C47">
        <w:rPr>
          <w:i/>
          <w:sz w:val="18"/>
        </w:rPr>
        <w:t xml:space="preserve">c) </w:t>
      </w:r>
      <w:r w:rsidR="0060082A" w:rsidRPr="0088376F">
        <w:rPr>
          <w:i/>
          <w:sz w:val="18"/>
        </w:rPr>
        <w:t>o którym mowa w art. 228-230a, art. 250a Kodeksu karnego, w art. 46-48 ustawy z dnia 25 czerwca 2010 r. o sporcie (Dz. U. z 2020 r. poz. 1133 oraz z 2021 r. poz. 2</w:t>
      </w:r>
      <w:r w:rsidR="00517841">
        <w:rPr>
          <w:i/>
          <w:sz w:val="18"/>
        </w:rPr>
        <w:t>142</w:t>
      </w:r>
      <w:r w:rsidR="0060082A" w:rsidRPr="0088376F">
        <w:rPr>
          <w:i/>
          <w:sz w:val="18"/>
        </w:rPr>
        <w:t>) lub w art. 54 ust. 1-4 ustawy z dnia 12 maja 2011 r. o refundacji leków, środków spożywczych specjalnego przeznaczenia żywieniowego oraz wyrobów medycznych (Dz. U. z 202</w:t>
      </w:r>
      <w:r w:rsidR="00517841">
        <w:rPr>
          <w:i/>
          <w:sz w:val="18"/>
        </w:rPr>
        <w:t>2</w:t>
      </w:r>
      <w:r w:rsidR="0060082A" w:rsidRPr="0088376F">
        <w:rPr>
          <w:i/>
          <w:sz w:val="18"/>
        </w:rPr>
        <w:t xml:space="preserve"> r. poz. </w:t>
      </w:r>
      <w:r w:rsidR="00517841">
        <w:rPr>
          <w:i/>
          <w:sz w:val="18"/>
        </w:rPr>
        <w:t>463</w:t>
      </w:r>
      <w:r w:rsidR="0060082A" w:rsidRPr="0088376F">
        <w:rPr>
          <w:i/>
          <w:sz w:val="18"/>
        </w:rPr>
        <w:t xml:space="preserve">, </w:t>
      </w:r>
      <w:r w:rsidR="00517841">
        <w:rPr>
          <w:i/>
          <w:sz w:val="18"/>
        </w:rPr>
        <w:t>583</w:t>
      </w:r>
      <w:r w:rsidR="0060082A" w:rsidRPr="0088376F">
        <w:rPr>
          <w:i/>
          <w:sz w:val="18"/>
        </w:rPr>
        <w:t xml:space="preserve"> i </w:t>
      </w:r>
      <w:r w:rsidR="00517841">
        <w:rPr>
          <w:i/>
          <w:sz w:val="18"/>
        </w:rPr>
        <w:t>974</w:t>
      </w:r>
      <w:r w:rsidR="0060082A" w:rsidRPr="0088376F">
        <w:rPr>
          <w:i/>
          <w:sz w:val="18"/>
        </w:rPr>
        <w:t>)</w:t>
      </w:r>
      <w:r w:rsidR="0060082A" w:rsidRPr="00376C47">
        <w:rPr>
          <w:i/>
          <w:sz w:val="18"/>
        </w:rPr>
        <w:t>,</w:t>
      </w:r>
    </w:p>
    <w:p w14:paraId="5C3F81CD" w14:textId="77777777" w:rsidR="001A7E2A" w:rsidRPr="00376C47" w:rsidRDefault="001A7E2A" w:rsidP="00F4205C">
      <w:pPr>
        <w:ind w:left="567"/>
        <w:rPr>
          <w:i/>
          <w:sz w:val="18"/>
        </w:rPr>
      </w:pPr>
      <w:r w:rsidRPr="00376C47">
        <w:rPr>
          <w:i/>
          <w:sz w:val="18"/>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638844" w14:textId="77777777" w:rsidR="001A7E2A" w:rsidRPr="00376C47" w:rsidRDefault="001A7E2A" w:rsidP="00F4205C">
      <w:pPr>
        <w:ind w:left="567"/>
        <w:rPr>
          <w:i/>
          <w:sz w:val="18"/>
        </w:rPr>
      </w:pPr>
      <w:r w:rsidRPr="00376C47">
        <w:rPr>
          <w:i/>
          <w:sz w:val="18"/>
        </w:rPr>
        <w:t>e) o charakterze terrorystycznym, o którym mowa w art. 115 § 20 Kodeksu karnego, lub mające na celu popełnienie tego przestępstwa,</w:t>
      </w:r>
    </w:p>
    <w:p w14:paraId="046F56AC" w14:textId="21FFAF46" w:rsidR="001A7E2A" w:rsidRPr="00376C47" w:rsidRDefault="001A7E2A" w:rsidP="00F4205C">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(Dz. U.</w:t>
      </w:r>
      <w:r w:rsidR="00517841">
        <w:rPr>
          <w:i/>
          <w:sz w:val="18"/>
        </w:rPr>
        <w:t xml:space="preserve"> Z 2021r.</w:t>
      </w:r>
      <w:r w:rsidRPr="00376C47">
        <w:rPr>
          <w:i/>
          <w:sz w:val="18"/>
        </w:rPr>
        <w:t xml:space="preserve"> poz. </w:t>
      </w:r>
      <w:r w:rsidR="00517841">
        <w:rPr>
          <w:i/>
          <w:sz w:val="18"/>
        </w:rPr>
        <w:t>1745</w:t>
      </w:r>
      <w:r w:rsidRPr="00376C47">
        <w:rPr>
          <w:i/>
          <w:sz w:val="18"/>
        </w:rPr>
        <w:t>),</w:t>
      </w:r>
    </w:p>
    <w:p w14:paraId="3E5CC047" w14:textId="77777777" w:rsidR="001A7E2A" w:rsidRPr="00376C47" w:rsidRDefault="001A7E2A" w:rsidP="00F4205C">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493BB0" w14:textId="77777777" w:rsidR="001A7E2A" w:rsidRPr="00376C47" w:rsidRDefault="001A7E2A" w:rsidP="00F4205C">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F8384E3" w14:textId="77777777" w:rsidR="001A7E2A" w:rsidRPr="00376C47" w:rsidRDefault="001A7E2A" w:rsidP="00F4205C">
      <w:pPr>
        <w:ind w:left="567"/>
        <w:rPr>
          <w:i/>
          <w:sz w:val="18"/>
        </w:rPr>
      </w:pPr>
      <w:r w:rsidRPr="00376C47">
        <w:rPr>
          <w:i/>
          <w:sz w:val="18"/>
        </w:rPr>
        <w:t>- lub za odpowiedni czyn zabroniony określony w przepisach prawa obcego;</w:t>
      </w:r>
    </w:p>
    <w:p w14:paraId="138DC9EA" w14:textId="77777777" w:rsidR="001A7E2A" w:rsidRPr="00376C47" w:rsidRDefault="001A7E2A" w:rsidP="00F4205C">
      <w:pPr>
        <w:ind w:left="426"/>
        <w:rPr>
          <w:i/>
          <w:sz w:val="18"/>
        </w:rPr>
      </w:pPr>
      <w:r w:rsidRPr="00376C47">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187DA7E" w14:textId="77777777" w:rsidR="001A7E2A" w:rsidRPr="00376C47" w:rsidRDefault="001A7E2A" w:rsidP="00F4205C">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D5EE5D" w14:textId="77777777" w:rsidR="001A7E2A" w:rsidRPr="00376C47" w:rsidRDefault="001A7E2A" w:rsidP="00F4205C">
      <w:pPr>
        <w:ind w:left="426"/>
        <w:rPr>
          <w:i/>
          <w:sz w:val="18"/>
        </w:rPr>
      </w:pPr>
      <w:r>
        <w:rPr>
          <w:i/>
          <w:sz w:val="18"/>
        </w:rPr>
        <w:t>4)</w:t>
      </w:r>
      <w:r w:rsidRPr="00376C47">
        <w:rPr>
          <w:i/>
          <w:sz w:val="18"/>
        </w:rPr>
        <w:t xml:space="preserve"> wobec którego prawomocnie orzeczono zakaz ubiegania się o zamówienia publiczne;</w:t>
      </w:r>
    </w:p>
    <w:p w14:paraId="1126306B" w14:textId="77777777" w:rsidR="001A7E2A" w:rsidRPr="00B62668" w:rsidRDefault="001A7E2A" w:rsidP="00F4205C">
      <w:pPr>
        <w:ind w:left="426"/>
        <w:rPr>
          <w:i/>
          <w:sz w:val="18"/>
        </w:rPr>
      </w:pPr>
      <w:r w:rsidRPr="00376C47">
        <w:rPr>
          <w:i/>
          <w:sz w:val="18"/>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w:t>
      </w:r>
      <w:r w:rsidRPr="00B62668">
        <w:rPr>
          <w:i/>
          <w:sz w:val="18"/>
        </w:rPr>
        <w:t>niezależnie od siebie;</w:t>
      </w:r>
    </w:p>
    <w:p w14:paraId="011C290E" w14:textId="77777777" w:rsidR="001A7E2A" w:rsidRPr="00B62668" w:rsidRDefault="001A7E2A" w:rsidP="00F4205C">
      <w:pPr>
        <w:ind w:left="426"/>
        <w:rPr>
          <w:i/>
          <w:sz w:val="18"/>
          <w:highlight w:val="green"/>
        </w:rPr>
      </w:pPr>
      <w:r w:rsidRPr="00B62668">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2083B0" w14:textId="77777777" w:rsidR="000C2F9A" w:rsidRPr="00B62668" w:rsidRDefault="000C2F9A" w:rsidP="000C2F9A">
      <w:pPr>
        <w:rPr>
          <w:i/>
          <w:sz w:val="18"/>
        </w:rPr>
      </w:pPr>
    </w:p>
    <w:p w14:paraId="60FDE090" w14:textId="77777777" w:rsidR="001A7E2A" w:rsidRPr="00B62668" w:rsidRDefault="001A7E2A" w:rsidP="00F4205C">
      <w:pPr>
        <w:pStyle w:val="Akapitzlist"/>
        <w:numPr>
          <w:ilvl w:val="0"/>
          <w:numId w:val="21"/>
        </w:numPr>
        <w:ind w:left="426"/>
      </w:pPr>
      <w:r w:rsidRPr="00B62668">
        <w:t xml:space="preserve">Wykluczenie Wykonawcy następuje zgodnie z art. 111 PZP </w:t>
      </w:r>
    </w:p>
    <w:p w14:paraId="069CE3EC" w14:textId="3CA1C724" w:rsidR="001A7E2A" w:rsidRDefault="001A7E2A" w:rsidP="00F4205C">
      <w:pPr>
        <w:pStyle w:val="Akapitzlist"/>
        <w:numPr>
          <w:ilvl w:val="0"/>
          <w:numId w:val="21"/>
        </w:numPr>
        <w:ind w:left="426"/>
      </w:pPr>
      <w:r>
        <w:t>Wykonawca nie podlega wykluczeniu w okolicznościach określonych w art. 108 ust. 1 pkt 1, 2 i 5 Pzp, jeżeli udowodni zamawiającemu, że spełnił łącznie następujące przesłanki:</w:t>
      </w:r>
    </w:p>
    <w:p w14:paraId="4BE08A3C" w14:textId="77777777" w:rsidR="001A7E2A" w:rsidRDefault="001A7E2A" w:rsidP="00F4205C">
      <w:pPr>
        <w:pStyle w:val="Akapitzlist"/>
        <w:numPr>
          <w:ilvl w:val="2"/>
          <w:numId w:val="19"/>
        </w:numPr>
        <w:ind w:left="709"/>
      </w:pPr>
      <w:r>
        <w:t xml:space="preserve">naprawił lub zobowiązał się do naprawienia szkody wyrządzonej przestępstwem, wykroczeniem lub swoim nieprawidłowym postępowaniem, w tym poprzez zadośćuczynienie pieniężne; </w:t>
      </w:r>
    </w:p>
    <w:p w14:paraId="0023EDCD" w14:textId="77777777" w:rsidR="001A7E2A" w:rsidRDefault="001A7E2A" w:rsidP="00F4205C">
      <w:pPr>
        <w:pStyle w:val="Akapitzlist"/>
        <w:numPr>
          <w:ilvl w:val="2"/>
          <w:numId w:val="19"/>
        </w:numPr>
        <w:ind w:left="709"/>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668851" w14:textId="77777777" w:rsidR="001A7E2A" w:rsidRPr="004B45BE" w:rsidRDefault="001A7E2A" w:rsidP="00F4205C">
      <w:pPr>
        <w:pStyle w:val="Akapitzlist"/>
        <w:numPr>
          <w:ilvl w:val="2"/>
          <w:numId w:val="19"/>
        </w:numPr>
        <w:ind w:left="709"/>
      </w:pPr>
      <w:r>
        <w:t xml:space="preserve">podjął konkretne środki techniczne, organizacyjne i kadrowe, odpowiednie dla zapobiegania dalszym przestępstwom, wykroczeniom lub nieprawidłowemu postępowaniu, w szczególności:  </w:t>
      </w:r>
      <w:r w:rsidRPr="004B45BE">
        <w:t xml:space="preserve">a) zerwał wszelkie powiązania z osobami lub podmiotami odpowiedzialnymi za nieprawidłowe postępowanie Wykonawcy, </w:t>
      </w:r>
    </w:p>
    <w:p w14:paraId="61888A21" w14:textId="77777777" w:rsidR="001A7E2A" w:rsidRPr="004B45BE" w:rsidRDefault="001A7E2A" w:rsidP="00F4205C">
      <w:pPr>
        <w:pStyle w:val="Akapitzlist"/>
        <w:numPr>
          <w:ilvl w:val="1"/>
          <w:numId w:val="19"/>
        </w:numPr>
        <w:ind w:left="993" w:hanging="284"/>
      </w:pPr>
      <w:r w:rsidRPr="004B45BE">
        <w:t xml:space="preserve">zreorganizował personel, </w:t>
      </w:r>
    </w:p>
    <w:p w14:paraId="4E280235" w14:textId="77777777" w:rsidR="001A7E2A" w:rsidRPr="004B45BE" w:rsidRDefault="001A7E2A" w:rsidP="00F4205C">
      <w:pPr>
        <w:pStyle w:val="Akapitzlist"/>
        <w:numPr>
          <w:ilvl w:val="1"/>
          <w:numId w:val="19"/>
        </w:numPr>
        <w:ind w:left="993" w:hanging="284"/>
      </w:pPr>
      <w:r w:rsidRPr="004B45BE">
        <w:t xml:space="preserve">wdrożył system sprawozdawczości i kontroli, </w:t>
      </w:r>
    </w:p>
    <w:p w14:paraId="6FE98C82" w14:textId="77777777" w:rsidR="001A7E2A" w:rsidRPr="004B45BE" w:rsidRDefault="001A7E2A" w:rsidP="00F4205C">
      <w:pPr>
        <w:pStyle w:val="Akapitzlist"/>
        <w:numPr>
          <w:ilvl w:val="1"/>
          <w:numId w:val="19"/>
        </w:numPr>
        <w:ind w:left="993" w:hanging="284"/>
      </w:pPr>
      <w:r w:rsidRPr="004B45BE">
        <w:t>utworzył struktury audytu wewnętrznego do monitorowania przestrzegania przepisów, wewnętrznych regulacji lub standardów,</w:t>
      </w:r>
    </w:p>
    <w:p w14:paraId="6DC04E96" w14:textId="77777777" w:rsidR="001A7E2A" w:rsidRDefault="001A7E2A" w:rsidP="00F4205C">
      <w:pPr>
        <w:pStyle w:val="Akapitzlist"/>
        <w:numPr>
          <w:ilvl w:val="1"/>
          <w:numId w:val="19"/>
        </w:numPr>
        <w:ind w:left="993" w:hanging="284"/>
      </w:pPr>
      <w:r w:rsidRPr="004B45BE">
        <w:t>wprowadził</w:t>
      </w:r>
      <w:r>
        <w:t xml:space="preserve"> wewnętrzne regulacje dotyczące odpowiedzialności i odszkodowań za nieprzestrzeganie przepisów, wewnętrznych regulacji lub standardów. </w:t>
      </w:r>
    </w:p>
    <w:p w14:paraId="79DFA116" w14:textId="77777777" w:rsidR="005C189F" w:rsidRDefault="001A7E2A" w:rsidP="00F4205C">
      <w:pPr>
        <w:pStyle w:val="Akapitzlist"/>
        <w:numPr>
          <w:ilvl w:val="0"/>
          <w:numId w:val="21"/>
        </w:numPr>
        <w:ind w:left="426"/>
      </w:pPr>
      <w: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r w:rsidR="007567B0">
        <w:t xml:space="preserve"> </w:t>
      </w:r>
    </w:p>
    <w:p w14:paraId="50CA0D54" w14:textId="28658F6D" w:rsidR="005C189F" w:rsidRPr="005C189F" w:rsidRDefault="005C189F" w:rsidP="00F4205C">
      <w:pPr>
        <w:pStyle w:val="Akapitzlist"/>
        <w:numPr>
          <w:ilvl w:val="0"/>
          <w:numId w:val="21"/>
        </w:numPr>
        <w:ind w:left="426"/>
      </w:pPr>
      <w:r w:rsidRPr="005C189F">
        <w:rPr>
          <w:b/>
        </w:rPr>
        <w:lastRenderedPageBreak/>
        <w:t xml:space="preserve">Zamawiający przewiduje dodatkowe wykluczenia wykonawców na podstawie art. 7 ust. 1 ustawy z dnia 13 kwietnia 2022 r. </w:t>
      </w:r>
      <w:r w:rsidR="00517841">
        <w:rPr>
          <w:b/>
        </w:rPr>
        <w:t xml:space="preserve">o szczególnych rozwiązaniach w zakresie </w:t>
      </w:r>
      <w:r w:rsidRPr="005C189F">
        <w:rPr>
          <w:b/>
        </w:rPr>
        <w:t xml:space="preserve"> przeciwdziałania wspieraniu agresji na Ukrainę</w:t>
      </w:r>
      <w:r w:rsidR="00B33D0A">
        <w:rPr>
          <w:b/>
        </w:rPr>
        <w:t xml:space="preserve"> ora służących ochronie bezpieczeństwa narodowego</w:t>
      </w:r>
      <w:r w:rsidRPr="005C189F">
        <w:t xml:space="preserve"> (Dz.U. z 202</w:t>
      </w:r>
      <w:r w:rsidR="00B33D0A">
        <w:t>3</w:t>
      </w:r>
      <w:r w:rsidRPr="005C189F">
        <w:t xml:space="preserve"> r. poz. </w:t>
      </w:r>
      <w:r w:rsidR="00B33D0A">
        <w:t>129 tj. z dnia 2023.01.17)</w:t>
      </w:r>
      <w:r w:rsidRPr="005C189F">
        <w:t>, zwan</w:t>
      </w:r>
      <w:r>
        <w:t>ej</w:t>
      </w:r>
      <w:r w:rsidRPr="005C189F">
        <w:t xml:space="preserve"> dalej „ustawą sankcyjną” </w:t>
      </w:r>
    </w:p>
    <w:p w14:paraId="726E2D79" w14:textId="77777777" w:rsidR="005C189F" w:rsidRPr="005C189F" w:rsidRDefault="005C189F" w:rsidP="00F4205C">
      <w:pPr>
        <w:pStyle w:val="Akapitzlist"/>
        <w:numPr>
          <w:ilvl w:val="2"/>
          <w:numId w:val="28"/>
        </w:numPr>
        <w:ind w:left="567"/>
      </w:pPr>
      <w:r w:rsidRPr="008A7D12">
        <w:rPr>
          <w:b/>
          <w:u w:val="single"/>
        </w:rPr>
        <w:t xml:space="preserve">z </w:t>
      </w:r>
      <w:r w:rsidRPr="005C189F">
        <w:rPr>
          <w:b/>
          <w:u w:val="single"/>
        </w:rPr>
        <w:t>postępowania o udzielenie zamówienia publicznego dodatkowo wyklucza się:</w:t>
      </w:r>
    </w:p>
    <w:p w14:paraId="29488B0A" w14:textId="132E98A3" w:rsidR="00B62668" w:rsidRPr="009F373D" w:rsidRDefault="00B62668" w:rsidP="00B62668">
      <w:pPr>
        <w:pStyle w:val="Akapitzlist"/>
        <w:numPr>
          <w:ilvl w:val="1"/>
          <w:numId w:val="43"/>
        </w:numPr>
        <w:ind w:left="851" w:hanging="284"/>
        <w:jc w:val="both"/>
      </w:pPr>
      <w:r w:rsidRPr="009F373D">
        <w:t>art. 7 ust. 1 pkt 1</w:t>
      </w:r>
      <w:r w:rsidR="009F373D" w:rsidRPr="009F373D">
        <w:t xml:space="preserve"> </w:t>
      </w:r>
      <w:r w:rsidRPr="009F373D">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 </w:t>
      </w:r>
    </w:p>
    <w:p w14:paraId="5F0ABE9F" w14:textId="77777777" w:rsidR="00B62668" w:rsidRPr="009F373D" w:rsidRDefault="00B62668" w:rsidP="00B62668">
      <w:pPr>
        <w:pStyle w:val="Akapitzlist"/>
        <w:numPr>
          <w:ilvl w:val="1"/>
          <w:numId w:val="43"/>
        </w:numPr>
        <w:ind w:left="851"/>
        <w:jc w:val="both"/>
      </w:pPr>
      <w:r w:rsidRPr="009F373D">
        <w:t>art. 7 ust. 1 pkt 2 wykonawcę oraz uczestnika konkursu,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A3FCF40" w14:textId="77777777" w:rsidR="00B62668" w:rsidRPr="009F373D" w:rsidRDefault="00B62668" w:rsidP="00B62668">
      <w:pPr>
        <w:pStyle w:val="Akapitzlist"/>
        <w:numPr>
          <w:ilvl w:val="1"/>
          <w:numId w:val="43"/>
        </w:numPr>
        <w:ind w:left="851"/>
        <w:jc w:val="both"/>
      </w:pPr>
      <w:r w:rsidRPr="009F373D">
        <w:t>art. 7 ust. 1 pkt 3 wykonawcę oraz uczestnika konkursu, którego jednostką dominującą w rozumieniu art. 3 ust. 1 pkt 37 ustawy z dnia 29 września 1994 r. o rachunkowości (Dz.U.2023.462 tj. z dnia 2023.03.10),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16B30E49" w:rsidR="005C189F" w:rsidRPr="005C189F" w:rsidRDefault="005C189F" w:rsidP="00F4205C">
      <w:pPr>
        <w:pStyle w:val="Akapitzlist"/>
        <w:numPr>
          <w:ilvl w:val="0"/>
          <w:numId w:val="12"/>
        </w:numPr>
        <w:ind w:left="709"/>
      </w:pPr>
      <w:r w:rsidRPr="005C189F">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5C189F">
        <w:rPr>
          <w:b/>
        </w:rPr>
        <w:t>Wykonawców zagraniczn</w:t>
      </w:r>
      <w:r>
        <w:rPr>
          <w:b/>
        </w:rPr>
        <w:t>y</w:t>
      </w:r>
      <w:r w:rsidRPr="005C189F">
        <w:rPr>
          <w:b/>
        </w:rPr>
        <w:t>ch).</w:t>
      </w:r>
      <w:r w:rsidRPr="005C189F">
        <w:t xml:space="preserve"> </w:t>
      </w:r>
    </w:p>
    <w:p w14:paraId="7BD5C24E" w14:textId="77777777" w:rsidR="005C189F" w:rsidRPr="005C189F" w:rsidRDefault="005C189F" w:rsidP="00F4205C">
      <w:pPr>
        <w:pStyle w:val="Akapitzlist"/>
        <w:ind w:left="426"/>
      </w:pPr>
    </w:p>
    <w:p w14:paraId="528C21FF" w14:textId="77777777" w:rsidR="005C189F" w:rsidRPr="00826F6E" w:rsidRDefault="005C189F" w:rsidP="00F4205C">
      <w:pPr>
        <w:pStyle w:val="Akapitzlist"/>
        <w:ind w:left="426"/>
      </w:pPr>
      <w:r w:rsidRPr="005C189F">
        <w:t>Oferta wykonawcy, który podlega wykluczeniu na podstawie art. 7 ust. 1 specustawy sankcyjnej zostanie odrzucona, na podstawie art. 226 pkt 2 lit. a) ustawy Pzp</w:t>
      </w:r>
    </w:p>
    <w:p w14:paraId="0F057917" w14:textId="77777777" w:rsidR="001A7E2A" w:rsidRPr="00F4205C" w:rsidRDefault="001A7E2A" w:rsidP="00F4205C">
      <w:pPr>
        <w:pStyle w:val="Nagwek2"/>
        <w:rPr>
          <w:b/>
          <w:sz w:val="24"/>
          <w:szCs w:val="22"/>
        </w:rPr>
      </w:pPr>
      <w:r w:rsidRPr="00F4205C">
        <w:rPr>
          <w:b/>
          <w:sz w:val="24"/>
          <w:szCs w:val="22"/>
        </w:rPr>
        <w:t>X. Podmiotowe środki dowodowe. Oświadczenia i dokumenty, jakie zobowiązani są dostarczyć Wykonawcy w celu potwierdzenia spełniania warunków udziału w postępowaniu oraz wykazania braku podstaw wykluczenia</w:t>
      </w:r>
    </w:p>
    <w:p w14:paraId="60033295" w14:textId="77777777" w:rsidR="001A7E2A" w:rsidRPr="00826F6E" w:rsidRDefault="001A7E2A" w:rsidP="00F4205C">
      <w:pPr>
        <w:numPr>
          <w:ilvl w:val="0"/>
          <w:numId w:val="22"/>
        </w:numPr>
        <w:spacing w:before="240"/>
        <w:ind w:left="284" w:hanging="426"/>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58F60A7" w:rsidR="001A7E2A" w:rsidRDefault="001A7E2A" w:rsidP="00F4205C">
      <w:pPr>
        <w:pStyle w:val="Akapitzlist"/>
        <w:numPr>
          <w:ilvl w:val="0"/>
          <w:numId w:val="22"/>
        </w:numPr>
        <w:ind w:left="284" w:right="-141" w:hanging="426"/>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oraz spełnia warunki udziału w postępowaniu.</w:t>
      </w:r>
    </w:p>
    <w:p w14:paraId="3E2FFE74" w14:textId="4C2CFBE2" w:rsidR="001A7E2A" w:rsidRPr="003D565D" w:rsidRDefault="001A7E2A" w:rsidP="00F4205C">
      <w:pPr>
        <w:pStyle w:val="Akapitzlist"/>
        <w:numPr>
          <w:ilvl w:val="0"/>
          <w:numId w:val="22"/>
        </w:numPr>
        <w:ind w:left="284" w:hanging="426"/>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F4205C">
      <w:pPr>
        <w:numPr>
          <w:ilvl w:val="0"/>
          <w:numId w:val="22"/>
        </w:numPr>
        <w:ind w:left="284"/>
        <w:rPr>
          <w:szCs w:val="20"/>
        </w:rPr>
      </w:pPr>
      <w:r w:rsidRPr="00415530">
        <w:rPr>
          <w:szCs w:val="20"/>
        </w:rPr>
        <w:t>Podmiotowe środki dowodowe wymagane od wykonawcy obejmują:</w:t>
      </w:r>
    </w:p>
    <w:p w14:paraId="0D6BC0E6" w14:textId="43700362" w:rsidR="00A4739A" w:rsidRDefault="001A7E2A" w:rsidP="00F4205C">
      <w:pPr>
        <w:pStyle w:val="Akapitzlist"/>
        <w:numPr>
          <w:ilvl w:val="2"/>
          <w:numId w:val="19"/>
        </w:numPr>
        <w:ind w:left="567"/>
        <w:rPr>
          <w:szCs w:val="20"/>
        </w:rPr>
      </w:pPr>
      <w:r w:rsidRPr="0099538E">
        <w:rPr>
          <w:b/>
          <w:szCs w:val="20"/>
        </w:rPr>
        <w:lastRenderedPageBreak/>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B70D85">
        <w:rPr>
          <w:b/>
          <w:szCs w:val="20"/>
        </w:rPr>
        <w:t xml:space="preserve">Załącznik nr </w:t>
      </w:r>
      <w:r w:rsidR="00B70D85" w:rsidRPr="00B70D85">
        <w:rPr>
          <w:b/>
          <w:szCs w:val="20"/>
        </w:rPr>
        <w:t>3</w:t>
      </w:r>
      <w:r w:rsidRPr="00B70D85">
        <w:rPr>
          <w:b/>
          <w:szCs w:val="20"/>
        </w:rPr>
        <w:t xml:space="preserve"> do SWZ</w:t>
      </w:r>
      <w:r w:rsidRPr="00B70D85">
        <w:rPr>
          <w:szCs w:val="20"/>
        </w:rPr>
        <w:t>,</w:t>
      </w:r>
      <w:r w:rsidRPr="0099538E">
        <w:rPr>
          <w:szCs w:val="20"/>
        </w:rPr>
        <w:t xml:space="preserve"> w oparciu o zamieszczony na Platformie wykaz złożonych w danym postępowaniu ofert;</w:t>
      </w:r>
    </w:p>
    <w:p w14:paraId="32456957" w14:textId="42364F55" w:rsidR="00A4739A" w:rsidRPr="00A4739A" w:rsidRDefault="00A4739A" w:rsidP="00F4205C">
      <w:pPr>
        <w:pStyle w:val="Akapitzlist"/>
        <w:numPr>
          <w:ilvl w:val="2"/>
          <w:numId w:val="19"/>
        </w:numPr>
        <w:ind w:left="567"/>
        <w:rPr>
          <w:szCs w:val="20"/>
        </w:rPr>
      </w:pPr>
      <w:r w:rsidRPr="00A4739A">
        <w:rPr>
          <w:b/>
        </w:rPr>
        <w:t>Zezwolenie, licencję lub potwierdzenie wpisu do rejestru działalności regulowanej</w:t>
      </w:r>
      <w:r w:rsidRPr="00610C34">
        <w:t>, jeżeli ich posiadanie jest niezbędne do świadczenia określonych usług w kraju w któr</w:t>
      </w:r>
      <w:r>
        <w:t>y</w:t>
      </w:r>
      <w:r w:rsidRPr="00610C34">
        <w:t>m wykonawca ma siedzibę lub miejsce zamieszkania</w:t>
      </w:r>
      <w:r w:rsidRPr="00BA2A6D">
        <w:t xml:space="preserve">; tj. licencje na wykonywanie krajowego transportu drogowego w zakresie </w:t>
      </w:r>
      <w:r w:rsidR="00B70D85">
        <w:t>transportu</w:t>
      </w:r>
      <w:r w:rsidRPr="00BA2A6D">
        <w:t xml:space="preserve"> rzeczy.</w:t>
      </w:r>
    </w:p>
    <w:p w14:paraId="2C03ABEA" w14:textId="77777777" w:rsidR="007B5E03" w:rsidRPr="00A83B5F" w:rsidRDefault="007B5E03" w:rsidP="00F4205C">
      <w:pPr>
        <w:pStyle w:val="Akapitzlist"/>
        <w:ind w:left="567"/>
        <w:rPr>
          <w:b/>
          <w:szCs w:val="20"/>
        </w:rPr>
      </w:pPr>
    </w:p>
    <w:p w14:paraId="36A3EB3E" w14:textId="77777777" w:rsidR="001A7E2A" w:rsidRPr="0019479C" w:rsidRDefault="001A7E2A" w:rsidP="00F4205C">
      <w:pPr>
        <w:pStyle w:val="Akapitzlist"/>
        <w:numPr>
          <w:ilvl w:val="0"/>
          <w:numId w:val="22"/>
        </w:numPr>
        <w:ind w:left="284"/>
        <w:rPr>
          <w:szCs w:val="20"/>
        </w:rPr>
      </w:pPr>
      <w:r w:rsidRPr="0019479C">
        <w:rPr>
          <w:szCs w:val="20"/>
        </w:rPr>
        <w:t>Wykonawca nie jest zobowiązany do złożenia podmiotowych środków dowodowych, które zamawiający posiada, jeżeli Wykonawca wskaże te środki oraz potwierdzi ich prawidłowość i aktualność.</w:t>
      </w:r>
    </w:p>
    <w:p w14:paraId="4984701B" w14:textId="77777777" w:rsidR="001A7E2A" w:rsidRPr="00C014DB" w:rsidRDefault="001A7E2A" w:rsidP="00F4205C">
      <w:pPr>
        <w:numPr>
          <w:ilvl w:val="0"/>
          <w:numId w:val="22"/>
        </w:numPr>
        <w:ind w:left="284"/>
        <w:rPr>
          <w:szCs w:val="20"/>
        </w:rPr>
      </w:pPr>
      <w:r w:rsidRPr="00C014DB">
        <w:rPr>
          <w:szCs w:val="20"/>
        </w:rPr>
        <w:t xml:space="preserve">Podmiotowe środki dowodowe wykonawca składa w formie elektronicznej lub postaci elektronicznej opatrzonej podpisem zaufanym lub podpisem osobistym lub w formie dokumentowej. </w:t>
      </w:r>
    </w:p>
    <w:p w14:paraId="78CD99B1" w14:textId="555E2EDC" w:rsidR="001A7E2A" w:rsidRPr="00C014DB" w:rsidRDefault="001A7E2A" w:rsidP="00F4205C">
      <w:pPr>
        <w:numPr>
          <w:ilvl w:val="0"/>
          <w:numId w:val="22"/>
        </w:numPr>
        <w:ind w:left="284"/>
        <w:rPr>
          <w:szCs w:val="20"/>
        </w:rPr>
      </w:pPr>
      <w:r w:rsidRPr="00C014DB">
        <w:rPr>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9C106F">
        <w:rPr>
          <w:szCs w:val="20"/>
        </w:rPr>
        <w:t xml:space="preserve"> (</w:t>
      </w:r>
      <w:r w:rsidR="0053219E" w:rsidRPr="0053219E">
        <w:rPr>
          <w:szCs w:val="20"/>
        </w:rPr>
        <w:t>Dz.U.2020.2415 z dnia 2020.12.30</w:t>
      </w:r>
      <w:r w:rsidR="0053219E">
        <w:rPr>
          <w:szCs w:val="20"/>
        </w:rPr>
        <w:t>)</w:t>
      </w:r>
      <w:r w:rsidRPr="00C014DB">
        <w:rPr>
          <w:szCs w:val="20"/>
        </w:rPr>
        <w:t xml:space="preserve"> oraz rozporządzenia Prezesa Rady Ministrów z dnia </w:t>
      </w:r>
      <w:r w:rsidR="0053219E">
        <w:rPr>
          <w:szCs w:val="20"/>
        </w:rPr>
        <w:t xml:space="preserve">30 </w:t>
      </w:r>
      <w:r w:rsidRPr="00C014DB">
        <w:rPr>
          <w:szCs w:val="20"/>
        </w:rPr>
        <w:t>grudnia 2020 r. w sprawie sposobu sporządzania i przekazywania informacji oraz wymagań technicznych dla dokumentów elektronicznych oraz środków komunikacji elektronicznej w postępowaniu o udzielenie zamów</w:t>
      </w:r>
      <w:r w:rsidR="0053219E">
        <w:rPr>
          <w:szCs w:val="20"/>
        </w:rPr>
        <w:t>ienia publicznego lub konkursie (</w:t>
      </w:r>
      <w:r w:rsidR="0053219E" w:rsidRPr="0053219E">
        <w:rPr>
          <w:szCs w:val="20"/>
        </w:rPr>
        <w:t>Dz.U.2020.2452 z dnia 2020.12.31</w:t>
      </w:r>
      <w:r w:rsidR="004A64A1">
        <w:rPr>
          <w:szCs w:val="20"/>
        </w:rPr>
        <w:t>).</w:t>
      </w:r>
    </w:p>
    <w:p w14:paraId="028E0BFF" w14:textId="77777777" w:rsidR="001A7E2A" w:rsidRPr="00B66660" w:rsidRDefault="001A7E2A" w:rsidP="00F4205C">
      <w:pPr>
        <w:pStyle w:val="Nagwek2"/>
        <w:rPr>
          <w:b/>
          <w:sz w:val="24"/>
          <w:szCs w:val="22"/>
        </w:rPr>
      </w:pPr>
      <w:bookmarkStart w:id="8" w:name="_crlv0voso4yw" w:colFirst="0" w:colLast="0"/>
      <w:bookmarkStart w:id="9" w:name="_gb4nrns0uw97" w:colFirst="0" w:colLast="0"/>
      <w:bookmarkEnd w:id="8"/>
      <w:bookmarkEnd w:id="9"/>
      <w:r w:rsidRPr="00B66660">
        <w:rPr>
          <w:b/>
          <w:sz w:val="24"/>
          <w:szCs w:val="22"/>
        </w:rPr>
        <w:t>XI. Poleganie na zasobach innych podmiotów</w:t>
      </w:r>
    </w:p>
    <w:p w14:paraId="6262D2BB" w14:textId="77777777" w:rsidR="00B70D85" w:rsidRPr="00B66660" w:rsidRDefault="00B70D85" w:rsidP="00F4205C">
      <w:pPr>
        <w:numPr>
          <w:ilvl w:val="3"/>
          <w:numId w:val="39"/>
        </w:numPr>
        <w:spacing w:before="240"/>
        <w:ind w:left="426" w:right="20"/>
      </w:pPr>
      <w:r w:rsidRPr="00B66660">
        <w:t xml:space="preserve">Wykonawca w celu potwierdzenia spełniania warunków udziału w zakresie uprawnień do prowadzenia określonej działalności gospodarczej lub zawodowej </w:t>
      </w:r>
      <w:r w:rsidRPr="00B66660">
        <w:rPr>
          <w:b/>
        </w:rPr>
        <w:t xml:space="preserve">nie może </w:t>
      </w:r>
      <w:r w:rsidRPr="00B66660">
        <w:t xml:space="preserve">polegać na zasobach innych podmiotów. </w:t>
      </w:r>
    </w:p>
    <w:p w14:paraId="4248A4E2" w14:textId="77777777" w:rsidR="001A7E2A" w:rsidRPr="00F4205C" w:rsidRDefault="001A7E2A" w:rsidP="00F4205C">
      <w:pPr>
        <w:spacing w:before="240"/>
        <w:ind w:right="20"/>
        <w:rPr>
          <w:b/>
          <w:sz w:val="24"/>
        </w:rPr>
      </w:pPr>
      <w:r w:rsidRPr="00F4205C">
        <w:rPr>
          <w:b/>
          <w:sz w:val="24"/>
        </w:rPr>
        <w:t>XII. Informacja dla Wykonawców wspólnie ubiegających się o udzielenie zamówienia</w:t>
      </w:r>
    </w:p>
    <w:p w14:paraId="3C8C11A9" w14:textId="77777777" w:rsidR="00F4205C" w:rsidRPr="001831C5" w:rsidRDefault="00F4205C" w:rsidP="00F4205C">
      <w:pPr>
        <w:ind w:right="20"/>
        <w:rPr>
          <w:b/>
        </w:rPr>
      </w:pPr>
    </w:p>
    <w:p w14:paraId="6B996E22" w14:textId="77777777" w:rsidR="00B70D85" w:rsidRDefault="00B70D85" w:rsidP="00F4205C">
      <w:pPr>
        <w:numPr>
          <w:ilvl w:val="0"/>
          <w:numId w:val="11"/>
        </w:numPr>
        <w:ind w:left="426"/>
      </w:pPr>
      <w: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8230F00" w14:textId="77777777" w:rsidR="00B70D85" w:rsidRDefault="00B70D85" w:rsidP="00F4205C">
      <w:pPr>
        <w:numPr>
          <w:ilvl w:val="0"/>
          <w:numId w:val="11"/>
        </w:numPr>
        <w:ind w:left="426"/>
      </w:pPr>
      <w:r>
        <w:t>W przypadku Wykonawców wspólnie ubiegających się o udzielenie zamówienia, oświadczenia, o których mowa w Rozdziale X ust.1 SWZ, składa każdy z Wykonawców. Oświadczenia te potwierdzają brak podstaw wykluczenia oraz spełnianie warunków udziału w zakresie, w jakim każdy z Wykonawców wykazuje spełnianie warunków udziału w postępowaniu.</w:t>
      </w:r>
    </w:p>
    <w:p w14:paraId="74036E8E" w14:textId="77777777" w:rsidR="00B70D85" w:rsidRDefault="00B70D85" w:rsidP="00F4205C">
      <w:pPr>
        <w:numPr>
          <w:ilvl w:val="0"/>
          <w:numId w:val="11"/>
        </w:numPr>
        <w:ind w:left="426"/>
      </w:pPr>
      <w:r>
        <w:t xml:space="preserve">Wykonawcy wspólnie ubiegający się o udzielenie zamówienia dołączają do oferty oświadczenie, z którego wynika, które dostawy wykonają poszczególni wykonawcy w odniesieniu do warunków, które zostały opisane w rozdz. VIII ust. 2. – wzór oświadczenia stanowi </w:t>
      </w:r>
      <w:r w:rsidRPr="00F4205C">
        <w:rPr>
          <w:b/>
        </w:rPr>
        <w:t>Załącznik Nr 4 do SWZ</w:t>
      </w:r>
      <w:r>
        <w:t>.</w:t>
      </w:r>
    </w:p>
    <w:p w14:paraId="33981941" w14:textId="093A22CC" w:rsidR="001A7E2A" w:rsidRPr="00826F6E" w:rsidRDefault="00B70D85" w:rsidP="00F4205C">
      <w:pPr>
        <w:numPr>
          <w:ilvl w:val="0"/>
          <w:numId w:val="11"/>
        </w:numPr>
        <w:ind w:left="426"/>
      </w:pPr>
      <w:r>
        <w:t>Oświadczenia i dokumenty potwierdzające brak podstaw do wykluczenia z postępowania składa każdy z Wykonawców wspólnie ubiegających się o zamówienie</w:t>
      </w:r>
      <w:r w:rsidR="001A7E2A" w:rsidRPr="00826F6E">
        <w:t>.</w:t>
      </w:r>
    </w:p>
    <w:p w14:paraId="6D0DA508" w14:textId="79512D4A" w:rsidR="001A7E2A" w:rsidRPr="00F4205C" w:rsidRDefault="001A7E2A" w:rsidP="00F4205C">
      <w:pPr>
        <w:pStyle w:val="Nagwek2"/>
        <w:spacing w:before="240" w:after="240"/>
        <w:ind w:right="-141"/>
        <w:rPr>
          <w:b/>
          <w:sz w:val="24"/>
          <w:szCs w:val="22"/>
        </w:rPr>
      </w:pPr>
      <w:bookmarkStart w:id="10" w:name="_tp7vefgpgfgi" w:colFirst="0" w:colLast="0"/>
      <w:bookmarkEnd w:id="10"/>
      <w:r w:rsidRPr="00F4205C">
        <w:rPr>
          <w:b/>
          <w:sz w:val="24"/>
          <w:szCs w:val="22"/>
        </w:rPr>
        <w:lastRenderedPageBreak/>
        <w:t>XIII. Informacje o sposobie porozumiewania się z</w:t>
      </w:r>
      <w:r w:rsidR="004464E3" w:rsidRPr="00F4205C">
        <w:rPr>
          <w:b/>
          <w:sz w:val="24"/>
          <w:szCs w:val="22"/>
        </w:rPr>
        <w:t>amawiającego z Wykonawcami oraz p</w:t>
      </w:r>
      <w:r w:rsidRPr="00F4205C">
        <w:rPr>
          <w:b/>
          <w:sz w:val="24"/>
          <w:szCs w:val="22"/>
        </w:rPr>
        <w:t>rzekazywania oświadczeń lub dokumentów</w:t>
      </w:r>
    </w:p>
    <w:p w14:paraId="3F811C9E" w14:textId="77777777" w:rsidR="001A7E2A" w:rsidRDefault="001A7E2A" w:rsidP="00F4205C">
      <w:pPr>
        <w:numPr>
          <w:ilvl w:val="0"/>
          <w:numId w:val="10"/>
        </w:numPr>
        <w:ind w:left="426"/>
      </w:pPr>
      <w:r w:rsidRPr="00826F6E">
        <w:t xml:space="preserve">Osobą uprawnioną do kontaktu z Wykonawcami jest: </w:t>
      </w:r>
    </w:p>
    <w:p w14:paraId="249A6E9E" w14:textId="6D31DD1C" w:rsidR="00142A35" w:rsidRDefault="00A02EB6" w:rsidP="00F4205C">
      <w:pPr>
        <w:ind w:left="426"/>
      </w:pPr>
      <w:r>
        <w:t xml:space="preserve">Agnieszka Grzymek, </w:t>
      </w:r>
      <w:r w:rsidR="00E6789E">
        <w:t>Tomasz Kociołek</w:t>
      </w:r>
      <w:r w:rsidR="001A7E2A">
        <w:t xml:space="preserve"> tel. 14 690 11 41 – w sprawach procedural</w:t>
      </w:r>
      <w:r w:rsidR="007A4CCE">
        <w:t>nych</w:t>
      </w:r>
    </w:p>
    <w:p w14:paraId="3FF4F992" w14:textId="2CFC7814" w:rsidR="00451368" w:rsidRPr="00142A35" w:rsidRDefault="001A7E2A" w:rsidP="004D1F16">
      <w:pPr>
        <w:pStyle w:val="Akapitzlist"/>
        <w:numPr>
          <w:ilvl w:val="0"/>
          <w:numId w:val="10"/>
        </w:numPr>
        <w:ind w:left="426"/>
        <w:rPr>
          <w:rStyle w:val="Hipercze"/>
          <w:color w:val="auto"/>
          <w:u w:val="none"/>
        </w:rPr>
      </w:pPr>
      <w:r w:rsidRPr="007A4CCE">
        <w:t>Postępowanie</w:t>
      </w:r>
      <w:r w:rsidRPr="00826F6E">
        <w:t xml:space="preserve"> </w:t>
      </w:r>
      <w:r w:rsidRPr="004D1F16">
        <w:t xml:space="preserve">prowadzone jest w języku polskim elektronicznie za pośrednictwem </w:t>
      </w:r>
      <w:r w:rsidR="00B4039C" w:rsidRPr="004D1F16">
        <w:rPr>
          <w:b/>
        </w:rPr>
        <w:t xml:space="preserve">Platformy Zakupowej </w:t>
      </w:r>
      <w:r w:rsidR="00B4039C" w:rsidRPr="004D1F16">
        <w:t>dostępnej</w:t>
      </w:r>
      <w:r w:rsidR="002A6101" w:rsidRPr="004D1F16">
        <w:rPr>
          <w:rFonts w:eastAsia="Calibri"/>
        </w:rPr>
        <w:t xml:space="preserve"> </w:t>
      </w:r>
      <w:r w:rsidRPr="004D1F16">
        <w:t>pod adresem</w:t>
      </w:r>
      <w:r w:rsidR="00142A35" w:rsidRPr="004D1F16">
        <w:rPr>
          <w:b/>
          <w:szCs w:val="20"/>
          <w:lang w:val="pl-PL"/>
        </w:rPr>
        <w:t xml:space="preserve"> </w:t>
      </w:r>
      <w:r w:rsidR="00CB28CD" w:rsidRPr="004D1F16">
        <w:rPr>
          <w:rStyle w:val="Hipercze"/>
          <w:color w:val="0066FF"/>
          <w:shd w:val="clear" w:color="auto" w:fill="FFFFFF"/>
        </w:rPr>
        <w:t>https://platformazakupowa.pl/transakcja/</w:t>
      </w:r>
      <w:hyperlink r:id="rId13" w:tgtFrame="_blank" w:history="1">
        <w:r w:rsidR="000D63A8" w:rsidRPr="004D1F16">
          <w:rPr>
            <w:rStyle w:val="Hipercze"/>
          </w:rPr>
          <w:t>918824</w:t>
        </w:r>
      </w:hyperlink>
      <w:r w:rsidR="00E6789E">
        <w:rPr>
          <w:rStyle w:val="Hipercze"/>
        </w:rPr>
        <w:t xml:space="preserve"> </w:t>
      </w:r>
    </w:p>
    <w:p w14:paraId="6B4AD3A9" w14:textId="77777777" w:rsidR="00460B6F" w:rsidRPr="009165A2" w:rsidRDefault="00460B6F" w:rsidP="00F4205C">
      <w:pPr>
        <w:numPr>
          <w:ilvl w:val="0"/>
          <w:numId w:val="10"/>
        </w:numPr>
        <w:pBdr>
          <w:top w:val="nil"/>
          <w:left w:val="nil"/>
          <w:bottom w:val="nil"/>
          <w:right w:val="nil"/>
          <w:between w:val="nil"/>
        </w:pBdr>
        <w:ind w:left="426"/>
        <w:rPr>
          <w:b/>
        </w:rPr>
      </w:pPr>
      <w:r>
        <w:t xml:space="preserve">W celu skrócenia czasu udzielenia odpowiedzi na pytania </w:t>
      </w:r>
      <w:r w:rsidRPr="009165A2">
        <w:rPr>
          <w:b/>
        </w:rPr>
        <w:t>komunikacja między zamawiającym a wykonawcami w zakresie:</w:t>
      </w:r>
    </w:p>
    <w:p w14:paraId="30A6E4A5" w14:textId="1604BAC0" w:rsidR="00460B6F" w:rsidRDefault="00460B6F" w:rsidP="00F4205C">
      <w:pPr>
        <w:pStyle w:val="Akapitzlist"/>
        <w:numPr>
          <w:ilvl w:val="1"/>
          <w:numId w:val="34"/>
        </w:numPr>
        <w:pBdr>
          <w:top w:val="nil"/>
          <w:left w:val="nil"/>
          <w:bottom w:val="nil"/>
          <w:right w:val="nil"/>
          <w:between w:val="nil"/>
        </w:pBdr>
        <w:ind w:left="993"/>
      </w:pPr>
      <w:r>
        <w:t>przesyłania Zamawiającemu pytań do treści SWZ;</w:t>
      </w:r>
    </w:p>
    <w:p w14:paraId="401592FC" w14:textId="25743699" w:rsidR="009165A2" w:rsidRDefault="009165A2" w:rsidP="00F4205C">
      <w:pPr>
        <w:pStyle w:val="Akapitzlist"/>
        <w:numPr>
          <w:ilvl w:val="1"/>
          <w:numId w:val="34"/>
        </w:numPr>
        <w:pBdr>
          <w:top w:val="nil"/>
          <w:left w:val="nil"/>
          <w:bottom w:val="nil"/>
          <w:right w:val="nil"/>
          <w:between w:val="nil"/>
        </w:pBdr>
        <w:ind w:left="993"/>
      </w:pPr>
      <w:r>
        <w:t>przesyłania ofert, informacji, oświadczeń Wykonawcy;</w:t>
      </w:r>
    </w:p>
    <w:p w14:paraId="103CBE20" w14:textId="11610C4A" w:rsidR="00460B6F" w:rsidRDefault="00460B6F" w:rsidP="00F4205C">
      <w:pPr>
        <w:pStyle w:val="Akapitzlist"/>
        <w:numPr>
          <w:ilvl w:val="1"/>
          <w:numId w:val="34"/>
        </w:numPr>
        <w:pBdr>
          <w:top w:val="nil"/>
          <w:left w:val="nil"/>
          <w:bottom w:val="nil"/>
          <w:right w:val="nil"/>
          <w:between w:val="nil"/>
        </w:pBdr>
        <w:ind w:left="993"/>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F4205C">
      <w:pPr>
        <w:pStyle w:val="Akapitzlist"/>
        <w:numPr>
          <w:ilvl w:val="1"/>
          <w:numId w:val="34"/>
        </w:numPr>
        <w:pBdr>
          <w:top w:val="nil"/>
          <w:left w:val="nil"/>
          <w:bottom w:val="nil"/>
          <w:right w:val="nil"/>
          <w:between w:val="nil"/>
        </w:pBdr>
        <w:ind w:left="993"/>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F4205C">
      <w:pPr>
        <w:pStyle w:val="Akapitzlist"/>
        <w:numPr>
          <w:ilvl w:val="1"/>
          <w:numId w:val="34"/>
        </w:numPr>
        <w:pBdr>
          <w:top w:val="nil"/>
          <w:left w:val="nil"/>
          <w:bottom w:val="nil"/>
          <w:right w:val="nil"/>
          <w:between w:val="nil"/>
        </w:pBdr>
        <w:ind w:left="993"/>
      </w:pPr>
      <w:r>
        <w:t>przesyłania odpowiedzi na wezwanie Zamawiającego do złożenia wyjaśnień dot. treści przedmiotowych środków dowodowych;</w:t>
      </w:r>
    </w:p>
    <w:p w14:paraId="03F226BD" w14:textId="77777777" w:rsidR="006F64B3" w:rsidRDefault="00460B6F" w:rsidP="00F4205C">
      <w:pPr>
        <w:pStyle w:val="Akapitzlist"/>
        <w:numPr>
          <w:ilvl w:val="1"/>
          <w:numId w:val="34"/>
        </w:numPr>
        <w:pBdr>
          <w:top w:val="nil"/>
          <w:left w:val="nil"/>
          <w:bottom w:val="nil"/>
          <w:right w:val="nil"/>
          <w:between w:val="nil"/>
        </w:pBdr>
        <w:ind w:left="993"/>
      </w:pPr>
      <w:r>
        <w:t>przesłania odpowiedzi na inne wezwania Zamawiającego wynikające z ustawy - Prawo zamówień publicznych;</w:t>
      </w:r>
    </w:p>
    <w:p w14:paraId="4E02A046" w14:textId="7BC4D63B" w:rsidR="00460B6F" w:rsidRDefault="00460B6F" w:rsidP="00F4205C">
      <w:pPr>
        <w:pStyle w:val="Akapitzlist"/>
        <w:numPr>
          <w:ilvl w:val="1"/>
          <w:numId w:val="34"/>
        </w:numPr>
        <w:pBdr>
          <w:top w:val="nil"/>
          <w:left w:val="nil"/>
          <w:bottom w:val="nil"/>
          <w:right w:val="nil"/>
          <w:between w:val="nil"/>
        </w:pBdr>
        <w:ind w:left="993"/>
      </w:pPr>
      <w:r>
        <w:t>przesyłania odwołania/inne</w:t>
      </w:r>
    </w:p>
    <w:p w14:paraId="17E6DD0A" w14:textId="77777777" w:rsidR="002A6101" w:rsidRDefault="002A6101" w:rsidP="00F4205C">
      <w:pPr>
        <w:pBdr>
          <w:top w:val="nil"/>
          <w:left w:val="nil"/>
          <w:bottom w:val="nil"/>
          <w:right w:val="nil"/>
          <w:between w:val="nil"/>
        </w:pBdr>
        <w:ind w:left="360"/>
      </w:pPr>
    </w:p>
    <w:p w14:paraId="5CA669FA" w14:textId="27A52252" w:rsidR="002A6101" w:rsidRDefault="002A6101" w:rsidP="00F4205C">
      <w:pPr>
        <w:pBdr>
          <w:top w:val="nil"/>
          <w:left w:val="nil"/>
          <w:bottom w:val="nil"/>
          <w:right w:val="nil"/>
          <w:between w:val="nil"/>
        </w:pBdr>
        <w:ind w:left="426"/>
      </w:pPr>
      <w:r w:rsidRPr="009165A2">
        <w:rPr>
          <w:b/>
        </w:rPr>
        <w:t xml:space="preserve">odbywa się </w:t>
      </w:r>
      <w:r w:rsidR="009165A2" w:rsidRPr="009165A2">
        <w:rPr>
          <w:b/>
        </w:rPr>
        <w:t xml:space="preserve">tylko </w:t>
      </w:r>
      <w:r w:rsidRPr="009165A2">
        <w:rPr>
          <w:b/>
        </w:rPr>
        <w:t>za pośrednictwem</w:t>
      </w:r>
      <w:r w:rsidRPr="002E3A28">
        <w:rPr>
          <w:color w:val="FF0000"/>
        </w:rPr>
        <w:t xml:space="preserve"> </w:t>
      </w:r>
      <w:r w:rsidR="00CB28CD" w:rsidRPr="004D1F16">
        <w:rPr>
          <w:rStyle w:val="Hipercze"/>
          <w:color w:val="0066FF"/>
          <w:shd w:val="clear" w:color="auto" w:fill="FFFFFF"/>
        </w:rPr>
        <w:t>https://platformazakupowa.pl/transakcja/</w:t>
      </w:r>
      <w:hyperlink r:id="rId14" w:tgtFrame="_blank" w:history="1">
        <w:r w:rsidR="000D63A8" w:rsidRPr="004D1F16">
          <w:rPr>
            <w:rStyle w:val="Hipercze"/>
          </w:rPr>
          <w:t>918824</w:t>
        </w:r>
      </w:hyperlink>
      <w:r w:rsidR="00231C4A" w:rsidRPr="004D1F16">
        <w:rPr>
          <w:rStyle w:val="Hipercze"/>
          <w:u w:val="none"/>
        </w:rPr>
        <w:t xml:space="preserve"> </w:t>
      </w:r>
      <w:r w:rsidRPr="004D1F16">
        <w:t>i</w:t>
      </w:r>
      <w:r>
        <w:t xml:space="preserve"> formularza „Wyślij wiadomość do zamawiającego”. </w:t>
      </w:r>
    </w:p>
    <w:p w14:paraId="773C7103" w14:textId="28723A31" w:rsidR="002A6101" w:rsidRDefault="002A6101" w:rsidP="00F4205C">
      <w:pPr>
        <w:pBdr>
          <w:top w:val="nil"/>
          <w:left w:val="nil"/>
          <w:bottom w:val="nil"/>
          <w:right w:val="nil"/>
          <w:between w:val="nil"/>
        </w:pBdr>
        <w:ind w:left="360"/>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3D051028" w:rsidR="002A6101" w:rsidRDefault="002A6101" w:rsidP="00F4205C">
      <w:pPr>
        <w:pStyle w:val="Akapitzlist"/>
        <w:numPr>
          <w:ilvl w:val="0"/>
          <w:numId w:val="10"/>
        </w:numPr>
        <w:pBdr>
          <w:top w:val="nil"/>
          <w:left w:val="nil"/>
          <w:bottom w:val="nil"/>
          <w:right w:val="nil"/>
          <w:between w:val="nil"/>
        </w:pBdr>
        <w:ind w:left="426"/>
      </w:pPr>
      <w:r>
        <w:t xml:space="preserve">Zamawiający będzie przekazywał wykonawcom informacje za pośrednictwem </w:t>
      </w:r>
      <w:r w:rsidR="007A4CCE" w:rsidRPr="00811BB6">
        <w:rPr>
          <w:rStyle w:val="Hipercze"/>
          <w:b/>
          <w:color w:val="000000" w:themeColor="text1"/>
          <w:u w:val="none"/>
        </w:rPr>
        <w:t>Platformy Zakupowej</w:t>
      </w:r>
      <w:r w:rsidRPr="00811BB6">
        <w:rPr>
          <w:rStyle w:val="Hipercze"/>
          <w:color w:val="000000" w:themeColor="text1"/>
          <w:u w:val="none"/>
        </w:rPr>
        <w:t xml:space="preserve">. </w:t>
      </w:r>
      <w:r w:rsidRPr="00811BB6">
        <w:rPr>
          <w:color w:val="000000" w:themeColor="text1"/>
        </w:rPr>
        <w:t xml:space="preserve">Informacje dotyczące odpowiedzi na pytania, zmiany specyfikacji, zmiany terminu składania i otwarcia ofert Zamawiający będzie zamieszczał na </w:t>
      </w:r>
      <w:r>
        <w:t xml:space="preserve">platformie w sekcji </w:t>
      </w:r>
      <w:r w:rsidR="00EF0B34">
        <w:t>„</w:t>
      </w:r>
      <w:r w:rsidRPr="002A6101">
        <w:rPr>
          <w:b/>
        </w:rPr>
        <w:t>Komunikaty”.</w:t>
      </w:r>
      <w:r>
        <w:t xml:space="preserve"> Korespondencja, której zgodnie z obowiązującymi przepisami adresatem jest konkretny wykonawca, będzie przekazywana za </w:t>
      </w:r>
      <w:r w:rsidRPr="00811BB6">
        <w:rPr>
          <w:color w:val="000000" w:themeColor="text1"/>
        </w:rPr>
        <w:t xml:space="preserve">pośrednictwem </w:t>
      </w:r>
      <w:r w:rsidR="007A4CCE" w:rsidRPr="00811BB6">
        <w:rPr>
          <w:rStyle w:val="Hipercze"/>
          <w:b/>
          <w:color w:val="000000" w:themeColor="text1"/>
          <w:u w:val="none"/>
        </w:rPr>
        <w:t>Platformy Zakupowej</w:t>
      </w:r>
      <w:r w:rsidRPr="00811BB6">
        <w:rPr>
          <w:rStyle w:val="Hipercze"/>
          <w:color w:val="000000" w:themeColor="text1"/>
          <w:u w:val="none"/>
        </w:rPr>
        <w:t xml:space="preserve"> </w:t>
      </w:r>
      <w:r w:rsidRPr="00811BB6">
        <w:rPr>
          <w:color w:val="000000" w:themeColor="text1"/>
        </w:rPr>
        <w:t xml:space="preserve">do konkretnego </w:t>
      </w:r>
      <w:r>
        <w:t>wykonawcy.</w:t>
      </w:r>
    </w:p>
    <w:p w14:paraId="518DAACF" w14:textId="7B81ABF1" w:rsidR="002A6101" w:rsidRPr="002A6101" w:rsidRDefault="002A6101" w:rsidP="00F4205C">
      <w:pPr>
        <w:pStyle w:val="Akapitzlist"/>
        <w:numPr>
          <w:ilvl w:val="0"/>
          <w:numId w:val="10"/>
        </w:numPr>
        <w:ind w:left="426"/>
      </w:pPr>
      <w:r w:rsidRPr="002A6101">
        <w:t xml:space="preserve">Wykonawca jako podmiot profesjonalny ma obowiązek sprawdzania komunikatów i wiadomości </w:t>
      </w:r>
      <w:r w:rsidRPr="00811BB6">
        <w:rPr>
          <w:color w:val="000000" w:themeColor="text1"/>
        </w:rPr>
        <w:t xml:space="preserve">bezpośrednio na </w:t>
      </w:r>
      <w:r w:rsidR="007A4CCE" w:rsidRPr="00811BB6">
        <w:rPr>
          <w:rStyle w:val="Hipercze"/>
          <w:b/>
          <w:color w:val="000000" w:themeColor="text1"/>
          <w:u w:val="none"/>
        </w:rPr>
        <w:t>Platformy Zakupowej</w:t>
      </w:r>
      <w:r w:rsidRPr="00811BB6">
        <w:rPr>
          <w:color w:val="000000" w:themeColor="text1"/>
        </w:rPr>
        <w:t xml:space="preserve"> </w:t>
      </w:r>
      <w:r w:rsidRPr="002A6101">
        <w:t>przesłanych przez zamawiającego, gdyż system powiadomień może ulec awarii lub powiadomienie może trafić do folderu SPAM.</w:t>
      </w:r>
    </w:p>
    <w:p w14:paraId="26BA68A4" w14:textId="3A66C874" w:rsidR="00EB40AA" w:rsidRPr="00EB40AA" w:rsidRDefault="001A7E2A" w:rsidP="00F4205C">
      <w:pPr>
        <w:pStyle w:val="Akapitzlist"/>
        <w:numPr>
          <w:ilvl w:val="0"/>
          <w:numId w:val="10"/>
        </w:numPr>
        <w:pBdr>
          <w:top w:val="nil"/>
          <w:left w:val="nil"/>
          <w:bottom w:val="nil"/>
          <w:right w:val="nil"/>
          <w:between w:val="nil"/>
        </w:pBdr>
        <w:ind w:left="426"/>
      </w:pPr>
      <w:r w:rsidRPr="00826F6E">
        <w:t xml:space="preserve">Zamawiający, zgodnie z </w:t>
      </w:r>
      <w:r w:rsidR="004A64A1" w:rsidRPr="002C6AF5">
        <w:t>Rozporządzenie</w:t>
      </w:r>
      <w:r w:rsidR="00EB40AA">
        <w:t>m</w:t>
      </w:r>
      <w:r w:rsidR="004A64A1" w:rsidRPr="002C6AF5">
        <w:t xml:space="preserve"> Prezesa Rady Ministrów </w:t>
      </w:r>
      <w:r w:rsidRPr="002C6AF5">
        <w:t>z dnia 30 grudnia 2020 r. w sprawie sposobu sporządzania i przekazywania informacji oraz wymagań technicznych dla dokumentów elektronicznych oraz środków komunikacji elektronicznej w postępowaniu o udzielenie zamówienia publicznego lub konkursie</w:t>
      </w:r>
      <w:r w:rsidR="002C6AF5">
        <w:t xml:space="preserve"> </w:t>
      </w:r>
      <w:r w:rsidRPr="00101050">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811BB6" w:rsidRPr="00811BB6">
        <w:rPr>
          <w:rFonts w:eastAsia="Calibri"/>
          <w:b/>
          <w:color w:val="000000" w:themeColor="text1"/>
        </w:rPr>
        <w:t>Platformy Zakupowej</w:t>
      </w:r>
      <w:r w:rsidR="00EB40AA" w:rsidRPr="00EB40AA">
        <w:rPr>
          <w:rFonts w:eastAsia="Calibri"/>
        </w:rPr>
        <w:t>, tj.:</w:t>
      </w:r>
    </w:p>
    <w:p w14:paraId="584D1EDD" w14:textId="77777777" w:rsidR="00EB40AA" w:rsidRPr="00EB40AA" w:rsidRDefault="00EB40AA" w:rsidP="00F4205C">
      <w:pPr>
        <w:numPr>
          <w:ilvl w:val="1"/>
          <w:numId w:val="31"/>
        </w:numPr>
        <w:rPr>
          <w:rFonts w:eastAsia="Calibri"/>
        </w:rPr>
      </w:pPr>
      <w:r w:rsidRPr="00EB40AA">
        <w:rPr>
          <w:rFonts w:eastAsia="Calibri"/>
        </w:rPr>
        <w:t>stały dostęp do sieci Internet o gwarantowanej przepustowości nie mniejszej niż 512 kb/s,</w:t>
      </w:r>
    </w:p>
    <w:p w14:paraId="21A5E279" w14:textId="77777777" w:rsidR="00EB40AA" w:rsidRPr="00EB40AA" w:rsidRDefault="00EB40AA" w:rsidP="00F4205C">
      <w:pPr>
        <w:numPr>
          <w:ilvl w:val="1"/>
          <w:numId w:val="31"/>
        </w:numPr>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F4205C">
      <w:pPr>
        <w:numPr>
          <w:ilvl w:val="1"/>
          <w:numId w:val="31"/>
        </w:numPr>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F4205C">
      <w:pPr>
        <w:numPr>
          <w:ilvl w:val="1"/>
          <w:numId w:val="31"/>
        </w:numPr>
        <w:rPr>
          <w:rFonts w:eastAsia="Calibri"/>
        </w:rPr>
      </w:pPr>
      <w:r w:rsidRPr="00EB40AA">
        <w:rPr>
          <w:rFonts w:eastAsia="Calibri"/>
        </w:rPr>
        <w:t>włączona obsługa JavaScript,</w:t>
      </w:r>
    </w:p>
    <w:p w14:paraId="679DBE0F" w14:textId="77777777" w:rsidR="00EB40AA" w:rsidRPr="00EB40AA" w:rsidRDefault="00EB40AA" w:rsidP="00F4205C">
      <w:pPr>
        <w:numPr>
          <w:ilvl w:val="1"/>
          <w:numId w:val="31"/>
        </w:numPr>
        <w:rPr>
          <w:rFonts w:eastAsia="Calibri"/>
        </w:rPr>
      </w:pPr>
      <w:r w:rsidRPr="00EB40AA">
        <w:rPr>
          <w:rFonts w:eastAsia="Calibri"/>
        </w:rPr>
        <w:t>zainstalowany program Adobe Acrobat Reader lub inny obsługujący format plików .pdf,</w:t>
      </w:r>
    </w:p>
    <w:p w14:paraId="29913219" w14:textId="77777777" w:rsidR="00EB40AA" w:rsidRPr="00EB40AA" w:rsidRDefault="00EB40AA" w:rsidP="00F4205C">
      <w:pPr>
        <w:numPr>
          <w:ilvl w:val="1"/>
          <w:numId w:val="31"/>
        </w:numPr>
        <w:rPr>
          <w:rFonts w:eastAsia="Calibri"/>
        </w:rPr>
      </w:pPr>
      <w:r w:rsidRPr="00EB40AA">
        <w:rPr>
          <w:rFonts w:eastAsia="Calibri"/>
        </w:rPr>
        <w:lastRenderedPageBreak/>
        <w:t>Szyfrowanie na platformazakupowa.pl odbywa się za pomocą protokołu TLS 1.3.</w:t>
      </w:r>
    </w:p>
    <w:p w14:paraId="423BAB18" w14:textId="77777777" w:rsidR="00EB40AA" w:rsidRDefault="00EB40AA" w:rsidP="00F4205C">
      <w:pPr>
        <w:numPr>
          <w:ilvl w:val="1"/>
          <w:numId w:val="31"/>
        </w:numPr>
        <w:rPr>
          <w:rFonts w:ascii="Calibri" w:eastAsia="Calibri" w:hAnsi="Calibri" w:cs="Calibri"/>
        </w:rPr>
      </w:pPr>
      <w:r w:rsidRPr="00EB40AA">
        <w:rPr>
          <w:rFonts w:eastAsia="Calibri"/>
        </w:rPr>
        <w:t>Oznaczenie czasu odbioru danych przez platformę zakupową stanowi datę oraz dokładny czas (hh:mm:ss) generowany wg. czasu lokalnego serwera synchronizowanego z zegarem Głównego Urzędu Miar.</w:t>
      </w:r>
    </w:p>
    <w:p w14:paraId="0C95A47C" w14:textId="77777777" w:rsidR="00654C52" w:rsidRDefault="00654C52" w:rsidP="00F4205C">
      <w:pPr>
        <w:pStyle w:val="Nagwek2"/>
        <w:numPr>
          <w:ilvl w:val="0"/>
          <w:numId w:val="10"/>
        </w:numPr>
        <w:spacing w:before="0" w:after="0"/>
        <w:ind w:left="426"/>
        <w:rPr>
          <w:sz w:val="22"/>
          <w:szCs w:val="22"/>
        </w:rPr>
      </w:pPr>
      <w:bookmarkStart w:id="11" w:name="_rq2udys4csh9" w:colFirst="0" w:colLast="0"/>
      <w:bookmarkEnd w:id="11"/>
      <w:r w:rsidRPr="00654C52">
        <w:rPr>
          <w:sz w:val="22"/>
          <w:szCs w:val="22"/>
        </w:rPr>
        <w:t>Wykonawca, przystępując do niniejszego postępowania o udzielenie zamówienia publicznego:</w:t>
      </w:r>
    </w:p>
    <w:p w14:paraId="601D4822" w14:textId="7F53D488" w:rsidR="00654C52" w:rsidRPr="00654C52" w:rsidRDefault="00654C52" w:rsidP="00F4205C">
      <w:pPr>
        <w:pStyle w:val="Nagwek2"/>
        <w:numPr>
          <w:ilvl w:val="1"/>
          <w:numId w:val="21"/>
        </w:numPr>
        <w:spacing w:before="0" w:after="0"/>
        <w:ind w:left="1418"/>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F4205C">
      <w:pPr>
        <w:numPr>
          <w:ilvl w:val="1"/>
          <w:numId w:val="21"/>
        </w:numPr>
        <w:spacing w:line="320" w:lineRule="auto"/>
        <w:rPr>
          <w:rFonts w:eastAsia="Calibri"/>
        </w:rPr>
      </w:pPr>
      <w:r w:rsidRPr="00654C52">
        <w:rPr>
          <w:rFonts w:eastAsia="Calibri"/>
        </w:rPr>
        <w:t xml:space="preserve">zapoznał i stosuje się do Instrukcji składania ofert/wniosków dostępnej </w:t>
      </w:r>
      <w:hyperlink r:id="rId15">
        <w:r w:rsidRPr="00654C52">
          <w:rPr>
            <w:rFonts w:eastAsia="Calibri"/>
            <w:color w:val="1155CC"/>
            <w:u w:val="single"/>
          </w:rPr>
          <w:t>pod linkiem</w:t>
        </w:r>
      </w:hyperlink>
      <w:r w:rsidRPr="00654C52">
        <w:rPr>
          <w:rFonts w:eastAsia="Calibri"/>
        </w:rPr>
        <w:t xml:space="preserve">. </w:t>
      </w:r>
    </w:p>
    <w:p w14:paraId="32E4D557" w14:textId="59F79CF0" w:rsidR="00654C52" w:rsidRPr="00654C52" w:rsidRDefault="00654C52" w:rsidP="00F4205C">
      <w:pPr>
        <w:pStyle w:val="Akapitzlist"/>
        <w:numPr>
          <w:ilvl w:val="0"/>
          <w:numId w:val="10"/>
        </w:numPr>
        <w:ind w:left="426"/>
        <w:rPr>
          <w:rFonts w:eastAsia="Calibri"/>
        </w:rPr>
      </w:pPr>
      <w:r w:rsidRPr="00654C52">
        <w:rPr>
          <w:rFonts w:eastAsia="Calibri"/>
          <w:b/>
        </w:rPr>
        <w:t>Zamawiający nie ponosi odpowiedzialności za złożenie oferty w sposób niezgodny z Instrukcją korzystania z</w:t>
      </w:r>
      <w:r w:rsidRPr="00654C52">
        <w:rPr>
          <w:rFonts w:eastAsia="Calibri"/>
        </w:rPr>
        <w:t xml:space="preserve"> </w:t>
      </w:r>
      <w:r w:rsidRPr="00745F88">
        <w:rPr>
          <w:b/>
        </w:rPr>
        <w:t>Platformy Zakupowej</w:t>
      </w:r>
      <w:r w:rsidRPr="00654C52">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FD941E6" w14:textId="06478103" w:rsidR="00654C52" w:rsidRPr="00654C52" w:rsidRDefault="00654C52" w:rsidP="00F4205C">
      <w:pPr>
        <w:numPr>
          <w:ilvl w:val="0"/>
          <w:numId w:val="10"/>
        </w:numPr>
        <w:ind w:left="426"/>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 szczególności logowania, składania wniosków o wyjaśnienie treści SWZ, składania ofert oraz 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 xml:space="preserve">znajdują się w zakładce „Instrukcje dla Wykonawców" na stronie internetowej pod adresem: </w:t>
      </w:r>
      <w:hyperlink r:id="rId16">
        <w:r w:rsidRPr="00654C52">
          <w:rPr>
            <w:rFonts w:eastAsia="Calibri"/>
            <w:color w:val="1155CC"/>
            <w:u w:val="single"/>
          </w:rPr>
          <w:t>https://platformazakupowa.pl/strona/45-instrukcje</w:t>
        </w:r>
      </w:hyperlink>
    </w:p>
    <w:p w14:paraId="3A5AD41F" w14:textId="54229D5E" w:rsidR="001A7E2A" w:rsidRPr="00F4205C" w:rsidRDefault="001A7E2A" w:rsidP="00F4205C">
      <w:pPr>
        <w:pStyle w:val="Nagwek2"/>
        <w:spacing w:before="240" w:after="240"/>
        <w:rPr>
          <w:b/>
          <w:sz w:val="24"/>
          <w:szCs w:val="22"/>
        </w:rPr>
      </w:pPr>
      <w:r w:rsidRPr="00F4205C">
        <w:rPr>
          <w:b/>
          <w:sz w:val="24"/>
          <w:szCs w:val="22"/>
        </w:rPr>
        <w:t>XIV. Opis sposobu przygotowania ofert oraz dokumentów wymaganych przez Zamawiającego w SWZ</w:t>
      </w:r>
    </w:p>
    <w:p w14:paraId="475AB3BF" w14:textId="6FFAAA3C" w:rsidR="00F4205C" w:rsidRPr="00E6789E" w:rsidRDefault="00465C00" w:rsidP="00F4205C">
      <w:pPr>
        <w:pStyle w:val="Akapitzlist"/>
        <w:numPr>
          <w:ilvl w:val="0"/>
          <w:numId w:val="16"/>
        </w:numPr>
        <w:ind w:left="426"/>
        <w:rPr>
          <w:rFonts w:eastAsia="Calibri"/>
        </w:rPr>
      </w:pPr>
      <w:r w:rsidRPr="00E6789E">
        <w:rPr>
          <w:rFonts w:eastAsia="Calibri"/>
        </w:rPr>
        <w:t>Każdy z Wykonawców może złożyć tylko jedną ofertę</w:t>
      </w:r>
      <w:r w:rsidR="00F4205C" w:rsidRPr="00E6789E">
        <w:rPr>
          <w:rFonts w:eastAsia="Calibri"/>
        </w:rPr>
        <w:t xml:space="preserve"> na jedną lub dwie CZĘŚCI. Złożenie większej liczby ofert dla jednej CZĘŚCI lub oferty zawierającej propozycje wariantowe podlegać będą odrzuceniu.</w:t>
      </w:r>
    </w:p>
    <w:p w14:paraId="681C9FFE" w14:textId="77777777" w:rsidR="00465C00" w:rsidRPr="00465C00" w:rsidRDefault="001A7E2A" w:rsidP="00F4205C">
      <w:pPr>
        <w:pStyle w:val="Akapitzlist"/>
        <w:numPr>
          <w:ilvl w:val="0"/>
          <w:numId w:val="16"/>
        </w:numPr>
        <w:ind w:left="426"/>
        <w:rPr>
          <w:rFonts w:eastAsia="Calibri"/>
        </w:rPr>
      </w:pPr>
      <w:r w:rsidRPr="00F61462">
        <w:t>O</w:t>
      </w:r>
      <w:r w:rsidR="00465C00">
        <w:t xml:space="preserve">fertę stanowi: </w:t>
      </w:r>
    </w:p>
    <w:p w14:paraId="6F6A936A" w14:textId="1199005A" w:rsidR="00F4205C" w:rsidRPr="000D6DA7" w:rsidRDefault="001A7E2A" w:rsidP="00F4205C">
      <w:pPr>
        <w:pStyle w:val="Akapitzlist"/>
        <w:ind w:left="426" w:firstLine="282"/>
        <w:jc w:val="both"/>
        <w:rPr>
          <w:rFonts w:eastAsia="Calibri"/>
        </w:rPr>
      </w:pPr>
      <w:r>
        <w:t xml:space="preserve">- </w:t>
      </w:r>
      <w:r w:rsidRPr="00AF2941">
        <w:rPr>
          <w:rFonts w:eastAsia="Calibri"/>
          <w:b/>
        </w:rPr>
        <w:t xml:space="preserve">Załącznik Nr 1 – </w:t>
      </w:r>
      <w:r w:rsidRPr="00465C00">
        <w:rPr>
          <w:rFonts w:eastAsia="Calibri"/>
        </w:rPr>
        <w:t>Formularz ofertowy</w:t>
      </w:r>
      <w:r>
        <w:rPr>
          <w:rFonts w:eastAsia="Calibri"/>
        </w:rPr>
        <w:t xml:space="preserve"> </w:t>
      </w:r>
      <w:r w:rsidR="00740008">
        <w:rPr>
          <w:rFonts w:eastAsia="Calibri"/>
        </w:rPr>
        <w:t>– Wyk</w:t>
      </w:r>
      <w:r w:rsidR="00F4205C">
        <w:rPr>
          <w:rFonts w:eastAsia="Calibri"/>
        </w:rPr>
        <w:t>onawc</w:t>
      </w:r>
      <w:r w:rsidR="00740008">
        <w:rPr>
          <w:rFonts w:eastAsia="Calibri"/>
        </w:rPr>
        <w:t>a</w:t>
      </w:r>
      <w:r w:rsidR="00F4205C" w:rsidRPr="000D6DA7">
        <w:rPr>
          <w:rFonts w:eastAsia="Calibri"/>
        </w:rPr>
        <w:t xml:space="preserve"> wypełniając</w:t>
      </w:r>
      <w:r w:rsidR="00F4205C">
        <w:rPr>
          <w:rFonts w:eastAsia="Calibri"/>
        </w:rPr>
        <w:t xml:space="preserve"> załącznik nr 1 </w:t>
      </w:r>
      <w:r w:rsidR="00F4205C" w:rsidRPr="000D6DA7">
        <w:rPr>
          <w:rFonts w:eastAsia="Calibri"/>
        </w:rPr>
        <w:t>wskazuje w nim czy składa ofertę na jedną czy na obydwie CZĘŚCI.</w:t>
      </w:r>
    </w:p>
    <w:p w14:paraId="05C62817" w14:textId="4053555A" w:rsidR="001A7E2A" w:rsidRPr="00465C00" w:rsidRDefault="00465C00" w:rsidP="00F4205C">
      <w:pPr>
        <w:pBdr>
          <w:top w:val="nil"/>
          <w:left w:val="nil"/>
          <w:bottom w:val="nil"/>
          <w:right w:val="nil"/>
          <w:between w:val="nil"/>
        </w:pBdr>
        <w:ind w:left="426" w:firstLine="282"/>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00412617" w14:textId="5A9BAF65" w:rsidR="001A7E2A" w:rsidRPr="00EA7C60" w:rsidRDefault="001A7E2A" w:rsidP="00F4205C">
      <w:pPr>
        <w:pStyle w:val="Akapitzlist"/>
        <w:numPr>
          <w:ilvl w:val="0"/>
          <w:numId w:val="23"/>
        </w:numPr>
        <w:ind w:left="851" w:hanging="142"/>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rsidR="00B26077">
        <w:t>Z</w:t>
      </w:r>
      <w:r w:rsidRPr="00EA7C60">
        <w:t xml:space="preserve">amawiający sam uzyska te dokumenty lub informacje; </w:t>
      </w:r>
    </w:p>
    <w:p w14:paraId="5E5EFFAB" w14:textId="77777777" w:rsidR="001A7E2A" w:rsidRPr="00EA7C60" w:rsidRDefault="001A7E2A" w:rsidP="00F4205C">
      <w:pPr>
        <w:pStyle w:val="Akapitzlist"/>
        <w:numPr>
          <w:ilvl w:val="0"/>
          <w:numId w:val="23"/>
        </w:numPr>
        <w:ind w:left="851" w:hanging="142"/>
        <w:rPr>
          <w:rFonts w:eastAsia="Calibri"/>
        </w:rPr>
      </w:pPr>
      <w:r w:rsidRPr="00EA7C60">
        <w:rPr>
          <w:b/>
        </w:rPr>
        <w:t>odpowiednie pełnomocnictwa</w:t>
      </w:r>
      <w:r w:rsidRPr="00EA7C60">
        <w:t>, wymagane postanowieniami niniejszego Rozdziału ust.5</w:t>
      </w:r>
    </w:p>
    <w:p w14:paraId="7D832F9E" w14:textId="3A2F6472" w:rsidR="001A7E2A" w:rsidRPr="00EA7C60" w:rsidRDefault="001A7E2A" w:rsidP="00F4205C">
      <w:pPr>
        <w:pStyle w:val="Akapitzlist"/>
        <w:numPr>
          <w:ilvl w:val="0"/>
          <w:numId w:val="23"/>
        </w:numPr>
        <w:ind w:left="851" w:hanging="142"/>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 xml:space="preserve">Załącznik Nr </w:t>
      </w:r>
      <w:r w:rsidR="00B70D85">
        <w:rPr>
          <w:b/>
        </w:rPr>
        <w:t>4</w:t>
      </w:r>
      <w:r w:rsidRPr="00EA7C60">
        <w:rPr>
          <w:b/>
        </w:rPr>
        <w:t xml:space="preserve"> do SWZ</w:t>
      </w:r>
      <w:r w:rsidRPr="00EA7C60">
        <w:t xml:space="preserve"> </w:t>
      </w:r>
    </w:p>
    <w:p w14:paraId="435A3516" w14:textId="77777777" w:rsidR="00CB65C4" w:rsidRPr="00CB65C4" w:rsidRDefault="00CB65C4" w:rsidP="00F4205C">
      <w:pPr>
        <w:pStyle w:val="Akapitzlist"/>
        <w:ind w:left="1211"/>
        <w:rPr>
          <w:rFonts w:eastAsia="Calibri"/>
          <w:b/>
        </w:rPr>
      </w:pPr>
    </w:p>
    <w:p w14:paraId="40E627A6" w14:textId="456AE3B2" w:rsidR="00465C00" w:rsidRDefault="005F2700" w:rsidP="00F4205C">
      <w:pPr>
        <w:pStyle w:val="Akapitzlist"/>
        <w:numPr>
          <w:ilvl w:val="0"/>
          <w:numId w:val="16"/>
        </w:numPr>
        <w:ind w:left="426"/>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68C02363" w:rsidR="00465C00" w:rsidRPr="00465C00" w:rsidRDefault="00465C00" w:rsidP="00F4205C">
      <w:pPr>
        <w:pStyle w:val="Akapitzlist"/>
        <w:widowControl w:val="0"/>
        <w:numPr>
          <w:ilvl w:val="0"/>
          <w:numId w:val="32"/>
        </w:numPr>
        <w:autoSpaceDE w:val="0"/>
        <w:autoSpaceDN w:val="0"/>
        <w:rPr>
          <w:lang w:val="pl-PL"/>
        </w:rPr>
      </w:pPr>
      <w:r w:rsidRPr="006647EF">
        <w:rPr>
          <w:b/>
        </w:rPr>
        <w:t>sporządzić</w:t>
      </w:r>
      <w:r>
        <w:t xml:space="preserve"> w j</w:t>
      </w:r>
      <w:r w:rsidR="001A7E2A" w:rsidRPr="00826F6E">
        <w:t xml:space="preserve">ęzyku </w:t>
      </w:r>
      <w:r w:rsidR="001A7E2A" w:rsidRPr="00465C00">
        <w:t xml:space="preserve">polskim </w:t>
      </w:r>
      <w:r w:rsidRPr="00465C00">
        <w:t xml:space="preserve"> </w:t>
      </w:r>
      <w:r w:rsidRPr="00465C00">
        <w:rPr>
          <w:rFonts w:eastAsia="Calibri"/>
        </w:rPr>
        <w:t xml:space="preserve">na podstawie załączników </w:t>
      </w:r>
      <w:r w:rsidRPr="00465C00">
        <w:rPr>
          <w:b/>
        </w:rPr>
        <w:t>wymieniony</w:t>
      </w:r>
      <w:r>
        <w:rPr>
          <w:b/>
        </w:rPr>
        <w:t>ch</w:t>
      </w:r>
      <w:r w:rsidRPr="00465C00">
        <w:rPr>
          <w:b/>
        </w:rPr>
        <w:t xml:space="preserve"> w ust. </w:t>
      </w:r>
      <w:r w:rsidR="00F75298">
        <w:rPr>
          <w:b/>
        </w:rPr>
        <w:t>2</w:t>
      </w:r>
      <w:r w:rsidRPr="00465C00">
        <w:rPr>
          <w:b/>
        </w:rPr>
        <w:t xml:space="preserve">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7A9E6A06" w14:textId="77777777" w:rsidR="00142A35" w:rsidRDefault="001A7E2A" w:rsidP="00F4205C">
      <w:pPr>
        <w:pStyle w:val="Akapitzlist"/>
        <w:numPr>
          <w:ilvl w:val="0"/>
          <w:numId w:val="32"/>
        </w:numPr>
      </w:pPr>
      <w:r w:rsidRPr="00465C00">
        <w:rPr>
          <w:b/>
        </w:rPr>
        <w:t>podpisać</w:t>
      </w:r>
      <w:r w:rsidR="00104BEE" w:rsidRPr="00465C00">
        <w:rPr>
          <w:b/>
        </w:rPr>
        <w:t xml:space="preserve"> </w:t>
      </w:r>
      <w:hyperlink r:id="rId17">
        <w:r w:rsidRPr="00973664">
          <w:rPr>
            <w:color w:val="1155CC"/>
            <w:u w:val="single"/>
          </w:rPr>
          <w:t>kwalifikowanym podpisem elektronicznym</w:t>
        </w:r>
      </w:hyperlink>
      <w:r w:rsidRPr="00973664">
        <w:t xml:space="preserve"> lub </w:t>
      </w:r>
      <w:hyperlink r:id="rId18">
        <w:r w:rsidRPr="00973664">
          <w:rPr>
            <w:color w:val="1155CC"/>
            <w:u w:val="single"/>
          </w:rPr>
          <w:t>podpisem zaufanym</w:t>
        </w:r>
      </w:hyperlink>
      <w:r w:rsidRPr="00973664">
        <w:t xml:space="preserve"> lub </w:t>
      </w:r>
      <w:hyperlink r:id="rId19">
        <w:r w:rsidRPr="00973664">
          <w:rPr>
            <w:color w:val="1155CC"/>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1F625B0F" w14:textId="0287A374" w:rsidR="00794EAC" w:rsidRPr="00794EAC" w:rsidRDefault="00465C00" w:rsidP="00CE4188">
      <w:pPr>
        <w:pStyle w:val="Akapitzlist"/>
        <w:numPr>
          <w:ilvl w:val="0"/>
          <w:numId w:val="32"/>
        </w:numPr>
      </w:pPr>
      <w:r w:rsidRPr="000D63A8">
        <w:rPr>
          <w:rFonts w:eastAsia="Calibri"/>
          <w:b/>
        </w:rPr>
        <w:lastRenderedPageBreak/>
        <w:t>złożyć</w:t>
      </w:r>
      <w:r w:rsidRPr="000D63A8">
        <w:rPr>
          <w:rFonts w:eastAsia="Calibri"/>
        </w:rPr>
        <w:t xml:space="preserve"> przy użyciu środków komunikacji elekt</w:t>
      </w:r>
      <w:r w:rsidR="00142A35" w:rsidRPr="000D63A8">
        <w:rPr>
          <w:rFonts w:eastAsia="Calibri"/>
        </w:rPr>
        <w:t xml:space="preserve">ronicznej tzn. za pośrednictwem </w:t>
      </w:r>
      <w:r w:rsidR="00CB28CD" w:rsidRPr="004D1F16">
        <w:rPr>
          <w:rStyle w:val="Hipercze"/>
          <w:color w:val="0066FF"/>
          <w:shd w:val="clear" w:color="auto" w:fill="FFFFFF"/>
        </w:rPr>
        <w:t>https://platformazakupowa.pl/transakcja/</w:t>
      </w:r>
      <w:hyperlink r:id="rId20" w:tgtFrame="_blank" w:history="1">
        <w:r w:rsidR="000D63A8" w:rsidRPr="004D1F16">
          <w:rPr>
            <w:rStyle w:val="Hipercze"/>
          </w:rPr>
          <w:t>918824</w:t>
        </w:r>
      </w:hyperlink>
    </w:p>
    <w:p w14:paraId="2B4FCCDB" w14:textId="77777777" w:rsidR="00794EAC" w:rsidRDefault="00794EAC" w:rsidP="00F4205C">
      <w:pPr>
        <w:pStyle w:val="Akapitzlist"/>
        <w:numPr>
          <w:ilvl w:val="0"/>
          <w:numId w:val="16"/>
        </w:numPr>
        <w:ind w:left="426"/>
      </w:pPr>
      <w:r w:rsidRPr="00794EAC">
        <w:t>Dokumenty i oświadczenia składane przez wykonawcę powinny być w języku polskim</w:t>
      </w:r>
      <w:r>
        <w:t>.</w:t>
      </w:r>
    </w:p>
    <w:p w14:paraId="7934D48B" w14:textId="6C97694F" w:rsidR="00794EAC" w:rsidRPr="00465C00" w:rsidRDefault="00794EAC" w:rsidP="00F4205C">
      <w:pPr>
        <w:pStyle w:val="Akapitzlist"/>
        <w:ind w:left="426"/>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F4205C">
      <w:pPr>
        <w:numPr>
          <w:ilvl w:val="0"/>
          <w:numId w:val="16"/>
        </w:numPr>
        <w:pBdr>
          <w:top w:val="nil"/>
          <w:left w:val="nil"/>
          <w:bottom w:val="nil"/>
          <w:right w:val="nil"/>
          <w:between w:val="nil"/>
        </w:pBdr>
        <w:ind w:left="426"/>
        <w:rPr>
          <w:b/>
          <w:sz w:val="24"/>
        </w:rPr>
      </w:pPr>
      <w:bookmarkStart w:id="12" w:name="_21eeoojwb3nb" w:colFirst="0" w:colLast="0"/>
      <w:bookmarkEnd w:id="12"/>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70A01" w14:textId="77777777" w:rsidR="001A7E2A" w:rsidRPr="006844AC" w:rsidRDefault="001A7E2A" w:rsidP="00F4205C">
      <w:pPr>
        <w:pBdr>
          <w:top w:val="nil"/>
          <w:left w:val="nil"/>
          <w:bottom w:val="nil"/>
          <w:right w:val="nil"/>
          <w:between w:val="nil"/>
        </w:pBdr>
        <w:ind w:left="426"/>
        <w:rPr>
          <w:b/>
        </w:rPr>
      </w:pPr>
    </w:p>
    <w:p w14:paraId="52A7802F" w14:textId="02AED152" w:rsidR="001A7E2A" w:rsidRPr="00FD28EC" w:rsidRDefault="001A7E2A" w:rsidP="00F4205C">
      <w:pPr>
        <w:numPr>
          <w:ilvl w:val="0"/>
          <w:numId w:val="16"/>
        </w:numPr>
        <w:pBdr>
          <w:top w:val="nil"/>
          <w:left w:val="nil"/>
          <w:bottom w:val="nil"/>
          <w:right w:val="nil"/>
          <w:between w:val="nil"/>
        </w:pBdr>
        <w:ind w:left="426"/>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FE7492C" w:rsidR="001A7E2A" w:rsidRDefault="001A7E2A" w:rsidP="00F4205C">
      <w:pPr>
        <w:pStyle w:val="Akapitzlist"/>
        <w:numPr>
          <w:ilvl w:val="1"/>
          <w:numId w:val="10"/>
        </w:numPr>
        <w:pBdr>
          <w:top w:val="nil"/>
          <w:left w:val="nil"/>
          <w:bottom w:val="nil"/>
          <w:right w:val="nil"/>
          <w:between w:val="nil"/>
        </w:pBdr>
        <w:ind w:left="709"/>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z Krajowego Rejestru Sądowego, Centralnej Ewidencji i Informacji o Działalności Gospodarczej lub innego właściwego rejestru.</w:t>
      </w:r>
    </w:p>
    <w:p w14:paraId="761F8157" w14:textId="21A491DB" w:rsidR="001A7E2A" w:rsidRDefault="001A7E2A" w:rsidP="00F4205C">
      <w:pPr>
        <w:pStyle w:val="Akapitzlist"/>
        <w:numPr>
          <w:ilvl w:val="1"/>
          <w:numId w:val="10"/>
        </w:numPr>
        <w:pBdr>
          <w:top w:val="nil"/>
          <w:left w:val="nil"/>
          <w:bottom w:val="nil"/>
          <w:right w:val="nil"/>
          <w:between w:val="nil"/>
        </w:pBdr>
        <w:ind w:left="709"/>
      </w:pPr>
      <w:r>
        <w:t xml:space="preserve">Wykonawca nie jest zobowiązany do złożenia wyżej określonych dokumentów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F4205C">
      <w:pPr>
        <w:pStyle w:val="Akapitzlist"/>
        <w:numPr>
          <w:ilvl w:val="1"/>
          <w:numId w:val="10"/>
        </w:numPr>
        <w:pBdr>
          <w:top w:val="nil"/>
          <w:left w:val="nil"/>
          <w:bottom w:val="nil"/>
          <w:right w:val="nil"/>
          <w:between w:val="nil"/>
        </w:pBdr>
        <w:ind w:left="709"/>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F4205C">
      <w:pPr>
        <w:pStyle w:val="Akapitzlist"/>
        <w:numPr>
          <w:ilvl w:val="1"/>
          <w:numId w:val="10"/>
        </w:numPr>
        <w:pBdr>
          <w:top w:val="nil"/>
          <w:left w:val="nil"/>
          <w:bottom w:val="nil"/>
          <w:right w:val="nil"/>
          <w:between w:val="nil"/>
        </w:pBdr>
        <w:ind w:left="709"/>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79F1F161" w14:textId="77777777" w:rsidR="001A7E2A" w:rsidRPr="00EF0B34" w:rsidRDefault="001A7E2A" w:rsidP="00F4205C">
      <w:pPr>
        <w:pStyle w:val="Akapitzlist"/>
        <w:widowControl w:val="0"/>
        <w:autoSpaceDE w:val="0"/>
        <w:autoSpaceDN w:val="0"/>
        <w:ind w:left="993"/>
        <w:contextualSpacing w:val="0"/>
        <w:rPr>
          <w:szCs w:val="20"/>
          <w:lang w:val="pl-PL"/>
        </w:rPr>
      </w:pPr>
    </w:p>
    <w:p w14:paraId="51C6134B" w14:textId="77777777" w:rsidR="001A7E2A" w:rsidRPr="0022231B" w:rsidRDefault="001A7E2A" w:rsidP="00F4205C">
      <w:pPr>
        <w:pStyle w:val="Akapitzlist"/>
        <w:numPr>
          <w:ilvl w:val="0"/>
          <w:numId w:val="16"/>
        </w:numPr>
        <w:ind w:left="426"/>
        <w:rPr>
          <w:rFonts w:eastAsia="Calibri"/>
        </w:rPr>
      </w:pPr>
      <w:r w:rsidRPr="00427ED1">
        <w:rPr>
          <w:b/>
        </w:rPr>
        <w:t>Rozszerzenia plików</w:t>
      </w:r>
      <w:r>
        <w:rPr>
          <w:b/>
        </w:rPr>
        <w:t xml:space="preserve"> składanych dokumentów.</w:t>
      </w:r>
    </w:p>
    <w:p w14:paraId="7BA36653" w14:textId="52B8B0CD" w:rsidR="000435AD" w:rsidRPr="00794EAC" w:rsidRDefault="00794EAC" w:rsidP="00F4205C">
      <w:pPr>
        <w:pStyle w:val="Akapitzlist"/>
        <w:numPr>
          <w:ilvl w:val="0"/>
          <w:numId w:val="33"/>
        </w:numPr>
        <w:ind w:left="709"/>
        <w:rPr>
          <w:rFonts w:eastAsia="Calibri"/>
        </w:rPr>
      </w:pPr>
      <w:r w:rsidRPr="00794EAC">
        <w:rPr>
          <w:rFonts w:eastAsia="Calibri"/>
          <w:b/>
        </w:rPr>
        <w:t>Formaty plików wykorzystywanych przez wykonawców powinny być zgodne z</w:t>
      </w:r>
      <w:r w:rsidRPr="00794EAC">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2C6AF5">
        <w:t>(</w:t>
      </w:r>
      <w:r w:rsidR="002C6AF5" w:rsidRPr="002C6AF5">
        <w:t>Dz.U.2017.2247 t.j. z dnia 2017.12.05</w:t>
      </w:r>
      <w:r w:rsidR="002C6AF5">
        <w:t>)</w:t>
      </w:r>
      <w:r w:rsidR="001A7E2A" w:rsidRPr="00826F6E">
        <w:t xml:space="preserve">, </w:t>
      </w:r>
    </w:p>
    <w:p w14:paraId="6408246E" w14:textId="138986DD" w:rsidR="00794EAC" w:rsidRPr="00DF7033" w:rsidRDefault="001A7E2A" w:rsidP="00F4205C">
      <w:pPr>
        <w:pStyle w:val="Akapitzlist"/>
        <w:numPr>
          <w:ilvl w:val="0"/>
          <w:numId w:val="33"/>
        </w:numPr>
        <w:ind w:left="709"/>
        <w:rPr>
          <w:rFonts w:eastAsia="Calibri"/>
        </w:rPr>
      </w:pPr>
      <w:r w:rsidRPr="00826F6E">
        <w:t xml:space="preserve">Zamawiający rekomenduje wykorzystanie formatów: .pdf .doc .docx .xls .xlsx .jpg (.jpeg) </w:t>
      </w:r>
      <w:r w:rsidRPr="00DF7033">
        <w:rPr>
          <w:b/>
        </w:rPr>
        <w:t>ze szczególnym wskazaniem na .</w:t>
      </w:r>
      <w:r w:rsidR="00794EAC" w:rsidRPr="00DF7033">
        <w:rPr>
          <w:b/>
        </w:rPr>
        <w:t>pdf</w:t>
      </w:r>
    </w:p>
    <w:p w14:paraId="5F78352E" w14:textId="276A8740" w:rsidR="001A7E2A" w:rsidRPr="00794EAC" w:rsidRDefault="001A7E2A" w:rsidP="00F4205C">
      <w:pPr>
        <w:pStyle w:val="Akapitzlist"/>
        <w:numPr>
          <w:ilvl w:val="0"/>
          <w:numId w:val="33"/>
        </w:numPr>
        <w:ind w:left="709"/>
        <w:rPr>
          <w:rFonts w:eastAsia="Calibri"/>
        </w:rPr>
      </w:pPr>
      <w:r w:rsidRPr="00826F6E">
        <w:t>W celu ewentualnej kompresji danych Zamawiający rekomenduje wykorzystanie jednego z rozszerzeń:</w:t>
      </w:r>
      <w:r>
        <w:t xml:space="preserve"> </w:t>
      </w:r>
      <w:r w:rsidRPr="00826F6E">
        <w:t>.zip</w:t>
      </w:r>
      <w:r>
        <w:t xml:space="preserve"> lub </w:t>
      </w:r>
      <w:r w:rsidRPr="00826F6E">
        <w:t>.7Z</w:t>
      </w:r>
    </w:p>
    <w:p w14:paraId="718E23DE" w14:textId="77777777" w:rsidR="00C719A2" w:rsidRDefault="00C719A2" w:rsidP="00F4205C">
      <w:pPr>
        <w:pStyle w:val="Akapitzlist"/>
        <w:ind w:left="993"/>
        <w:rPr>
          <w:rFonts w:eastAsia="Calibri"/>
        </w:rPr>
      </w:pPr>
    </w:p>
    <w:p w14:paraId="661AC5B3" w14:textId="77777777" w:rsidR="001A7E2A" w:rsidRPr="0022231B" w:rsidRDefault="001A7E2A" w:rsidP="00F4205C">
      <w:pPr>
        <w:pStyle w:val="Akapitzlist"/>
        <w:numPr>
          <w:ilvl w:val="0"/>
          <w:numId w:val="16"/>
        </w:numPr>
        <w:ind w:left="426"/>
        <w:rPr>
          <w:rFonts w:eastAsia="Calibri"/>
          <w:b/>
        </w:rPr>
      </w:pPr>
      <w:r>
        <w:rPr>
          <w:b/>
        </w:rPr>
        <w:t>Uwagi dotyczące składanych p</w:t>
      </w:r>
      <w:r w:rsidRPr="0022231B">
        <w:rPr>
          <w:b/>
        </w:rPr>
        <w:t>odpis</w:t>
      </w:r>
      <w:r>
        <w:rPr>
          <w:b/>
        </w:rPr>
        <w:t>ów</w:t>
      </w:r>
    </w:p>
    <w:p w14:paraId="2C1F4510" w14:textId="5EBD9063" w:rsidR="001A7E2A" w:rsidRPr="00202E07" w:rsidRDefault="001A7E2A" w:rsidP="00F4205C">
      <w:pPr>
        <w:pStyle w:val="Akapitzlist"/>
        <w:numPr>
          <w:ilvl w:val="0"/>
          <w:numId w:val="25"/>
        </w:numPr>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C9CE00" w14:textId="77777777" w:rsidR="003B44A1" w:rsidRPr="003B44A1" w:rsidRDefault="003B44A1" w:rsidP="00F4205C">
      <w:pPr>
        <w:pStyle w:val="Akapitzlist"/>
        <w:numPr>
          <w:ilvl w:val="0"/>
          <w:numId w:val="25"/>
        </w:numPr>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46EA59" w14:textId="071E0430" w:rsidR="005F2700" w:rsidRPr="003B44A1" w:rsidRDefault="003B44A1" w:rsidP="00F4205C">
      <w:pPr>
        <w:pStyle w:val="Akapitzlist"/>
        <w:numPr>
          <w:ilvl w:val="0"/>
          <w:numId w:val="25"/>
        </w:numPr>
        <w:rPr>
          <w:szCs w:val="20"/>
          <w:lang w:val="pl-PL"/>
        </w:rPr>
      </w:pPr>
      <w:r w:rsidRPr="003B44A1">
        <w:rPr>
          <w:szCs w:val="20"/>
          <w:lang w:val="pl-PL"/>
        </w:rPr>
        <w:t>Pliki w innych formatach niż PDF zaleca się opatrzyć zewnętrznym podpisem XAdES. Wykonawca powinien pamiętać, aby plik z podpisem przekazywać łącznie z dokumentem podpisywanym.</w:t>
      </w:r>
    </w:p>
    <w:p w14:paraId="3DB6F467" w14:textId="77777777" w:rsidR="001A7E2A" w:rsidRPr="00346BF5" w:rsidRDefault="001A7E2A" w:rsidP="00F4205C">
      <w:pPr>
        <w:pStyle w:val="Akapitzlist"/>
        <w:numPr>
          <w:ilvl w:val="0"/>
          <w:numId w:val="25"/>
        </w:numPr>
        <w:rPr>
          <w:rFonts w:eastAsia="Calibri"/>
          <w:sz w:val="24"/>
        </w:rPr>
      </w:pPr>
      <w:r w:rsidRPr="00826F6E">
        <w:lastRenderedPageBreak/>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eDoApp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F4205C">
      <w:pPr>
        <w:pStyle w:val="Akapitzlist"/>
        <w:numPr>
          <w:ilvl w:val="0"/>
          <w:numId w:val="25"/>
        </w:numPr>
        <w:rPr>
          <w:rFonts w:eastAsia="Calibri"/>
          <w:sz w:val="24"/>
        </w:rPr>
      </w:pPr>
      <w:r w:rsidRPr="00826F6E">
        <w:t>Zamawiający rekomenduje wykorzystanie podpisu z kwalifikowanym znacznikiem czasu.</w:t>
      </w:r>
    </w:p>
    <w:p w14:paraId="38F45A8C" w14:textId="77777777" w:rsidR="001A7E2A" w:rsidRPr="00826F6E" w:rsidRDefault="001A7E2A" w:rsidP="00F4205C">
      <w:pPr>
        <w:numPr>
          <w:ilvl w:val="0"/>
          <w:numId w:val="25"/>
        </w:numPr>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i kwalifikowanym może doprowadzić do problemów w weryfikacji plików. </w:t>
      </w:r>
    </w:p>
    <w:p w14:paraId="2ABDA96F" w14:textId="77777777" w:rsidR="003B44A1" w:rsidRDefault="001A7E2A" w:rsidP="00F4205C">
      <w:pPr>
        <w:numPr>
          <w:ilvl w:val="0"/>
          <w:numId w:val="25"/>
        </w:numPr>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F4205C">
      <w:pPr>
        <w:numPr>
          <w:ilvl w:val="0"/>
          <w:numId w:val="25"/>
        </w:numPr>
        <w:spacing w:after="240"/>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F4205C">
      <w:pPr>
        <w:pStyle w:val="Akapitzlist"/>
        <w:numPr>
          <w:ilvl w:val="0"/>
          <w:numId w:val="16"/>
        </w:numPr>
        <w:ind w:left="426"/>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77777777" w:rsidR="001A7E2A" w:rsidRDefault="001A7E2A" w:rsidP="00F4205C">
      <w:pPr>
        <w:numPr>
          <w:ilvl w:val="0"/>
          <w:numId w:val="16"/>
        </w:numPr>
        <w:ind w:left="426"/>
      </w:pPr>
      <w:r w:rsidRPr="00826F6E">
        <w:t xml:space="preserve">Zamawiający zaleca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59144A73" w14:textId="77777777" w:rsidR="00040319" w:rsidRDefault="00040319" w:rsidP="00F4205C">
      <w:pPr>
        <w:rPr>
          <w:b/>
        </w:rPr>
      </w:pPr>
    </w:p>
    <w:p w14:paraId="30E64169" w14:textId="77777777" w:rsidR="00040319" w:rsidRPr="00040319" w:rsidRDefault="00040319" w:rsidP="00F4205C">
      <w:pPr>
        <w:rPr>
          <w:b/>
        </w:rPr>
      </w:pPr>
      <w:r w:rsidRPr="00040319">
        <w:rPr>
          <w:b/>
        </w:rPr>
        <w:t xml:space="preserve">NAZWY PLIKÓW I FOLDERÓW SKŁADAJĄCE SIĘ NA OFERTĘ NIE POWINNY POSIADAĆ ZBYT DUŻO ZNAKÓW ŁĄCZNIE ZE SPACJAMI (MAKSYMALNIE 60 ZNAKÓW), GDYŻ WYSTĘPUJĄ PROBLEMY Z ROZPAKOWANIEM TAKIEGO FOLDERU. </w:t>
      </w:r>
    </w:p>
    <w:p w14:paraId="3E3EC57B" w14:textId="77777777" w:rsidR="001A7E2A" w:rsidRPr="002532E1" w:rsidRDefault="001A7E2A" w:rsidP="00F4205C">
      <w:pPr>
        <w:pStyle w:val="Nagwek2"/>
        <w:spacing w:before="240" w:after="240"/>
        <w:rPr>
          <w:b/>
          <w:sz w:val="24"/>
          <w:szCs w:val="22"/>
        </w:rPr>
      </w:pPr>
      <w:bookmarkStart w:id="13" w:name="_c8de4rg6s4kb" w:colFirst="0" w:colLast="0"/>
      <w:bookmarkEnd w:id="13"/>
      <w:r w:rsidRPr="002532E1">
        <w:rPr>
          <w:b/>
          <w:sz w:val="24"/>
          <w:szCs w:val="22"/>
        </w:rPr>
        <w:t>XV. Sposób obliczania ceny oferty</w:t>
      </w:r>
    </w:p>
    <w:p w14:paraId="1EB8EF08" w14:textId="77777777" w:rsidR="00B70D85" w:rsidRPr="00826F6E" w:rsidRDefault="00B70D85" w:rsidP="00F4205C">
      <w:pPr>
        <w:numPr>
          <w:ilvl w:val="0"/>
          <w:numId w:val="2"/>
        </w:numPr>
        <w:spacing w:before="240"/>
        <w:ind w:left="284" w:hanging="284"/>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37B6B9E8" w14:textId="77777777" w:rsidR="00B70D85" w:rsidRPr="00826F6E" w:rsidRDefault="00B70D85" w:rsidP="00F4205C">
      <w:pPr>
        <w:numPr>
          <w:ilvl w:val="0"/>
          <w:numId w:val="2"/>
        </w:numPr>
        <w:ind w:left="284" w:hanging="284"/>
      </w:pPr>
      <w:r w:rsidRPr="00826F6E">
        <w:t>Cena ofertowa brutto musi uwzględniać wszystkie koszty związane z realizacją przedmiotu zamówienia zgodnie z opisem przedmiotu zamówienia oraz istotnymi postanowieniami umowy określonymi w niniejszej</w:t>
      </w:r>
      <w:r>
        <w:t xml:space="preserve"> SWZ, s</w:t>
      </w:r>
      <w:r w:rsidRPr="00826F6E">
        <w:t>tawk</w:t>
      </w:r>
      <w:r>
        <w:t>ę</w:t>
      </w:r>
      <w:r w:rsidRPr="00826F6E">
        <w:t xml:space="preserve"> podatku VAT</w:t>
      </w:r>
      <w:r>
        <w:t>, lub inne koszty składek i opłat.</w:t>
      </w:r>
    </w:p>
    <w:p w14:paraId="7806D55D" w14:textId="77777777" w:rsidR="00B70D85" w:rsidRPr="00826F6E" w:rsidRDefault="00B70D85" w:rsidP="00F4205C">
      <w:pPr>
        <w:numPr>
          <w:ilvl w:val="0"/>
          <w:numId w:val="2"/>
        </w:numPr>
        <w:ind w:left="284" w:hanging="284"/>
      </w:pPr>
      <w:r w:rsidRPr="00826F6E">
        <w:t>Cena</w:t>
      </w:r>
      <w:r>
        <w:t xml:space="preserve"> jednostkowa</w:t>
      </w:r>
      <w:r w:rsidRPr="00826F6E">
        <w:t xml:space="preserve"> podana </w:t>
      </w:r>
      <w:r>
        <w:t>w</w:t>
      </w:r>
      <w:r w:rsidRPr="00826F6E">
        <w:t xml:space="preserve"> Formularzu Ofertowym jest ceną ostateczną, niepodlegającą negocjacji i wyczerpującą wszelkie należności Wykonawcy wobec Zamawiającego związane z realizacją przedmiotu zamówienia.</w:t>
      </w:r>
    </w:p>
    <w:p w14:paraId="39345A0E" w14:textId="77777777" w:rsidR="00B70D85" w:rsidRDefault="00B70D85" w:rsidP="00F4205C">
      <w:pPr>
        <w:numPr>
          <w:ilvl w:val="0"/>
          <w:numId w:val="2"/>
        </w:numPr>
        <w:ind w:left="284" w:hanging="284"/>
      </w:pPr>
      <w:r w:rsidRPr="00826F6E">
        <w:t>Cena oferty powinna być wyrażona w złotych polskich (PLN) z dokładnością do dwóch miejsc po przecinku.</w:t>
      </w:r>
    </w:p>
    <w:p w14:paraId="1E95659D" w14:textId="03B41BE4" w:rsidR="002532E1" w:rsidRPr="00826F6E" w:rsidRDefault="002532E1" w:rsidP="00F4205C">
      <w:pPr>
        <w:numPr>
          <w:ilvl w:val="0"/>
          <w:numId w:val="2"/>
        </w:numPr>
        <w:ind w:left="284" w:hanging="284"/>
      </w:pPr>
      <w:r w:rsidRPr="005A7FDA">
        <w:t>Prawidłowe ustalenie podatku VAT należy do obowiązków Wykonawcy zgodnie z przepisami ustawy o podatku od towarów i usług oraz podatku akcyzowego</w:t>
      </w:r>
      <w:r>
        <w:t>.</w:t>
      </w:r>
    </w:p>
    <w:p w14:paraId="286F9BEF" w14:textId="77777777" w:rsidR="00B70D85" w:rsidRPr="00826F6E" w:rsidRDefault="00B70D85" w:rsidP="00F4205C">
      <w:pPr>
        <w:numPr>
          <w:ilvl w:val="0"/>
          <w:numId w:val="2"/>
        </w:numPr>
        <w:ind w:left="284" w:hanging="284"/>
      </w:pPr>
      <w:r w:rsidRPr="00826F6E">
        <w:t>Zamawiający nie przewiduje rozliczeń w walucie obcej.</w:t>
      </w:r>
    </w:p>
    <w:p w14:paraId="5CBDF94A" w14:textId="77777777" w:rsidR="00B70D85" w:rsidRPr="00826F6E" w:rsidRDefault="00B70D85" w:rsidP="00F4205C">
      <w:pPr>
        <w:numPr>
          <w:ilvl w:val="0"/>
          <w:numId w:val="2"/>
        </w:numPr>
        <w:ind w:left="284" w:hanging="284"/>
      </w:pPr>
      <w:r w:rsidRPr="00826F6E">
        <w:t>Wyliczona cena oferty brutto będzie służyć do porównania złożonych ofert i do rozliczenia w trakcie realizacji zamówienia.</w:t>
      </w:r>
    </w:p>
    <w:p w14:paraId="215A8889" w14:textId="77777777" w:rsidR="00B70D85" w:rsidRDefault="001A7E2A" w:rsidP="00F4205C">
      <w:pPr>
        <w:numPr>
          <w:ilvl w:val="0"/>
          <w:numId w:val="2"/>
        </w:numPr>
        <w:ind w:left="284" w:hanging="284"/>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Pr="00283DB1">
        <w:t>(</w:t>
      </w:r>
      <w:r w:rsidR="00FC7F94" w:rsidRPr="00FC7F94">
        <w:t>Dz.U.202</w:t>
      </w:r>
      <w:r w:rsidR="00B33D0A">
        <w:t>2</w:t>
      </w:r>
      <w:r w:rsidR="00FC7F94" w:rsidRPr="00FC7F94">
        <w:t>.</w:t>
      </w:r>
      <w:r w:rsidR="00B33D0A">
        <w:t>931</w:t>
      </w:r>
      <w:r w:rsidR="00FC7F94" w:rsidRPr="00FC7F94">
        <w:t xml:space="preserve"> t.j. z dnia 202</w:t>
      </w:r>
      <w:r w:rsidR="00B33D0A">
        <w:t>2</w:t>
      </w:r>
      <w:r w:rsidR="00FC7F94" w:rsidRPr="00FC7F94">
        <w:t>.04.</w:t>
      </w:r>
      <w:r w:rsidR="00B33D0A">
        <w:t>29</w:t>
      </w:r>
      <w:r w:rsidRPr="00283DB1">
        <w:t xml:space="preserve"> z późn. zm.),</w:t>
      </w:r>
      <w:r w:rsidRPr="00826F6E">
        <w:t xml:space="preserve"> dla celów zastosowania kryterium ceny lub kosztu </w:t>
      </w:r>
      <w:r w:rsidR="00B26077">
        <w:t>Z</w:t>
      </w:r>
      <w:r w:rsidRPr="00826F6E">
        <w:t>amawiający dolicza do przedstawionej w tej ofercie ceny kwotę podatku od towarów i usług, którą miałby obowiązek rozliczyć</w:t>
      </w:r>
    </w:p>
    <w:p w14:paraId="2676ED75" w14:textId="2934AE1D" w:rsidR="00B70D85" w:rsidRPr="00826F6E" w:rsidRDefault="00B70D85" w:rsidP="00F4205C">
      <w:pPr>
        <w:numPr>
          <w:ilvl w:val="0"/>
          <w:numId w:val="2"/>
        </w:numPr>
        <w:ind w:left="284" w:hanging="284"/>
      </w:pPr>
      <w:r w:rsidRPr="00826F6E">
        <w:t xml:space="preserve">W ofercie, o której mowa w ust. </w:t>
      </w:r>
      <w:r>
        <w:t>7</w:t>
      </w:r>
      <w:r w:rsidRPr="00826F6E">
        <w:t>, Wykonawca ma obowiązek:</w:t>
      </w:r>
    </w:p>
    <w:p w14:paraId="3B8062B1" w14:textId="77777777" w:rsidR="00B70D85" w:rsidRPr="00826F6E" w:rsidRDefault="00B70D85" w:rsidP="00F4205C">
      <w:pPr>
        <w:tabs>
          <w:tab w:val="left" w:pos="3855"/>
        </w:tabs>
        <w:ind w:left="826" w:hanging="409"/>
      </w:pPr>
      <w:r w:rsidRPr="00826F6E">
        <w:t>1)</w:t>
      </w:r>
      <w:r w:rsidRPr="00826F6E">
        <w:tab/>
        <w:t>poinformowania zamawiającego, że wybór jego oferty będzie prowadził do powstania u zamawiającego obowiązku podatkowego;</w:t>
      </w:r>
    </w:p>
    <w:p w14:paraId="4756FB30" w14:textId="77777777" w:rsidR="00B70D85" w:rsidRPr="00826F6E" w:rsidRDefault="00B70D85" w:rsidP="00F4205C">
      <w:pPr>
        <w:tabs>
          <w:tab w:val="left" w:pos="3855"/>
        </w:tabs>
        <w:ind w:left="826" w:hanging="409"/>
      </w:pPr>
      <w:r w:rsidRPr="00826F6E">
        <w:t>2)</w:t>
      </w:r>
      <w:r w:rsidRPr="00826F6E">
        <w:tab/>
        <w:t>wskazania nazwy (rodzaju) towaru lub usługi, których dostawa lub świadczenie będą prowadziły do powstania obowiązku podatkowego;</w:t>
      </w:r>
    </w:p>
    <w:p w14:paraId="6EEF46F0" w14:textId="77777777" w:rsidR="00B70D85" w:rsidRPr="00826F6E" w:rsidRDefault="00B70D85" w:rsidP="00F4205C">
      <w:pPr>
        <w:tabs>
          <w:tab w:val="left" w:pos="3855"/>
        </w:tabs>
        <w:ind w:left="826" w:hanging="409"/>
      </w:pPr>
      <w:r w:rsidRPr="00826F6E">
        <w:lastRenderedPageBreak/>
        <w:t>3)</w:t>
      </w:r>
      <w:r w:rsidRPr="00826F6E">
        <w:tab/>
        <w:t>wskazania wartości towaru lub usługi objętego obowiązkiem podatkowym zamawiającego, bez kwoty podatku;</w:t>
      </w:r>
    </w:p>
    <w:p w14:paraId="6C81519B" w14:textId="77777777" w:rsidR="00B70D85" w:rsidRPr="00826F6E" w:rsidRDefault="00B70D85" w:rsidP="00F4205C">
      <w:pPr>
        <w:tabs>
          <w:tab w:val="left" w:pos="3855"/>
        </w:tabs>
        <w:ind w:left="826" w:hanging="409"/>
      </w:pPr>
      <w:r w:rsidRPr="00826F6E">
        <w:t>4)</w:t>
      </w:r>
      <w:r w:rsidRPr="00826F6E">
        <w:tab/>
        <w:t>wskazania stawki podatku od towarów i usług, która zgodnie z wiedzą wykonawcy, będzie miała zastosowanie.</w:t>
      </w:r>
    </w:p>
    <w:p w14:paraId="14498422" w14:textId="3402F46D" w:rsidR="001A7E2A" w:rsidRPr="00826F6E" w:rsidRDefault="001A7E2A" w:rsidP="00F4205C">
      <w:pPr>
        <w:pStyle w:val="Akapitzlist"/>
        <w:numPr>
          <w:ilvl w:val="0"/>
          <w:numId w:val="2"/>
        </w:numPr>
        <w:ind w:left="284" w:hanging="284"/>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2532E1" w:rsidRDefault="001A7E2A" w:rsidP="00F4205C">
      <w:pPr>
        <w:pStyle w:val="Nagwek2"/>
        <w:spacing w:before="240" w:after="240"/>
        <w:rPr>
          <w:b/>
          <w:sz w:val="24"/>
          <w:szCs w:val="22"/>
        </w:rPr>
      </w:pPr>
      <w:bookmarkStart w:id="14" w:name="_1wm6hsxsy23e" w:colFirst="0" w:colLast="0"/>
      <w:bookmarkEnd w:id="14"/>
      <w:r w:rsidRPr="002532E1">
        <w:rPr>
          <w:b/>
          <w:sz w:val="24"/>
          <w:szCs w:val="22"/>
        </w:rPr>
        <w:t>XVI. Wymagania dotyczące wadium</w:t>
      </w:r>
    </w:p>
    <w:p w14:paraId="650F0643" w14:textId="77777777" w:rsidR="00B70D85" w:rsidRPr="001831C5" w:rsidRDefault="00B70D85" w:rsidP="00F4205C">
      <w:pPr>
        <w:numPr>
          <w:ilvl w:val="3"/>
          <w:numId w:val="40"/>
        </w:numPr>
        <w:spacing w:before="240"/>
        <w:ind w:left="284" w:hanging="284"/>
        <w:rPr>
          <w:b/>
          <w:u w:val="single"/>
        </w:rPr>
      </w:pPr>
      <w:r>
        <w:t xml:space="preserve">Zamawiający nie wymaga wniesienia wadium. </w:t>
      </w:r>
      <w:bookmarkStart w:id="15" w:name="_kraqvybbazqg" w:colFirst="0" w:colLast="0"/>
      <w:bookmarkEnd w:id="15"/>
    </w:p>
    <w:p w14:paraId="4E8EC6B2" w14:textId="77777777" w:rsidR="001A7E2A" w:rsidRPr="002532E1" w:rsidRDefault="001A7E2A" w:rsidP="00F4205C">
      <w:pPr>
        <w:spacing w:before="240"/>
        <w:ind w:left="426" w:hanging="360"/>
        <w:rPr>
          <w:b/>
          <w:sz w:val="24"/>
        </w:rPr>
      </w:pPr>
      <w:r w:rsidRPr="002532E1">
        <w:rPr>
          <w:b/>
          <w:sz w:val="24"/>
        </w:rPr>
        <w:t>XVII. Termin związania ofertą</w:t>
      </w:r>
    </w:p>
    <w:p w14:paraId="566981B0" w14:textId="2B0581A0" w:rsidR="001A7E2A" w:rsidRPr="00F6631B" w:rsidRDefault="001A7E2A" w:rsidP="00F4205C">
      <w:pPr>
        <w:numPr>
          <w:ilvl w:val="0"/>
          <w:numId w:val="17"/>
        </w:numPr>
        <w:spacing w:before="240"/>
        <w:ind w:left="426" w:hanging="360"/>
      </w:pPr>
      <w:r w:rsidRPr="00EF17D2">
        <w:t xml:space="preserve">Wykonawca będzie związany ofertą </w:t>
      </w:r>
      <w:r w:rsidRPr="002E1C9D">
        <w:t xml:space="preserve">przez okres </w:t>
      </w:r>
      <w:r w:rsidRPr="002E1C9D">
        <w:rPr>
          <w:b/>
        </w:rPr>
        <w:t xml:space="preserve">30 dni, tj. do dnia </w:t>
      </w:r>
      <w:r w:rsidR="002E1C9D" w:rsidRPr="002E1C9D">
        <w:rPr>
          <w:b/>
        </w:rPr>
        <w:t>05</w:t>
      </w:r>
      <w:r w:rsidR="00A25CD8" w:rsidRPr="002E1C9D">
        <w:rPr>
          <w:b/>
        </w:rPr>
        <w:t>.0</w:t>
      </w:r>
      <w:r w:rsidR="002E1C9D" w:rsidRPr="002E1C9D">
        <w:rPr>
          <w:b/>
        </w:rPr>
        <w:t>6</w:t>
      </w:r>
      <w:r w:rsidRPr="002E1C9D">
        <w:rPr>
          <w:b/>
        </w:rPr>
        <w:t>.202</w:t>
      </w:r>
      <w:r w:rsidR="002E1C9D" w:rsidRPr="002E1C9D">
        <w:rPr>
          <w:b/>
        </w:rPr>
        <w:t>4</w:t>
      </w:r>
      <w:r w:rsidRPr="002E1C9D">
        <w:rPr>
          <w:b/>
        </w:rPr>
        <w:t>r.</w:t>
      </w:r>
      <w:r w:rsidRPr="002E1C9D">
        <w:t xml:space="preserve"> Bieg</w:t>
      </w:r>
      <w:r w:rsidRPr="00EF17D2">
        <w:t xml:space="preserve"> terminu</w:t>
      </w:r>
      <w:r w:rsidRPr="00F6631B">
        <w:t xml:space="preserve"> związania ofertą rozpoczyna się wraz z upływem terminu składania ofert.</w:t>
      </w:r>
    </w:p>
    <w:p w14:paraId="28A133C7" w14:textId="77777777" w:rsidR="001A7E2A" w:rsidRPr="005C189F" w:rsidRDefault="001A7E2A" w:rsidP="00F4205C">
      <w:pPr>
        <w:numPr>
          <w:ilvl w:val="0"/>
          <w:numId w:val="17"/>
        </w:numPr>
        <w:ind w:left="426" w:hanging="360"/>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2532E1" w:rsidRDefault="001A7E2A" w:rsidP="00F4205C">
      <w:pPr>
        <w:pStyle w:val="Nagwek2"/>
        <w:spacing w:before="240" w:after="240"/>
        <w:rPr>
          <w:b/>
          <w:sz w:val="24"/>
          <w:szCs w:val="22"/>
        </w:rPr>
      </w:pPr>
      <w:bookmarkStart w:id="16" w:name="_iwk7tzonv6ne" w:colFirst="0" w:colLast="0"/>
      <w:bookmarkEnd w:id="16"/>
      <w:r w:rsidRPr="002532E1">
        <w:rPr>
          <w:b/>
          <w:sz w:val="24"/>
          <w:szCs w:val="22"/>
        </w:rPr>
        <w:t xml:space="preserve">XVIII. </w:t>
      </w:r>
      <w:r w:rsidR="005F2700" w:rsidRPr="002532E1">
        <w:rPr>
          <w:b/>
          <w:sz w:val="24"/>
          <w:szCs w:val="22"/>
        </w:rPr>
        <w:t xml:space="preserve">Sposób oraz </w:t>
      </w:r>
      <w:r w:rsidRPr="002532E1">
        <w:rPr>
          <w:b/>
          <w:sz w:val="24"/>
          <w:szCs w:val="22"/>
        </w:rPr>
        <w:t>termin składania ofert</w:t>
      </w:r>
    </w:p>
    <w:p w14:paraId="400B6DCF" w14:textId="53FE145D" w:rsidR="001A7E2A" w:rsidRPr="004D1F16" w:rsidRDefault="001A7E2A" w:rsidP="00F4205C">
      <w:pPr>
        <w:numPr>
          <w:ilvl w:val="0"/>
          <w:numId w:val="13"/>
        </w:numPr>
        <w:spacing w:before="240"/>
        <w:ind w:left="426"/>
        <w:rPr>
          <w:b/>
        </w:rPr>
      </w:pPr>
      <w:r w:rsidRPr="004D1F16">
        <w:t xml:space="preserve">Ofertę wraz z wymaganymi </w:t>
      </w:r>
      <w:r w:rsidR="005F2700" w:rsidRPr="004D1F16">
        <w:t>załącznikami,</w:t>
      </w:r>
      <w:r w:rsidRPr="004D1F16">
        <w:t xml:space="preserve"> należy </w:t>
      </w:r>
      <w:r w:rsidR="005F2700" w:rsidRPr="004D1F16">
        <w:t xml:space="preserve">umieścić </w:t>
      </w:r>
      <w:r w:rsidRPr="004D1F16">
        <w:t xml:space="preserve">na Platformie zakupowej pod adresem: </w:t>
      </w:r>
      <w:r w:rsidR="00EF17D2" w:rsidRPr="004D1F16">
        <w:rPr>
          <w:rStyle w:val="Hipercze"/>
          <w:color w:val="0066FF"/>
          <w:shd w:val="clear" w:color="auto" w:fill="FFFFFF"/>
        </w:rPr>
        <w:t>https://platformazakupowa.pl/transakcja/</w:t>
      </w:r>
      <w:hyperlink r:id="rId21" w:tgtFrame="_blank" w:history="1">
        <w:r w:rsidR="000D63A8" w:rsidRPr="004D1F16">
          <w:rPr>
            <w:rStyle w:val="Hipercze"/>
          </w:rPr>
          <w:t>918824</w:t>
        </w:r>
      </w:hyperlink>
      <w:r w:rsidR="00142A35" w:rsidRPr="004D1F16">
        <w:rPr>
          <w:color w:val="0066FF"/>
        </w:rPr>
        <w:t>,</w:t>
      </w:r>
      <w:r w:rsidR="009D2945" w:rsidRPr="004D1F16">
        <w:rPr>
          <w:rStyle w:val="Hipercze"/>
          <w:color w:val="FF0000"/>
          <w:u w:val="none"/>
        </w:rPr>
        <w:t xml:space="preserve"> </w:t>
      </w:r>
      <w:r w:rsidRPr="004D1F16">
        <w:rPr>
          <w:b/>
        </w:rPr>
        <w:t xml:space="preserve">do dnia </w:t>
      </w:r>
      <w:r w:rsidR="004D1F16" w:rsidRPr="004D1F16">
        <w:rPr>
          <w:b/>
        </w:rPr>
        <w:t>07</w:t>
      </w:r>
      <w:r w:rsidRPr="004D1F16">
        <w:rPr>
          <w:b/>
        </w:rPr>
        <w:t>.</w:t>
      </w:r>
      <w:r w:rsidR="00CC0735" w:rsidRPr="004D1F16">
        <w:rPr>
          <w:b/>
        </w:rPr>
        <w:t>0</w:t>
      </w:r>
      <w:r w:rsidR="004D1F16" w:rsidRPr="004D1F16">
        <w:rPr>
          <w:b/>
        </w:rPr>
        <w:t>5</w:t>
      </w:r>
      <w:r w:rsidRPr="004D1F16">
        <w:rPr>
          <w:b/>
        </w:rPr>
        <w:t>.202</w:t>
      </w:r>
      <w:r w:rsidR="004D1F16" w:rsidRPr="004D1F16">
        <w:rPr>
          <w:b/>
        </w:rPr>
        <w:t>4</w:t>
      </w:r>
      <w:r w:rsidRPr="004D1F16">
        <w:rPr>
          <w:b/>
        </w:rPr>
        <w:t xml:space="preserve"> roku do godziny 10.00.</w:t>
      </w:r>
    </w:p>
    <w:p w14:paraId="69F4A054" w14:textId="681E1411" w:rsidR="00271960" w:rsidRPr="004D1F16" w:rsidRDefault="00271960" w:rsidP="00F4205C">
      <w:pPr>
        <w:numPr>
          <w:ilvl w:val="0"/>
          <w:numId w:val="13"/>
        </w:numPr>
        <w:ind w:left="426"/>
        <w:rPr>
          <w:rFonts w:eastAsia="Calibri"/>
        </w:rPr>
      </w:pPr>
      <w:r w:rsidRPr="004D1F16">
        <w:rPr>
          <w:rFonts w:eastAsia="Calibri"/>
        </w:rPr>
        <w:t xml:space="preserve">Do oferty należy dołączyć wszystkie wymagane </w:t>
      </w:r>
      <w:r w:rsidR="005F2700" w:rsidRPr="004D1F16">
        <w:t>w rozdziale XIV SWZ</w:t>
      </w:r>
      <w:r w:rsidR="005F2700" w:rsidRPr="004D1F16">
        <w:rPr>
          <w:rFonts w:eastAsia="Calibri"/>
        </w:rPr>
        <w:t xml:space="preserve"> </w:t>
      </w:r>
      <w:r w:rsidRPr="004D1F16">
        <w:rPr>
          <w:rFonts w:eastAsia="Calibri"/>
        </w:rPr>
        <w:t>dokumenty.</w:t>
      </w:r>
    </w:p>
    <w:p w14:paraId="6906983D" w14:textId="57EE28DC" w:rsidR="00271960" w:rsidRPr="00271960" w:rsidRDefault="00271960" w:rsidP="00F4205C">
      <w:pPr>
        <w:numPr>
          <w:ilvl w:val="0"/>
          <w:numId w:val="13"/>
        </w:numPr>
        <w:ind w:left="426"/>
        <w:rPr>
          <w:rFonts w:eastAsia="Calibri"/>
        </w:rPr>
      </w:pPr>
      <w:r w:rsidRPr="004D1F16">
        <w:rPr>
          <w:rFonts w:eastAsia="Calibri"/>
        </w:rPr>
        <w:t xml:space="preserve">Oferta składana elektronicznie musi zostać podpisana elektronicznym podpisem kwalifikowanym, podpisem zaufanym lub podpisem osobistym. W procesie składania oferty za pośrednictwem </w:t>
      </w:r>
      <w:r w:rsidR="00CB28CD" w:rsidRPr="004D1F16">
        <w:rPr>
          <w:rStyle w:val="Hipercze"/>
          <w:color w:val="0066FF"/>
          <w:shd w:val="clear" w:color="auto" w:fill="FFFFFF"/>
        </w:rPr>
        <w:t>https://platformazakupowa.pl/transakcja/</w:t>
      </w:r>
      <w:hyperlink r:id="rId22" w:tgtFrame="_blank" w:history="1">
        <w:r w:rsidR="000D63A8" w:rsidRPr="004D1F16">
          <w:rPr>
            <w:rStyle w:val="Hipercze"/>
          </w:rPr>
          <w:t>918824</w:t>
        </w:r>
      </w:hyperlink>
      <w:r w:rsidR="00142A35" w:rsidRPr="004D1F16">
        <w:rPr>
          <w:color w:val="0066FF"/>
        </w:rPr>
        <w:t>,</w:t>
      </w:r>
      <w:r w:rsidRPr="004D1F16">
        <w:rPr>
          <w:rFonts w:eastAsia="Calibri"/>
          <w:color w:val="FF0000"/>
        </w:rPr>
        <w:t xml:space="preserve"> </w:t>
      </w:r>
      <w:r w:rsidRPr="004D1F16">
        <w:rPr>
          <w:rFonts w:eastAsia="Calibri"/>
        </w:rPr>
        <w:t xml:space="preserve">wykonawca powinien złożyć podpis bezpośrednio na dokumentach przesłanych za pośrednictwem </w:t>
      </w:r>
      <w:r w:rsidR="00CB28CD" w:rsidRPr="004D1F16">
        <w:rPr>
          <w:rStyle w:val="Hipercze"/>
          <w:color w:val="0066FF"/>
          <w:shd w:val="clear" w:color="auto" w:fill="FFFFFF"/>
        </w:rPr>
        <w:t>https://platformazakupowa.pl/transakcja/</w:t>
      </w:r>
      <w:hyperlink r:id="rId23" w:tgtFrame="_blank" w:history="1">
        <w:r w:rsidR="000D63A8" w:rsidRPr="004D1F16">
          <w:rPr>
            <w:rStyle w:val="Hipercze"/>
          </w:rPr>
          <w:t>918824</w:t>
        </w:r>
      </w:hyperlink>
      <w:r w:rsidRPr="009E3B38">
        <w:rPr>
          <w:rFonts w:eastAsia="Calibri"/>
          <w:color w:val="FF0000"/>
        </w:rPr>
        <w:t xml:space="preserve"> </w:t>
      </w:r>
      <w:r w:rsidRPr="00271960">
        <w:rPr>
          <w:rFonts w:eastAsia="Calibri"/>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F4205C">
      <w:pPr>
        <w:numPr>
          <w:ilvl w:val="0"/>
          <w:numId w:val="13"/>
        </w:numPr>
        <w:ind w:left="426"/>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F4205C">
      <w:pPr>
        <w:numPr>
          <w:ilvl w:val="0"/>
          <w:numId w:val="13"/>
        </w:numPr>
        <w:ind w:left="426"/>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F4205C">
      <w:pPr>
        <w:numPr>
          <w:ilvl w:val="0"/>
          <w:numId w:val="13"/>
        </w:numPr>
        <w:ind w:left="426"/>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F4205C">
      <w:pPr>
        <w:numPr>
          <w:ilvl w:val="0"/>
          <w:numId w:val="13"/>
        </w:numPr>
        <w:ind w:left="426"/>
        <w:rPr>
          <w:rFonts w:eastAsia="Calibri"/>
          <w:b/>
        </w:rPr>
      </w:pPr>
      <w:r w:rsidRPr="00794EAC">
        <w:rPr>
          <w:rFonts w:eastAsia="Calibri"/>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 xml:space="preserve">Na platformie w formularzu składania oferty </w:t>
      </w:r>
      <w:r w:rsidRPr="00794EAC">
        <w:rPr>
          <w:rFonts w:eastAsia="Calibri"/>
          <w:b/>
        </w:rPr>
        <w:lastRenderedPageBreak/>
        <w:t>znajduje się miejsce wyznaczone do dołączenia części oferty stanowiącej tajemnicę przedsiębiorstwa.</w:t>
      </w:r>
    </w:p>
    <w:p w14:paraId="2A0D7E23" w14:textId="379D0811" w:rsidR="00794EAC" w:rsidRPr="00271960" w:rsidRDefault="00794EAC" w:rsidP="00F4205C">
      <w:pPr>
        <w:numPr>
          <w:ilvl w:val="0"/>
          <w:numId w:val="13"/>
        </w:numPr>
        <w:ind w:left="426"/>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F4205C">
      <w:pPr>
        <w:numPr>
          <w:ilvl w:val="0"/>
          <w:numId w:val="13"/>
        </w:numPr>
        <w:ind w:left="426"/>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24">
        <w:r w:rsidRPr="00271960">
          <w:rPr>
            <w:rFonts w:eastAsia="Calibri"/>
            <w:color w:val="1155CC"/>
            <w:u w:val="single"/>
          </w:rPr>
          <w:t>https://platformazakupowa.pl/strona/45-instrukcje</w:t>
        </w:r>
      </w:hyperlink>
    </w:p>
    <w:p w14:paraId="7A5F3402" w14:textId="77777777" w:rsidR="001A7E2A" w:rsidRPr="002532E1" w:rsidRDefault="001A7E2A" w:rsidP="00F4205C">
      <w:pPr>
        <w:pStyle w:val="Nagwek2"/>
        <w:rPr>
          <w:b/>
          <w:sz w:val="24"/>
          <w:szCs w:val="22"/>
        </w:rPr>
      </w:pPr>
      <w:r w:rsidRPr="002532E1">
        <w:rPr>
          <w:b/>
          <w:sz w:val="24"/>
          <w:szCs w:val="22"/>
        </w:rPr>
        <w:t>XIX. Otwarcie ofert</w:t>
      </w:r>
    </w:p>
    <w:p w14:paraId="315B399F" w14:textId="30A78CCE" w:rsidR="001A7E2A" w:rsidRPr="00F6631B" w:rsidRDefault="001A7E2A" w:rsidP="00F4205C">
      <w:pPr>
        <w:numPr>
          <w:ilvl w:val="0"/>
          <w:numId w:val="1"/>
        </w:numPr>
        <w:ind w:left="426"/>
      </w:pPr>
      <w:r w:rsidRPr="00EF17D2">
        <w:t xml:space="preserve">Otwarcie ofert następuje niezwłocznie po upływie terminu składania ofert tj. </w:t>
      </w:r>
      <w:r w:rsidR="004D1F16" w:rsidRPr="004D1F16">
        <w:rPr>
          <w:b/>
        </w:rPr>
        <w:t>07.05.2024</w:t>
      </w:r>
      <w:r w:rsidRPr="004D1F16">
        <w:rPr>
          <w:b/>
        </w:rPr>
        <w:t xml:space="preserve"> roku o godz. 1</w:t>
      </w:r>
      <w:r w:rsidR="00271960" w:rsidRPr="004D1F16">
        <w:rPr>
          <w:b/>
        </w:rPr>
        <w:t>0</w:t>
      </w:r>
      <w:r w:rsidRPr="004D1F16">
        <w:rPr>
          <w:b/>
        </w:rPr>
        <w:t>.</w:t>
      </w:r>
      <w:r w:rsidR="00271960" w:rsidRPr="004D1F16">
        <w:rPr>
          <w:b/>
        </w:rPr>
        <w:t>1</w:t>
      </w:r>
      <w:r w:rsidR="004D25B3" w:rsidRPr="004D1F16">
        <w:rPr>
          <w:b/>
        </w:rPr>
        <w:t>0</w:t>
      </w:r>
      <w:r w:rsidR="000D623E" w:rsidRPr="00142A35">
        <w:t xml:space="preserve"> </w:t>
      </w:r>
      <w:r w:rsidR="00FC7F94" w:rsidRPr="00F6631B">
        <w:t xml:space="preserve">jednak </w:t>
      </w:r>
      <w:r w:rsidRPr="00F6631B">
        <w:t>nie później niż następnego dnia po dniu, w którym upłynął termin składania ofert.</w:t>
      </w:r>
    </w:p>
    <w:p w14:paraId="13BE5D35" w14:textId="77777777" w:rsidR="001A7E2A" w:rsidRPr="00826F6E" w:rsidRDefault="001A7E2A" w:rsidP="00F4205C">
      <w:pPr>
        <w:numPr>
          <w:ilvl w:val="0"/>
          <w:numId w:val="1"/>
        </w:numPr>
        <w:pBdr>
          <w:top w:val="nil"/>
          <w:left w:val="nil"/>
          <w:bottom w:val="nil"/>
          <w:right w:val="nil"/>
          <w:between w:val="nil"/>
        </w:pBdr>
        <w:ind w:left="426"/>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F4205C">
      <w:pPr>
        <w:numPr>
          <w:ilvl w:val="0"/>
          <w:numId w:val="1"/>
        </w:numPr>
        <w:pBdr>
          <w:top w:val="nil"/>
          <w:left w:val="nil"/>
          <w:bottom w:val="nil"/>
          <w:right w:val="nil"/>
          <w:between w:val="nil"/>
        </w:pBdr>
        <w:ind w:left="426"/>
      </w:pPr>
      <w:r w:rsidRPr="00826F6E">
        <w:t>Zamawiający poinformuje o zmianie terminu otwarcia ofert na stronie internetowej prowadzonego postępowania.</w:t>
      </w:r>
    </w:p>
    <w:p w14:paraId="7433E1A8" w14:textId="77777777" w:rsidR="001A7E2A" w:rsidRPr="00826F6E" w:rsidRDefault="001A7E2A" w:rsidP="00F4205C">
      <w:pPr>
        <w:numPr>
          <w:ilvl w:val="0"/>
          <w:numId w:val="1"/>
        </w:numPr>
        <w:pBdr>
          <w:top w:val="nil"/>
          <w:left w:val="nil"/>
          <w:bottom w:val="nil"/>
          <w:right w:val="nil"/>
          <w:between w:val="nil"/>
        </w:pBdr>
        <w:ind w:left="426"/>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F4205C">
      <w:pPr>
        <w:numPr>
          <w:ilvl w:val="0"/>
          <w:numId w:val="1"/>
        </w:numPr>
        <w:pBdr>
          <w:top w:val="nil"/>
          <w:left w:val="nil"/>
          <w:bottom w:val="nil"/>
          <w:right w:val="nil"/>
          <w:between w:val="nil"/>
        </w:pBdr>
        <w:ind w:left="426"/>
      </w:pPr>
      <w:r w:rsidRPr="00826F6E">
        <w:t>Zamawiający, niezwłocznie po otwarciu ofert, udostępnia na stronie internetowej prowadzonego postępowania informacje o:</w:t>
      </w:r>
    </w:p>
    <w:p w14:paraId="0B7231DC" w14:textId="77777777" w:rsidR="001A7E2A" w:rsidRPr="00826F6E" w:rsidRDefault="001A7E2A" w:rsidP="00F4205C">
      <w:pPr>
        <w:shd w:val="clear" w:color="auto" w:fill="FFFFFF"/>
        <w:ind w:left="720"/>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F4205C">
      <w:pPr>
        <w:shd w:val="clear" w:color="auto" w:fill="FFFFFF"/>
        <w:ind w:firstLine="720"/>
      </w:pPr>
      <w:r w:rsidRPr="00826F6E">
        <w:t>2) cenach lub kosztach zawartych w ofertach.</w:t>
      </w:r>
    </w:p>
    <w:p w14:paraId="1DB3BE2B" w14:textId="668802CB" w:rsidR="001A7E2A" w:rsidRPr="00826F6E" w:rsidRDefault="001A7E2A" w:rsidP="002532E1">
      <w:pPr>
        <w:ind w:left="426" w:hanging="284"/>
      </w:pPr>
      <w:r w:rsidRPr="00E87F35">
        <w:rPr>
          <w:b/>
          <w:bCs/>
          <w:lang w:val="pl-PL"/>
        </w:rPr>
        <w:t>6</w:t>
      </w:r>
      <w:r>
        <w:rPr>
          <w:lang w:val="pl-PL"/>
        </w:rPr>
        <w:t>.</w:t>
      </w:r>
      <w:r w:rsidR="002532E1">
        <w:rPr>
          <w:lang w:val="pl-PL"/>
        </w:rPr>
        <w:t xml:space="preserve"> </w:t>
      </w:r>
      <w:r w:rsidRPr="00F4044D">
        <w:rPr>
          <w:lang w:val="pl-PL"/>
        </w:rPr>
        <w:t xml:space="preserve">Informacja zostanie </w:t>
      </w:r>
      <w:r w:rsidR="00432DF1" w:rsidRPr="00F4044D">
        <w:rPr>
          <w:lang w:val="pl-PL"/>
        </w:rPr>
        <w:t>opublikowana</w:t>
      </w:r>
      <w:r w:rsidR="00432DF1" w:rsidRPr="00826F6E">
        <w:t xml:space="preserve"> </w:t>
      </w:r>
      <w:r w:rsidRPr="00826F6E">
        <w:t>na stronie postępowania n</w:t>
      </w:r>
      <w:r>
        <w:t xml:space="preserve">a Platformie </w:t>
      </w:r>
      <w:r w:rsidR="00811BB6">
        <w:t>zakupowej</w:t>
      </w:r>
      <w:r w:rsidRPr="00464E27">
        <w:rPr>
          <w:lang w:val="pl-PL"/>
        </w:rPr>
        <w:t xml:space="preserve"> </w:t>
      </w:r>
      <w:r w:rsidR="002532E1">
        <w:rPr>
          <w:lang w:val="pl-PL"/>
        </w:rPr>
        <w:t xml:space="preserve">i zawierać </w:t>
      </w:r>
      <w:r w:rsidRPr="00F4044D">
        <w:rPr>
          <w:lang w:val="pl-PL"/>
        </w:rPr>
        <w:t xml:space="preserve">będzie dane określone w </w:t>
      </w:r>
      <w:r w:rsidR="0059634F">
        <w:rPr>
          <w:lang w:val="pl-PL"/>
        </w:rPr>
        <w:t>ust</w:t>
      </w:r>
      <w:r w:rsidRPr="00F4044D">
        <w:rPr>
          <w:lang w:val="pl-PL"/>
        </w:rPr>
        <w:t>. 5</w:t>
      </w:r>
      <w:r w:rsidR="0059634F">
        <w:rPr>
          <w:lang w:val="pl-PL"/>
        </w:rPr>
        <w:t xml:space="preserve"> niniejszego rozdziału</w:t>
      </w:r>
      <w:r w:rsidRPr="00F4044D">
        <w:rPr>
          <w:lang w:val="pl-PL"/>
        </w:rPr>
        <w:t>.</w:t>
      </w:r>
    </w:p>
    <w:p w14:paraId="13932794" w14:textId="77777777" w:rsidR="001A7E2A" w:rsidRDefault="001A7E2A" w:rsidP="002532E1">
      <w:pPr>
        <w:shd w:val="clear" w:color="auto" w:fill="FFFFFF"/>
        <w:ind w:left="426"/>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2532E1" w:rsidRDefault="001A7E2A" w:rsidP="00F4205C">
      <w:pPr>
        <w:pStyle w:val="Nagwek2"/>
        <w:rPr>
          <w:b/>
          <w:sz w:val="24"/>
          <w:szCs w:val="22"/>
        </w:rPr>
      </w:pPr>
      <w:bookmarkStart w:id="17" w:name="_kc2xtpcwd955" w:colFirst="0" w:colLast="0"/>
      <w:bookmarkEnd w:id="17"/>
      <w:r w:rsidRPr="002532E1">
        <w:rPr>
          <w:b/>
          <w:sz w:val="24"/>
          <w:szCs w:val="22"/>
        </w:rPr>
        <w:t xml:space="preserve">XX. Opis kryteriów oceny ofert wraz z podaniem wag tych kryteriów i sposobu oceny ofert </w:t>
      </w:r>
    </w:p>
    <w:p w14:paraId="40EC67A4" w14:textId="77777777" w:rsidR="001A7E2A" w:rsidRDefault="001A7E2A" w:rsidP="00F4205C">
      <w:pPr>
        <w:numPr>
          <w:ilvl w:val="0"/>
          <w:numId w:val="8"/>
        </w:numPr>
        <w:spacing w:before="240"/>
        <w:ind w:left="426"/>
      </w:pPr>
      <w:r w:rsidRPr="00826F6E">
        <w:t>Przy wyborze najkorzystniejszej oferty Zamawiający będzie się kierował następującymi kryteriami oceny ofert:</w:t>
      </w:r>
    </w:p>
    <w:p w14:paraId="4850E18F" w14:textId="09187FA2" w:rsidR="001A7E2A" w:rsidRPr="00A55B5B" w:rsidRDefault="001A7E2A" w:rsidP="00F4205C">
      <w:pPr>
        <w:shd w:val="clear" w:color="auto" w:fill="FFFFFF"/>
        <w:ind w:right="79"/>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71663CE1" w:rsidR="001A7E2A" w:rsidRDefault="001A7E2A" w:rsidP="00F4205C">
      <w:pPr>
        <w:shd w:val="clear" w:color="auto" w:fill="FFFFFF"/>
        <w:ind w:left="709" w:right="79"/>
        <w:rPr>
          <w:color w:val="000000"/>
          <w:spacing w:val="1"/>
        </w:rPr>
      </w:pPr>
      <w:r w:rsidRPr="00A55B5B">
        <w:t xml:space="preserve">Oferta otrzyma </w:t>
      </w:r>
      <w:r>
        <w:t xml:space="preserve">taką </w:t>
      </w:r>
      <w:r w:rsidRPr="00A55B5B">
        <w:t xml:space="preserve">liczbę punktów, która powstanie poprzez podzielenie najniższej ceny spośród ważnych ofert przez cenę ocenianej oferty i pomnożenie tak otrzymanej liczby przez znaczenie kryterium </w:t>
      </w:r>
      <w:r>
        <w:t xml:space="preserve">60 </w:t>
      </w:r>
      <w:r w:rsidR="00841986">
        <w:t xml:space="preserve">% </w:t>
      </w:r>
      <w:r>
        <w:t>i liczbę 100</w:t>
      </w:r>
      <w:r w:rsidRPr="00A55B5B">
        <w:t>.</w:t>
      </w:r>
    </w:p>
    <w:p w14:paraId="59DCB1E0" w14:textId="77777777" w:rsidR="00EF17D2" w:rsidRPr="008A55A1" w:rsidRDefault="006527BA" w:rsidP="00F4205C">
      <w:pPr>
        <w:shd w:val="clear" w:color="auto" w:fill="FFFFFF"/>
        <w:ind w:left="426" w:right="79"/>
        <w:rPr>
          <w:color w:val="000000"/>
          <w:spacing w:val="1"/>
        </w:rPr>
      </w:pPr>
      <w:bookmarkStart w:id="18" w:name="_jdd1gpfct9cq" w:colFirst="0" w:colLast="0"/>
      <w:bookmarkEnd w:id="18"/>
      <w:r w:rsidRPr="00630A2E">
        <w:t>2)</w:t>
      </w:r>
      <w:r>
        <w:rPr>
          <w:b/>
        </w:rPr>
        <w:t xml:space="preserve"> </w:t>
      </w:r>
      <w:r w:rsidR="00EF17D2">
        <w:rPr>
          <w:b/>
        </w:rPr>
        <w:t>Kryterium II - Termin płatności faktury - waga 40 %</w:t>
      </w:r>
    </w:p>
    <w:p w14:paraId="02A0B61F" w14:textId="161ED699" w:rsidR="00EF17D2" w:rsidRDefault="00EF17D2" w:rsidP="00F4205C">
      <w:pPr>
        <w:ind w:left="709"/>
      </w:pPr>
      <w:r w:rsidRPr="0095090D">
        <w:t xml:space="preserve">Zamawiający ustala minimalny termin płatności za wykonany przedmiot zamówienia na </w:t>
      </w:r>
      <w:r>
        <w:t>14</w:t>
      </w:r>
      <w:r w:rsidRPr="0095090D">
        <w:t xml:space="preserve"> dni,</w:t>
      </w:r>
      <w:r>
        <w:t xml:space="preserve"> pośredni 21 dni </w:t>
      </w:r>
      <w:r w:rsidRPr="0095090D">
        <w:t>a</w:t>
      </w:r>
      <w:r>
        <w:t xml:space="preserve"> </w:t>
      </w:r>
      <w:r w:rsidRPr="0095090D">
        <w:t xml:space="preserve">maksymalny na </w:t>
      </w:r>
      <w:r>
        <w:t>3</w:t>
      </w:r>
      <w:r w:rsidRPr="0095090D">
        <w:t xml:space="preserve">0 dni. </w:t>
      </w:r>
      <w:r>
        <w:t>Wykonawca może zaoferować wyłącznie jeden spośród trzech podanych terminów płatności faktury, zaoferowanie innych terminów skutkować będzie odrzuceniem oferty. Jeżeli Wykonawca zostawi ten punkt niewypełniony (puste pole) Zamawiający uzna, iż Wykonawca zaoferował minimalny termin płatności tj. 14 dni.</w:t>
      </w:r>
    </w:p>
    <w:p w14:paraId="6A776B45" w14:textId="5FDE165D" w:rsidR="00EF17D2" w:rsidRDefault="00EF17D2" w:rsidP="00F4205C">
      <w:pPr>
        <w:ind w:left="567"/>
      </w:pPr>
      <w:r>
        <w:t xml:space="preserve">  </w:t>
      </w:r>
      <w:r w:rsidRPr="00A55B5B">
        <w:t>Oferta otrzyma</w:t>
      </w:r>
      <w:r>
        <w:t xml:space="preserve"> </w:t>
      </w:r>
      <w:r w:rsidRPr="00A55B5B">
        <w:t>liczbę punktów,</w:t>
      </w:r>
      <w:r>
        <w:t xml:space="preserve"> w zależności od zadeklarowanego terminu płatności faktury:  </w:t>
      </w:r>
    </w:p>
    <w:p w14:paraId="025B3620" w14:textId="77777777" w:rsidR="00EF17D2" w:rsidRDefault="00EF17D2" w:rsidP="00F4205C">
      <w:pPr>
        <w:spacing w:after="60"/>
        <w:ind w:left="1416"/>
      </w:pPr>
      <w:r>
        <w:t xml:space="preserve">14 dni  </w:t>
      </w:r>
      <w:r w:rsidRPr="00523E72">
        <w:t>- 0 pkt.</w:t>
      </w:r>
    </w:p>
    <w:p w14:paraId="00381E01" w14:textId="77777777" w:rsidR="00EF17D2" w:rsidRDefault="00EF17D2" w:rsidP="00F4205C">
      <w:pPr>
        <w:spacing w:after="60"/>
        <w:ind w:left="1416"/>
      </w:pPr>
      <w:r>
        <w:t xml:space="preserve">21 dni  </w:t>
      </w:r>
      <w:r w:rsidRPr="00523E72">
        <w:t xml:space="preserve">- </w:t>
      </w:r>
      <w:r>
        <w:t>20</w:t>
      </w:r>
      <w:r w:rsidRPr="00523E72">
        <w:t xml:space="preserve"> pkt</w:t>
      </w:r>
      <w:r>
        <w:t>.</w:t>
      </w:r>
    </w:p>
    <w:p w14:paraId="03E3BE92" w14:textId="77777777" w:rsidR="00EF17D2" w:rsidRDefault="00EF17D2" w:rsidP="00F4205C">
      <w:pPr>
        <w:spacing w:after="60"/>
        <w:ind w:left="1416"/>
      </w:pPr>
      <w:r w:rsidRPr="00523E72">
        <w:t>3</w:t>
      </w:r>
      <w:r>
        <w:t xml:space="preserve">0 dni  </w:t>
      </w:r>
      <w:r w:rsidRPr="00523E72">
        <w:t xml:space="preserve">- </w:t>
      </w:r>
      <w:r>
        <w:t>40</w:t>
      </w:r>
      <w:r w:rsidRPr="00523E72">
        <w:t xml:space="preserve"> pkt.</w:t>
      </w:r>
    </w:p>
    <w:p w14:paraId="62342322" w14:textId="77777777" w:rsidR="006527BA" w:rsidRPr="00826F6E" w:rsidRDefault="006527BA" w:rsidP="00F4205C">
      <w:pPr>
        <w:pStyle w:val="Akapitzlist"/>
        <w:numPr>
          <w:ilvl w:val="0"/>
          <w:numId w:val="8"/>
        </w:numPr>
        <w:shd w:val="clear" w:color="auto" w:fill="FFFFFF"/>
        <w:ind w:left="426" w:right="79"/>
      </w:pPr>
      <w:r w:rsidRPr="00A55B5B">
        <w:lastRenderedPageBreak/>
        <w:t>Za ofertę najkorzystniejszą uznan</w:t>
      </w:r>
      <w:r>
        <w:t>a</w:t>
      </w:r>
      <w:r w:rsidRPr="00A55B5B">
        <w:t xml:space="preserve"> zostanie oferta, która w oparciu o podane kryteria w sumie uzyska największą ilość punktów. </w:t>
      </w:r>
    </w:p>
    <w:p w14:paraId="0534BEB3" w14:textId="77777777" w:rsidR="006527BA" w:rsidRPr="00826F6E" w:rsidRDefault="006527BA" w:rsidP="00F4205C">
      <w:pPr>
        <w:numPr>
          <w:ilvl w:val="0"/>
          <w:numId w:val="8"/>
        </w:numPr>
        <w:ind w:left="448" w:hanging="426"/>
      </w:pPr>
      <w:r w:rsidRPr="00826F6E">
        <w:t>Punktacja przyznawana ofertom w poszczególnych kryteriach oceny ofert będzie liczona z dokładnością do dwóch miejsc po przecinku, zgodnie z zasadami arytmetyki.</w:t>
      </w:r>
    </w:p>
    <w:p w14:paraId="5384895B" w14:textId="77777777" w:rsidR="006527BA" w:rsidRPr="00826F6E" w:rsidRDefault="006527BA" w:rsidP="00F4205C">
      <w:pPr>
        <w:numPr>
          <w:ilvl w:val="0"/>
          <w:numId w:val="8"/>
        </w:numPr>
        <w:ind w:left="448" w:hanging="426"/>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F4205C">
      <w:pPr>
        <w:numPr>
          <w:ilvl w:val="0"/>
          <w:numId w:val="8"/>
        </w:numPr>
        <w:ind w:left="448" w:hanging="426"/>
      </w:pPr>
      <w:r w:rsidRPr="00826F6E">
        <w:t>Zamawiający udzieli zamówienia Wykonawcy, którego oferta zostanie uznana za najkorzystniejszą.</w:t>
      </w:r>
    </w:p>
    <w:p w14:paraId="2C843940" w14:textId="77777777" w:rsidR="001A7E2A" w:rsidRPr="002532E1" w:rsidRDefault="001A7E2A" w:rsidP="00F4205C">
      <w:pPr>
        <w:pStyle w:val="Nagwek2"/>
        <w:rPr>
          <w:b/>
          <w:sz w:val="24"/>
          <w:szCs w:val="22"/>
        </w:rPr>
      </w:pPr>
      <w:r w:rsidRPr="002532E1">
        <w:rPr>
          <w:b/>
          <w:sz w:val="24"/>
          <w:szCs w:val="22"/>
        </w:rPr>
        <w:t>XXI. Informacje o formalnościach, jakie powinny być dopełnione po wyborze oferty w celu zawarcia umowy</w:t>
      </w:r>
    </w:p>
    <w:p w14:paraId="6795105C" w14:textId="77777777" w:rsidR="001A7E2A" w:rsidRPr="00826F6E" w:rsidRDefault="001A7E2A" w:rsidP="00F4205C">
      <w:pPr>
        <w:numPr>
          <w:ilvl w:val="0"/>
          <w:numId w:val="4"/>
        </w:numPr>
        <w:spacing w:before="240"/>
        <w:ind w:left="462" w:hanging="426"/>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4205C">
      <w:pPr>
        <w:numPr>
          <w:ilvl w:val="0"/>
          <w:numId w:val="4"/>
        </w:numPr>
        <w:ind w:left="462" w:hanging="426"/>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1E5B1740" w14:textId="77777777" w:rsidR="001A7E2A" w:rsidRPr="00826F6E" w:rsidRDefault="001A7E2A" w:rsidP="00F4205C">
      <w:pPr>
        <w:numPr>
          <w:ilvl w:val="0"/>
          <w:numId w:val="4"/>
        </w:numPr>
        <w:ind w:left="462" w:hanging="426"/>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F4205C">
      <w:pPr>
        <w:numPr>
          <w:ilvl w:val="0"/>
          <w:numId w:val="4"/>
        </w:numPr>
        <w:ind w:left="462" w:hanging="426"/>
      </w:pPr>
      <w:r w:rsidRPr="00826F6E">
        <w:t>Wykonawca będzie zobowiązany do podpisania umowy w miejscu i terminie wskazanym przez Zamawiającego.</w:t>
      </w:r>
    </w:p>
    <w:p w14:paraId="0133516F" w14:textId="77777777" w:rsidR="001A7E2A" w:rsidRPr="002532E1" w:rsidRDefault="001A7E2A" w:rsidP="00F4205C">
      <w:pPr>
        <w:pStyle w:val="Nagwek2"/>
        <w:rPr>
          <w:b/>
          <w:sz w:val="24"/>
          <w:szCs w:val="22"/>
        </w:rPr>
      </w:pPr>
      <w:bookmarkStart w:id="19" w:name="_8o16t0j5rcy" w:colFirst="0" w:colLast="0"/>
      <w:bookmarkEnd w:id="19"/>
      <w:r w:rsidRPr="002532E1">
        <w:rPr>
          <w:b/>
          <w:sz w:val="24"/>
          <w:szCs w:val="22"/>
        </w:rPr>
        <w:t>XXII. Wymagania dotyczące zabezpieczenia należytego wykonania umowy</w:t>
      </w:r>
    </w:p>
    <w:p w14:paraId="0E7C2438" w14:textId="77777777" w:rsidR="00EF17D2" w:rsidRPr="00826F6E" w:rsidRDefault="00EF17D2" w:rsidP="00F4205C">
      <w:pPr>
        <w:spacing w:before="240"/>
      </w:pPr>
      <w:r w:rsidRPr="004E03D6">
        <w:t xml:space="preserve">Zamawiający </w:t>
      </w:r>
      <w:r w:rsidRPr="004E03D6">
        <w:rPr>
          <w:b/>
        </w:rPr>
        <w:t>nie wymaga</w:t>
      </w:r>
      <w:r w:rsidRPr="004E03D6">
        <w:t xml:space="preserve"> wniesienia zabezpieczenia należytego wykonania umowy.</w:t>
      </w:r>
    </w:p>
    <w:p w14:paraId="1A49D0F4" w14:textId="77777777" w:rsidR="001A7E2A" w:rsidRPr="002532E1" w:rsidRDefault="001A7E2A" w:rsidP="00F4205C">
      <w:pPr>
        <w:widowControl w:val="0"/>
        <w:shd w:val="clear" w:color="auto" w:fill="FFFFFF"/>
        <w:tabs>
          <w:tab w:val="left" w:pos="427"/>
        </w:tabs>
        <w:autoSpaceDE w:val="0"/>
        <w:autoSpaceDN w:val="0"/>
        <w:adjustRightInd w:val="0"/>
        <w:spacing w:before="240" w:line="245" w:lineRule="exact"/>
        <w:ind w:left="63"/>
        <w:rPr>
          <w:b/>
          <w:sz w:val="24"/>
        </w:rPr>
      </w:pPr>
      <w:r w:rsidRPr="002532E1">
        <w:rPr>
          <w:b/>
          <w:sz w:val="24"/>
        </w:rPr>
        <w:t xml:space="preserve">XXIII. Informacje o treści zawieranej umowy oraz możliwości jej zmiany </w:t>
      </w:r>
    </w:p>
    <w:p w14:paraId="613157BD" w14:textId="77777777" w:rsidR="004D0252" w:rsidRPr="00A4745F" w:rsidRDefault="004D0252" w:rsidP="00F4205C">
      <w:pPr>
        <w:widowControl w:val="0"/>
        <w:shd w:val="clear" w:color="auto" w:fill="FFFFFF"/>
        <w:tabs>
          <w:tab w:val="left" w:pos="427"/>
        </w:tabs>
        <w:autoSpaceDE w:val="0"/>
        <w:autoSpaceDN w:val="0"/>
        <w:adjustRightInd w:val="0"/>
        <w:spacing w:line="245" w:lineRule="exact"/>
        <w:ind w:left="63"/>
        <w:rPr>
          <w:b/>
          <w:u w:val="single"/>
        </w:rPr>
      </w:pPr>
    </w:p>
    <w:p w14:paraId="1CE1CEB9" w14:textId="740157D5" w:rsidR="001A7E2A" w:rsidRDefault="001A7E2A" w:rsidP="00F4205C">
      <w:pPr>
        <w:numPr>
          <w:ilvl w:val="3"/>
          <w:numId w:val="9"/>
        </w:numPr>
        <w:ind w:left="284" w:hanging="284"/>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EF17D2">
        <w:rPr>
          <w:b/>
        </w:rPr>
        <w:t>5</w:t>
      </w:r>
      <w:r>
        <w:rPr>
          <w:b/>
        </w:rPr>
        <w:t xml:space="preserve"> </w:t>
      </w:r>
      <w:r w:rsidRPr="00826F6E">
        <w:rPr>
          <w:b/>
        </w:rPr>
        <w:t>do SWZ</w:t>
      </w:r>
      <w:r w:rsidRPr="00826F6E">
        <w:t>.</w:t>
      </w:r>
    </w:p>
    <w:p w14:paraId="1152764E" w14:textId="77777777" w:rsidR="001A7E2A" w:rsidRPr="00826F6E" w:rsidRDefault="001A7E2A" w:rsidP="00F4205C">
      <w:pPr>
        <w:numPr>
          <w:ilvl w:val="3"/>
          <w:numId w:val="9"/>
        </w:numPr>
        <w:ind w:left="284" w:hanging="284"/>
      </w:pPr>
      <w:r w:rsidRPr="00826F6E">
        <w:t>Zakres świadczenia Wykonawcy wynikający z umowy jest tożsamy z jego zobowiązaniem zawartym w ofercie.</w:t>
      </w:r>
    </w:p>
    <w:p w14:paraId="140D028F" w14:textId="1CD61F89" w:rsidR="00BB54F5" w:rsidRDefault="001A7E2A" w:rsidP="00F4205C">
      <w:pPr>
        <w:numPr>
          <w:ilvl w:val="3"/>
          <w:numId w:val="9"/>
        </w:numPr>
        <w:ind w:left="284" w:hanging="284"/>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EF17D2">
        <w:rPr>
          <w:b/>
        </w:rPr>
        <w:t>5</w:t>
      </w:r>
      <w:r w:rsidRPr="00826F6E">
        <w:rPr>
          <w:b/>
        </w:rPr>
        <w:t xml:space="preserve"> do SWZ</w:t>
      </w:r>
      <w:r w:rsidRPr="00826F6E">
        <w:t>.</w:t>
      </w:r>
    </w:p>
    <w:p w14:paraId="168DFAA0" w14:textId="5227F4AD" w:rsidR="001A7E2A" w:rsidRPr="00826F6E" w:rsidRDefault="001A7E2A" w:rsidP="00F4205C">
      <w:pPr>
        <w:numPr>
          <w:ilvl w:val="3"/>
          <w:numId w:val="9"/>
        </w:numPr>
        <w:ind w:left="284" w:hanging="284"/>
      </w:pPr>
      <w:r w:rsidRPr="00826F6E">
        <w:t>Zmiana umowy wymaga dla swej ważności, pod rygorem nieważności, zachowania formy pisemnej.</w:t>
      </w:r>
    </w:p>
    <w:p w14:paraId="5FD48B83" w14:textId="77777777" w:rsidR="001A7E2A" w:rsidRPr="002532E1" w:rsidRDefault="001A7E2A" w:rsidP="00F4205C">
      <w:pPr>
        <w:pStyle w:val="Nagwek2"/>
        <w:rPr>
          <w:b/>
          <w:sz w:val="24"/>
          <w:szCs w:val="22"/>
        </w:rPr>
      </w:pPr>
      <w:bookmarkStart w:id="20" w:name="_kmfqfyi30wag" w:colFirst="0" w:colLast="0"/>
      <w:bookmarkEnd w:id="20"/>
      <w:r w:rsidRPr="002532E1">
        <w:rPr>
          <w:b/>
          <w:sz w:val="24"/>
          <w:szCs w:val="22"/>
        </w:rPr>
        <w:t>XIV. Pouczenie o środkach ochrony prawnej przysługujących Wykonawcy</w:t>
      </w:r>
    </w:p>
    <w:p w14:paraId="77F9140D" w14:textId="1676B38E" w:rsidR="001A7E2A" w:rsidRPr="00826F6E" w:rsidRDefault="001A7E2A" w:rsidP="00F4205C">
      <w:pPr>
        <w:numPr>
          <w:ilvl w:val="0"/>
          <w:numId w:val="3"/>
        </w:numPr>
        <w:spacing w:before="240"/>
        <w:ind w:left="426"/>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77777777" w:rsidR="001A7E2A" w:rsidRPr="00826F6E" w:rsidRDefault="001A7E2A" w:rsidP="00F4205C">
      <w:pPr>
        <w:numPr>
          <w:ilvl w:val="0"/>
          <w:numId w:val="3"/>
        </w:numPr>
        <w:ind w:left="426"/>
      </w:pPr>
      <w:r w:rsidRPr="00826F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57D9D9" w14:textId="77777777" w:rsidR="001A7E2A" w:rsidRPr="00826F6E" w:rsidRDefault="001A7E2A" w:rsidP="00F4205C">
      <w:pPr>
        <w:numPr>
          <w:ilvl w:val="0"/>
          <w:numId w:val="3"/>
        </w:numPr>
        <w:ind w:left="426"/>
      </w:pPr>
      <w:r w:rsidRPr="00826F6E">
        <w:t>Odwołanie przysługuje na:</w:t>
      </w:r>
    </w:p>
    <w:p w14:paraId="2A4D3519" w14:textId="77777777" w:rsidR="001A7E2A" w:rsidRPr="00826F6E" w:rsidRDefault="001A7E2A" w:rsidP="00F4205C">
      <w:pPr>
        <w:ind w:left="868" w:hanging="425"/>
      </w:pPr>
      <w:r w:rsidRPr="00826F6E">
        <w:t>1)</w:t>
      </w:r>
      <w:r w:rsidRPr="00826F6E">
        <w:tab/>
        <w:t>niezgodną z przepisami ustawy czynność Zamawiającego, podjętą w postępowaniu o udzielenie zamówienia, w tym na projektowane postanowienie umowy;</w:t>
      </w:r>
    </w:p>
    <w:p w14:paraId="6EFABCB2" w14:textId="1FFF75C9" w:rsidR="001A7E2A" w:rsidRPr="00826F6E" w:rsidRDefault="001A7E2A" w:rsidP="00F4205C">
      <w:pPr>
        <w:ind w:left="868" w:hanging="425"/>
      </w:pPr>
      <w:r w:rsidRPr="00826F6E">
        <w:lastRenderedPageBreak/>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F4205C">
      <w:pPr>
        <w:numPr>
          <w:ilvl w:val="0"/>
          <w:numId w:val="3"/>
        </w:numPr>
        <w:ind w:left="426"/>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F4205C">
      <w:pPr>
        <w:numPr>
          <w:ilvl w:val="0"/>
          <w:numId w:val="3"/>
        </w:numPr>
        <w:ind w:left="426"/>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F4205C">
      <w:pPr>
        <w:numPr>
          <w:ilvl w:val="0"/>
          <w:numId w:val="3"/>
        </w:numPr>
        <w:ind w:left="426"/>
      </w:pPr>
      <w:r w:rsidRPr="00826F6E">
        <w:t>Odwołanie wnosi się w terminie:</w:t>
      </w:r>
    </w:p>
    <w:p w14:paraId="277C1991" w14:textId="5A235173" w:rsidR="00C1494E" w:rsidRDefault="001A7E2A" w:rsidP="00F4205C">
      <w:pPr>
        <w:pStyle w:val="Akapitzlist"/>
        <w:numPr>
          <w:ilvl w:val="2"/>
          <w:numId w:val="29"/>
        </w:numPr>
        <w:ind w:left="851"/>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F4205C">
      <w:pPr>
        <w:pStyle w:val="Akapitzlist"/>
        <w:numPr>
          <w:ilvl w:val="2"/>
          <w:numId w:val="29"/>
        </w:numPr>
        <w:ind w:left="851"/>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76748330" w:rsidR="001A7E2A" w:rsidRPr="00826F6E" w:rsidRDefault="001A7E2A" w:rsidP="00F4205C">
      <w:pPr>
        <w:numPr>
          <w:ilvl w:val="0"/>
          <w:numId w:val="3"/>
        </w:numPr>
        <w:ind w:left="426"/>
      </w:pPr>
      <w:r w:rsidRPr="00826F6E">
        <w:t xml:space="preserve">Odwołanie w przypadkach innych niż określone w </w:t>
      </w:r>
      <w:r w:rsidR="000B42D2">
        <w:t xml:space="preserve">ust. </w:t>
      </w:r>
      <w:r w:rsidRPr="00826F6E">
        <w:t>5 i 6 wnosi się w terminie 5 dni od dnia, w którym powzięto lub przy zachowaniu należytej staranności można było powziąć wiadomość o okolicznościach stanowiących podstawę jego wniesienia</w:t>
      </w:r>
    </w:p>
    <w:p w14:paraId="45E271C1" w14:textId="77777777" w:rsidR="001A7E2A" w:rsidRPr="00826F6E" w:rsidRDefault="001A7E2A" w:rsidP="00F4205C">
      <w:pPr>
        <w:numPr>
          <w:ilvl w:val="0"/>
          <w:numId w:val="3"/>
        </w:numPr>
        <w:ind w:left="426"/>
      </w:pPr>
      <w:r w:rsidRPr="00826F6E">
        <w:t>Na orzeczenie Izby oraz postanowienie Prezesa Izby, o którym mowa w art. 519 ust. 1 ustawy PZP, stronom oraz uczestnikom postępowania odwoławczego przysługuje skarga do sądu.</w:t>
      </w:r>
    </w:p>
    <w:p w14:paraId="1B32DCB2" w14:textId="08C07980" w:rsidR="001A7E2A" w:rsidRPr="00724C6F" w:rsidRDefault="001A7E2A" w:rsidP="00F4205C">
      <w:pPr>
        <w:numPr>
          <w:ilvl w:val="0"/>
          <w:numId w:val="3"/>
        </w:numPr>
        <w:ind w:left="426"/>
      </w:pPr>
      <w:r w:rsidRPr="00724C6F">
        <w:t>W postępowaniu toczącym się wskutek wniesienia skargi stosuje się odpowiednio przepisy ustawy z dnia 17 listopada 1964 r. - Kodeks postępowania cywilnego o apelacji (DZ.U.202</w:t>
      </w:r>
      <w:r w:rsidR="00B33D0A">
        <w:t>1</w:t>
      </w:r>
      <w:r w:rsidRPr="00724C6F">
        <w:t>.1</w:t>
      </w:r>
      <w:r w:rsidR="00B33D0A">
        <w:t>805</w:t>
      </w:r>
      <w:r w:rsidRPr="00724C6F">
        <w:t xml:space="preserve"> t.j. z dnia 202</w:t>
      </w:r>
      <w:r w:rsidR="00B33D0A">
        <w:t>1</w:t>
      </w:r>
      <w:r w:rsidRPr="00724C6F">
        <w:t>.</w:t>
      </w:r>
      <w:r w:rsidR="00B33D0A">
        <w:t>10</w:t>
      </w:r>
      <w:r w:rsidRPr="00724C6F">
        <w:t>.</w:t>
      </w:r>
      <w:r w:rsidR="00B33D0A">
        <w:t>04</w:t>
      </w:r>
      <w:r w:rsidRPr="00724C6F">
        <w:t>), jeżeli przepisy niniejszego rozdziału nie stanowią inaczej.</w:t>
      </w:r>
    </w:p>
    <w:p w14:paraId="09495B81" w14:textId="77777777" w:rsidR="001A7E2A" w:rsidRPr="00826F6E" w:rsidRDefault="001A7E2A" w:rsidP="00F4205C">
      <w:pPr>
        <w:numPr>
          <w:ilvl w:val="0"/>
          <w:numId w:val="3"/>
        </w:numPr>
        <w:ind w:left="426" w:hanging="426"/>
      </w:pPr>
      <w:r w:rsidRPr="00724C6F">
        <w:t>Skargę wnosi się do Sądu Okręgowego w Warszawie - sądu zamówień publicznych, zwanego dalej</w:t>
      </w:r>
      <w:r w:rsidRPr="00826F6E">
        <w:t xml:space="preserve"> "sądem zamówień publicznych".</w:t>
      </w:r>
    </w:p>
    <w:p w14:paraId="5E48183D" w14:textId="551E2B69" w:rsidR="001A7E2A" w:rsidRPr="00826F6E" w:rsidRDefault="001A7E2A" w:rsidP="00F4205C">
      <w:pPr>
        <w:numPr>
          <w:ilvl w:val="0"/>
          <w:numId w:val="3"/>
        </w:numPr>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t xml:space="preserve"> </w:t>
      </w:r>
      <w:r w:rsidRPr="00724C6F">
        <w:t>(Dz. U.202</w:t>
      </w:r>
      <w:r w:rsidR="00B33D0A">
        <w:t>2</w:t>
      </w:r>
      <w:r>
        <w:t>.</w:t>
      </w:r>
      <w:r w:rsidR="00B33D0A">
        <w:t>896</w:t>
      </w:r>
      <w:r>
        <w:t xml:space="preserve"> t.j. z dnia 202</w:t>
      </w:r>
      <w:r w:rsidR="00B33D0A">
        <w:t>2</w:t>
      </w:r>
      <w:r>
        <w:t>.0</w:t>
      </w:r>
      <w:r w:rsidR="00B33D0A">
        <w:t>4</w:t>
      </w:r>
      <w:r>
        <w:t>.</w:t>
      </w:r>
      <w:r w:rsidR="00B33D0A">
        <w:t>26</w:t>
      </w:r>
      <w:r>
        <w:t xml:space="preserve">) </w:t>
      </w:r>
      <w:r w:rsidRPr="00826F6E">
        <w:t>jest równoznaczne z jej wniesieniem.</w:t>
      </w:r>
    </w:p>
    <w:p w14:paraId="1C61E106" w14:textId="77777777" w:rsidR="0024400F" w:rsidRPr="00811D35" w:rsidRDefault="001A7E2A" w:rsidP="00F4205C">
      <w:pPr>
        <w:numPr>
          <w:ilvl w:val="0"/>
          <w:numId w:val="3"/>
        </w:numPr>
        <w:ind w:left="426"/>
        <w:rPr>
          <w:b/>
          <w:u w:val="single"/>
        </w:rPr>
      </w:pPr>
      <w:r w:rsidRPr="00826F6E">
        <w:t>Prezes Izby przekazuje skargę wraz z aktami postępowania odwoławczego do sądu zamówień publicznych w terminie 7 dni od dnia jej otrzymania.</w:t>
      </w:r>
      <w:bookmarkStart w:id="21" w:name="_uarrfy5kozla" w:colFirst="0" w:colLast="0"/>
      <w:bookmarkEnd w:id="21"/>
    </w:p>
    <w:p w14:paraId="79AF9F65" w14:textId="77777777" w:rsidR="00811BB6" w:rsidRDefault="00811BB6" w:rsidP="00F4205C">
      <w:pPr>
        <w:ind w:left="66"/>
        <w:rPr>
          <w:b/>
          <w:u w:val="single"/>
        </w:rPr>
      </w:pPr>
    </w:p>
    <w:p w14:paraId="629075A9" w14:textId="7202767F" w:rsidR="001A7E2A" w:rsidRPr="002532E1" w:rsidRDefault="001A7E2A" w:rsidP="00F4205C">
      <w:pPr>
        <w:ind w:left="66"/>
        <w:rPr>
          <w:b/>
          <w:sz w:val="24"/>
        </w:rPr>
      </w:pPr>
      <w:r w:rsidRPr="002532E1">
        <w:rPr>
          <w:b/>
          <w:sz w:val="24"/>
        </w:rPr>
        <w:t>XXV. Spis załączników</w:t>
      </w:r>
    </w:p>
    <w:p w14:paraId="5AFEAFA8" w14:textId="77777777" w:rsidR="001A7E2A" w:rsidRDefault="001A7E2A" w:rsidP="00F4205C">
      <w:pPr>
        <w:numPr>
          <w:ilvl w:val="0"/>
          <w:numId w:val="14"/>
        </w:numPr>
      </w:pPr>
      <w:r>
        <w:t>Załącznik nr 1 – Formularz ofertowy</w:t>
      </w:r>
    </w:p>
    <w:p w14:paraId="77A5A302" w14:textId="77777777" w:rsidR="001A7E2A" w:rsidRPr="00826F6E" w:rsidRDefault="001A7E2A" w:rsidP="00F4205C">
      <w:pPr>
        <w:numPr>
          <w:ilvl w:val="0"/>
          <w:numId w:val="14"/>
        </w:numPr>
      </w:pPr>
      <w:r>
        <w:t>Załącznik nr 2 – Oświadczenie z art. 125 ust.1</w:t>
      </w:r>
    </w:p>
    <w:p w14:paraId="536FAE6D" w14:textId="58EF48CA" w:rsidR="00C1494E" w:rsidRPr="00A83B5F" w:rsidRDefault="00C1494E" w:rsidP="00F4205C">
      <w:pPr>
        <w:numPr>
          <w:ilvl w:val="0"/>
          <w:numId w:val="14"/>
        </w:numPr>
      </w:pPr>
      <w:r w:rsidRPr="00A83B5F">
        <w:t xml:space="preserve">Załącznik nr 3 – </w:t>
      </w:r>
      <w:r w:rsidR="00EF17D2" w:rsidRPr="00B72F40">
        <w:t xml:space="preserve">Oświadczenie dot. </w:t>
      </w:r>
      <w:r w:rsidR="00AF5D92">
        <w:t>g</w:t>
      </w:r>
      <w:r w:rsidR="00EF17D2" w:rsidRPr="00B72F40">
        <w:t>rupy kapitałowej</w:t>
      </w:r>
      <w:r w:rsidR="00EF17D2">
        <w:t xml:space="preserve"> </w:t>
      </w:r>
    </w:p>
    <w:p w14:paraId="2024C825" w14:textId="0D532595" w:rsidR="007B5E03" w:rsidRDefault="001A7E2A" w:rsidP="00F4205C">
      <w:pPr>
        <w:numPr>
          <w:ilvl w:val="0"/>
          <w:numId w:val="14"/>
        </w:numPr>
      </w:pPr>
      <w:r>
        <w:t xml:space="preserve">Załącznik nr 4 – </w:t>
      </w:r>
      <w:r w:rsidR="00EF17D2" w:rsidRPr="00B72F40">
        <w:t>Oświadczenie dot. Wykonawców wspólnie ubiegających się o zamówienie</w:t>
      </w:r>
    </w:p>
    <w:p w14:paraId="65CAADB1" w14:textId="7D7EEC67" w:rsidR="001A7E2A" w:rsidRPr="00B72F40" w:rsidRDefault="001A7E2A" w:rsidP="00F4205C">
      <w:pPr>
        <w:numPr>
          <w:ilvl w:val="0"/>
          <w:numId w:val="14"/>
        </w:numPr>
      </w:pPr>
      <w:r w:rsidRPr="00B72F40">
        <w:t xml:space="preserve">Załącznik nr 5 – </w:t>
      </w:r>
      <w:r w:rsidR="00EF17D2" w:rsidRPr="00B72F40">
        <w:t>Wzór umowy</w:t>
      </w:r>
    </w:p>
    <w:sectPr w:rsidR="001A7E2A" w:rsidRPr="00B72F40" w:rsidSect="0024400F">
      <w:footerReference w:type="default" r:id="rId25"/>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2B87F" w14:textId="77777777" w:rsidR="00053F8D" w:rsidRDefault="00053F8D" w:rsidP="00E4327A">
      <w:pPr>
        <w:spacing w:line="240" w:lineRule="auto"/>
      </w:pPr>
      <w:r>
        <w:separator/>
      </w:r>
    </w:p>
  </w:endnote>
  <w:endnote w:type="continuationSeparator" w:id="0">
    <w:p w14:paraId="01153F5D" w14:textId="77777777" w:rsidR="00053F8D" w:rsidRDefault="00053F8D"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053F8D" w:rsidRDefault="00053F8D">
    <w:pPr>
      <w:jc w:val="right"/>
    </w:pPr>
    <w:r>
      <w:fldChar w:fldCharType="begin"/>
    </w:r>
    <w:r>
      <w:instrText>PAGE</w:instrText>
    </w:r>
    <w:r>
      <w:fldChar w:fldCharType="separate"/>
    </w:r>
    <w:r w:rsidR="003F1E82">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38155" w14:textId="77777777" w:rsidR="00053F8D" w:rsidRDefault="00053F8D" w:rsidP="00E4327A">
      <w:pPr>
        <w:spacing w:line="240" w:lineRule="auto"/>
      </w:pPr>
      <w:r>
        <w:separator/>
      </w:r>
    </w:p>
  </w:footnote>
  <w:footnote w:type="continuationSeparator" w:id="0">
    <w:p w14:paraId="0E61995B" w14:textId="77777777" w:rsidR="00053F8D" w:rsidRDefault="00053F8D"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70280C28"/>
    <w:name w:val="WW8Num18"/>
    <w:lvl w:ilvl="0">
      <w:start w:val="1"/>
      <w:numFmt w:val="decimal"/>
      <w:lvlText w:val="%1."/>
      <w:lvlJc w:val="left"/>
      <w:pPr>
        <w:tabs>
          <w:tab w:val="num" w:pos="720"/>
        </w:tabs>
        <w:ind w:left="720" w:hanging="360"/>
      </w:pPr>
      <w:rPr>
        <w:b w:val="0"/>
        <w:color w:val="auto"/>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A0AE7"/>
    <w:multiLevelType w:val="multilevel"/>
    <w:tmpl w:val="03DA12B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5"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FE56AD4"/>
    <w:multiLevelType w:val="hybridMultilevel"/>
    <w:tmpl w:val="98CA0636"/>
    <w:lvl w:ilvl="0" w:tplc="878A21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FD540F"/>
    <w:multiLevelType w:val="multilevel"/>
    <w:tmpl w:val="FDA0882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FB76AAD"/>
    <w:multiLevelType w:val="hybridMultilevel"/>
    <w:tmpl w:val="4BC2DAB2"/>
    <w:lvl w:ilvl="0" w:tplc="EEA4C7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AA35FEA"/>
    <w:multiLevelType w:val="multilevel"/>
    <w:tmpl w:val="19FAD81A"/>
    <w:lvl w:ilvl="0">
      <w:start w:val="1"/>
      <w:numFmt w:val="decimal"/>
      <w:lvlText w:val="%1."/>
      <w:lvlJc w:val="left"/>
      <w:pPr>
        <w:ind w:left="720" w:hanging="720"/>
      </w:pPr>
      <w:rPr>
        <w:rFonts w:ascii="Arial" w:eastAsia="Arial" w:hAnsi="Arial" w:cs="Arial"/>
        <w:b/>
        <w:bCs/>
        <w:strike w:val="0"/>
        <w:color w:val="000000"/>
        <w:vertAlign w:val="baseline"/>
      </w:rPr>
    </w:lvl>
    <w:lvl w:ilvl="1">
      <w:start w:val="1"/>
      <w:numFmt w:val="decimal"/>
      <w:lvlText w:val="%2."/>
      <w:lvlJc w:val="left"/>
      <w:pPr>
        <w:ind w:left="436" w:hanging="360"/>
      </w:pPr>
      <w:rPr>
        <w:b/>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decimal"/>
      <w:lvlText w:val="%6."/>
      <w:lvlJc w:val="right"/>
      <w:pPr>
        <w:ind w:left="4036" w:hanging="180"/>
      </w:pPr>
      <w:rPr>
        <w:rFonts w:ascii="Arial" w:eastAsia="Arial" w:hAnsi="Arial" w:cs="Arial"/>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18" w15:restartNumberingAfterBreak="0">
    <w:nsid w:val="2B1A365C"/>
    <w:multiLevelType w:val="hybridMultilevel"/>
    <w:tmpl w:val="62FCC36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F749E9"/>
    <w:multiLevelType w:val="multilevel"/>
    <w:tmpl w:val="8980940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4C0514D4"/>
    <w:multiLevelType w:val="multilevel"/>
    <w:tmpl w:val="7F58F5D8"/>
    <w:lvl w:ilvl="0">
      <w:start w:val="44"/>
      <w:numFmt w:val="decimal"/>
      <w:lvlText w:val="%1"/>
      <w:lvlJc w:val="left"/>
      <w:pPr>
        <w:ind w:left="1335" w:hanging="1335"/>
      </w:pPr>
      <w:rPr>
        <w:rFonts w:hint="default"/>
      </w:rPr>
    </w:lvl>
    <w:lvl w:ilvl="1">
      <w:start w:val="11"/>
      <w:numFmt w:val="decimal"/>
      <w:lvlText w:val="%1.%2"/>
      <w:lvlJc w:val="left"/>
      <w:pPr>
        <w:ind w:left="1335" w:hanging="1335"/>
      </w:pPr>
      <w:rPr>
        <w:rFonts w:hint="default"/>
      </w:rPr>
    </w:lvl>
    <w:lvl w:ilvl="2">
      <w:start w:val="31"/>
      <w:numFmt w:val="decimal"/>
      <w:lvlText w:val="%1.%2.%3"/>
      <w:lvlJc w:val="left"/>
      <w:pPr>
        <w:ind w:left="1335" w:hanging="1335"/>
      </w:pPr>
      <w:rPr>
        <w:rFonts w:hint="default"/>
      </w:rPr>
    </w:lvl>
    <w:lvl w:ilvl="3">
      <w:start w:val="40"/>
      <w:numFmt w:val="decimal"/>
      <w:lvlText w:val="%1.%2.%3.%4"/>
      <w:lvlJc w:val="left"/>
      <w:pPr>
        <w:ind w:left="1335" w:hanging="1335"/>
      </w:pPr>
      <w:rPr>
        <w:rFonts w:hint="default"/>
      </w:rPr>
    </w:lvl>
    <w:lvl w:ilvl="4">
      <w:start w:val="8"/>
      <w:numFmt w:val="decimal"/>
      <w:lvlText w:val="%1.%2.%3.%4-%5"/>
      <w:lvlJc w:val="left"/>
      <w:pPr>
        <w:ind w:left="1335" w:hanging="1335"/>
      </w:pPr>
      <w:rPr>
        <w:rFonts w:hint="default"/>
      </w:rPr>
    </w:lvl>
    <w:lvl w:ilvl="5">
      <w:start w:val="1"/>
      <w:numFmt w:val="decimal"/>
      <w:lvlText w:val="%1.%2.%3.%4-%5.%6"/>
      <w:lvlJc w:val="left"/>
      <w:pPr>
        <w:ind w:left="1335" w:hanging="133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1"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56AF4E76"/>
    <w:multiLevelType w:val="hybridMultilevel"/>
    <w:tmpl w:val="475CE19A"/>
    <w:lvl w:ilvl="0" w:tplc="8610868C">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9F14F4"/>
    <w:multiLevelType w:val="hybridMultilevel"/>
    <w:tmpl w:val="B994E664"/>
    <w:lvl w:ilvl="0" w:tplc="51B02328">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6"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5A77F4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2"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15:restartNumberingAfterBreak="0">
    <w:nsid w:val="76F27782"/>
    <w:multiLevelType w:val="hybridMultilevel"/>
    <w:tmpl w:val="19DED7A6"/>
    <w:lvl w:ilvl="0" w:tplc="9F6C7A5E">
      <w:start w:val="1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FF7571"/>
    <w:multiLevelType w:val="multilevel"/>
    <w:tmpl w:val="A3E070A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20419086">
    <w:abstractNumId w:val="16"/>
  </w:num>
  <w:num w:numId="2" w16cid:durableId="80761523">
    <w:abstractNumId w:val="17"/>
  </w:num>
  <w:num w:numId="3" w16cid:durableId="45567046">
    <w:abstractNumId w:val="26"/>
  </w:num>
  <w:num w:numId="4" w16cid:durableId="219563574">
    <w:abstractNumId w:val="21"/>
  </w:num>
  <w:num w:numId="5" w16cid:durableId="621497014">
    <w:abstractNumId w:val="27"/>
  </w:num>
  <w:num w:numId="6" w16cid:durableId="744885544">
    <w:abstractNumId w:val="11"/>
  </w:num>
  <w:num w:numId="7" w16cid:durableId="1057973734">
    <w:abstractNumId w:val="35"/>
  </w:num>
  <w:num w:numId="8" w16cid:durableId="1846283819">
    <w:abstractNumId w:val="37"/>
  </w:num>
  <w:num w:numId="9" w16cid:durableId="234975235">
    <w:abstractNumId w:val="40"/>
  </w:num>
  <w:num w:numId="10" w16cid:durableId="745225850">
    <w:abstractNumId w:val="29"/>
  </w:num>
  <w:num w:numId="11" w16cid:durableId="1727755336">
    <w:abstractNumId w:val="14"/>
  </w:num>
  <w:num w:numId="12" w16cid:durableId="3897730">
    <w:abstractNumId w:val="42"/>
  </w:num>
  <w:num w:numId="13" w16cid:durableId="93131326">
    <w:abstractNumId w:val="38"/>
  </w:num>
  <w:num w:numId="14" w16cid:durableId="1427531124">
    <w:abstractNumId w:val="24"/>
  </w:num>
  <w:num w:numId="15" w16cid:durableId="1018314049">
    <w:abstractNumId w:val="4"/>
  </w:num>
  <w:num w:numId="16" w16cid:durableId="246308419">
    <w:abstractNumId w:val="36"/>
  </w:num>
  <w:num w:numId="17" w16cid:durableId="935749333">
    <w:abstractNumId w:val="9"/>
  </w:num>
  <w:num w:numId="18" w16cid:durableId="1057172007">
    <w:abstractNumId w:val="7"/>
  </w:num>
  <w:num w:numId="19" w16cid:durableId="727454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36479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915427">
    <w:abstractNumId w:val="19"/>
  </w:num>
  <w:num w:numId="22" w16cid:durableId="5032816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2702297">
    <w:abstractNumId w:val="12"/>
  </w:num>
  <w:num w:numId="24" w16cid:durableId="507211605">
    <w:abstractNumId w:val="33"/>
  </w:num>
  <w:num w:numId="25" w16cid:durableId="1684673675">
    <w:abstractNumId w:val="1"/>
  </w:num>
  <w:num w:numId="26" w16cid:durableId="794056389">
    <w:abstractNumId w:val="46"/>
  </w:num>
  <w:num w:numId="27" w16cid:durableId="1752697120">
    <w:abstractNumId w:val="10"/>
  </w:num>
  <w:num w:numId="28" w16cid:durableId="663511619">
    <w:abstractNumId w:val="5"/>
  </w:num>
  <w:num w:numId="29" w16cid:durableId="501894353">
    <w:abstractNumId w:val="23"/>
  </w:num>
  <w:num w:numId="30" w16cid:durableId="473062475">
    <w:abstractNumId w:val="41"/>
  </w:num>
  <w:num w:numId="31" w16cid:durableId="270406782">
    <w:abstractNumId w:val="20"/>
  </w:num>
  <w:num w:numId="32" w16cid:durableId="162939150">
    <w:abstractNumId w:val="6"/>
  </w:num>
  <w:num w:numId="33" w16cid:durableId="448399210">
    <w:abstractNumId w:val="25"/>
  </w:num>
  <w:num w:numId="34" w16cid:durableId="849024797">
    <w:abstractNumId w:val="45"/>
  </w:num>
  <w:num w:numId="35" w16cid:durableId="1337613574">
    <w:abstractNumId w:val="22"/>
  </w:num>
  <w:num w:numId="36" w16cid:durableId="675957336">
    <w:abstractNumId w:val="32"/>
  </w:num>
  <w:num w:numId="37" w16cid:durableId="414521751">
    <w:abstractNumId w:val="28"/>
  </w:num>
  <w:num w:numId="38" w16cid:durableId="392965986">
    <w:abstractNumId w:val="44"/>
  </w:num>
  <w:num w:numId="39" w16cid:durableId="210072726">
    <w:abstractNumId w:val="3"/>
  </w:num>
  <w:num w:numId="40" w16cid:durableId="2065640731">
    <w:abstractNumId w:val="8"/>
  </w:num>
  <w:num w:numId="41" w16cid:durableId="1180657132">
    <w:abstractNumId w:val="2"/>
  </w:num>
  <w:num w:numId="42" w16cid:durableId="1921140004">
    <w:abstractNumId w:val="18"/>
  </w:num>
  <w:num w:numId="43" w16cid:durableId="2137260510">
    <w:abstractNumId w:val="39"/>
  </w:num>
  <w:num w:numId="44" w16cid:durableId="674066839">
    <w:abstractNumId w:val="13"/>
  </w:num>
  <w:num w:numId="45" w16cid:durableId="1474133743">
    <w:abstractNumId w:val="43"/>
  </w:num>
  <w:num w:numId="46" w16cid:durableId="143532274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10131"/>
    <w:rsid w:val="00011C46"/>
    <w:rsid w:val="000203B8"/>
    <w:rsid w:val="0002137C"/>
    <w:rsid w:val="000235D2"/>
    <w:rsid w:val="00023E61"/>
    <w:rsid w:val="000263B3"/>
    <w:rsid w:val="00026950"/>
    <w:rsid w:val="0002722D"/>
    <w:rsid w:val="00036B10"/>
    <w:rsid w:val="00040319"/>
    <w:rsid w:val="00041DAC"/>
    <w:rsid w:val="00042F5B"/>
    <w:rsid w:val="000435AD"/>
    <w:rsid w:val="00047FF4"/>
    <w:rsid w:val="0005094F"/>
    <w:rsid w:val="000515F4"/>
    <w:rsid w:val="00051D15"/>
    <w:rsid w:val="00053D63"/>
    <w:rsid w:val="00053F8D"/>
    <w:rsid w:val="000540D6"/>
    <w:rsid w:val="00055013"/>
    <w:rsid w:val="00065A15"/>
    <w:rsid w:val="00072F42"/>
    <w:rsid w:val="000821C8"/>
    <w:rsid w:val="0008601E"/>
    <w:rsid w:val="000904B4"/>
    <w:rsid w:val="00096191"/>
    <w:rsid w:val="00096BE5"/>
    <w:rsid w:val="00096D70"/>
    <w:rsid w:val="000A2042"/>
    <w:rsid w:val="000A2D4E"/>
    <w:rsid w:val="000A3E53"/>
    <w:rsid w:val="000A56C7"/>
    <w:rsid w:val="000A677F"/>
    <w:rsid w:val="000B0A16"/>
    <w:rsid w:val="000B0E5F"/>
    <w:rsid w:val="000B1081"/>
    <w:rsid w:val="000B42D2"/>
    <w:rsid w:val="000B46F3"/>
    <w:rsid w:val="000B53E7"/>
    <w:rsid w:val="000B7343"/>
    <w:rsid w:val="000C1671"/>
    <w:rsid w:val="000C2F9A"/>
    <w:rsid w:val="000C5FA3"/>
    <w:rsid w:val="000C654E"/>
    <w:rsid w:val="000C79A2"/>
    <w:rsid w:val="000D03AE"/>
    <w:rsid w:val="000D13E4"/>
    <w:rsid w:val="000D623E"/>
    <w:rsid w:val="000D63A8"/>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11DDA"/>
    <w:rsid w:val="00114749"/>
    <w:rsid w:val="00114EEA"/>
    <w:rsid w:val="00117A26"/>
    <w:rsid w:val="0012206F"/>
    <w:rsid w:val="00123B67"/>
    <w:rsid w:val="001241EA"/>
    <w:rsid w:val="00126046"/>
    <w:rsid w:val="00126A2F"/>
    <w:rsid w:val="00126C5A"/>
    <w:rsid w:val="00135140"/>
    <w:rsid w:val="00136249"/>
    <w:rsid w:val="001365CB"/>
    <w:rsid w:val="00137B4D"/>
    <w:rsid w:val="00140E2D"/>
    <w:rsid w:val="00142A35"/>
    <w:rsid w:val="0014724D"/>
    <w:rsid w:val="00147864"/>
    <w:rsid w:val="00153CF3"/>
    <w:rsid w:val="0015468A"/>
    <w:rsid w:val="00156B1E"/>
    <w:rsid w:val="00157044"/>
    <w:rsid w:val="00162AC9"/>
    <w:rsid w:val="0016404C"/>
    <w:rsid w:val="001647BA"/>
    <w:rsid w:val="00164CC9"/>
    <w:rsid w:val="00171FE5"/>
    <w:rsid w:val="00172D3B"/>
    <w:rsid w:val="001758A6"/>
    <w:rsid w:val="00175D0D"/>
    <w:rsid w:val="00181353"/>
    <w:rsid w:val="001830A7"/>
    <w:rsid w:val="001831C5"/>
    <w:rsid w:val="00185502"/>
    <w:rsid w:val="00186730"/>
    <w:rsid w:val="00191E54"/>
    <w:rsid w:val="00193E04"/>
    <w:rsid w:val="0019479C"/>
    <w:rsid w:val="00196393"/>
    <w:rsid w:val="001A096A"/>
    <w:rsid w:val="001A0D3B"/>
    <w:rsid w:val="001A210D"/>
    <w:rsid w:val="001A4CCD"/>
    <w:rsid w:val="001A77FC"/>
    <w:rsid w:val="001A7AD0"/>
    <w:rsid w:val="001A7E2A"/>
    <w:rsid w:val="001B012E"/>
    <w:rsid w:val="001B09D3"/>
    <w:rsid w:val="001B6F77"/>
    <w:rsid w:val="001C0338"/>
    <w:rsid w:val="001C31C4"/>
    <w:rsid w:val="001C452C"/>
    <w:rsid w:val="001C78D6"/>
    <w:rsid w:val="001D026A"/>
    <w:rsid w:val="001D54DD"/>
    <w:rsid w:val="001D657B"/>
    <w:rsid w:val="001E190E"/>
    <w:rsid w:val="001E1911"/>
    <w:rsid w:val="001E5111"/>
    <w:rsid w:val="001E6F5D"/>
    <w:rsid w:val="001E7C5A"/>
    <w:rsid w:val="001F145E"/>
    <w:rsid w:val="001F3AC4"/>
    <w:rsid w:val="001F51C7"/>
    <w:rsid w:val="001F5D2D"/>
    <w:rsid w:val="00202E07"/>
    <w:rsid w:val="00203E16"/>
    <w:rsid w:val="00206384"/>
    <w:rsid w:val="00210633"/>
    <w:rsid w:val="00211043"/>
    <w:rsid w:val="00214A87"/>
    <w:rsid w:val="00214EE4"/>
    <w:rsid w:val="00215CE7"/>
    <w:rsid w:val="00216132"/>
    <w:rsid w:val="002177CE"/>
    <w:rsid w:val="002201B4"/>
    <w:rsid w:val="0022231B"/>
    <w:rsid w:val="00222DEC"/>
    <w:rsid w:val="00224636"/>
    <w:rsid w:val="00231A40"/>
    <w:rsid w:val="00231C4A"/>
    <w:rsid w:val="00231D51"/>
    <w:rsid w:val="00234557"/>
    <w:rsid w:val="00234A41"/>
    <w:rsid w:val="00236ED3"/>
    <w:rsid w:val="002416ED"/>
    <w:rsid w:val="002417F8"/>
    <w:rsid w:val="00242718"/>
    <w:rsid w:val="0024400F"/>
    <w:rsid w:val="00247A62"/>
    <w:rsid w:val="0025077D"/>
    <w:rsid w:val="002532E1"/>
    <w:rsid w:val="002538D4"/>
    <w:rsid w:val="002539C8"/>
    <w:rsid w:val="00255391"/>
    <w:rsid w:val="00255B9E"/>
    <w:rsid w:val="00257089"/>
    <w:rsid w:val="002615A0"/>
    <w:rsid w:val="0026424B"/>
    <w:rsid w:val="0026462D"/>
    <w:rsid w:val="00271960"/>
    <w:rsid w:val="00272378"/>
    <w:rsid w:val="00273CB1"/>
    <w:rsid w:val="00277EBB"/>
    <w:rsid w:val="00283C2B"/>
    <w:rsid w:val="00283DB1"/>
    <w:rsid w:val="00287067"/>
    <w:rsid w:val="0029098C"/>
    <w:rsid w:val="00291FA3"/>
    <w:rsid w:val="002931C3"/>
    <w:rsid w:val="00295109"/>
    <w:rsid w:val="002960B8"/>
    <w:rsid w:val="00296528"/>
    <w:rsid w:val="002A6101"/>
    <w:rsid w:val="002B25AE"/>
    <w:rsid w:val="002B4FBA"/>
    <w:rsid w:val="002C1A1C"/>
    <w:rsid w:val="002C6AF5"/>
    <w:rsid w:val="002C79C8"/>
    <w:rsid w:val="002D3C0A"/>
    <w:rsid w:val="002D48D8"/>
    <w:rsid w:val="002D533E"/>
    <w:rsid w:val="002D5FB9"/>
    <w:rsid w:val="002D665A"/>
    <w:rsid w:val="002E1C9D"/>
    <w:rsid w:val="002E3A28"/>
    <w:rsid w:val="002E49F3"/>
    <w:rsid w:val="002E4D92"/>
    <w:rsid w:val="002F01A7"/>
    <w:rsid w:val="002F06F9"/>
    <w:rsid w:val="002F2B62"/>
    <w:rsid w:val="002F4D42"/>
    <w:rsid w:val="00301A80"/>
    <w:rsid w:val="003100BD"/>
    <w:rsid w:val="0031075F"/>
    <w:rsid w:val="00314F37"/>
    <w:rsid w:val="00316034"/>
    <w:rsid w:val="00316E90"/>
    <w:rsid w:val="00320DFB"/>
    <w:rsid w:val="00321EE0"/>
    <w:rsid w:val="00325B97"/>
    <w:rsid w:val="003275EC"/>
    <w:rsid w:val="00332928"/>
    <w:rsid w:val="00341AB0"/>
    <w:rsid w:val="00346BF5"/>
    <w:rsid w:val="0034702C"/>
    <w:rsid w:val="0034741F"/>
    <w:rsid w:val="00347649"/>
    <w:rsid w:val="00352299"/>
    <w:rsid w:val="003534EA"/>
    <w:rsid w:val="00356CBC"/>
    <w:rsid w:val="00361929"/>
    <w:rsid w:val="00361BE5"/>
    <w:rsid w:val="003656E9"/>
    <w:rsid w:val="003660AB"/>
    <w:rsid w:val="00366C30"/>
    <w:rsid w:val="0036733D"/>
    <w:rsid w:val="00372380"/>
    <w:rsid w:val="00374B1A"/>
    <w:rsid w:val="0038309F"/>
    <w:rsid w:val="0038335E"/>
    <w:rsid w:val="003833C7"/>
    <w:rsid w:val="00383914"/>
    <w:rsid w:val="00386B2F"/>
    <w:rsid w:val="00386B85"/>
    <w:rsid w:val="00387C3A"/>
    <w:rsid w:val="0039630D"/>
    <w:rsid w:val="00397E29"/>
    <w:rsid w:val="003A0023"/>
    <w:rsid w:val="003A28D8"/>
    <w:rsid w:val="003A629F"/>
    <w:rsid w:val="003B26FF"/>
    <w:rsid w:val="003B44A1"/>
    <w:rsid w:val="003C0F3C"/>
    <w:rsid w:val="003C3E72"/>
    <w:rsid w:val="003C7AF3"/>
    <w:rsid w:val="003C7E3A"/>
    <w:rsid w:val="003D03CB"/>
    <w:rsid w:val="003D161A"/>
    <w:rsid w:val="003D26B9"/>
    <w:rsid w:val="003D4E3C"/>
    <w:rsid w:val="003D565D"/>
    <w:rsid w:val="003D6E16"/>
    <w:rsid w:val="003E17BF"/>
    <w:rsid w:val="003E1FC7"/>
    <w:rsid w:val="003E205B"/>
    <w:rsid w:val="003E76B8"/>
    <w:rsid w:val="003F1E82"/>
    <w:rsid w:val="003F38C6"/>
    <w:rsid w:val="003F55CE"/>
    <w:rsid w:val="00400758"/>
    <w:rsid w:val="00402AF9"/>
    <w:rsid w:val="00402FE0"/>
    <w:rsid w:val="00404191"/>
    <w:rsid w:val="0040479A"/>
    <w:rsid w:val="0040629F"/>
    <w:rsid w:val="00407027"/>
    <w:rsid w:val="0041409A"/>
    <w:rsid w:val="00415530"/>
    <w:rsid w:val="00416D65"/>
    <w:rsid w:val="00417FE1"/>
    <w:rsid w:val="00420047"/>
    <w:rsid w:val="00424A82"/>
    <w:rsid w:val="00426551"/>
    <w:rsid w:val="00427ED1"/>
    <w:rsid w:val="004308D8"/>
    <w:rsid w:val="00430C51"/>
    <w:rsid w:val="00432DF1"/>
    <w:rsid w:val="004331DD"/>
    <w:rsid w:val="0044095A"/>
    <w:rsid w:val="00442D0A"/>
    <w:rsid w:val="00444DC7"/>
    <w:rsid w:val="004452A1"/>
    <w:rsid w:val="004464E3"/>
    <w:rsid w:val="00451368"/>
    <w:rsid w:val="0045233B"/>
    <w:rsid w:val="0045417A"/>
    <w:rsid w:val="00454625"/>
    <w:rsid w:val="00457981"/>
    <w:rsid w:val="00460B6F"/>
    <w:rsid w:val="00460DC8"/>
    <w:rsid w:val="00462488"/>
    <w:rsid w:val="00464E27"/>
    <w:rsid w:val="004658D2"/>
    <w:rsid w:val="00465C00"/>
    <w:rsid w:val="00475EE9"/>
    <w:rsid w:val="004769BD"/>
    <w:rsid w:val="00480DBC"/>
    <w:rsid w:val="00486508"/>
    <w:rsid w:val="0049199F"/>
    <w:rsid w:val="004A33BC"/>
    <w:rsid w:val="004A64A1"/>
    <w:rsid w:val="004B38EC"/>
    <w:rsid w:val="004B45BE"/>
    <w:rsid w:val="004B55E6"/>
    <w:rsid w:val="004B6C78"/>
    <w:rsid w:val="004B7619"/>
    <w:rsid w:val="004C7B9A"/>
    <w:rsid w:val="004C7BDF"/>
    <w:rsid w:val="004D0252"/>
    <w:rsid w:val="004D1F16"/>
    <w:rsid w:val="004D25B3"/>
    <w:rsid w:val="004D7EF3"/>
    <w:rsid w:val="004E03D6"/>
    <w:rsid w:val="004E24E4"/>
    <w:rsid w:val="004E68FE"/>
    <w:rsid w:val="004F1718"/>
    <w:rsid w:val="004F47AC"/>
    <w:rsid w:val="004F53BC"/>
    <w:rsid w:val="004F7C00"/>
    <w:rsid w:val="00500073"/>
    <w:rsid w:val="00501FE7"/>
    <w:rsid w:val="00502382"/>
    <w:rsid w:val="00513BDA"/>
    <w:rsid w:val="00513DD4"/>
    <w:rsid w:val="00514D68"/>
    <w:rsid w:val="0051700E"/>
    <w:rsid w:val="00517841"/>
    <w:rsid w:val="00524312"/>
    <w:rsid w:val="00530733"/>
    <w:rsid w:val="00531239"/>
    <w:rsid w:val="00531647"/>
    <w:rsid w:val="0053219E"/>
    <w:rsid w:val="005423AA"/>
    <w:rsid w:val="0054246C"/>
    <w:rsid w:val="00543AA9"/>
    <w:rsid w:val="00543AED"/>
    <w:rsid w:val="005468B0"/>
    <w:rsid w:val="00552F3B"/>
    <w:rsid w:val="00556CF0"/>
    <w:rsid w:val="00564F44"/>
    <w:rsid w:val="00566358"/>
    <w:rsid w:val="00566600"/>
    <w:rsid w:val="0057173D"/>
    <w:rsid w:val="0058162A"/>
    <w:rsid w:val="00582060"/>
    <w:rsid w:val="00582209"/>
    <w:rsid w:val="00584DFC"/>
    <w:rsid w:val="00591B60"/>
    <w:rsid w:val="00591F21"/>
    <w:rsid w:val="005920C1"/>
    <w:rsid w:val="0059634F"/>
    <w:rsid w:val="005979B0"/>
    <w:rsid w:val="005A70A6"/>
    <w:rsid w:val="005A7FDA"/>
    <w:rsid w:val="005B483E"/>
    <w:rsid w:val="005B5BCD"/>
    <w:rsid w:val="005C189F"/>
    <w:rsid w:val="005C3FC1"/>
    <w:rsid w:val="005C68C9"/>
    <w:rsid w:val="005C75F2"/>
    <w:rsid w:val="005D5AED"/>
    <w:rsid w:val="005D6558"/>
    <w:rsid w:val="005D6957"/>
    <w:rsid w:val="005E15CB"/>
    <w:rsid w:val="005E541D"/>
    <w:rsid w:val="005E5E80"/>
    <w:rsid w:val="005E6D63"/>
    <w:rsid w:val="005F2224"/>
    <w:rsid w:val="005F2700"/>
    <w:rsid w:val="005F3665"/>
    <w:rsid w:val="005F6613"/>
    <w:rsid w:val="005F6A04"/>
    <w:rsid w:val="005F6A45"/>
    <w:rsid w:val="0060082A"/>
    <w:rsid w:val="00601B14"/>
    <w:rsid w:val="006025FA"/>
    <w:rsid w:val="00602BD5"/>
    <w:rsid w:val="00603C60"/>
    <w:rsid w:val="00604DF7"/>
    <w:rsid w:val="006060EA"/>
    <w:rsid w:val="00606A92"/>
    <w:rsid w:val="006100DE"/>
    <w:rsid w:val="006110D9"/>
    <w:rsid w:val="00611425"/>
    <w:rsid w:val="00620796"/>
    <w:rsid w:val="00630A7F"/>
    <w:rsid w:val="00632184"/>
    <w:rsid w:val="00632ED7"/>
    <w:rsid w:val="006330C4"/>
    <w:rsid w:val="00634362"/>
    <w:rsid w:val="00637F71"/>
    <w:rsid w:val="00640E2D"/>
    <w:rsid w:val="006511E9"/>
    <w:rsid w:val="00651769"/>
    <w:rsid w:val="006527BA"/>
    <w:rsid w:val="00653303"/>
    <w:rsid w:val="00653C55"/>
    <w:rsid w:val="00654C52"/>
    <w:rsid w:val="00655E53"/>
    <w:rsid w:val="00657143"/>
    <w:rsid w:val="006608B2"/>
    <w:rsid w:val="00660CB6"/>
    <w:rsid w:val="006617A1"/>
    <w:rsid w:val="006647EF"/>
    <w:rsid w:val="0066638A"/>
    <w:rsid w:val="006671F5"/>
    <w:rsid w:val="00667432"/>
    <w:rsid w:val="006700B2"/>
    <w:rsid w:val="006713FA"/>
    <w:rsid w:val="00671543"/>
    <w:rsid w:val="0067388C"/>
    <w:rsid w:val="00674C3A"/>
    <w:rsid w:val="0068323F"/>
    <w:rsid w:val="006844AC"/>
    <w:rsid w:val="006858AB"/>
    <w:rsid w:val="0068737A"/>
    <w:rsid w:val="00691D99"/>
    <w:rsid w:val="00694A87"/>
    <w:rsid w:val="00696269"/>
    <w:rsid w:val="00696CD9"/>
    <w:rsid w:val="006A075D"/>
    <w:rsid w:val="006A612B"/>
    <w:rsid w:val="006B12CA"/>
    <w:rsid w:val="006B245E"/>
    <w:rsid w:val="006B25EC"/>
    <w:rsid w:val="006B269B"/>
    <w:rsid w:val="006B306B"/>
    <w:rsid w:val="006B7C06"/>
    <w:rsid w:val="006C140E"/>
    <w:rsid w:val="006C6AFD"/>
    <w:rsid w:val="006D2AE7"/>
    <w:rsid w:val="006D2B5D"/>
    <w:rsid w:val="006D4861"/>
    <w:rsid w:val="006D5917"/>
    <w:rsid w:val="006D5F24"/>
    <w:rsid w:val="006E03BC"/>
    <w:rsid w:val="006E116F"/>
    <w:rsid w:val="006E203C"/>
    <w:rsid w:val="006E281A"/>
    <w:rsid w:val="006E602E"/>
    <w:rsid w:val="006E63DB"/>
    <w:rsid w:val="006E64C2"/>
    <w:rsid w:val="006F0BD8"/>
    <w:rsid w:val="006F1E52"/>
    <w:rsid w:val="006F1EDB"/>
    <w:rsid w:val="006F64B3"/>
    <w:rsid w:val="006F702C"/>
    <w:rsid w:val="00700BFF"/>
    <w:rsid w:val="00702B00"/>
    <w:rsid w:val="007031A2"/>
    <w:rsid w:val="00705B42"/>
    <w:rsid w:val="00710B8E"/>
    <w:rsid w:val="00712A3B"/>
    <w:rsid w:val="0071749E"/>
    <w:rsid w:val="00717A6D"/>
    <w:rsid w:val="007229F8"/>
    <w:rsid w:val="0072376C"/>
    <w:rsid w:val="007243F3"/>
    <w:rsid w:val="00724C5F"/>
    <w:rsid w:val="00724C6F"/>
    <w:rsid w:val="007332BA"/>
    <w:rsid w:val="0073371C"/>
    <w:rsid w:val="007337C0"/>
    <w:rsid w:val="00736206"/>
    <w:rsid w:val="00736C85"/>
    <w:rsid w:val="007378CC"/>
    <w:rsid w:val="00740008"/>
    <w:rsid w:val="00741194"/>
    <w:rsid w:val="00741BE5"/>
    <w:rsid w:val="00743C60"/>
    <w:rsid w:val="007454FC"/>
    <w:rsid w:val="00745F88"/>
    <w:rsid w:val="00746A3C"/>
    <w:rsid w:val="007472E1"/>
    <w:rsid w:val="00750221"/>
    <w:rsid w:val="007567B0"/>
    <w:rsid w:val="00757154"/>
    <w:rsid w:val="00761E00"/>
    <w:rsid w:val="007704B1"/>
    <w:rsid w:val="00770E38"/>
    <w:rsid w:val="007741EE"/>
    <w:rsid w:val="00774608"/>
    <w:rsid w:val="007751CE"/>
    <w:rsid w:val="00775F37"/>
    <w:rsid w:val="007770A2"/>
    <w:rsid w:val="007808D3"/>
    <w:rsid w:val="00782B83"/>
    <w:rsid w:val="007838C1"/>
    <w:rsid w:val="00786DB1"/>
    <w:rsid w:val="007907EE"/>
    <w:rsid w:val="00794EAC"/>
    <w:rsid w:val="0079646F"/>
    <w:rsid w:val="007A05C7"/>
    <w:rsid w:val="007A08C7"/>
    <w:rsid w:val="007A2DDE"/>
    <w:rsid w:val="007A3CB7"/>
    <w:rsid w:val="007A4CCE"/>
    <w:rsid w:val="007A54A2"/>
    <w:rsid w:val="007B20B3"/>
    <w:rsid w:val="007B2E66"/>
    <w:rsid w:val="007B5E03"/>
    <w:rsid w:val="007B6E61"/>
    <w:rsid w:val="007C2ACB"/>
    <w:rsid w:val="007C593B"/>
    <w:rsid w:val="007C5CFF"/>
    <w:rsid w:val="007D1F59"/>
    <w:rsid w:val="007D2AA6"/>
    <w:rsid w:val="007D2FFF"/>
    <w:rsid w:val="007D3A66"/>
    <w:rsid w:val="007D408C"/>
    <w:rsid w:val="007D522C"/>
    <w:rsid w:val="007D598D"/>
    <w:rsid w:val="007E0BC8"/>
    <w:rsid w:val="007E2B7A"/>
    <w:rsid w:val="007E6D04"/>
    <w:rsid w:val="007E7285"/>
    <w:rsid w:val="007E741A"/>
    <w:rsid w:val="007F0BAA"/>
    <w:rsid w:val="007F0E8A"/>
    <w:rsid w:val="007F1CB7"/>
    <w:rsid w:val="007F3E60"/>
    <w:rsid w:val="007F5855"/>
    <w:rsid w:val="007F5B72"/>
    <w:rsid w:val="007F603D"/>
    <w:rsid w:val="007F6C2B"/>
    <w:rsid w:val="007F77B7"/>
    <w:rsid w:val="007F7CFC"/>
    <w:rsid w:val="00804CEB"/>
    <w:rsid w:val="00804DB2"/>
    <w:rsid w:val="00806866"/>
    <w:rsid w:val="00811BB6"/>
    <w:rsid w:val="00811D35"/>
    <w:rsid w:val="00812A93"/>
    <w:rsid w:val="0081304C"/>
    <w:rsid w:val="008136A8"/>
    <w:rsid w:val="00815FD5"/>
    <w:rsid w:val="00824715"/>
    <w:rsid w:val="00825173"/>
    <w:rsid w:val="00831B32"/>
    <w:rsid w:val="00833AA7"/>
    <w:rsid w:val="008350E5"/>
    <w:rsid w:val="008352F3"/>
    <w:rsid w:val="008368EE"/>
    <w:rsid w:val="00841986"/>
    <w:rsid w:val="00843AC4"/>
    <w:rsid w:val="00844A39"/>
    <w:rsid w:val="0084561F"/>
    <w:rsid w:val="00845642"/>
    <w:rsid w:val="008541E1"/>
    <w:rsid w:val="00856936"/>
    <w:rsid w:val="00860101"/>
    <w:rsid w:val="008613AD"/>
    <w:rsid w:val="0086487B"/>
    <w:rsid w:val="00865636"/>
    <w:rsid w:val="00866AB8"/>
    <w:rsid w:val="00872E00"/>
    <w:rsid w:val="0087724D"/>
    <w:rsid w:val="00881412"/>
    <w:rsid w:val="00882F2E"/>
    <w:rsid w:val="00883AA5"/>
    <w:rsid w:val="008871B2"/>
    <w:rsid w:val="00887D5B"/>
    <w:rsid w:val="008917C8"/>
    <w:rsid w:val="00892219"/>
    <w:rsid w:val="00893878"/>
    <w:rsid w:val="00893E1A"/>
    <w:rsid w:val="0089481D"/>
    <w:rsid w:val="008952DD"/>
    <w:rsid w:val="00895521"/>
    <w:rsid w:val="008964E3"/>
    <w:rsid w:val="00897C44"/>
    <w:rsid w:val="008A1189"/>
    <w:rsid w:val="008A55A1"/>
    <w:rsid w:val="008A65F7"/>
    <w:rsid w:val="008A7D12"/>
    <w:rsid w:val="008B4665"/>
    <w:rsid w:val="008B5791"/>
    <w:rsid w:val="008B7E44"/>
    <w:rsid w:val="008C1E10"/>
    <w:rsid w:val="008D0047"/>
    <w:rsid w:val="008D37BF"/>
    <w:rsid w:val="008D6069"/>
    <w:rsid w:val="008D6E97"/>
    <w:rsid w:val="008D77DF"/>
    <w:rsid w:val="008E049C"/>
    <w:rsid w:val="008E1E42"/>
    <w:rsid w:val="008F4975"/>
    <w:rsid w:val="008F7681"/>
    <w:rsid w:val="00900397"/>
    <w:rsid w:val="00901674"/>
    <w:rsid w:val="0090486F"/>
    <w:rsid w:val="009053AD"/>
    <w:rsid w:val="00907578"/>
    <w:rsid w:val="00907D98"/>
    <w:rsid w:val="009144E7"/>
    <w:rsid w:val="009165A2"/>
    <w:rsid w:val="009260A9"/>
    <w:rsid w:val="00932FE5"/>
    <w:rsid w:val="00933668"/>
    <w:rsid w:val="009358AC"/>
    <w:rsid w:val="009420EC"/>
    <w:rsid w:val="00952FF1"/>
    <w:rsid w:val="009550E5"/>
    <w:rsid w:val="009568EC"/>
    <w:rsid w:val="009579EE"/>
    <w:rsid w:val="009610BF"/>
    <w:rsid w:val="00964896"/>
    <w:rsid w:val="00967333"/>
    <w:rsid w:val="0096764C"/>
    <w:rsid w:val="00970176"/>
    <w:rsid w:val="0097046A"/>
    <w:rsid w:val="00973664"/>
    <w:rsid w:val="00977FCA"/>
    <w:rsid w:val="00981263"/>
    <w:rsid w:val="0098267D"/>
    <w:rsid w:val="00982952"/>
    <w:rsid w:val="009844F7"/>
    <w:rsid w:val="00992C04"/>
    <w:rsid w:val="0099538E"/>
    <w:rsid w:val="009954D7"/>
    <w:rsid w:val="009A0EA8"/>
    <w:rsid w:val="009A64FA"/>
    <w:rsid w:val="009A7816"/>
    <w:rsid w:val="009B41E0"/>
    <w:rsid w:val="009B4FD8"/>
    <w:rsid w:val="009C09D5"/>
    <w:rsid w:val="009C106F"/>
    <w:rsid w:val="009C2E00"/>
    <w:rsid w:val="009C5A43"/>
    <w:rsid w:val="009C655C"/>
    <w:rsid w:val="009C7415"/>
    <w:rsid w:val="009D05E0"/>
    <w:rsid w:val="009D2945"/>
    <w:rsid w:val="009D34B9"/>
    <w:rsid w:val="009D477A"/>
    <w:rsid w:val="009D5B20"/>
    <w:rsid w:val="009D7E24"/>
    <w:rsid w:val="009E0167"/>
    <w:rsid w:val="009E1874"/>
    <w:rsid w:val="009E2A21"/>
    <w:rsid w:val="009E3B38"/>
    <w:rsid w:val="009E577B"/>
    <w:rsid w:val="009E5FA8"/>
    <w:rsid w:val="009F195C"/>
    <w:rsid w:val="009F373D"/>
    <w:rsid w:val="009F55FB"/>
    <w:rsid w:val="00A014EE"/>
    <w:rsid w:val="00A0212B"/>
    <w:rsid w:val="00A02CE3"/>
    <w:rsid w:val="00A02EB6"/>
    <w:rsid w:val="00A0369F"/>
    <w:rsid w:val="00A03D99"/>
    <w:rsid w:val="00A03E3D"/>
    <w:rsid w:val="00A0431F"/>
    <w:rsid w:val="00A077B9"/>
    <w:rsid w:val="00A1161A"/>
    <w:rsid w:val="00A13960"/>
    <w:rsid w:val="00A13AD6"/>
    <w:rsid w:val="00A162F5"/>
    <w:rsid w:val="00A16A5B"/>
    <w:rsid w:val="00A16B0B"/>
    <w:rsid w:val="00A178A2"/>
    <w:rsid w:val="00A25CD8"/>
    <w:rsid w:val="00A30DF7"/>
    <w:rsid w:val="00A327AB"/>
    <w:rsid w:val="00A32A19"/>
    <w:rsid w:val="00A35CB1"/>
    <w:rsid w:val="00A3612D"/>
    <w:rsid w:val="00A426A9"/>
    <w:rsid w:val="00A42F10"/>
    <w:rsid w:val="00A4446C"/>
    <w:rsid w:val="00A45344"/>
    <w:rsid w:val="00A4739A"/>
    <w:rsid w:val="00A4745F"/>
    <w:rsid w:val="00A477A4"/>
    <w:rsid w:val="00A5026E"/>
    <w:rsid w:val="00A51C85"/>
    <w:rsid w:val="00A566C0"/>
    <w:rsid w:val="00A615DF"/>
    <w:rsid w:val="00A61F5B"/>
    <w:rsid w:val="00A63438"/>
    <w:rsid w:val="00A641F5"/>
    <w:rsid w:val="00A64641"/>
    <w:rsid w:val="00A6681C"/>
    <w:rsid w:val="00A7056C"/>
    <w:rsid w:val="00A70804"/>
    <w:rsid w:val="00A71A1B"/>
    <w:rsid w:val="00A72CB2"/>
    <w:rsid w:val="00A72F2C"/>
    <w:rsid w:val="00A759A6"/>
    <w:rsid w:val="00A772DB"/>
    <w:rsid w:val="00A80462"/>
    <w:rsid w:val="00A83B5F"/>
    <w:rsid w:val="00A841CB"/>
    <w:rsid w:val="00A84DCE"/>
    <w:rsid w:val="00A9451A"/>
    <w:rsid w:val="00A94526"/>
    <w:rsid w:val="00A94648"/>
    <w:rsid w:val="00A95C81"/>
    <w:rsid w:val="00A96742"/>
    <w:rsid w:val="00AA5F45"/>
    <w:rsid w:val="00AA7AEF"/>
    <w:rsid w:val="00AB0970"/>
    <w:rsid w:val="00AB10D8"/>
    <w:rsid w:val="00AB1DC1"/>
    <w:rsid w:val="00AB3B2B"/>
    <w:rsid w:val="00AB6DE5"/>
    <w:rsid w:val="00AB6FA0"/>
    <w:rsid w:val="00AC0D26"/>
    <w:rsid w:val="00AC1406"/>
    <w:rsid w:val="00AC5426"/>
    <w:rsid w:val="00AC54EA"/>
    <w:rsid w:val="00AD24E1"/>
    <w:rsid w:val="00AD54B9"/>
    <w:rsid w:val="00AD5838"/>
    <w:rsid w:val="00AD6437"/>
    <w:rsid w:val="00AD66E3"/>
    <w:rsid w:val="00AE208A"/>
    <w:rsid w:val="00AE4BFA"/>
    <w:rsid w:val="00AE7B44"/>
    <w:rsid w:val="00AF13FC"/>
    <w:rsid w:val="00AF2941"/>
    <w:rsid w:val="00AF595B"/>
    <w:rsid w:val="00AF5D92"/>
    <w:rsid w:val="00AF7C72"/>
    <w:rsid w:val="00B002B6"/>
    <w:rsid w:val="00B0728C"/>
    <w:rsid w:val="00B07FC9"/>
    <w:rsid w:val="00B107DA"/>
    <w:rsid w:val="00B13B0E"/>
    <w:rsid w:val="00B149A0"/>
    <w:rsid w:val="00B164C5"/>
    <w:rsid w:val="00B17019"/>
    <w:rsid w:val="00B17ABF"/>
    <w:rsid w:val="00B22EBA"/>
    <w:rsid w:val="00B232D9"/>
    <w:rsid w:val="00B252C5"/>
    <w:rsid w:val="00B256C6"/>
    <w:rsid w:val="00B26077"/>
    <w:rsid w:val="00B2740D"/>
    <w:rsid w:val="00B310AD"/>
    <w:rsid w:val="00B31BBC"/>
    <w:rsid w:val="00B3389E"/>
    <w:rsid w:val="00B33D0A"/>
    <w:rsid w:val="00B33D64"/>
    <w:rsid w:val="00B342CE"/>
    <w:rsid w:val="00B34DFD"/>
    <w:rsid w:val="00B34E58"/>
    <w:rsid w:val="00B37021"/>
    <w:rsid w:val="00B37A26"/>
    <w:rsid w:val="00B4039C"/>
    <w:rsid w:val="00B44186"/>
    <w:rsid w:val="00B45B86"/>
    <w:rsid w:val="00B52DB7"/>
    <w:rsid w:val="00B53A03"/>
    <w:rsid w:val="00B53DA4"/>
    <w:rsid w:val="00B6247A"/>
    <w:rsid w:val="00B62668"/>
    <w:rsid w:val="00B63C1C"/>
    <w:rsid w:val="00B63C7A"/>
    <w:rsid w:val="00B652DF"/>
    <w:rsid w:val="00B6647C"/>
    <w:rsid w:val="00B66660"/>
    <w:rsid w:val="00B679EF"/>
    <w:rsid w:val="00B70D85"/>
    <w:rsid w:val="00B70E72"/>
    <w:rsid w:val="00B72F40"/>
    <w:rsid w:val="00B764E7"/>
    <w:rsid w:val="00B76B51"/>
    <w:rsid w:val="00B808DF"/>
    <w:rsid w:val="00B81301"/>
    <w:rsid w:val="00B84FC3"/>
    <w:rsid w:val="00B85961"/>
    <w:rsid w:val="00B87CDF"/>
    <w:rsid w:val="00B91817"/>
    <w:rsid w:val="00BA0169"/>
    <w:rsid w:val="00BA5D14"/>
    <w:rsid w:val="00BB54F5"/>
    <w:rsid w:val="00BB5DFC"/>
    <w:rsid w:val="00BC0B7F"/>
    <w:rsid w:val="00BC11E5"/>
    <w:rsid w:val="00BC2DCA"/>
    <w:rsid w:val="00BC3B58"/>
    <w:rsid w:val="00BC3BBC"/>
    <w:rsid w:val="00BD5703"/>
    <w:rsid w:val="00BD5769"/>
    <w:rsid w:val="00BD77F2"/>
    <w:rsid w:val="00BE4EF9"/>
    <w:rsid w:val="00BE4F53"/>
    <w:rsid w:val="00BE7B79"/>
    <w:rsid w:val="00BF00DF"/>
    <w:rsid w:val="00BF088B"/>
    <w:rsid w:val="00BF3059"/>
    <w:rsid w:val="00BF31BE"/>
    <w:rsid w:val="00BF44E9"/>
    <w:rsid w:val="00BF5B9D"/>
    <w:rsid w:val="00C014DB"/>
    <w:rsid w:val="00C07FC1"/>
    <w:rsid w:val="00C10725"/>
    <w:rsid w:val="00C13A63"/>
    <w:rsid w:val="00C13C5B"/>
    <w:rsid w:val="00C1494E"/>
    <w:rsid w:val="00C14D7E"/>
    <w:rsid w:val="00C17276"/>
    <w:rsid w:val="00C2218C"/>
    <w:rsid w:val="00C26CA7"/>
    <w:rsid w:val="00C320C4"/>
    <w:rsid w:val="00C341DF"/>
    <w:rsid w:val="00C36305"/>
    <w:rsid w:val="00C373DD"/>
    <w:rsid w:val="00C378D2"/>
    <w:rsid w:val="00C3790E"/>
    <w:rsid w:val="00C444ED"/>
    <w:rsid w:val="00C44B16"/>
    <w:rsid w:val="00C44EC5"/>
    <w:rsid w:val="00C45C9A"/>
    <w:rsid w:val="00C55F3E"/>
    <w:rsid w:val="00C57886"/>
    <w:rsid w:val="00C63AA2"/>
    <w:rsid w:val="00C659FE"/>
    <w:rsid w:val="00C676D4"/>
    <w:rsid w:val="00C704DE"/>
    <w:rsid w:val="00C70949"/>
    <w:rsid w:val="00C70CE2"/>
    <w:rsid w:val="00C70E5B"/>
    <w:rsid w:val="00C719A2"/>
    <w:rsid w:val="00C74317"/>
    <w:rsid w:val="00C75289"/>
    <w:rsid w:val="00C75B51"/>
    <w:rsid w:val="00C80556"/>
    <w:rsid w:val="00C80AF1"/>
    <w:rsid w:val="00C822E9"/>
    <w:rsid w:val="00C84912"/>
    <w:rsid w:val="00C8740E"/>
    <w:rsid w:val="00C91710"/>
    <w:rsid w:val="00CA2102"/>
    <w:rsid w:val="00CA3621"/>
    <w:rsid w:val="00CA79AC"/>
    <w:rsid w:val="00CA7B94"/>
    <w:rsid w:val="00CB1A1A"/>
    <w:rsid w:val="00CB1E48"/>
    <w:rsid w:val="00CB28CD"/>
    <w:rsid w:val="00CB4C46"/>
    <w:rsid w:val="00CB65C4"/>
    <w:rsid w:val="00CC03A5"/>
    <w:rsid w:val="00CC0735"/>
    <w:rsid w:val="00CC1FCC"/>
    <w:rsid w:val="00CC20A9"/>
    <w:rsid w:val="00CC3169"/>
    <w:rsid w:val="00CC44A6"/>
    <w:rsid w:val="00CC4805"/>
    <w:rsid w:val="00CC7573"/>
    <w:rsid w:val="00CD1A11"/>
    <w:rsid w:val="00CD429C"/>
    <w:rsid w:val="00CE0B5E"/>
    <w:rsid w:val="00CE4F34"/>
    <w:rsid w:val="00CF5644"/>
    <w:rsid w:val="00CF5ED8"/>
    <w:rsid w:val="00CF7B48"/>
    <w:rsid w:val="00D00E80"/>
    <w:rsid w:val="00D0289E"/>
    <w:rsid w:val="00D03F7E"/>
    <w:rsid w:val="00D0491B"/>
    <w:rsid w:val="00D0739A"/>
    <w:rsid w:val="00D078A2"/>
    <w:rsid w:val="00D10F1D"/>
    <w:rsid w:val="00D1178D"/>
    <w:rsid w:val="00D13E98"/>
    <w:rsid w:val="00D16179"/>
    <w:rsid w:val="00D16404"/>
    <w:rsid w:val="00D1714C"/>
    <w:rsid w:val="00D17E80"/>
    <w:rsid w:val="00D22118"/>
    <w:rsid w:val="00D23098"/>
    <w:rsid w:val="00D23B13"/>
    <w:rsid w:val="00D30732"/>
    <w:rsid w:val="00D32787"/>
    <w:rsid w:val="00D34784"/>
    <w:rsid w:val="00D3487C"/>
    <w:rsid w:val="00D35CC9"/>
    <w:rsid w:val="00D42F9F"/>
    <w:rsid w:val="00D4654A"/>
    <w:rsid w:val="00D46F67"/>
    <w:rsid w:val="00D504C4"/>
    <w:rsid w:val="00D506EF"/>
    <w:rsid w:val="00D51235"/>
    <w:rsid w:val="00D55057"/>
    <w:rsid w:val="00D60845"/>
    <w:rsid w:val="00D76AB8"/>
    <w:rsid w:val="00D77726"/>
    <w:rsid w:val="00D81AEE"/>
    <w:rsid w:val="00D83653"/>
    <w:rsid w:val="00D84B76"/>
    <w:rsid w:val="00D84D0C"/>
    <w:rsid w:val="00D97238"/>
    <w:rsid w:val="00DA16E0"/>
    <w:rsid w:val="00DA1976"/>
    <w:rsid w:val="00DA2783"/>
    <w:rsid w:val="00DA3C69"/>
    <w:rsid w:val="00DA63C6"/>
    <w:rsid w:val="00DA6BEB"/>
    <w:rsid w:val="00DA7AC4"/>
    <w:rsid w:val="00DB2886"/>
    <w:rsid w:val="00DB7053"/>
    <w:rsid w:val="00DC1AB6"/>
    <w:rsid w:val="00DC3157"/>
    <w:rsid w:val="00DC3EBB"/>
    <w:rsid w:val="00DC45A5"/>
    <w:rsid w:val="00DC4D9C"/>
    <w:rsid w:val="00DC541B"/>
    <w:rsid w:val="00DC71A0"/>
    <w:rsid w:val="00DD30A2"/>
    <w:rsid w:val="00DD3C3F"/>
    <w:rsid w:val="00DD4539"/>
    <w:rsid w:val="00DD543E"/>
    <w:rsid w:val="00DD5B3E"/>
    <w:rsid w:val="00DD68BB"/>
    <w:rsid w:val="00DD6BAC"/>
    <w:rsid w:val="00DD6C20"/>
    <w:rsid w:val="00DD74D8"/>
    <w:rsid w:val="00DE0F5C"/>
    <w:rsid w:val="00DE3A54"/>
    <w:rsid w:val="00DE4527"/>
    <w:rsid w:val="00DE4826"/>
    <w:rsid w:val="00DE4847"/>
    <w:rsid w:val="00DE5CAD"/>
    <w:rsid w:val="00DE6157"/>
    <w:rsid w:val="00DE6B49"/>
    <w:rsid w:val="00DF1821"/>
    <w:rsid w:val="00DF4646"/>
    <w:rsid w:val="00DF6011"/>
    <w:rsid w:val="00DF7033"/>
    <w:rsid w:val="00DF7D6B"/>
    <w:rsid w:val="00E00592"/>
    <w:rsid w:val="00E02A3C"/>
    <w:rsid w:val="00E02C0D"/>
    <w:rsid w:val="00E15E90"/>
    <w:rsid w:val="00E20A9B"/>
    <w:rsid w:val="00E21875"/>
    <w:rsid w:val="00E24351"/>
    <w:rsid w:val="00E2605C"/>
    <w:rsid w:val="00E27E34"/>
    <w:rsid w:val="00E33270"/>
    <w:rsid w:val="00E33B80"/>
    <w:rsid w:val="00E36D07"/>
    <w:rsid w:val="00E37C8D"/>
    <w:rsid w:val="00E4030B"/>
    <w:rsid w:val="00E4078E"/>
    <w:rsid w:val="00E4327A"/>
    <w:rsid w:val="00E448B5"/>
    <w:rsid w:val="00E4563E"/>
    <w:rsid w:val="00E50648"/>
    <w:rsid w:val="00E57A89"/>
    <w:rsid w:val="00E643C8"/>
    <w:rsid w:val="00E65E8F"/>
    <w:rsid w:val="00E66CDC"/>
    <w:rsid w:val="00E6789E"/>
    <w:rsid w:val="00E7399F"/>
    <w:rsid w:val="00E81DB4"/>
    <w:rsid w:val="00E81F1C"/>
    <w:rsid w:val="00E85F2D"/>
    <w:rsid w:val="00E86D44"/>
    <w:rsid w:val="00E87F35"/>
    <w:rsid w:val="00E967F0"/>
    <w:rsid w:val="00E9698A"/>
    <w:rsid w:val="00EA00DB"/>
    <w:rsid w:val="00EA08D7"/>
    <w:rsid w:val="00EA51EC"/>
    <w:rsid w:val="00EA59DC"/>
    <w:rsid w:val="00EA7037"/>
    <w:rsid w:val="00EA7C60"/>
    <w:rsid w:val="00EB0E3A"/>
    <w:rsid w:val="00EB375B"/>
    <w:rsid w:val="00EB40AA"/>
    <w:rsid w:val="00EB592B"/>
    <w:rsid w:val="00EB59D0"/>
    <w:rsid w:val="00EB5D12"/>
    <w:rsid w:val="00EB6E89"/>
    <w:rsid w:val="00EC28CC"/>
    <w:rsid w:val="00EC6EE0"/>
    <w:rsid w:val="00ED615F"/>
    <w:rsid w:val="00EE2FAE"/>
    <w:rsid w:val="00EE398B"/>
    <w:rsid w:val="00EE3B89"/>
    <w:rsid w:val="00EE78E5"/>
    <w:rsid w:val="00EF00EE"/>
    <w:rsid w:val="00EF0635"/>
    <w:rsid w:val="00EF0B34"/>
    <w:rsid w:val="00EF17D2"/>
    <w:rsid w:val="00EF7BAC"/>
    <w:rsid w:val="00F01222"/>
    <w:rsid w:val="00F0126E"/>
    <w:rsid w:val="00F06AF6"/>
    <w:rsid w:val="00F06C77"/>
    <w:rsid w:val="00F072DE"/>
    <w:rsid w:val="00F10E34"/>
    <w:rsid w:val="00F114EC"/>
    <w:rsid w:val="00F11C7E"/>
    <w:rsid w:val="00F17B06"/>
    <w:rsid w:val="00F20360"/>
    <w:rsid w:val="00F20ECD"/>
    <w:rsid w:val="00F23F5E"/>
    <w:rsid w:val="00F24F2F"/>
    <w:rsid w:val="00F308D2"/>
    <w:rsid w:val="00F3387E"/>
    <w:rsid w:val="00F35EE3"/>
    <w:rsid w:val="00F36530"/>
    <w:rsid w:val="00F37F7A"/>
    <w:rsid w:val="00F4044D"/>
    <w:rsid w:val="00F411B2"/>
    <w:rsid w:val="00F4205C"/>
    <w:rsid w:val="00F45402"/>
    <w:rsid w:val="00F464C1"/>
    <w:rsid w:val="00F507F6"/>
    <w:rsid w:val="00F52BCB"/>
    <w:rsid w:val="00F55B6F"/>
    <w:rsid w:val="00F60B27"/>
    <w:rsid w:val="00F61F49"/>
    <w:rsid w:val="00F65F2E"/>
    <w:rsid w:val="00F6631B"/>
    <w:rsid w:val="00F70C13"/>
    <w:rsid w:val="00F710E9"/>
    <w:rsid w:val="00F73482"/>
    <w:rsid w:val="00F75298"/>
    <w:rsid w:val="00F75F58"/>
    <w:rsid w:val="00F81CF6"/>
    <w:rsid w:val="00F85198"/>
    <w:rsid w:val="00F86EAF"/>
    <w:rsid w:val="00F87401"/>
    <w:rsid w:val="00F87936"/>
    <w:rsid w:val="00F91047"/>
    <w:rsid w:val="00F92DE3"/>
    <w:rsid w:val="00F9341C"/>
    <w:rsid w:val="00F9465D"/>
    <w:rsid w:val="00F94C8B"/>
    <w:rsid w:val="00F95350"/>
    <w:rsid w:val="00F96317"/>
    <w:rsid w:val="00F96651"/>
    <w:rsid w:val="00F978E0"/>
    <w:rsid w:val="00F9791E"/>
    <w:rsid w:val="00FA63D8"/>
    <w:rsid w:val="00FA6600"/>
    <w:rsid w:val="00FA6B68"/>
    <w:rsid w:val="00FB0EB2"/>
    <w:rsid w:val="00FB12A5"/>
    <w:rsid w:val="00FB169D"/>
    <w:rsid w:val="00FB1746"/>
    <w:rsid w:val="00FB3800"/>
    <w:rsid w:val="00FC251C"/>
    <w:rsid w:val="00FC2F04"/>
    <w:rsid w:val="00FC2F36"/>
    <w:rsid w:val="00FC3FCD"/>
    <w:rsid w:val="00FC401B"/>
    <w:rsid w:val="00FC5891"/>
    <w:rsid w:val="00FC6389"/>
    <w:rsid w:val="00FC7F94"/>
    <w:rsid w:val="00FD1063"/>
    <w:rsid w:val="00FD115B"/>
    <w:rsid w:val="00FD11D3"/>
    <w:rsid w:val="00FD28EC"/>
    <w:rsid w:val="00FD39BE"/>
    <w:rsid w:val="00FD40EC"/>
    <w:rsid w:val="00FD5402"/>
    <w:rsid w:val="00FD54B9"/>
    <w:rsid w:val="00FD6AA3"/>
    <w:rsid w:val="00FE124A"/>
    <w:rsid w:val="00FE584D"/>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paragraph" w:customStyle="1" w:styleId="podpunkt">
    <w:name w:val="podpunkt"/>
    <w:rsid w:val="000904B4"/>
    <w:pPr>
      <w:widowControl w:val="0"/>
      <w:tabs>
        <w:tab w:val="left" w:pos="-1547"/>
        <w:tab w:val="left" w:pos="-1198"/>
        <w:tab w:val="left" w:pos="-914"/>
        <w:tab w:val="left" w:pos="2204"/>
      </w:tabs>
      <w:suppressAutoHyphens/>
      <w:spacing w:after="0" w:line="240" w:lineRule="auto"/>
      <w:ind w:left="709" w:hanging="283"/>
    </w:pPr>
    <w:rPr>
      <w:rFonts w:ascii="Times New Roman" w:eastAsia="SimSun" w:hAnsi="Times New Roman" w:cs="Lucida Sans"/>
      <w:kern w:val="1"/>
      <w:sz w:val="24"/>
      <w:szCs w:val="24"/>
      <w:lang w:eastAsia="hi-IN" w:bidi="hi-IN"/>
    </w:rPr>
  </w:style>
  <w:style w:type="paragraph" w:styleId="Tekstprzypisukocowego">
    <w:name w:val="endnote text"/>
    <w:basedOn w:val="Normalny"/>
    <w:link w:val="TekstprzypisukocowegoZnak"/>
    <w:uiPriority w:val="99"/>
    <w:semiHidden/>
    <w:unhideWhenUsed/>
    <w:rsid w:val="00053F8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3F8D"/>
    <w:rPr>
      <w:rFonts w:ascii="Arial" w:eastAsia="Arial" w:hAnsi="Arial" w:cs="Arial"/>
      <w:sz w:val="20"/>
      <w:szCs w:val="20"/>
      <w:lang w:val="pl" w:eastAsia="pl-PL"/>
    </w:rPr>
  </w:style>
  <w:style w:type="character" w:styleId="Odwoanieprzypisukocowego">
    <w:name w:val="endnote reference"/>
    <w:basedOn w:val="Domylnaczcionkaakapitu"/>
    <w:uiPriority w:val="99"/>
    <w:semiHidden/>
    <w:unhideWhenUsed/>
    <w:rsid w:val="00053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redirect-to-step-1/918824" TargetMode="External"/><Relationship Id="rId18" Type="http://schemas.openxmlformats.org/officeDocument/2006/relationships/hyperlink" Target="https://moj.gov.pl/nforms/signer/upload?xFormsAppName=SIGN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redirect-to-step-1/918824" TargetMode="External"/><Relationship Id="rId7" Type="http://schemas.openxmlformats.org/officeDocument/2006/relationships/endnotes" Target="endnotes.xml"/><Relationship Id="rId12" Type="http://schemas.openxmlformats.org/officeDocument/2006/relationships/hyperlink" Target="mailto:iod@iods.pl" TargetMode="External"/><Relationship Id="rId17" Type="http://schemas.openxmlformats.org/officeDocument/2006/relationships/hyperlink" Target="https://www.nccert.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redirect-to-step-1/9188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bochnia-gmin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redirect-to-step-1/918824" TargetMode="External"/><Relationship Id="rId10" Type="http://schemas.openxmlformats.org/officeDocument/2006/relationships/hyperlink" Target="https://platformazakupowa.pl/redirect-to-step-1/918824"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platformazakupowa.pl/redirect-to-step-1/918824" TargetMode="External"/><Relationship Id="rId22" Type="http://schemas.openxmlformats.org/officeDocument/2006/relationships/hyperlink" Target="https://platformazakupowa.pl/redirect-to-step-1/918824"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2515-0080-4A3B-A564-B33BA1D3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18</Pages>
  <Words>8354</Words>
  <Characters>50127</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Gmina Bochnia</cp:lastModifiedBy>
  <cp:revision>24</cp:revision>
  <cp:lastPrinted>2023-05-31T07:21:00Z</cp:lastPrinted>
  <dcterms:created xsi:type="dcterms:W3CDTF">2023-05-29T13:12:00Z</dcterms:created>
  <dcterms:modified xsi:type="dcterms:W3CDTF">2024-04-24T07:12:00Z</dcterms:modified>
</cp:coreProperties>
</file>