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50"/>
        <w:gridCol w:w="4051"/>
      </w:tblGrid>
      <w:tr w:rsidR="00AE65FE" w:rsidRPr="00444787" w14:paraId="070848E0" w14:textId="77777777" w:rsidTr="005E5C52">
        <w:trPr>
          <w:trHeight w:val="614"/>
        </w:trPr>
        <w:tc>
          <w:tcPr>
            <w:tcW w:w="4050" w:type="dxa"/>
          </w:tcPr>
          <w:p w14:paraId="7CFFD842" w14:textId="77777777" w:rsidR="00E737E1" w:rsidRPr="00444787" w:rsidRDefault="00E737E1" w:rsidP="00444787">
            <w:pPr>
              <w:spacing w:after="0" w:line="276" w:lineRule="auto"/>
              <w:rPr>
                <w:rFonts w:cs="Verdana"/>
                <w:color w:val="auto"/>
                <w:spacing w:val="0"/>
                <w:szCs w:val="20"/>
              </w:rPr>
            </w:pPr>
          </w:p>
        </w:tc>
        <w:tc>
          <w:tcPr>
            <w:tcW w:w="4051" w:type="dxa"/>
          </w:tcPr>
          <w:p w14:paraId="7E185881" w14:textId="77777777" w:rsidR="00E737E1" w:rsidRPr="00444787" w:rsidRDefault="00E737E1" w:rsidP="00444787">
            <w:pPr>
              <w:spacing w:after="0" w:line="276" w:lineRule="auto"/>
              <w:jc w:val="right"/>
              <w:rPr>
                <w:rFonts w:cs="Verdana"/>
                <w:color w:val="auto"/>
                <w:spacing w:val="0"/>
                <w:szCs w:val="20"/>
              </w:rPr>
            </w:pPr>
            <w:r w:rsidRPr="00444787">
              <w:rPr>
                <w:rFonts w:cs="Verdana"/>
                <w:color w:val="auto"/>
                <w:spacing w:val="0"/>
                <w:szCs w:val="20"/>
              </w:rPr>
              <w:t>-Wzór umowy-</w:t>
            </w:r>
          </w:p>
        </w:tc>
      </w:tr>
    </w:tbl>
    <w:p w14:paraId="63E05E2A" w14:textId="77777777" w:rsidR="00E737E1" w:rsidRPr="00444787" w:rsidRDefault="00E737E1" w:rsidP="00444787">
      <w:pPr>
        <w:spacing w:after="0" w:line="276" w:lineRule="auto"/>
        <w:rPr>
          <w:color w:val="auto"/>
          <w:szCs w:val="20"/>
          <w:lang w:val="en-GB"/>
        </w:rPr>
      </w:pPr>
    </w:p>
    <w:p w14:paraId="31895237" w14:textId="4197B13D" w:rsidR="00E737E1" w:rsidRPr="00444787" w:rsidRDefault="00E737E1" w:rsidP="00444787">
      <w:pPr>
        <w:spacing w:after="0" w:line="276" w:lineRule="auto"/>
        <w:jc w:val="center"/>
        <w:rPr>
          <w:b/>
          <w:color w:val="auto"/>
          <w:szCs w:val="20"/>
        </w:rPr>
      </w:pPr>
      <w:r w:rsidRPr="00444787">
        <w:rPr>
          <w:b/>
          <w:color w:val="auto"/>
          <w:szCs w:val="20"/>
        </w:rPr>
        <w:t xml:space="preserve">UMOWA NR </w:t>
      </w:r>
      <w:r w:rsidRPr="00C370FA">
        <w:rPr>
          <w:b/>
          <w:color w:val="auto"/>
          <w:szCs w:val="20"/>
        </w:rPr>
        <w:t>[___]</w:t>
      </w:r>
    </w:p>
    <w:p w14:paraId="737757E2" w14:textId="77777777" w:rsidR="007C4385" w:rsidRPr="00444787" w:rsidRDefault="007C4385" w:rsidP="00444787">
      <w:pPr>
        <w:spacing w:after="0" w:line="276" w:lineRule="auto"/>
        <w:jc w:val="center"/>
        <w:rPr>
          <w:b/>
          <w:color w:val="auto"/>
          <w:szCs w:val="20"/>
        </w:rPr>
      </w:pPr>
    </w:p>
    <w:p w14:paraId="7C23E377" w14:textId="44737A6E" w:rsidR="00E737E1" w:rsidRPr="00444787" w:rsidRDefault="00E737E1" w:rsidP="00444787">
      <w:pPr>
        <w:spacing w:after="0" w:line="276" w:lineRule="auto"/>
        <w:rPr>
          <w:b/>
          <w:color w:val="auto"/>
          <w:szCs w:val="20"/>
        </w:rPr>
      </w:pPr>
      <w:r w:rsidRPr="00444787">
        <w:rPr>
          <w:color w:val="auto"/>
          <w:szCs w:val="20"/>
        </w:rPr>
        <w:t xml:space="preserve">zwana dalej </w:t>
      </w:r>
      <w:r w:rsidRPr="00444787">
        <w:rPr>
          <w:b/>
          <w:color w:val="auto"/>
          <w:szCs w:val="20"/>
        </w:rPr>
        <w:t>„Umową”,</w:t>
      </w:r>
    </w:p>
    <w:p w14:paraId="1D2C9538" w14:textId="77777777" w:rsidR="007C4385" w:rsidRPr="00444787" w:rsidRDefault="007C4385" w:rsidP="00444787">
      <w:pPr>
        <w:spacing w:after="0" w:line="276" w:lineRule="auto"/>
        <w:rPr>
          <w:b/>
          <w:color w:val="auto"/>
          <w:szCs w:val="20"/>
        </w:rPr>
      </w:pPr>
    </w:p>
    <w:p w14:paraId="07DA441F" w14:textId="2AFDFA65" w:rsidR="00E737E1" w:rsidRPr="00444787" w:rsidRDefault="00E737E1" w:rsidP="00444787">
      <w:pPr>
        <w:spacing w:after="0" w:line="276" w:lineRule="auto"/>
        <w:rPr>
          <w:color w:val="auto"/>
          <w:szCs w:val="20"/>
        </w:rPr>
      </w:pPr>
      <w:r w:rsidRPr="00444787">
        <w:rPr>
          <w:color w:val="auto"/>
          <w:szCs w:val="20"/>
        </w:rPr>
        <w:t xml:space="preserve">zawarta we </w:t>
      </w:r>
      <w:r w:rsidR="00937279" w:rsidRPr="00444787">
        <w:rPr>
          <w:color w:val="auto"/>
          <w:szCs w:val="20"/>
        </w:rPr>
        <w:t>Wrocławiu w</w:t>
      </w:r>
      <w:r w:rsidRPr="00444787">
        <w:rPr>
          <w:color w:val="auto"/>
          <w:szCs w:val="20"/>
        </w:rPr>
        <w:t xml:space="preserve"> dniu …................................... r. pomiędzy: </w:t>
      </w:r>
    </w:p>
    <w:p w14:paraId="148310F3" w14:textId="77777777" w:rsidR="007C4385" w:rsidRPr="00444787" w:rsidRDefault="007C4385" w:rsidP="00444787">
      <w:pPr>
        <w:spacing w:after="0" w:line="276" w:lineRule="auto"/>
        <w:rPr>
          <w:color w:val="auto"/>
          <w:szCs w:val="20"/>
        </w:rPr>
      </w:pPr>
    </w:p>
    <w:p w14:paraId="159C248E" w14:textId="2CAA3600" w:rsidR="007C4385" w:rsidRPr="00444787" w:rsidRDefault="0011739E" w:rsidP="00444787">
      <w:pPr>
        <w:spacing w:after="0" w:line="276" w:lineRule="auto"/>
        <w:rPr>
          <w:color w:val="auto"/>
          <w:szCs w:val="20"/>
        </w:rPr>
      </w:pPr>
      <w:r w:rsidRPr="00444787">
        <w:rPr>
          <w:b/>
          <w:color w:val="auto"/>
          <w:szCs w:val="20"/>
        </w:rPr>
        <w:t xml:space="preserve">Siecią </w:t>
      </w:r>
      <w:r w:rsidR="00E737E1" w:rsidRPr="00444787">
        <w:rPr>
          <w:b/>
          <w:color w:val="auto"/>
          <w:szCs w:val="20"/>
        </w:rPr>
        <w:t>Badawcz</w:t>
      </w:r>
      <w:r w:rsidR="00750966" w:rsidRPr="00444787">
        <w:rPr>
          <w:b/>
          <w:color w:val="auto"/>
          <w:szCs w:val="20"/>
        </w:rPr>
        <w:t>ą</w:t>
      </w:r>
      <w:r w:rsidR="00E737E1" w:rsidRPr="00444787">
        <w:rPr>
          <w:b/>
          <w:color w:val="auto"/>
          <w:szCs w:val="20"/>
        </w:rPr>
        <w:t xml:space="preserve"> ŁUKASIEWICZ – PORT Polski</w:t>
      </w:r>
      <w:r w:rsidRPr="00444787">
        <w:rPr>
          <w:b/>
          <w:color w:val="auto"/>
          <w:szCs w:val="20"/>
        </w:rPr>
        <w:t>m</w:t>
      </w:r>
      <w:r w:rsidR="00E737E1" w:rsidRPr="00444787">
        <w:rPr>
          <w:b/>
          <w:color w:val="auto"/>
          <w:szCs w:val="20"/>
        </w:rPr>
        <w:t xml:space="preserve"> </w:t>
      </w:r>
      <w:r w:rsidRPr="00444787">
        <w:rPr>
          <w:b/>
          <w:color w:val="auto"/>
          <w:szCs w:val="20"/>
        </w:rPr>
        <w:t xml:space="preserve">Ośrodkiem </w:t>
      </w:r>
      <w:r w:rsidR="00E737E1" w:rsidRPr="00444787">
        <w:rPr>
          <w:b/>
          <w:color w:val="auto"/>
          <w:szCs w:val="20"/>
        </w:rPr>
        <w:t>Rozwoju Technologii</w:t>
      </w:r>
      <w:r w:rsidR="00E737E1" w:rsidRPr="00444787">
        <w:rPr>
          <w:color w:val="auto"/>
          <w:szCs w:val="20"/>
        </w:rPr>
        <w:t xml:space="preserve"> z siedzibą we Wrocławiu, przy ul. Stabłowickiej 147, 54-066 Wrocław, </w:t>
      </w:r>
      <w:r w:rsidRPr="00444787">
        <w:rPr>
          <w:color w:val="auto"/>
          <w:szCs w:val="20"/>
        </w:rPr>
        <w:t xml:space="preserve">będącą </w:t>
      </w:r>
      <w:r w:rsidR="00E737E1" w:rsidRPr="00444787">
        <w:rPr>
          <w:color w:val="auto"/>
          <w:szCs w:val="20"/>
        </w:rPr>
        <w:t>państwow</w:t>
      </w:r>
      <w:r w:rsidRPr="00444787">
        <w:rPr>
          <w:color w:val="auto"/>
          <w:szCs w:val="20"/>
        </w:rPr>
        <w:t>ą</w:t>
      </w:r>
      <w:r w:rsidR="00E737E1" w:rsidRPr="00444787">
        <w:rPr>
          <w:color w:val="auto"/>
          <w:szCs w:val="20"/>
        </w:rPr>
        <w:t xml:space="preserve"> osob</w:t>
      </w:r>
      <w:r w:rsidRPr="00444787">
        <w:rPr>
          <w:color w:val="auto"/>
          <w:szCs w:val="20"/>
        </w:rPr>
        <w:t>ą</w:t>
      </w:r>
      <w:r w:rsidR="00E737E1" w:rsidRPr="00444787">
        <w:rPr>
          <w:color w:val="auto"/>
          <w:szCs w:val="20"/>
        </w:rPr>
        <w:t xml:space="preserve"> prawn</w:t>
      </w:r>
      <w:r w:rsidRPr="00444787">
        <w:rPr>
          <w:color w:val="auto"/>
          <w:szCs w:val="20"/>
        </w:rPr>
        <w:t>ą</w:t>
      </w:r>
      <w:r w:rsidR="00E737E1" w:rsidRPr="00444787">
        <w:rPr>
          <w:color w:val="auto"/>
          <w:szCs w:val="20"/>
        </w:rPr>
        <w:t xml:space="preserve"> działając</w:t>
      </w:r>
      <w:r w:rsidRPr="00444787">
        <w:rPr>
          <w:color w:val="auto"/>
          <w:szCs w:val="20"/>
        </w:rPr>
        <w:t>ą</w:t>
      </w:r>
      <w:r w:rsidR="00E737E1" w:rsidRPr="00444787">
        <w:rPr>
          <w:color w:val="auto"/>
          <w:szCs w:val="20"/>
        </w:rPr>
        <w:t xml:space="preserve"> w formie instytutu wchodzącego w skład Sieci Badawczej Łukasiewicz, posiadając</w:t>
      </w:r>
      <w:r w:rsidRPr="00444787">
        <w:rPr>
          <w:color w:val="auto"/>
          <w:szCs w:val="20"/>
        </w:rPr>
        <w:t>ą</w:t>
      </w:r>
      <w:r w:rsidR="00E737E1" w:rsidRPr="00444787">
        <w:rPr>
          <w:color w:val="auto"/>
          <w:szCs w:val="20"/>
        </w:rPr>
        <w:t xml:space="preserve"> osobowość prawną, </w:t>
      </w:r>
      <w:r w:rsidRPr="00444787">
        <w:rPr>
          <w:color w:val="auto"/>
          <w:szCs w:val="20"/>
        </w:rPr>
        <w:t>wpisaną do rejestru przedsiębiorców Krajowego Rejestru Sądowego prowadzonego przez Sąd Rejonowy dla Wrocławia – Fabrycznej we Wrocławiu, VI Wydział Gospodarczy KRS pod numerem KRS: 0000850580, REGON: 386585168, NIP: 8943140523</w:t>
      </w:r>
      <w:r w:rsidR="00E737E1" w:rsidRPr="00444787">
        <w:rPr>
          <w:color w:val="auto"/>
          <w:szCs w:val="20"/>
        </w:rPr>
        <w:t xml:space="preserve">, </w:t>
      </w:r>
    </w:p>
    <w:p w14:paraId="5B73FE5A" w14:textId="18E672E5" w:rsidR="00E737E1" w:rsidRPr="00444787" w:rsidRDefault="00E737E1" w:rsidP="00444787">
      <w:pPr>
        <w:spacing w:after="0" w:line="276" w:lineRule="auto"/>
        <w:rPr>
          <w:color w:val="auto"/>
          <w:szCs w:val="20"/>
        </w:rPr>
      </w:pPr>
      <w:r w:rsidRPr="00444787">
        <w:rPr>
          <w:color w:val="auto"/>
          <w:szCs w:val="20"/>
        </w:rPr>
        <w:t>reprezentowan</w:t>
      </w:r>
      <w:r w:rsidR="0011739E" w:rsidRPr="00444787">
        <w:rPr>
          <w:color w:val="auto"/>
          <w:szCs w:val="20"/>
        </w:rPr>
        <w:t>ą</w:t>
      </w:r>
      <w:r w:rsidRPr="00444787">
        <w:rPr>
          <w:color w:val="auto"/>
          <w:szCs w:val="20"/>
        </w:rPr>
        <w:t xml:space="preserve"> przez:</w:t>
      </w:r>
    </w:p>
    <w:p w14:paraId="0BF1992B" w14:textId="77777777" w:rsidR="00E737E1" w:rsidRPr="00444787" w:rsidRDefault="00E737E1" w:rsidP="00444787">
      <w:pPr>
        <w:spacing w:after="0" w:line="276" w:lineRule="auto"/>
        <w:rPr>
          <w:color w:val="auto"/>
          <w:szCs w:val="20"/>
        </w:rPr>
      </w:pPr>
      <w:r w:rsidRPr="00444787">
        <w:rPr>
          <w:color w:val="auto"/>
          <w:szCs w:val="20"/>
        </w:rPr>
        <w:t>…………………………………………………………………</w:t>
      </w:r>
    </w:p>
    <w:p w14:paraId="1AECEBF7" w14:textId="77777777" w:rsidR="007C4385" w:rsidRPr="00444787" w:rsidRDefault="007C4385" w:rsidP="00444787">
      <w:pPr>
        <w:spacing w:after="0" w:line="276" w:lineRule="auto"/>
        <w:rPr>
          <w:color w:val="auto"/>
          <w:szCs w:val="20"/>
        </w:rPr>
      </w:pPr>
    </w:p>
    <w:p w14:paraId="4E8DAB43" w14:textId="5BD28D50" w:rsidR="00E737E1" w:rsidRPr="00444787" w:rsidRDefault="00E737E1" w:rsidP="00444787">
      <w:pPr>
        <w:spacing w:after="0" w:line="276" w:lineRule="auto"/>
        <w:rPr>
          <w:color w:val="auto"/>
          <w:szCs w:val="20"/>
        </w:rPr>
      </w:pPr>
      <w:r w:rsidRPr="00444787">
        <w:rPr>
          <w:color w:val="auto"/>
          <w:szCs w:val="20"/>
        </w:rPr>
        <w:t>zwan</w:t>
      </w:r>
      <w:r w:rsidR="0011739E" w:rsidRPr="00444787">
        <w:rPr>
          <w:color w:val="auto"/>
          <w:szCs w:val="20"/>
        </w:rPr>
        <w:t>ą</w:t>
      </w:r>
      <w:r w:rsidRPr="00444787">
        <w:rPr>
          <w:color w:val="auto"/>
          <w:szCs w:val="20"/>
        </w:rPr>
        <w:t xml:space="preserve"> dalej </w:t>
      </w:r>
      <w:r w:rsidRPr="00444787">
        <w:rPr>
          <w:b/>
          <w:color w:val="auto"/>
          <w:szCs w:val="20"/>
        </w:rPr>
        <w:t>„Zamawiającym”</w:t>
      </w:r>
    </w:p>
    <w:p w14:paraId="426CA2EC" w14:textId="77777777" w:rsidR="007C4385" w:rsidRPr="00444787" w:rsidRDefault="007C4385" w:rsidP="00444787">
      <w:pPr>
        <w:spacing w:after="0" w:line="276" w:lineRule="auto"/>
        <w:rPr>
          <w:color w:val="auto"/>
          <w:szCs w:val="20"/>
        </w:rPr>
      </w:pPr>
    </w:p>
    <w:p w14:paraId="2BEFFC5D" w14:textId="0E252798" w:rsidR="00E737E1" w:rsidRPr="00444787" w:rsidRDefault="00E737E1" w:rsidP="00444787">
      <w:pPr>
        <w:spacing w:after="0" w:line="276" w:lineRule="auto"/>
        <w:rPr>
          <w:color w:val="auto"/>
          <w:szCs w:val="20"/>
        </w:rPr>
      </w:pPr>
      <w:r w:rsidRPr="00444787">
        <w:rPr>
          <w:color w:val="auto"/>
          <w:szCs w:val="20"/>
        </w:rPr>
        <w:t>a</w:t>
      </w:r>
    </w:p>
    <w:p w14:paraId="5D17C1AD" w14:textId="77777777" w:rsidR="007C4385" w:rsidRPr="00444787" w:rsidRDefault="007C4385" w:rsidP="00444787">
      <w:pPr>
        <w:spacing w:after="0" w:line="276" w:lineRule="auto"/>
        <w:rPr>
          <w:color w:val="auto"/>
          <w:szCs w:val="20"/>
        </w:rPr>
      </w:pPr>
    </w:p>
    <w:p w14:paraId="30B13927" w14:textId="5CB3141F" w:rsidR="00E737E1" w:rsidRPr="00444787" w:rsidRDefault="00E737E1" w:rsidP="00444787">
      <w:pPr>
        <w:spacing w:after="0" w:line="276" w:lineRule="auto"/>
        <w:rPr>
          <w:color w:val="auto"/>
          <w:szCs w:val="20"/>
        </w:rPr>
      </w:pPr>
      <w:r w:rsidRPr="00444787">
        <w:rPr>
          <w:color w:val="auto"/>
          <w:szCs w:val="20"/>
        </w:rPr>
        <w:t>………………………………………………………………..</w:t>
      </w:r>
    </w:p>
    <w:p w14:paraId="19EA5DF1" w14:textId="60D5DD6A" w:rsidR="00E737E1" w:rsidRPr="00444787" w:rsidRDefault="0011739E" w:rsidP="00444787">
      <w:pPr>
        <w:spacing w:after="0" w:line="276" w:lineRule="auto"/>
        <w:rPr>
          <w:b/>
          <w:color w:val="auto"/>
          <w:szCs w:val="20"/>
        </w:rPr>
      </w:pPr>
      <w:r w:rsidRPr="00444787">
        <w:rPr>
          <w:color w:val="auto"/>
          <w:szCs w:val="20"/>
        </w:rPr>
        <w:t>z</w:t>
      </w:r>
      <w:r w:rsidR="00E737E1" w:rsidRPr="00444787">
        <w:rPr>
          <w:color w:val="auto"/>
          <w:szCs w:val="20"/>
        </w:rPr>
        <w:t>wanym</w:t>
      </w:r>
      <w:r w:rsidRPr="00444787">
        <w:rPr>
          <w:color w:val="auto"/>
          <w:szCs w:val="20"/>
        </w:rPr>
        <w:t>/zwaną dalej</w:t>
      </w:r>
      <w:r w:rsidR="00E737E1" w:rsidRPr="00444787">
        <w:rPr>
          <w:color w:val="auto"/>
          <w:szCs w:val="20"/>
        </w:rPr>
        <w:t xml:space="preserve"> </w:t>
      </w:r>
      <w:r w:rsidR="00E737E1" w:rsidRPr="00444787">
        <w:rPr>
          <w:b/>
          <w:color w:val="auto"/>
          <w:szCs w:val="20"/>
        </w:rPr>
        <w:t>„Wykonawcą”</w:t>
      </w:r>
    </w:p>
    <w:p w14:paraId="5BB3125D" w14:textId="77777777" w:rsidR="007C4385" w:rsidRPr="00444787" w:rsidRDefault="007C4385" w:rsidP="00444787">
      <w:pPr>
        <w:spacing w:after="0" w:line="276" w:lineRule="auto"/>
        <w:rPr>
          <w:color w:val="auto"/>
          <w:szCs w:val="20"/>
        </w:rPr>
      </w:pPr>
    </w:p>
    <w:p w14:paraId="4F22B90C" w14:textId="736DF092" w:rsidR="00E737E1" w:rsidRPr="00444787" w:rsidRDefault="00E737E1" w:rsidP="00444787">
      <w:pPr>
        <w:spacing w:after="0" w:line="276" w:lineRule="auto"/>
        <w:rPr>
          <w:b/>
          <w:color w:val="auto"/>
          <w:szCs w:val="20"/>
        </w:rPr>
      </w:pPr>
      <w:r w:rsidRPr="00444787">
        <w:rPr>
          <w:color w:val="auto"/>
          <w:szCs w:val="20"/>
        </w:rPr>
        <w:t xml:space="preserve">zwanymi dalej wspólnie </w:t>
      </w:r>
      <w:r w:rsidRPr="00444787">
        <w:rPr>
          <w:b/>
          <w:color w:val="auto"/>
          <w:szCs w:val="20"/>
        </w:rPr>
        <w:t>„Stronami”</w:t>
      </w:r>
    </w:p>
    <w:p w14:paraId="128FD0A8" w14:textId="77777777" w:rsidR="007C4385" w:rsidRPr="00444787" w:rsidRDefault="007C4385" w:rsidP="00444787">
      <w:pPr>
        <w:spacing w:after="0" w:line="276" w:lineRule="auto"/>
        <w:rPr>
          <w:color w:val="auto"/>
          <w:szCs w:val="20"/>
        </w:rPr>
      </w:pPr>
    </w:p>
    <w:p w14:paraId="079B07B2" w14:textId="46B5EEE9" w:rsidR="0068779A" w:rsidRDefault="00E737E1" w:rsidP="00EE7C6B">
      <w:pPr>
        <w:spacing w:after="0" w:line="276" w:lineRule="auto"/>
        <w:rPr>
          <w:b/>
          <w:color w:val="auto"/>
          <w:szCs w:val="20"/>
        </w:rPr>
      </w:pPr>
      <w:r w:rsidRPr="00444787">
        <w:rPr>
          <w:color w:val="auto"/>
          <w:szCs w:val="20"/>
        </w:rPr>
        <w:t>o następującej treści:</w:t>
      </w:r>
    </w:p>
    <w:p w14:paraId="4F9D1F23" w14:textId="77777777" w:rsidR="00EE7C6B" w:rsidRPr="00EE7C6B" w:rsidRDefault="00EE7C6B" w:rsidP="00EE7C6B">
      <w:pPr>
        <w:pStyle w:val="Tekstpodstawowy"/>
        <w:spacing w:line="276" w:lineRule="auto"/>
        <w:rPr>
          <w:rFonts w:asciiTheme="minorHAnsi" w:hAnsiTheme="minorHAnsi" w:cs="Tahoma"/>
          <w:b/>
          <w:bCs/>
          <w:sz w:val="20"/>
          <w:lang w:val="pl-PL"/>
        </w:rPr>
      </w:pPr>
    </w:p>
    <w:p w14:paraId="59C05748" w14:textId="77777777" w:rsidR="00EE7C6B" w:rsidRPr="00EE7C6B" w:rsidRDefault="00EE7C6B" w:rsidP="00EE7C6B">
      <w:pPr>
        <w:tabs>
          <w:tab w:val="right" w:pos="0"/>
          <w:tab w:val="right" w:pos="933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1</w:t>
      </w:r>
    </w:p>
    <w:p w14:paraId="42E14FA1" w14:textId="77777777" w:rsidR="00EE7C6B" w:rsidRPr="00EE7C6B" w:rsidRDefault="00EE7C6B" w:rsidP="00EE7C6B">
      <w:pPr>
        <w:keepNext/>
        <w:numPr>
          <w:ilvl w:val="1"/>
          <w:numId w:val="0"/>
        </w:numPr>
        <w:tabs>
          <w:tab w:val="right" w:pos="0"/>
        </w:tabs>
        <w:suppressAutoHyphens/>
        <w:spacing w:after="0"/>
        <w:jc w:val="center"/>
        <w:outlineLvl w:val="1"/>
        <w:rPr>
          <w:rFonts w:eastAsia="Times New Roman" w:cs="Tahoma"/>
          <w:b/>
          <w:bCs/>
          <w:iCs/>
          <w:szCs w:val="20"/>
          <w:lang w:eastAsia="ar-SA"/>
        </w:rPr>
      </w:pPr>
      <w:r w:rsidRPr="00EE7C6B">
        <w:rPr>
          <w:rFonts w:eastAsia="Times New Roman" w:cs="Tahoma"/>
          <w:b/>
          <w:bCs/>
          <w:iCs/>
          <w:szCs w:val="20"/>
          <w:lang w:eastAsia="ar-SA"/>
        </w:rPr>
        <w:t>PRZEDMIOT UMOWY</w:t>
      </w:r>
      <w:r w:rsidRPr="00EE7C6B">
        <w:rPr>
          <w:rFonts w:eastAsia="Times New Roman" w:cs="Tahoma"/>
          <w:b/>
          <w:bCs/>
          <w:iCs/>
          <w:szCs w:val="20"/>
          <w:lang w:eastAsia="ar-SA"/>
        </w:rPr>
        <w:br/>
      </w:r>
    </w:p>
    <w:p w14:paraId="58B8B199" w14:textId="0E3B4D7C" w:rsidR="00EE7C6B" w:rsidRPr="007E756F" w:rsidRDefault="00EE7C6B" w:rsidP="009758DF">
      <w:pPr>
        <w:numPr>
          <w:ilvl w:val="0"/>
          <w:numId w:val="15"/>
        </w:numPr>
        <w:suppressAutoHyphens/>
        <w:spacing w:after="0" w:line="276" w:lineRule="auto"/>
        <w:rPr>
          <w:rFonts w:eastAsia="Cambria" w:cs="Tahoma"/>
          <w:szCs w:val="20"/>
          <w:lang w:eastAsia="ar-SA"/>
        </w:rPr>
      </w:pPr>
      <w:r w:rsidRPr="00EE7C6B">
        <w:rPr>
          <w:rFonts w:eastAsia="Cambria" w:cs="Tahoma"/>
          <w:snapToGrid w:val="0"/>
          <w:szCs w:val="20"/>
          <w:lang w:eastAsia="ar-SA"/>
        </w:rPr>
        <w:t xml:space="preserve">Przedmiotem Umowy jest wykonanie </w:t>
      </w:r>
      <w:r w:rsidRPr="00EE7C6B">
        <w:rPr>
          <w:rFonts w:eastAsia="Cambria" w:cs="Tahoma"/>
          <w:szCs w:val="20"/>
          <w:lang w:eastAsia="ar-SA"/>
        </w:rPr>
        <w:t xml:space="preserve">robót budowlanych pod nazwą </w:t>
      </w:r>
      <w:r w:rsidRPr="007E756F">
        <w:rPr>
          <w:rFonts w:eastAsia="Cambria" w:cs="Tahoma"/>
          <w:szCs w:val="20"/>
          <w:lang w:eastAsia="ar-SA"/>
        </w:rPr>
        <w:t>„</w:t>
      </w:r>
      <w:r w:rsidR="007E756F" w:rsidRPr="007E756F">
        <w:rPr>
          <w:rFonts w:eastAsia="Cambria" w:cs="Tahoma"/>
          <w:szCs w:val="20"/>
          <w:lang w:eastAsia="ar-SA"/>
        </w:rPr>
        <w:t>Naprawa tarasów w budynku nr 4</w:t>
      </w:r>
      <w:r w:rsidRPr="00ED2A95">
        <w:rPr>
          <w:rFonts w:eastAsia="Cambria" w:cs="Tahoma"/>
          <w:szCs w:val="20"/>
          <w:lang w:eastAsia="ar-SA"/>
        </w:rPr>
        <w:t>”.</w:t>
      </w:r>
    </w:p>
    <w:p w14:paraId="408219D1" w14:textId="712D5561" w:rsidR="00EE7C6B" w:rsidRPr="00EE7C6B" w:rsidRDefault="00EE7C6B" w:rsidP="009758DF">
      <w:pPr>
        <w:numPr>
          <w:ilvl w:val="0"/>
          <w:numId w:val="15"/>
        </w:numPr>
        <w:suppressAutoHyphens/>
        <w:spacing w:after="0" w:line="276" w:lineRule="auto"/>
        <w:rPr>
          <w:rFonts w:eastAsia="Cambria" w:cs="Tahoma"/>
          <w:snapToGrid w:val="0"/>
          <w:szCs w:val="20"/>
          <w:lang w:eastAsia="ar-SA"/>
        </w:rPr>
      </w:pPr>
      <w:r w:rsidRPr="00EE7C6B">
        <w:rPr>
          <w:rFonts w:eastAsia="Cambria" w:cs="Tahoma"/>
          <w:snapToGrid w:val="0"/>
          <w:szCs w:val="20"/>
          <w:lang w:eastAsia="ar-SA"/>
        </w:rPr>
        <w:t xml:space="preserve">Przedmiot Umowy ma być wykonany w oparciu o dokumentację </w:t>
      </w:r>
      <w:r w:rsidR="00DF7303">
        <w:rPr>
          <w:rFonts w:eastAsia="Cambria" w:cs="Tahoma"/>
          <w:snapToGrid w:val="0"/>
          <w:szCs w:val="20"/>
          <w:lang w:eastAsia="ar-SA"/>
        </w:rPr>
        <w:t xml:space="preserve">projektową </w:t>
      </w:r>
      <w:r w:rsidRPr="00EE7C6B">
        <w:rPr>
          <w:rFonts w:eastAsia="Cambria" w:cs="Tahoma"/>
          <w:snapToGrid w:val="0"/>
          <w:szCs w:val="20"/>
          <w:lang w:eastAsia="ar-SA"/>
        </w:rPr>
        <w:t xml:space="preserve">(tj. </w:t>
      </w:r>
      <w:r w:rsidR="00ED2A95">
        <w:rPr>
          <w:rFonts w:eastAsia="Cambria" w:cs="Tahoma"/>
          <w:snapToGrid w:val="0"/>
          <w:szCs w:val="20"/>
          <w:lang w:eastAsia="ar-SA"/>
        </w:rPr>
        <w:t>OPZ z załącznikami</w:t>
      </w:r>
      <w:r w:rsidRPr="00EE7C6B">
        <w:rPr>
          <w:rFonts w:eastAsia="Cambria" w:cs="Tahoma"/>
          <w:snapToGrid w:val="0"/>
          <w:szCs w:val="20"/>
          <w:lang w:eastAsia="ar-SA"/>
        </w:rPr>
        <w:t>, Specyfikację Techniczną Wykonania i Odbioru Robót Budowlanych - STWiORB, Przedmiar robót, który jest dokumentem pomocniczym) przekazaną przez Zamawiającego</w:t>
      </w:r>
      <w:r w:rsidR="00DA7E13">
        <w:rPr>
          <w:rFonts w:eastAsia="Cambria" w:cs="Tahoma"/>
          <w:snapToGrid w:val="0"/>
          <w:szCs w:val="20"/>
          <w:lang w:eastAsia="ar-SA"/>
        </w:rPr>
        <w:t>.</w:t>
      </w:r>
    </w:p>
    <w:p w14:paraId="5A253B98" w14:textId="52EE0DCB" w:rsidR="00EE7C6B" w:rsidRPr="00EE7C6B" w:rsidRDefault="00EE7C6B" w:rsidP="009758DF">
      <w:pPr>
        <w:numPr>
          <w:ilvl w:val="0"/>
          <w:numId w:val="15"/>
        </w:numPr>
        <w:suppressAutoHyphens/>
        <w:spacing w:after="0" w:line="276" w:lineRule="auto"/>
        <w:rPr>
          <w:rFonts w:eastAsia="Cambria" w:cs="Tahoma"/>
          <w:snapToGrid w:val="0"/>
          <w:szCs w:val="20"/>
          <w:lang w:eastAsia="ar-SA"/>
        </w:rPr>
      </w:pPr>
      <w:r w:rsidRPr="00EE7C6B">
        <w:rPr>
          <w:rFonts w:eastAsia="Cambria" w:cs="Tahoma"/>
          <w:snapToGrid w:val="0"/>
          <w:szCs w:val="20"/>
          <w:lang w:eastAsia="ar-SA"/>
        </w:rPr>
        <w:t xml:space="preserve">Wykonawca oświadcza, że zapoznał się z przedmiotem zamówienia zawartym w SWZ i dokumentacji technicznej. </w:t>
      </w:r>
      <w:r w:rsidRPr="00EE7C6B">
        <w:rPr>
          <w:rFonts w:eastAsia="Cambria" w:cs="Tahoma"/>
          <w:szCs w:val="20"/>
          <w:lang w:eastAsia="ar-SA"/>
        </w:rPr>
        <w:t>Szczegółowy opis przedmiotu zamówienia zawarty jest w:</w:t>
      </w:r>
    </w:p>
    <w:p w14:paraId="616C19CC" w14:textId="3219B724" w:rsidR="00EE7C6B" w:rsidRPr="00EE7C6B" w:rsidRDefault="00ED2A95" w:rsidP="009758DF">
      <w:pPr>
        <w:pStyle w:val="Akapitzlist"/>
        <w:numPr>
          <w:ilvl w:val="0"/>
          <w:numId w:val="27"/>
        </w:numPr>
        <w:suppressAutoHyphens/>
        <w:spacing w:after="0" w:line="276" w:lineRule="auto"/>
        <w:rPr>
          <w:rFonts w:eastAsia="Cambria" w:cs="Tahoma"/>
          <w:snapToGrid w:val="0"/>
          <w:szCs w:val="20"/>
          <w:lang w:eastAsia="ar-SA"/>
        </w:rPr>
      </w:pPr>
      <w:r>
        <w:rPr>
          <w:rFonts w:eastAsia="Cambria" w:cs="Tahoma"/>
          <w:snapToGrid w:val="0"/>
          <w:szCs w:val="20"/>
          <w:lang w:eastAsia="ar-SA"/>
        </w:rPr>
        <w:t>OPZ z załącznikami</w:t>
      </w:r>
      <w:r w:rsidR="002575E0">
        <w:rPr>
          <w:rFonts w:eastAsia="Cambria" w:cs="Tahoma"/>
          <w:snapToGrid w:val="0"/>
          <w:szCs w:val="20"/>
          <w:lang w:eastAsia="ar-SA"/>
        </w:rPr>
        <w:t>;</w:t>
      </w:r>
    </w:p>
    <w:p w14:paraId="0B269050" w14:textId="1F93A77D" w:rsidR="00EE7C6B" w:rsidRPr="00EE7C6B" w:rsidRDefault="00EE7C6B" w:rsidP="009758DF">
      <w:pPr>
        <w:pStyle w:val="Akapitzlist"/>
        <w:numPr>
          <w:ilvl w:val="0"/>
          <w:numId w:val="27"/>
        </w:numPr>
        <w:suppressAutoHyphens/>
        <w:spacing w:after="0" w:line="276" w:lineRule="auto"/>
        <w:rPr>
          <w:rFonts w:eastAsia="Cambria" w:cs="Tahoma"/>
          <w:snapToGrid w:val="0"/>
          <w:szCs w:val="20"/>
          <w:lang w:eastAsia="ar-SA"/>
        </w:rPr>
      </w:pPr>
      <w:r w:rsidRPr="00EE7C6B">
        <w:rPr>
          <w:rFonts w:eastAsia="Cambria" w:cs="Tahoma"/>
          <w:snapToGrid w:val="0"/>
          <w:szCs w:val="20"/>
          <w:lang w:eastAsia="ar-SA"/>
        </w:rPr>
        <w:lastRenderedPageBreak/>
        <w:t>STWiORB</w:t>
      </w:r>
      <w:r w:rsidR="002575E0">
        <w:rPr>
          <w:rFonts w:eastAsia="Cambria" w:cs="Tahoma"/>
          <w:snapToGrid w:val="0"/>
          <w:szCs w:val="20"/>
          <w:lang w:eastAsia="ar-SA"/>
        </w:rPr>
        <w:t>;</w:t>
      </w:r>
    </w:p>
    <w:p w14:paraId="617B0170" w14:textId="7E8D1DDB" w:rsidR="00EE7C6B" w:rsidRPr="00EE7C6B" w:rsidRDefault="00EE7C6B" w:rsidP="009758DF">
      <w:pPr>
        <w:pStyle w:val="Akapitzlist"/>
        <w:numPr>
          <w:ilvl w:val="0"/>
          <w:numId w:val="27"/>
        </w:numPr>
        <w:suppressAutoHyphens/>
        <w:spacing w:after="0" w:line="276" w:lineRule="auto"/>
        <w:rPr>
          <w:rFonts w:eastAsia="Cambria" w:cs="Tahoma"/>
          <w:snapToGrid w:val="0"/>
          <w:szCs w:val="20"/>
          <w:lang w:eastAsia="ar-SA"/>
        </w:rPr>
      </w:pPr>
      <w:r w:rsidRPr="00EE7C6B">
        <w:rPr>
          <w:rFonts w:eastAsia="Cambria" w:cs="Tahoma"/>
          <w:snapToGrid w:val="0"/>
          <w:szCs w:val="20"/>
          <w:lang w:eastAsia="ar-SA"/>
        </w:rPr>
        <w:t>Przedmiarze robót</w:t>
      </w:r>
      <w:r w:rsidR="002575E0">
        <w:rPr>
          <w:rFonts w:eastAsia="Cambria" w:cs="Tahoma"/>
          <w:snapToGrid w:val="0"/>
          <w:szCs w:val="20"/>
          <w:lang w:eastAsia="ar-SA"/>
        </w:rPr>
        <w:t>;</w:t>
      </w:r>
    </w:p>
    <w:p w14:paraId="46F2FE41" w14:textId="77777777" w:rsidR="00EE7C6B" w:rsidRPr="00EE7C6B" w:rsidRDefault="00EE7C6B" w:rsidP="009758DF">
      <w:pPr>
        <w:pStyle w:val="Akapitzlist"/>
        <w:numPr>
          <w:ilvl w:val="0"/>
          <w:numId w:val="27"/>
        </w:numPr>
        <w:suppressAutoHyphens/>
        <w:spacing w:after="0" w:line="276" w:lineRule="auto"/>
        <w:rPr>
          <w:rFonts w:eastAsia="Cambria" w:cs="Tahoma"/>
          <w:snapToGrid w:val="0"/>
          <w:szCs w:val="20"/>
          <w:lang w:eastAsia="ar-SA"/>
        </w:rPr>
      </w:pPr>
      <w:r w:rsidRPr="00EE7C6B">
        <w:rPr>
          <w:rFonts w:eastAsia="Cambria" w:cs="Tahoma"/>
          <w:snapToGrid w:val="0"/>
          <w:szCs w:val="20"/>
          <w:lang w:eastAsia="ar-SA"/>
        </w:rPr>
        <w:t>niniejszej Umowie.</w:t>
      </w:r>
    </w:p>
    <w:p w14:paraId="7310D1E9" w14:textId="77777777" w:rsidR="00EE7C6B" w:rsidRPr="00EE7C6B" w:rsidRDefault="00EE7C6B" w:rsidP="009758DF">
      <w:pPr>
        <w:numPr>
          <w:ilvl w:val="0"/>
          <w:numId w:val="15"/>
        </w:numPr>
        <w:spacing w:after="0" w:line="276" w:lineRule="auto"/>
        <w:ind w:right="-1"/>
        <w:rPr>
          <w:rFonts w:eastAsia="Cambria" w:cs="Tahoma"/>
          <w:szCs w:val="20"/>
          <w:lang w:eastAsia="ar-SA"/>
        </w:rPr>
      </w:pPr>
      <w:r w:rsidRPr="00EE7C6B">
        <w:rPr>
          <w:rFonts w:eastAsia="Cambria" w:cs="Tahoma"/>
          <w:szCs w:val="20"/>
          <w:lang w:eastAsia="ar-SA"/>
        </w:rPr>
        <w:t xml:space="preserve">Wykonawca ma obowiązek zapewnienia Zamawiającemu, wszystkim osobom upoważnionym przez niego, jak też innym uczestnikom procesu budowlanego, dostępu do terenu budowy i do każdego miejsca, gdzie roboty w związku z umową będą wykonywane. </w:t>
      </w:r>
    </w:p>
    <w:p w14:paraId="15C84040" w14:textId="77777777" w:rsidR="00DC0609" w:rsidRDefault="00EE7C6B" w:rsidP="00DC0609">
      <w:pPr>
        <w:numPr>
          <w:ilvl w:val="0"/>
          <w:numId w:val="15"/>
        </w:numPr>
        <w:spacing w:after="0" w:line="276" w:lineRule="auto"/>
        <w:ind w:right="-1"/>
        <w:rPr>
          <w:rFonts w:eastAsia="Cambria" w:cs="Tahoma"/>
          <w:szCs w:val="20"/>
          <w:lang w:eastAsia="ar-SA"/>
        </w:rPr>
      </w:pPr>
      <w:r w:rsidRPr="00EE7C6B">
        <w:rPr>
          <w:rFonts w:eastAsia="Cambria" w:cs="Tahoma"/>
          <w:szCs w:val="20"/>
          <w:lang w:eastAsia="ar-SA"/>
        </w:rPr>
        <w:t xml:space="preserve">Wykonawca uporządkuje teren budowy najpóźniej w dniu zakończenia robót. </w:t>
      </w:r>
    </w:p>
    <w:p w14:paraId="48C15DCA" w14:textId="7B94C7F7" w:rsidR="00EE7C6B" w:rsidRPr="00DC0609" w:rsidRDefault="00EE7C6B" w:rsidP="00DC0609">
      <w:pPr>
        <w:numPr>
          <w:ilvl w:val="0"/>
          <w:numId w:val="15"/>
        </w:numPr>
        <w:spacing w:after="0" w:line="276" w:lineRule="auto"/>
        <w:ind w:right="-1"/>
        <w:rPr>
          <w:rFonts w:eastAsia="Cambria" w:cs="Tahoma"/>
          <w:szCs w:val="20"/>
          <w:lang w:eastAsia="ar-SA"/>
        </w:rPr>
      </w:pPr>
      <w:r w:rsidRPr="00DC0609">
        <w:rPr>
          <w:rFonts w:eastAsia="Cambria" w:cs="Tahoma"/>
          <w:szCs w:val="20"/>
          <w:lang w:eastAsia="ar-SA"/>
        </w:rPr>
        <w:t>Wykonawca wykona przedmiot Umowy dochowując najwyższej profesjonalnej staranności, zgodnie z powszechnie obowiązującymi przepisami prawa, obowiązującymi normami, zasadami wiedzy technicznej i sztuką budowlaną.</w:t>
      </w:r>
    </w:p>
    <w:p w14:paraId="3D37EFA4" w14:textId="77777777" w:rsidR="00EE7C6B" w:rsidRPr="00EE7C6B" w:rsidRDefault="00EE7C6B" w:rsidP="00EE7C6B">
      <w:pPr>
        <w:spacing w:after="0"/>
        <w:ind w:left="360" w:right="-1"/>
        <w:rPr>
          <w:rFonts w:eastAsia="Cambria" w:cs="Tahoma"/>
          <w:szCs w:val="20"/>
          <w:lang w:eastAsia="ar-SA"/>
        </w:rPr>
      </w:pPr>
    </w:p>
    <w:p w14:paraId="25F13794" w14:textId="77777777" w:rsidR="00EE7C6B" w:rsidRPr="00EE7C6B" w:rsidRDefault="00EE7C6B" w:rsidP="002C713D">
      <w:pPr>
        <w:overflowPunct w:val="0"/>
        <w:autoSpaceDE w:val="0"/>
        <w:autoSpaceDN w:val="0"/>
        <w:adjustRightInd w:val="0"/>
        <w:spacing w:after="0"/>
        <w:jc w:val="center"/>
        <w:textAlignment w:val="baseline"/>
        <w:rPr>
          <w:rFonts w:eastAsia="Cambria" w:cs="Tahoma"/>
          <w:b/>
          <w:snapToGrid w:val="0"/>
          <w:szCs w:val="20"/>
          <w:lang w:eastAsia="ar-SA"/>
        </w:rPr>
      </w:pPr>
      <w:r w:rsidRPr="00EE7C6B">
        <w:rPr>
          <w:rFonts w:eastAsia="Cambria" w:cs="Tahoma"/>
          <w:b/>
          <w:snapToGrid w:val="0"/>
          <w:szCs w:val="20"/>
          <w:lang w:eastAsia="ar-SA"/>
        </w:rPr>
        <w:t>§ 2</w:t>
      </w:r>
    </w:p>
    <w:p w14:paraId="31EDE9CE"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TERMINY REALIZACJI</w:t>
      </w:r>
      <w:r w:rsidRPr="00EE7C6B">
        <w:rPr>
          <w:rFonts w:eastAsia="Cambria" w:cs="Tahoma"/>
          <w:b/>
          <w:snapToGrid w:val="0"/>
          <w:szCs w:val="20"/>
          <w:lang w:eastAsia="ar-SA"/>
        </w:rPr>
        <w:br/>
      </w:r>
    </w:p>
    <w:p w14:paraId="0F2F50CA" w14:textId="77777777" w:rsidR="00EE7C6B" w:rsidRPr="00EE7C6B" w:rsidRDefault="00EE7C6B" w:rsidP="00EE7C6B">
      <w:pPr>
        <w:tabs>
          <w:tab w:val="right" w:pos="360"/>
        </w:tabs>
        <w:suppressAutoHyphens/>
        <w:spacing w:after="0"/>
        <w:rPr>
          <w:rFonts w:eastAsia="Cambria" w:cs="Tahoma"/>
          <w:szCs w:val="20"/>
          <w:lang w:eastAsia="ar-SA"/>
        </w:rPr>
      </w:pPr>
      <w:r w:rsidRPr="00EE7C6B">
        <w:rPr>
          <w:rFonts w:eastAsia="Cambria" w:cs="Tahoma"/>
          <w:szCs w:val="20"/>
          <w:lang w:eastAsia="ar-SA"/>
        </w:rPr>
        <w:t>Strony ustalają następujące terminy realizacji przedmiotu Umowy:</w:t>
      </w:r>
    </w:p>
    <w:p w14:paraId="253B1DC4" w14:textId="73CBC6D3" w:rsidR="00EE7C6B" w:rsidRPr="00B86E55" w:rsidRDefault="00EE7C6B" w:rsidP="009758DF">
      <w:pPr>
        <w:numPr>
          <w:ilvl w:val="0"/>
          <w:numId w:val="17"/>
        </w:numPr>
        <w:tabs>
          <w:tab w:val="right" w:pos="0"/>
          <w:tab w:val="num" w:pos="709"/>
        </w:tabs>
        <w:suppressAutoHyphens/>
        <w:spacing w:after="0" w:line="276" w:lineRule="auto"/>
        <w:ind w:left="709"/>
        <w:rPr>
          <w:rFonts w:eastAsia="Cambria" w:cs="Tahoma"/>
          <w:color w:val="auto"/>
          <w:szCs w:val="20"/>
          <w:lang w:eastAsia="ar-SA"/>
        </w:rPr>
      </w:pPr>
      <w:r w:rsidRPr="00EE7C6B">
        <w:rPr>
          <w:rFonts w:eastAsia="Cambria" w:cs="Tahoma"/>
          <w:szCs w:val="20"/>
          <w:lang w:eastAsia="ar-SA"/>
        </w:rPr>
        <w:t>termin przekazania terenu budowy: 7 dni od podpisania Umowy</w:t>
      </w:r>
      <w:r w:rsidR="00DC0609">
        <w:rPr>
          <w:rFonts w:eastAsia="Cambria" w:cs="Tahoma"/>
          <w:color w:val="auto"/>
          <w:szCs w:val="20"/>
          <w:lang w:eastAsia="ar-SA"/>
        </w:rPr>
        <w:t>,</w:t>
      </w:r>
      <w:r w:rsidRPr="00B86E55">
        <w:rPr>
          <w:rFonts w:eastAsia="Cambria" w:cs="Tahoma"/>
          <w:color w:val="auto"/>
          <w:szCs w:val="20"/>
          <w:lang w:eastAsia="ar-SA"/>
        </w:rPr>
        <w:t xml:space="preserve"> </w:t>
      </w:r>
    </w:p>
    <w:p w14:paraId="67F1AD82" w14:textId="77777777" w:rsidR="00EE7C6B" w:rsidRPr="00EE7C6B" w:rsidRDefault="00EE7C6B" w:rsidP="009758DF">
      <w:pPr>
        <w:numPr>
          <w:ilvl w:val="0"/>
          <w:numId w:val="17"/>
        </w:numPr>
        <w:tabs>
          <w:tab w:val="right" w:pos="0"/>
          <w:tab w:val="num" w:pos="709"/>
        </w:tabs>
        <w:suppressAutoHyphens/>
        <w:spacing w:after="0" w:line="276" w:lineRule="auto"/>
        <w:ind w:left="709"/>
        <w:rPr>
          <w:rFonts w:eastAsia="Cambria" w:cs="Tahoma"/>
          <w:szCs w:val="20"/>
          <w:lang w:eastAsia="ar-SA"/>
        </w:rPr>
      </w:pPr>
      <w:r w:rsidRPr="00EE7C6B">
        <w:rPr>
          <w:rFonts w:eastAsia="Cambria" w:cs="Tahoma"/>
          <w:szCs w:val="20"/>
          <w:lang w:eastAsia="ar-SA"/>
        </w:rPr>
        <w:t>termin rozpoczęcia robót: w dniu przekazania terenu budowy,</w:t>
      </w:r>
    </w:p>
    <w:p w14:paraId="3D9A551B" w14:textId="0EEF8266" w:rsidR="00EE7C6B" w:rsidRPr="00EE7C6B" w:rsidRDefault="00EE7C6B" w:rsidP="009758DF">
      <w:pPr>
        <w:numPr>
          <w:ilvl w:val="0"/>
          <w:numId w:val="17"/>
        </w:numPr>
        <w:tabs>
          <w:tab w:val="right" w:pos="0"/>
          <w:tab w:val="num" w:pos="709"/>
        </w:tabs>
        <w:suppressAutoHyphens/>
        <w:spacing w:after="0" w:line="276" w:lineRule="auto"/>
        <w:ind w:left="709"/>
        <w:rPr>
          <w:rFonts w:eastAsia="Cambria" w:cs="Tahoma"/>
          <w:szCs w:val="20"/>
          <w:lang w:eastAsia="ar-SA"/>
        </w:rPr>
      </w:pPr>
      <w:r w:rsidRPr="00EE7C6B">
        <w:rPr>
          <w:rFonts w:eastAsia="Cambria" w:cs="Tahoma"/>
          <w:szCs w:val="20"/>
          <w:lang w:eastAsia="ar-SA"/>
        </w:rPr>
        <w:t xml:space="preserve">termin wykonania umowy rozumiany jako podpisanie przez strony protokołu odbioru końcowego: </w:t>
      </w:r>
      <w:r w:rsidR="002C713D">
        <w:rPr>
          <w:rFonts w:eastAsia="Cambria" w:cs="Tahoma"/>
          <w:szCs w:val="20"/>
          <w:lang w:eastAsia="ar-SA"/>
        </w:rPr>
        <w:t xml:space="preserve">…. tygodni od dnia podpisania Umowy. </w:t>
      </w:r>
    </w:p>
    <w:p w14:paraId="64BFB078" w14:textId="77777777" w:rsidR="00EE7C6B" w:rsidRPr="00EE7C6B" w:rsidRDefault="00EE7C6B" w:rsidP="00EE7C6B">
      <w:pPr>
        <w:tabs>
          <w:tab w:val="right" w:pos="0"/>
        </w:tabs>
        <w:suppressAutoHyphens/>
        <w:spacing w:after="0"/>
        <w:ind w:left="709"/>
        <w:rPr>
          <w:rFonts w:eastAsia="Cambria" w:cs="Tahoma"/>
          <w:szCs w:val="20"/>
          <w:lang w:eastAsia="ar-SA"/>
        </w:rPr>
      </w:pPr>
    </w:p>
    <w:p w14:paraId="28E1C642"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3</w:t>
      </w:r>
    </w:p>
    <w:p w14:paraId="787FA392" w14:textId="6C636FFF"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PRZEDSTAWICIELE STRON UMOWY, ZATRUDNIENIE NA UMOWĘ O</w:t>
      </w:r>
      <w:r w:rsidR="00593655">
        <w:rPr>
          <w:rFonts w:eastAsia="Cambria" w:cs="Tahoma"/>
          <w:b/>
          <w:snapToGrid w:val="0"/>
          <w:szCs w:val="20"/>
          <w:lang w:eastAsia="ar-SA"/>
        </w:rPr>
        <w:t> </w:t>
      </w:r>
      <w:r w:rsidRPr="00EE7C6B">
        <w:rPr>
          <w:rFonts w:eastAsia="Cambria" w:cs="Tahoma"/>
          <w:b/>
          <w:snapToGrid w:val="0"/>
          <w:szCs w:val="20"/>
          <w:lang w:eastAsia="ar-SA"/>
        </w:rPr>
        <w:t>PRACĘ</w:t>
      </w:r>
    </w:p>
    <w:p w14:paraId="53B310D3"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p>
    <w:p w14:paraId="17994100" w14:textId="52E2BC55" w:rsidR="00EE7C6B" w:rsidRPr="00EE7C6B" w:rsidRDefault="00EE7C6B" w:rsidP="009758DF">
      <w:pPr>
        <w:numPr>
          <w:ilvl w:val="0"/>
          <w:numId w:val="18"/>
        </w:numPr>
        <w:tabs>
          <w:tab w:val="clear" w:pos="720"/>
          <w:tab w:val="num" w:pos="360"/>
        </w:tabs>
        <w:spacing w:after="0" w:line="276" w:lineRule="auto"/>
        <w:ind w:left="360" w:right="-142" w:hanging="357"/>
        <w:jc w:val="left"/>
        <w:rPr>
          <w:szCs w:val="20"/>
        </w:rPr>
      </w:pPr>
      <w:r w:rsidRPr="00EE7C6B">
        <w:rPr>
          <w:szCs w:val="20"/>
        </w:rPr>
        <w:t xml:space="preserve">Zamawiający oświadcza, że powołał </w:t>
      </w:r>
      <w:r w:rsidR="007E3CE3">
        <w:rPr>
          <w:szCs w:val="20"/>
        </w:rPr>
        <w:t>kierownika</w:t>
      </w:r>
      <w:r w:rsidRPr="00EE7C6B">
        <w:rPr>
          <w:szCs w:val="20"/>
        </w:rPr>
        <w:t xml:space="preserve"> robót budowlanych Pana</w:t>
      </w:r>
      <w:r w:rsidR="004C2AAE">
        <w:rPr>
          <w:szCs w:val="20"/>
        </w:rPr>
        <w:t xml:space="preserve"> </w:t>
      </w:r>
      <w:r w:rsidR="004C2AAE" w:rsidRPr="004C2AAE">
        <w:rPr>
          <w:szCs w:val="20"/>
        </w:rPr>
        <w:t>/ Panią</w:t>
      </w:r>
      <w:r w:rsidRPr="00EE7C6B">
        <w:rPr>
          <w:szCs w:val="20"/>
        </w:rPr>
        <w:t xml:space="preserve"> </w:t>
      </w:r>
      <w:r w:rsidR="004C2AAE">
        <w:rPr>
          <w:szCs w:val="20"/>
        </w:rPr>
        <w:t>………………………………..</w:t>
      </w:r>
      <w:r w:rsidRPr="00EE7C6B">
        <w:rPr>
          <w:szCs w:val="20"/>
        </w:rPr>
        <w:t>.</w:t>
      </w:r>
    </w:p>
    <w:p w14:paraId="6D5F6860" w14:textId="2ACFAB1E" w:rsidR="00EE7C6B" w:rsidRPr="00EE7C6B" w:rsidRDefault="00EE7C6B" w:rsidP="009758DF">
      <w:pPr>
        <w:numPr>
          <w:ilvl w:val="0"/>
          <w:numId w:val="18"/>
        </w:numPr>
        <w:tabs>
          <w:tab w:val="clear" w:pos="720"/>
          <w:tab w:val="num" w:pos="360"/>
        </w:tabs>
        <w:spacing w:after="0" w:line="276" w:lineRule="auto"/>
        <w:ind w:left="360" w:right="-142" w:hanging="357"/>
        <w:jc w:val="left"/>
        <w:rPr>
          <w:szCs w:val="20"/>
        </w:rPr>
      </w:pPr>
      <w:r w:rsidRPr="00EE7C6B">
        <w:rPr>
          <w:szCs w:val="20"/>
        </w:rPr>
        <w:t xml:space="preserve">Przedstawicielem Wykonawcy na budowie jest kierownik </w:t>
      </w:r>
      <w:r w:rsidR="007E3CE3">
        <w:rPr>
          <w:szCs w:val="20"/>
        </w:rPr>
        <w:t>robót</w:t>
      </w:r>
      <w:r w:rsidRPr="00EE7C6B">
        <w:rPr>
          <w:szCs w:val="20"/>
        </w:rPr>
        <w:t xml:space="preserve"> Pan </w:t>
      </w:r>
      <w:r w:rsidR="004C2AAE">
        <w:rPr>
          <w:szCs w:val="20"/>
        </w:rPr>
        <w:t xml:space="preserve">/ Pani </w:t>
      </w:r>
      <w:r w:rsidR="008C5268">
        <w:rPr>
          <w:szCs w:val="20"/>
        </w:rPr>
        <w:t>………………………………………..</w:t>
      </w:r>
      <w:r w:rsidRPr="00EE7C6B">
        <w:rPr>
          <w:szCs w:val="20"/>
        </w:rPr>
        <w:t>.</w:t>
      </w:r>
    </w:p>
    <w:p w14:paraId="003420BE" w14:textId="77777777" w:rsidR="00EE7C6B" w:rsidRPr="00EE7C6B" w:rsidRDefault="00EE7C6B" w:rsidP="009758DF">
      <w:pPr>
        <w:numPr>
          <w:ilvl w:val="0"/>
          <w:numId w:val="18"/>
        </w:numPr>
        <w:tabs>
          <w:tab w:val="clear" w:pos="720"/>
          <w:tab w:val="num" w:pos="360"/>
        </w:tabs>
        <w:spacing w:after="0" w:line="276" w:lineRule="auto"/>
        <w:ind w:left="360" w:right="-142" w:hanging="357"/>
        <w:jc w:val="left"/>
        <w:rPr>
          <w:szCs w:val="20"/>
        </w:rPr>
      </w:pPr>
      <w:r w:rsidRPr="00EE7C6B">
        <w:rPr>
          <w:szCs w:val="20"/>
        </w:rPr>
        <w:t xml:space="preserve">Wykonawca w pełni odpowiada za czynności personelu na budowie. </w:t>
      </w:r>
    </w:p>
    <w:p w14:paraId="6AD8C1DB" w14:textId="6036FC8C" w:rsidR="00EE7C6B" w:rsidRPr="00EE7C6B" w:rsidRDefault="00EE7C6B" w:rsidP="009758DF">
      <w:pPr>
        <w:numPr>
          <w:ilvl w:val="0"/>
          <w:numId w:val="18"/>
        </w:numPr>
        <w:tabs>
          <w:tab w:val="clear" w:pos="720"/>
          <w:tab w:val="num" w:pos="360"/>
        </w:tabs>
        <w:spacing w:after="0" w:line="276" w:lineRule="auto"/>
        <w:ind w:left="360" w:right="-142" w:hanging="357"/>
        <w:rPr>
          <w:szCs w:val="20"/>
        </w:rPr>
      </w:pPr>
      <w:r w:rsidRPr="00EE7C6B">
        <w:rPr>
          <w:szCs w:val="20"/>
        </w:rPr>
        <w:t xml:space="preserve">Wymagania </w:t>
      </w:r>
      <w:r w:rsidR="00937279" w:rsidRPr="00EE7C6B">
        <w:rPr>
          <w:szCs w:val="20"/>
        </w:rPr>
        <w:t>Zamawiającego w</w:t>
      </w:r>
      <w:r w:rsidRPr="00EE7C6B">
        <w:rPr>
          <w:szCs w:val="20"/>
        </w:rPr>
        <w:t xml:space="preserve"> zakresie zatrudnienia na umowę o pracę zgodnie z art. 22 §1 ustawy z dnia 26 czerwca 1974 r. – Kodeks pracy (t.j. Dz. U. z 20</w:t>
      </w:r>
      <w:r w:rsidR="00593655">
        <w:rPr>
          <w:szCs w:val="20"/>
        </w:rPr>
        <w:t>20</w:t>
      </w:r>
      <w:r w:rsidRPr="00EE7C6B">
        <w:rPr>
          <w:szCs w:val="20"/>
        </w:rPr>
        <w:t xml:space="preserve"> r. poz. 1</w:t>
      </w:r>
      <w:r w:rsidR="00593655">
        <w:rPr>
          <w:szCs w:val="20"/>
        </w:rPr>
        <w:t>320</w:t>
      </w:r>
      <w:r w:rsidRPr="00EE7C6B">
        <w:rPr>
          <w:szCs w:val="20"/>
        </w:rPr>
        <w:t xml:space="preserve">), w związku z wymogiem art. </w:t>
      </w:r>
      <w:r w:rsidR="00593655">
        <w:rPr>
          <w:szCs w:val="20"/>
        </w:rPr>
        <w:t>95</w:t>
      </w:r>
      <w:r w:rsidRPr="00EE7C6B">
        <w:rPr>
          <w:szCs w:val="20"/>
        </w:rPr>
        <w:t xml:space="preserve"> ustawy Pzp są</w:t>
      </w:r>
      <w:r w:rsidR="00593655">
        <w:rPr>
          <w:szCs w:val="20"/>
        </w:rPr>
        <w:t> </w:t>
      </w:r>
      <w:r w:rsidRPr="00EE7C6B">
        <w:rPr>
          <w:szCs w:val="20"/>
        </w:rPr>
        <w:t>następujące:</w:t>
      </w:r>
    </w:p>
    <w:p w14:paraId="1891EE8A" w14:textId="0AE36FBE" w:rsidR="00EE7C6B" w:rsidRPr="000B1ECE" w:rsidRDefault="00EE7C6B" w:rsidP="009758DF">
      <w:pPr>
        <w:pStyle w:val="Akapitzlist"/>
        <w:widowControl w:val="0"/>
        <w:numPr>
          <w:ilvl w:val="0"/>
          <w:numId w:val="20"/>
        </w:numPr>
        <w:autoSpaceDE w:val="0"/>
        <w:autoSpaceDN w:val="0"/>
        <w:adjustRightInd w:val="0"/>
        <w:spacing w:after="0" w:line="276" w:lineRule="auto"/>
        <w:ind w:hanging="357"/>
        <w:rPr>
          <w:szCs w:val="20"/>
        </w:rPr>
      </w:pPr>
      <w:r w:rsidRPr="000B1ECE">
        <w:rPr>
          <w:szCs w:val="20"/>
        </w:rPr>
        <w:t xml:space="preserve">na podstawie art. </w:t>
      </w:r>
      <w:r w:rsidR="00593655" w:rsidRPr="000B1ECE">
        <w:rPr>
          <w:szCs w:val="20"/>
        </w:rPr>
        <w:t>95</w:t>
      </w:r>
      <w:r w:rsidRPr="000B1ECE">
        <w:rPr>
          <w:szCs w:val="20"/>
        </w:rPr>
        <w:t xml:space="preserve"> ustawy Pzp Zamawiający </w:t>
      </w:r>
      <w:r w:rsidR="00937279" w:rsidRPr="000B1ECE">
        <w:rPr>
          <w:szCs w:val="20"/>
        </w:rPr>
        <w:t>wymaga,</w:t>
      </w:r>
      <w:r w:rsidRPr="000B1ECE">
        <w:rPr>
          <w:szCs w:val="20"/>
        </w:rPr>
        <w:t xml:space="preserve"> aby Wykonawca lub podwykonawca zatrudnił na podstawie umowy o pracę, wszystkie osoby, które będą realizować czynności </w:t>
      </w:r>
      <w:r w:rsidRPr="000B1ECE">
        <w:rPr>
          <w:szCs w:val="20"/>
          <w:lang w:eastAsia="ar-SA"/>
        </w:rPr>
        <w:t xml:space="preserve">określone w przedmiarze robót w poz. </w:t>
      </w:r>
      <w:r w:rsidR="004C2AAE" w:rsidRPr="000B1ECE">
        <w:rPr>
          <w:szCs w:val="20"/>
          <w:lang w:eastAsia="ar-SA"/>
        </w:rPr>
        <w:t>1</w:t>
      </w:r>
      <w:r w:rsidRPr="000B1ECE">
        <w:rPr>
          <w:szCs w:val="20"/>
          <w:lang w:eastAsia="ar-SA"/>
        </w:rPr>
        <w:t xml:space="preserve">. </w:t>
      </w:r>
      <w:r w:rsidR="004C2AAE" w:rsidRPr="000B1ECE">
        <w:rPr>
          <w:szCs w:val="20"/>
          <w:lang w:eastAsia="ar-SA"/>
        </w:rPr>
        <w:t xml:space="preserve">Prace </w:t>
      </w:r>
      <w:r w:rsidR="00ED2A95" w:rsidRPr="000B1ECE">
        <w:rPr>
          <w:szCs w:val="20"/>
          <w:lang w:eastAsia="ar-SA"/>
        </w:rPr>
        <w:t>budowlane</w:t>
      </w:r>
      <w:r w:rsidRPr="000B1ECE">
        <w:rPr>
          <w:szCs w:val="20"/>
          <w:lang w:eastAsia="ar-SA"/>
        </w:rPr>
        <w:t>.</w:t>
      </w:r>
    </w:p>
    <w:p w14:paraId="3178EF49" w14:textId="77777777" w:rsidR="00EE7C6B" w:rsidRPr="00EE7C6B" w:rsidRDefault="00EE7C6B" w:rsidP="009758DF">
      <w:pPr>
        <w:pStyle w:val="Akapitzlist"/>
        <w:widowControl w:val="0"/>
        <w:numPr>
          <w:ilvl w:val="0"/>
          <w:numId w:val="20"/>
        </w:numPr>
        <w:autoSpaceDE w:val="0"/>
        <w:autoSpaceDN w:val="0"/>
        <w:adjustRightInd w:val="0"/>
        <w:spacing w:after="0" w:line="276" w:lineRule="auto"/>
        <w:ind w:hanging="357"/>
        <w:rPr>
          <w:szCs w:val="20"/>
        </w:rPr>
      </w:pPr>
      <w:r w:rsidRPr="00EE7C6B">
        <w:rPr>
          <w:szCs w:val="20"/>
        </w:rPr>
        <w:t>Wykonawca zatrudni taką liczbę osób, która zapewni należyte wykonanie umowy, zgodnie z dokumentacją projektową,</w:t>
      </w:r>
    </w:p>
    <w:p w14:paraId="0780A47B" w14:textId="77777777" w:rsidR="00EE7C6B" w:rsidRPr="00EE7C6B" w:rsidRDefault="00EE7C6B" w:rsidP="009758DF">
      <w:pPr>
        <w:pStyle w:val="Akapitzlist"/>
        <w:widowControl w:val="0"/>
        <w:numPr>
          <w:ilvl w:val="0"/>
          <w:numId w:val="20"/>
        </w:numPr>
        <w:autoSpaceDE w:val="0"/>
        <w:autoSpaceDN w:val="0"/>
        <w:adjustRightInd w:val="0"/>
        <w:spacing w:after="0" w:line="276" w:lineRule="auto"/>
        <w:ind w:hanging="357"/>
        <w:rPr>
          <w:szCs w:val="20"/>
        </w:rPr>
      </w:pPr>
      <w:r w:rsidRPr="00EE7C6B">
        <w:rPr>
          <w:szCs w:val="20"/>
        </w:rPr>
        <w:t>sposób dokumentowania zatrudnienia:</w:t>
      </w:r>
    </w:p>
    <w:p w14:paraId="6D32B7CE" w14:textId="6CF8AB3C" w:rsidR="00EE7C6B" w:rsidRPr="00EE7C6B" w:rsidRDefault="00EE7C6B" w:rsidP="009758DF">
      <w:pPr>
        <w:widowControl w:val="0"/>
        <w:numPr>
          <w:ilvl w:val="0"/>
          <w:numId w:val="19"/>
        </w:numPr>
        <w:autoSpaceDE w:val="0"/>
        <w:autoSpaceDN w:val="0"/>
        <w:adjustRightInd w:val="0"/>
        <w:spacing w:after="0" w:line="276" w:lineRule="auto"/>
        <w:ind w:left="1134" w:hanging="357"/>
        <w:contextualSpacing/>
        <w:rPr>
          <w:szCs w:val="20"/>
        </w:rPr>
      </w:pPr>
      <w:r w:rsidRPr="00EE7C6B">
        <w:rPr>
          <w:szCs w:val="20"/>
        </w:rPr>
        <w:t xml:space="preserve">Wykonawca zobowiązany jest, najpóźniej w dniu protokolarnego przejęcia Terenu budowy, przekazać Zamawiającemu oświadczenie o zatrudnieniu osób wykonujących czynności określone w ust. 4 pkt </w:t>
      </w:r>
      <w:r w:rsidR="00D649F8">
        <w:rPr>
          <w:szCs w:val="20"/>
        </w:rPr>
        <w:lastRenderedPageBreak/>
        <w:t xml:space="preserve">1 </w:t>
      </w:r>
      <w:r w:rsidRPr="00EE7C6B">
        <w:rPr>
          <w:szCs w:val="20"/>
        </w:rPr>
        <w:t>na podstawie umowy o pracę,</w:t>
      </w:r>
    </w:p>
    <w:p w14:paraId="4DC251B8" w14:textId="77777777" w:rsidR="00EE7C6B" w:rsidRPr="00EE7C6B" w:rsidRDefault="00EE7C6B" w:rsidP="009758DF">
      <w:pPr>
        <w:widowControl w:val="0"/>
        <w:numPr>
          <w:ilvl w:val="0"/>
          <w:numId w:val="19"/>
        </w:numPr>
        <w:autoSpaceDE w:val="0"/>
        <w:autoSpaceDN w:val="0"/>
        <w:adjustRightInd w:val="0"/>
        <w:spacing w:after="0" w:line="276" w:lineRule="auto"/>
        <w:ind w:left="1134" w:hanging="357"/>
        <w:contextualSpacing/>
        <w:rPr>
          <w:szCs w:val="20"/>
        </w:rPr>
      </w:pPr>
      <w:r w:rsidRPr="00EE7C6B">
        <w:rPr>
          <w:szCs w:val="20"/>
        </w:rPr>
        <w:t>Zamawiający, na każdym etapie realizacji umowy, ma prawo żądać dokumentów (tj. kopii umów o pracę zawierających imię i nazwisko osób, które świadczą czynności na rzecz zamawiającego, datę zawarcia umowy, rodzaj umowy o pracę lub dokumenty potwierdzające opłacanie składek na ubezpieczenie społeczne i zdrowotne z tytułu zatrudnienia na podstawie umów o pracę) potwierdzających fakt zatrudnienia osób na umowę o pracę u wykonawcy lub podwykonawcy,</w:t>
      </w:r>
    </w:p>
    <w:p w14:paraId="32C5F1A9" w14:textId="77777777" w:rsidR="00EE7C6B" w:rsidRPr="00EE7C6B" w:rsidRDefault="00EE7C6B" w:rsidP="009758DF">
      <w:pPr>
        <w:widowControl w:val="0"/>
        <w:numPr>
          <w:ilvl w:val="0"/>
          <w:numId w:val="19"/>
        </w:numPr>
        <w:autoSpaceDE w:val="0"/>
        <w:autoSpaceDN w:val="0"/>
        <w:adjustRightInd w:val="0"/>
        <w:spacing w:after="0" w:line="276" w:lineRule="auto"/>
        <w:ind w:left="1134" w:hanging="357"/>
        <w:contextualSpacing/>
        <w:rPr>
          <w:szCs w:val="20"/>
        </w:rPr>
      </w:pPr>
      <w:r w:rsidRPr="00EE7C6B">
        <w:rPr>
          <w:szCs w:val="20"/>
        </w:rPr>
        <w:t>Wykonawca, na każde wezwanie Zamawiającego, zobowiązuje się przedstawić aktualne dokumenty potwierdzające, że przedmiot umowy jest realizowany przez osoby będące pracownikami wykonawcy lub podwykonawcy,</w:t>
      </w:r>
    </w:p>
    <w:p w14:paraId="4F7A3F7E" w14:textId="172FB160" w:rsidR="00355133" w:rsidRPr="00355133" w:rsidRDefault="00355133" w:rsidP="00355133">
      <w:pPr>
        <w:pStyle w:val="Akapitzlist"/>
        <w:widowControl w:val="0"/>
        <w:numPr>
          <w:ilvl w:val="0"/>
          <w:numId w:val="18"/>
        </w:numPr>
        <w:suppressAutoHyphens/>
        <w:autoSpaceDE w:val="0"/>
        <w:autoSpaceDN w:val="0"/>
        <w:adjustRightInd w:val="0"/>
        <w:spacing w:after="0" w:line="276" w:lineRule="auto"/>
        <w:ind w:left="357" w:hanging="357"/>
        <w:rPr>
          <w:szCs w:val="20"/>
        </w:rPr>
      </w:pPr>
      <w:r w:rsidRPr="00355133">
        <w:rPr>
          <w:szCs w:val="20"/>
        </w:rPr>
        <w:t xml:space="preserve">Zamawiający uprawniony jest do wykonywania czynności kontrolnych wobec Wykonawcy odnośnie spełniania wymogu zatrudnienia na podstawie umowy o pracę, osób wykonujących czynności wskazane w ust. </w:t>
      </w:r>
      <w:r>
        <w:rPr>
          <w:szCs w:val="20"/>
        </w:rPr>
        <w:t>4</w:t>
      </w:r>
      <w:r w:rsidRPr="00355133">
        <w:rPr>
          <w:szCs w:val="20"/>
        </w:rPr>
        <w:t xml:space="preserve"> powyżej Zamawiający uprawniony będzie w szczególności do: </w:t>
      </w:r>
    </w:p>
    <w:p w14:paraId="1FE29240" w14:textId="0E41B90E" w:rsidR="00355133" w:rsidRPr="00355133" w:rsidRDefault="00355133" w:rsidP="00355133">
      <w:pPr>
        <w:pStyle w:val="Akapitzlist"/>
        <w:widowControl w:val="0"/>
        <w:numPr>
          <w:ilvl w:val="0"/>
          <w:numId w:val="37"/>
        </w:numPr>
        <w:autoSpaceDE w:val="0"/>
        <w:autoSpaceDN w:val="0"/>
        <w:adjustRightInd w:val="0"/>
        <w:spacing w:after="0" w:line="276" w:lineRule="auto"/>
        <w:rPr>
          <w:szCs w:val="20"/>
        </w:rPr>
      </w:pPr>
      <w:r w:rsidRPr="00355133">
        <w:rPr>
          <w:szCs w:val="20"/>
        </w:rPr>
        <w:t xml:space="preserve">żądania oświadczeń i dokumentów w zakresie potwierdzenia spełniania ww. wymogów i dokonywania ich oceny, </w:t>
      </w:r>
    </w:p>
    <w:p w14:paraId="5211740C" w14:textId="77777777" w:rsidR="00355133" w:rsidRPr="00355133" w:rsidRDefault="00355133" w:rsidP="00355133">
      <w:pPr>
        <w:pStyle w:val="Akapitzlist"/>
        <w:widowControl w:val="0"/>
        <w:numPr>
          <w:ilvl w:val="0"/>
          <w:numId w:val="37"/>
        </w:numPr>
        <w:autoSpaceDE w:val="0"/>
        <w:autoSpaceDN w:val="0"/>
        <w:adjustRightInd w:val="0"/>
        <w:spacing w:after="0" w:line="276" w:lineRule="auto"/>
        <w:ind w:hanging="357"/>
        <w:rPr>
          <w:szCs w:val="20"/>
        </w:rPr>
      </w:pPr>
      <w:r w:rsidRPr="00355133">
        <w:rPr>
          <w:szCs w:val="20"/>
        </w:rPr>
        <w:t xml:space="preserve">żądania wyjaśnień w przypadku wątpliwości w zakresie potwierdzenia spełniania ww. wymogów, </w:t>
      </w:r>
    </w:p>
    <w:p w14:paraId="029DBF30" w14:textId="77777777" w:rsidR="00355133" w:rsidRPr="00355133" w:rsidRDefault="00355133" w:rsidP="00355133">
      <w:pPr>
        <w:pStyle w:val="Akapitzlist"/>
        <w:widowControl w:val="0"/>
        <w:numPr>
          <w:ilvl w:val="0"/>
          <w:numId w:val="37"/>
        </w:numPr>
        <w:autoSpaceDE w:val="0"/>
        <w:autoSpaceDN w:val="0"/>
        <w:adjustRightInd w:val="0"/>
        <w:spacing w:after="0" w:line="276" w:lineRule="auto"/>
        <w:ind w:hanging="357"/>
        <w:rPr>
          <w:szCs w:val="20"/>
        </w:rPr>
      </w:pPr>
      <w:r w:rsidRPr="00355133">
        <w:rPr>
          <w:szCs w:val="20"/>
        </w:rPr>
        <w:t>przeprowadzania kontroli na terenie budowy.</w:t>
      </w:r>
    </w:p>
    <w:p w14:paraId="78BC4B35" w14:textId="77777777" w:rsidR="00355133" w:rsidRPr="00355133" w:rsidRDefault="00355133" w:rsidP="00355133">
      <w:pPr>
        <w:pStyle w:val="Akapitzlist"/>
        <w:widowControl w:val="0"/>
        <w:numPr>
          <w:ilvl w:val="0"/>
          <w:numId w:val="18"/>
        </w:numPr>
        <w:suppressAutoHyphens/>
        <w:autoSpaceDE w:val="0"/>
        <w:autoSpaceDN w:val="0"/>
        <w:adjustRightInd w:val="0"/>
        <w:spacing w:after="0" w:line="276" w:lineRule="auto"/>
        <w:ind w:left="357" w:hanging="357"/>
        <w:rPr>
          <w:szCs w:val="20"/>
        </w:rPr>
      </w:pPr>
      <w:r w:rsidRPr="00355133">
        <w:rPr>
          <w:szCs w:val="20"/>
        </w:rPr>
        <w:t>W przypadku uzasadnionych wątpliwości co do przestrzegania prawa pracy przez Wykonawcę lub podwykonawcę, Zamawiający może zwrócić się o przeprowadzenie kontroli przez Państwową Inspekcję Pracy.</w:t>
      </w:r>
    </w:p>
    <w:p w14:paraId="24BC74FB" w14:textId="2DA37C02" w:rsidR="00EE7C6B" w:rsidRPr="00EE7C6B" w:rsidRDefault="00EE7C6B" w:rsidP="009758DF">
      <w:pPr>
        <w:pStyle w:val="Akapitzlist"/>
        <w:widowControl w:val="0"/>
        <w:numPr>
          <w:ilvl w:val="0"/>
          <w:numId w:val="18"/>
        </w:numPr>
        <w:suppressAutoHyphens/>
        <w:autoSpaceDE w:val="0"/>
        <w:autoSpaceDN w:val="0"/>
        <w:adjustRightInd w:val="0"/>
        <w:spacing w:after="0" w:line="276" w:lineRule="auto"/>
        <w:ind w:left="357" w:hanging="357"/>
        <w:rPr>
          <w:szCs w:val="20"/>
        </w:rPr>
      </w:pPr>
      <w:r w:rsidRPr="00EE7C6B">
        <w:rPr>
          <w:szCs w:val="20"/>
        </w:rPr>
        <w:t xml:space="preserve">Zamawiający </w:t>
      </w:r>
      <w:r w:rsidR="00937279" w:rsidRPr="00EE7C6B">
        <w:rPr>
          <w:szCs w:val="20"/>
        </w:rPr>
        <w:t>wymaga,</w:t>
      </w:r>
      <w:r w:rsidRPr="00EE7C6B">
        <w:rPr>
          <w:szCs w:val="20"/>
        </w:rPr>
        <w:t xml:space="preserve"> aby przedmiot umowy był realizowany przez osoby, których wynagrodzenie za pracę jest równe lub przekracza równowartość minimalnego wynagrodzenia za pracę albo minimalnej stawki godzinowej, ustalonych na podstawie przepisów ustawy z dnia 10.10.2002 r. o minimalnym wynagrodzeniu za pracę (t.j. Dz. U. z 20</w:t>
      </w:r>
      <w:r w:rsidR="00593655">
        <w:rPr>
          <w:szCs w:val="20"/>
        </w:rPr>
        <w:t>20</w:t>
      </w:r>
      <w:r w:rsidRPr="00EE7C6B">
        <w:rPr>
          <w:szCs w:val="20"/>
        </w:rPr>
        <w:t xml:space="preserve"> r. poz. 2</w:t>
      </w:r>
      <w:r w:rsidR="00593655">
        <w:rPr>
          <w:szCs w:val="20"/>
        </w:rPr>
        <w:t>207</w:t>
      </w:r>
      <w:r w:rsidRPr="00EE7C6B">
        <w:rPr>
          <w:szCs w:val="20"/>
        </w:rPr>
        <w:t xml:space="preserve">). </w:t>
      </w:r>
    </w:p>
    <w:p w14:paraId="6CE08597"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p>
    <w:p w14:paraId="7C71EBD6"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4</w:t>
      </w:r>
    </w:p>
    <w:p w14:paraId="397165DB"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WYNAGRODZENIE</w:t>
      </w:r>
      <w:r w:rsidRPr="00EE7C6B">
        <w:rPr>
          <w:rFonts w:eastAsia="Cambria" w:cs="Tahoma"/>
          <w:b/>
          <w:snapToGrid w:val="0"/>
          <w:szCs w:val="20"/>
          <w:lang w:eastAsia="ar-SA"/>
        </w:rPr>
        <w:br/>
      </w:r>
    </w:p>
    <w:p w14:paraId="4E5D58CD" w14:textId="77777777" w:rsidR="00EE7C6B" w:rsidRPr="00EE7C6B" w:rsidRDefault="00EE7C6B" w:rsidP="009758DF">
      <w:pPr>
        <w:numPr>
          <w:ilvl w:val="0"/>
          <w:numId w:val="3"/>
        </w:numPr>
        <w:tabs>
          <w:tab w:val="clear" w:pos="1800"/>
          <w:tab w:val="num" w:pos="426"/>
        </w:tabs>
        <w:suppressAutoHyphens/>
        <w:overflowPunct w:val="0"/>
        <w:autoSpaceDE w:val="0"/>
        <w:autoSpaceDN w:val="0"/>
        <w:adjustRightInd w:val="0"/>
        <w:spacing w:after="0" w:line="276" w:lineRule="auto"/>
        <w:ind w:left="360"/>
        <w:textAlignment w:val="baseline"/>
        <w:rPr>
          <w:szCs w:val="20"/>
        </w:rPr>
      </w:pPr>
      <w:r w:rsidRPr="00EE7C6B">
        <w:rPr>
          <w:szCs w:val="20"/>
        </w:rPr>
        <w:t>Za wykonanie przedmiotu Umowy ustala się wynagrodzenie ryczałtowe brutto, tj. wraz z podatkiem VAT, w kwocie:</w:t>
      </w:r>
    </w:p>
    <w:p w14:paraId="6E248CEF" w14:textId="79C72148" w:rsidR="00EE7C6B" w:rsidRPr="00EE7C6B" w:rsidRDefault="00EE7C6B" w:rsidP="00EE7C6B">
      <w:pPr>
        <w:tabs>
          <w:tab w:val="right" w:pos="0"/>
        </w:tabs>
        <w:suppressAutoHyphens/>
        <w:spacing w:after="0"/>
        <w:ind w:left="426"/>
        <w:rPr>
          <w:szCs w:val="20"/>
        </w:rPr>
      </w:pPr>
      <w:r w:rsidRPr="00EE7C6B">
        <w:rPr>
          <w:szCs w:val="20"/>
        </w:rPr>
        <w:t xml:space="preserve">brutto:  </w:t>
      </w:r>
      <w:r w:rsidR="004C2AAE">
        <w:rPr>
          <w:szCs w:val="20"/>
        </w:rPr>
        <w:t>……………………………………………</w:t>
      </w:r>
      <w:r w:rsidRPr="00EE7C6B">
        <w:rPr>
          <w:szCs w:val="20"/>
        </w:rPr>
        <w:t xml:space="preserve"> zł</w:t>
      </w:r>
    </w:p>
    <w:p w14:paraId="0B3F8C36" w14:textId="3EE5E8E7" w:rsidR="00EE7C6B" w:rsidRPr="00EE7C6B" w:rsidRDefault="00EE7C6B" w:rsidP="00EE7C6B">
      <w:pPr>
        <w:tabs>
          <w:tab w:val="right" w:pos="0"/>
        </w:tabs>
        <w:suppressAutoHyphens/>
        <w:spacing w:after="0"/>
        <w:ind w:left="426"/>
        <w:rPr>
          <w:szCs w:val="20"/>
        </w:rPr>
      </w:pPr>
      <w:r w:rsidRPr="00EE7C6B">
        <w:rPr>
          <w:szCs w:val="20"/>
        </w:rPr>
        <w:t xml:space="preserve">słownie: </w:t>
      </w:r>
      <w:r w:rsidR="004C2AAE">
        <w:rPr>
          <w:szCs w:val="20"/>
        </w:rPr>
        <w:t>………………………………………………………………..</w:t>
      </w:r>
      <w:r w:rsidRPr="00EE7C6B">
        <w:rPr>
          <w:szCs w:val="20"/>
        </w:rPr>
        <w:t xml:space="preserve"> złotych. </w:t>
      </w:r>
    </w:p>
    <w:p w14:paraId="1FF2AFF0" w14:textId="5C88CE6F" w:rsidR="00EE7C6B" w:rsidRPr="00EE7C6B" w:rsidRDefault="00EE7C6B" w:rsidP="009758DF">
      <w:pPr>
        <w:numPr>
          <w:ilvl w:val="0"/>
          <w:numId w:val="3"/>
        </w:numPr>
        <w:tabs>
          <w:tab w:val="clear" w:pos="1800"/>
          <w:tab w:val="num" w:pos="426"/>
        </w:tabs>
        <w:suppressAutoHyphens/>
        <w:overflowPunct w:val="0"/>
        <w:autoSpaceDE w:val="0"/>
        <w:autoSpaceDN w:val="0"/>
        <w:adjustRightInd w:val="0"/>
        <w:spacing w:after="0" w:line="276" w:lineRule="auto"/>
        <w:ind w:left="360"/>
        <w:textAlignment w:val="baseline"/>
        <w:rPr>
          <w:szCs w:val="20"/>
        </w:rPr>
      </w:pPr>
      <w:r w:rsidRPr="00EE7C6B">
        <w:rPr>
          <w:szCs w:val="20"/>
        </w:rPr>
        <w:t xml:space="preserve">Na wynagrodzenie, o którym mowa w ust. 1 niniejszego paragrafu, składa się całość kosztów związanych z kompleksową realizacją </w:t>
      </w:r>
      <w:r w:rsidR="00D649F8">
        <w:rPr>
          <w:szCs w:val="20"/>
        </w:rPr>
        <w:t>Umowy</w:t>
      </w:r>
      <w:r w:rsidRPr="00EE7C6B">
        <w:rPr>
          <w:szCs w:val="20"/>
        </w:rPr>
        <w:t>.</w:t>
      </w:r>
    </w:p>
    <w:p w14:paraId="3C544621" w14:textId="77777777" w:rsidR="00EE7C6B" w:rsidRPr="00EE7C6B" w:rsidRDefault="00EE7C6B" w:rsidP="009758DF">
      <w:pPr>
        <w:numPr>
          <w:ilvl w:val="0"/>
          <w:numId w:val="3"/>
        </w:numPr>
        <w:tabs>
          <w:tab w:val="clear" w:pos="1800"/>
          <w:tab w:val="num" w:pos="426"/>
        </w:tabs>
        <w:suppressAutoHyphens/>
        <w:overflowPunct w:val="0"/>
        <w:autoSpaceDE w:val="0"/>
        <w:autoSpaceDN w:val="0"/>
        <w:adjustRightInd w:val="0"/>
        <w:spacing w:after="0" w:line="276" w:lineRule="auto"/>
        <w:ind w:left="360"/>
        <w:textAlignment w:val="baseline"/>
        <w:rPr>
          <w:szCs w:val="20"/>
        </w:rPr>
      </w:pPr>
      <w:r w:rsidRPr="00EE7C6B">
        <w:rPr>
          <w:szCs w:val="20"/>
        </w:rPr>
        <w:t xml:space="preserve">Wynagrodzenie ryczałtowe będzie niezmienne przez cały czas realizacji robót i Wykonawca nie może żądać podwyższenia wynagrodzenia, chociażby w czasie zawarcia Umowy nie można było przewidzieć rozmiaru lub kosztów prac. </w:t>
      </w:r>
    </w:p>
    <w:p w14:paraId="081345D2" w14:textId="77777777" w:rsidR="00EE7C6B" w:rsidRPr="00EE7C6B" w:rsidRDefault="00EE7C6B" w:rsidP="009758DF">
      <w:pPr>
        <w:numPr>
          <w:ilvl w:val="0"/>
          <w:numId w:val="3"/>
        </w:numPr>
        <w:tabs>
          <w:tab w:val="clear" w:pos="1800"/>
          <w:tab w:val="num" w:pos="426"/>
        </w:tabs>
        <w:suppressAutoHyphens/>
        <w:overflowPunct w:val="0"/>
        <w:autoSpaceDE w:val="0"/>
        <w:autoSpaceDN w:val="0"/>
        <w:adjustRightInd w:val="0"/>
        <w:spacing w:after="0" w:line="276" w:lineRule="auto"/>
        <w:ind w:left="360"/>
        <w:textAlignment w:val="baseline"/>
        <w:rPr>
          <w:szCs w:val="20"/>
        </w:rPr>
      </w:pPr>
      <w:r w:rsidRPr="00EE7C6B">
        <w:rPr>
          <w:szCs w:val="20"/>
        </w:rPr>
        <w:t xml:space="preserve">W przypadku pominięcia przez Wykonawcę przy wycenie przedmiotu Umowy jakichkolwiek robót lub kosztów i ich nieujęcia w wynagrodzeniu </w:t>
      </w:r>
      <w:r w:rsidRPr="00EE7C6B">
        <w:rPr>
          <w:szCs w:val="20"/>
        </w:rPr>
        <w:lastRenderedPageBreak/>
        <w:t>ryczałtowym, Wykonawcy nie przysługują względem Zamawiającego żadne roszczenia z powyższego tytułu, a w szczególności roszczenie o dodatkowe wynagrodzenie.</w:t>
      </w:r>
    </w:p>
    <w:p w14:paraId="666A36FE" w14:textId="77777777" w:rsidR="00EE7C6B" w:rsidRPr="00EE7C6B" w:rsidRDefault="00EE7C6B" w:rsidP="009758DF">
      <w:pPr>
        <w:numPr>
          <w:ilvl w:val="0"/>
          <w:numId w:val="3"/>
        </w:numPr>
        <w:tabs>
          <w:tab w:val="clear" w:pos="1800"/>
          <w:tab w:val="num" w:pos="426"/>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szCs w:val="20"/>
          <w:lang w:eastAsia="ar-SA"/>
        </w:rPr>
        <w:t>Wynagrodzenie Wykonawcy uwzględnia wszystkie obowiązujące w Polsce należności publicznoprawne, łącznie z VAT oraz opłaty celne i inne opłaty związane z wykonywaniem przedmiotu Umowy.</w:t>
      </w:r>
    </w:p>
    <w:p w14:paraId="13CCA6D6" w14:textId="38ECAFA7" w:rsidR="00EE7C6B" w:rsidRPr="00EE7C6B" w:rsidRDefault="00EE7C6B" w:rsidP="009758DF">
      <w:pPr>
        <w:numPr>
          <w:ilvl w:val="0"/>
          <w:numId w:val="3"/>
        </w:numPr>
        <w:tabs>
          <w:tab w:val="clear" w:pos="1800"/>
          <w:tab w:val="num" w:pos="426"/>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szCs w:val="20"/>
          <w:lang w:eastAsia="ar-SA"/>
        </w:rPr>
        <w:t>Przedmiar robót sporządzony przez Zmawiającego ma charakter pomocniczy i Wykonawca zobowiązany jest do samodzielnego ustalenia, z</w:t>
      </w:r>
      <w:r w:rsidR="00593655">
        <w:rPr>
          <w:rFonts w:eastAsia="Cambria" w:cs="Tahoma"/>
          <w:szCs w:val="20"/>
          <w:lang w:eastAsia="ar-SA"/>
        </w:rPr>
        <w:t> </w:t>
      </w:r>
      <w:r w:rsidRPr="00EE7C6B">
        <w:rPr>
          <w:rFonts w:eastAsia="Cambria" w:cs="Tahoma"/>
          <w:szCs w:val="20"/>
          <w:lang w:eastAsia="ar-SA"/>
        </w:rPr>
        <w:t>należytą starannością, szczegółowego zakresu prac niezbędnych do prawidłowego wykonania przedmiotu Umowy.</w:t>
      </w:r>
    </w:p>
    <w:p w14:paraId="1D516BD1" w14:textId="77777777" w:rsidR="00EE7C6B" w:rsidRPr="00EE7C6B" w:rsidRDefault="00EE7C6B" w:rsidP="00593655">
      <w:pPr>
        <w:tabs>
          <w:tab w:val="right" w:pos="0"/>
        </w:tabs>
        <w:suppressAutoHyphens/>
        <w:spacing w:after="0"/>
        <w:outlineLvl w:val="0"/>
        <w:rPr>
          <w:rFonts w:eastAsia="Cambria" w:cs="Tahoma"/>
          <w:b/>
          <w:bCs/>
          <w:szCs w:val="20"/>
          <w:lang w:eastAsia="ar-SA"/>
        </w:rPr>
      </w:pPr>
    </w:p>
    <w:p w14:paraId="57A1FF4D" w14:textId="77777777" w:rsidR="00EE7C6B" w:rsidRPr="00EE7C6B" w:rsidRDefault="00EE7C6B" w:rsidP="00EE7C6B">
      <w:pPr>
        <w:tabs>
          <w:tab w:val="right" w:pos="0"/>
        </w:tabs>
        <w:suppressAutoHyphens/>
        <w:spacing w:after="0"/>
        <w:jc w:val="center"/>
        <w:outlineLvl w:val="0"/>
        <w:rPr>
          <w:rFonts w:eastAsia="Cambria" w:cs="Tahoma"/>
          <w:b/>
          <w:bCs/>
          <w:szCs w:val="20"/>
          <w:lang w:eastAsia="ar-SA"/>
        </w:rPr>
      </w:pPr>
      <w:r w:rsidRPr="00EE7C6B">
        <w:rPr>
          <w:rFonts w:eastAsia="Cambria" w:cs="Tahoma"/>
          <w:b/>
          <w:bCs/>
          <w:szCs w:val="20"/>
          <w:lang w:eastAsia="ar-SA"/>
        </w:rPr>
        <w:t>§ 5</w:t>
      </w:r>
    </w:p>
    <w:p w14:paraId="7CCC06A9" w14:textId="77777777" w:rsidR="00EE7C6B" w:rsidRPr="00EE7C6B" w:rsidRDefault="00EE7C6B" w:rsidP="00EE7C6B">
      <w:pPr>
        <w:tabs>
          <w:tab w:val="right" w:pos="0"/>
        </w:tabs>
        <w:suppressAutoHyphens/>
        <w:spacing w:after="0"/>
        <w:jc w:val="center"/>
        <w:outlineLvl w:val="0"/>
        <w:rPr>
          <w:rFonts w:eastAsia="Cambria" w:cs="Tahoma"/>
          <w:b/>
          <w:bCs/>
          <w:szCs w:val="20"/>
          <w:lang w:eastAsia="ar-SA"/>
        </w:rPr>
      </w:pPr>
      <w:r w:rsidRPr="00EE7C6B">
        <w:rPr>
          <w:rFonts w:eastAsia="Cambria" w:cs="Tahoma"/>
          <w:b/>
          <w:bCs/>
          <w:szCs w:val="20"/>
          <w:lang w:eastAsia="ar-SA"/>
        </w:rPr>
        <w:t xml:space="preserve">OŚWIADCZENIA I OBOWIĄZKI WYKONAWCY </w:t>
      </w:r>
      <w:r w:rsidRPr="00EE7C6B">
        <w:rPr>
          <w:rFonts w:eastAsia="Cambria" w:cs="Tahoma"/>
          <w:b/>
          <w:bCs/>
          <w:szCs w:val="20"/>
          <w:lang w:eastAsia="ar-SA"/>
        </w:rPr>
        <w:br/>
      </w:r>
    </w:p>
    <w:p w14:paraId="3A286B7E" w14:textId="77777777" w:rsidR="00EE7C6B" w:rsidRPr="00EE7C6B" w:rsidRDefault="00EE7C6B" w:rsidP="009758DF">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szCs w:val="20"/>
          <w:lang w:eastAsia="ar-SA"/>
        </w:rPr>
        <w:t>Wykonawca jest zobowiązany wykonywać przedmiot Umowy zgodnie z obowiązującymi w tym zakresie przepisami prawa, obowiązującymi normami, warunkami technicznymi wykonania robót, wiedzą techniczną oraz zaleceniami Zamawiającego.</w:t>
      </w:r>
    </w:p>
    <w:p w14:paraId="3BB0A268" w14:textId="77777777" w:rsidR="00EE7C6B" w:rsidRPr="00EE7C6B" w:rsidRDefault="00EE7C6B" w:rsidP="009758DF">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szCs w:val="20"/>
          <w:lang w:eastAsia="ar-SA"/>
        </w:rPr>
        <w:t>Wykonawca ponosi odpowiedzialność za wszelkie działania i zaniechania osób oraz podmiotów, przy pomocy których realizuje przedmiot Umowy.</w:t>
      </w:r>
    </w:p>
    <w:p w14:paraId="02533D43" w14:textId="77777777" w:rsidR="00EE7C6B" w:rsidRPr="00EE7C6B" w:rsidRDefault="00EE7C6B" w:rsidP="009758DF">
      <w:pPr>
        <w:numPr>
          <w:ilvl w:val="0"/>
          <w:numId w:val="26"/>
        </w:numPr>
        <w:suppressAutoHyphens/>
        <w:overflowPunct w:val="0"/>
        <w:autoSpaceDE w:val="0"/>
        <w:autoSpaceDN w:val="0"/>
        <w:adjustRightInd w:val="0"/>
        <w:spacing w:after="0" w:line="276" w:lineRule="auto"/>
        <w:ind w:left="357" w:hanging="357"/>
        <w:textAlignment w:val="baseline"/>
        <w:rPr>
          <w:rFonts w:eastAsia="Cambria" w:cs="Tahoma"/>
          <w:szCs w:val="20"/>
          <w:lang w:eastAsia="ar-SA"/>
        </w:rPr>
      </w:pPr>
      <w:r w:rsidRPr="00EE7C6B">
        <w:rPr>
          <w:rFonts w:eastAsia="Cambria" w:cs="Tahoma"/>
          <w:szCs w:val="20"/>
          <w:lang w:eastAsia="ar-SA"/>
        </w:rPr>
        <w:t>Wykonawca zobowiązuje się w przypadku prowadzenia robót w budynkach usunąć wszelkie uszkodzenia wynikłe z jego działania lub zaniechania oraz przywrócić do stanu pierwotnego.</w:t>
      </w:r>
    </w:p>
    <w:p w14:paraId="4E61DFC6" w14:textId="38B8A86F" w:rsidR="00EE7C6B" w:rsidRPr="00EE7C6B" w:rsidRDefault="00EE7C6B" w:rsidP="009758DF">
      <w:pPr>
        <w:numPr>
          <w:ilvl w:val="0"/>
          <w:numId w:val="26"/>
        </w:numPr>
        <w:suppressAutoHyphens/>
        <w:overflowPunct w:val="0"/>
        <w:autoSpaceDE w:val="0"/>
        <w:autoSpaceDN w:val="0"/>
        <w:adjustRightInd w:val="0"/>
        <w:spacing w:after="0" w:line="276" w:lineRule="auto"/>
        <w:ind w:left="357" w:hanging="357"/>
        <w:textAlignment w:val="baseline"/>
        <w:rPr>
          <w:rFonts w:eastAsia="Cambria" w:cs="Tahoma"/>
          <w:szCs w:val="20"/>
          <w:lang w:eastAsia="ar-SA"/>
        </w:rPr>
      </w:pPr>
      <w:r w:rsidRPr="00EE7C6B">
        <w:rPr>
          <w:rFonts w:eastAsia="Cambria" w:cs="Tahoma"/>
          <w:szCs w:val="20"/>
          <w:lang w:eastAsia="ar-SA"/>
        </w:rPr>
        <w:t xml:space="preserve">Wykonawca zobowiązuje się zorganizować roboty budowlane oraz zabezpieczyć teren budowy w taki sposób, aby nie kolidowało to z funkcjonowaniem innej </w:t>
      </w:r>
      <w:r w:rsidR="00937279" w:rsidRPr="00EE7C6B">
        <w:rPr>
          <w:rFonts w:eastAsia="Cambria" w:cs="Tahoma"/>
          <w:szCs w:val="20"/>
          <w:lang w:eastAsia="ar-SA"/>
        </w:rPr>
        <w:t>części budynku</w:t>
      </w:r>
      <w:r w:rsidRPr="00EE7C6B">
        <w:rPr>
          <w:rFonts w:eastAsia="Cambria" w:cs="Tahoma"/>
          <w:szCs w:val="20"/>
          <w:lang w:eastAsia="ar-SA"/>
        </w:rPr>
        <w:t xml:space="preserve">, zapewniając bezpieczeństwo użytkowania </w:t>
      </w:r>
      <w:r w:rsidR="00937279" w:rsidRPr="00EE7C6B">
        <w:rPr>
          <w:rFonts w:eastAsia="Cambria" w:cs="Tahoma"/>
          <w:szCs w:val="20"/>
          <w:lang w:eastAsia="ar-SA"/>
        </w:rPr>
        <w:t>obiektu przez</w:t>
      </w:r>
      <w:r w:rsidRPr="00EE7C6B">
        <w:rPr>
          <w:rFonts w:eastAsia="Cambria" w:cs="Tahoma"/>
          <w:szCs w:val="20"/>
          <w:lang w:eastAsia="ar-SA"/>
        </w:rPr>
        <w:t xml:space="preserve"> cały okres realizacji niniejszej umowy. Wszelkie uciążliwości należy redukować do minimum.</w:t>
      </w:r>
    </w:p>
    <w:p w14:paraId="1BD27DC2" w14:textId="77777777" w:rsidR="00EE7C6B" w:rsidRPr="00EE7C6B" w:rsidRDefault="00EE7C6B" w:rsidP="009758DF">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szCs w:val="20"/>
          <w:lang w:eastAsia="ar-SA"/>
        </w:rPr>
        <w:t>Wykonawca zobowiązany jest używać materiały i urządzenia odpowiadające co do jakości wymogom wyrobów dopuszczonych do obrotu i stosowania w budownictwie zgodnie z art. 10 ustawy - Prawo budowlane i okazać na każde żądanie Zamawiającego dla wskazanych materiałów certyfikat na znak bezpieczeństwa, deklarację zgodności lub certyfikat zgodności z Polską Normą lub aprobatą techniczną.</w:t>
      </w:r>
    </w:p>
    <w:p w14:paraId="752F4940" w14:textId="77777777" w:rsidR="00EE7C6B" w:rsidRPr="00EE7C6B" w:rsidRDefault="00EE7C6B" w:rsidP="009758DF">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noProof/>
          <w:szCs w:val="20"/>
          <w:lang w:eastAsia="ar-SA"/>
        </w:rPr>
        <w:t>Wykonawca zobowiązany jest poinformować Zamawiającego o wadach w dokumentacji na podstawie której ma zostać wykonany przedmiot Umowy, niezwłocznie po ich stwierdzeniu i dokonać uzgodnień ewentualnych zmian projektowych w trakcie realizacji przedmiotu Umowy.</w:t>
      </w:r>
    </w:p>
    <w:p w14:paraId="321A0AEC" w14:textId="77777777" w:rsidR="00EE7C6B" w:rsidRPr="00EE7C6B" w:rsidRDefault="00EE7C6B" w:rsidP="009758DF">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noProof/>
          <w:szCs w:val="20"/>
          <w:lang w:eastAsia="ar-SA"/>
        </w:rPr>
        <w:t>Wykonawca zobowiązany jest poinformować Zmawiającego o pojawiających się zagrożeniach w realizacji przedmiotu Umowy, niezwłocznie po ich wystąpieniu.</w:t>
      </w:r>
    </w:p>
    <w:p w14:paraId="2C21BE27" w14:textId="77777777" w:rsidR="00EE7C6B" w:rsidRPr="00EE7C6B" w:rsidRDefault="00EE7C6B" w:rsidP="009758DF">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noProof/>
          <w:szCs w:val="20"/>
          <w:lang w:eastAsia="ar-SA"/>
        </w:rPr>
        <w:t>Wykonawca zobowiązuje się do przeprowadzenia w obecności przedstawiciela Zamawiającego wymaganych przepisami i normami prób, badań, pomiarów oraz do sporządzenia stosownych protokołów z ww. prób, badań i pomiarów.</w:t>
      </w:r>
    </w:p>
    <w:p w14:paraId="25889D69" w14:textId="77777777" w:rsidR="00EE7C6B" w:rsidRPr="00EE7C6B" w:rsidRDefault="00EE7C6B" w:rsidP="009758DF">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ヒラギノ角ゴ Pro W3" w:cs="Tahoma"/>
          <w:szCs w:val="20"/>
        </w:rPr>
        <w:lastRenderedPageBreak/>
        <w:t>Wykonawca jest zobowiązany zrealizować przedmiot Umowy zapewniając, że roboty wchodzące w zakres przedmiotu Umowy wykonane zostaną pod kierownictwem osoby posiadającej przez cały okres obowiązywania Umowy odpowiednie uprawnienia budowlane w specjalności konstrukcyjno - budowlanej do kierowania robotami budowlanymi. Dokumenty potwierdzające posiadanie uprawnień, o których mowa powyżej stanowią załącznik nr 5 do Umowy.</w:t>
      </w:r>
    </w:p>
    <w:p w14:paraId="050B8450" w14:textId="77777777" w:rsidR="00EE7C6B" w:rsidRPr="00EE7C6B" w:rsidRDefault="00EE7C6B" w:rsidP="009758DF">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ヒラギノ角ゴ Pro W3" w:cs="Tahoma"/>
          <w:szCs w:val="20"/>
        </w:rPr>
        <w:t>W przypadku, gdy okres ważności któregokolwiek z uprawnień, o których mowa w ust. 9, upłynie przed dniem zakończenia obowiązywania Umowy, Wykonawca zobowiązany jest doręczyć Zamawiającemu, nie później niż ostatniego dnia ważności aktualnego dokumentu, potwierdzoną za zgodność kopię dokumentu potwierdzającego jego przedłużenie.</w:t>
      </w:r>
    </w:p>
    <w:p w14:paraId="25DFA943" w14:textId="6B1B7C32" w:rsidR="00EE7C6B" w:rsidRPr="00EE7C6B" w:rsidRDefault="00EE7C6B" w:rsidP="009758DF">
      <w:pPr>
        <w:numPr>
          <w:ilvl w:val="0"/>
          <w:numId w:val="26"/>
        </w:numPr>
        <w:suppressAutoHyphens/>
        <w:overflowPunct w:val="0"/>
        <w:autoSpaceDE w:val="0"/>
        <w:autoSpaceDN w:val="0"/>
        <w:adjustRightInd w:val="0"/>
        <w:spacing w:after="0" w:line="276" w:lineRule="auto"/>
        <w:ind w:left="357" w:hanging="357"/>
        <w:textAlignment w:val="baseline"/>
        <w:rPr>
          <w:rFonts w:eastAsia="Cambria" w:cs="Tahoma"/>
          <w:szCs w:val="20"/>
          <w:lang w:eastAsia="ar-SA"/>
        </w:rPr>
      </w:pPr>
      <w:r w:rsidRPr="00EE7C6B">
        <w:rPr>
          <w:rFonts w:eastAsia="ヒラギノ角ゴ Pro W3" w:cs="Tahoma"/>
          <w:szCs w:val="20"/>
        </w:rPr>
        <w:t>Wykonawca, w ramach wynagrodzenia, o którym mowa w § 4 ust. 1 Umowy, zobowiązany jest w szczególności:</w:t>
      </w:r>
    </w:p>
    <w:p w14:paraId="106D2BA9" w14:textId="77777777" w:rsidR="00EE7C6B" w:rsidRPr="00EE7C6B" w:rsidRDefault="00EE7C6B" w:rsidP="009758DF">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EE7C6B">
        <w:rPr>
          <w:rFonts w:eastAsia="Cambria" w:cs="Tahoma"/>
          <w:szCs w:val="20"/>
          <w:lang w:eastAsia="ar-SA"/>
        </w:rPr>
        <w:t>przed rozpoczęciem robót zorganizować, zagospodarować oraz należycie zabezpieczyć plac budowy oraz zaplecze budowy w sposób zapewniający bezpieczeństwo osób przebywających na terenie budowy i w jej obrębie,</w:t>
      </w:r>
    </w:p>
    <w:p w14:paraId="4730AE56" w14:textId="77777777" w:rsidR="00EE7C6B" w:rsidRPr="00EE7C6B" w:rsidRDefault="00EE7C6B" w:rsidP="009758DF">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EE7C6B">
        <w:rPr>
          <w:rFonts w:eastAsia="Cambria" w:cs="Tahoma"/>
          <w:szCs w:val="20"/>
          <w:lang w:eastAsia="ar-SA"/>
        </w:rPr>
        <w:t xml:space="preserve">używać materiały i urządzenia odpowiadające wymogom przepisów prawa budowlanego, a ponadto: </w:t>
      </w:r>
    </w:p>
    <w:p w14:paraId="319CFF12" w14:textId="77777777" w:rsidR="00EE7C6B" w:rsidRPr="00EE7C6B" w:rsidRDefault="00EE7C6B" w:rsidP="009758DF">
      <w:pPr>
        <w:numPr>
          <w:ilvl w:val="0"/>
          <w:numId w:val="29"/>
        </w:numPr>
        <w:tabs>
          <w:tab w:val="right" w:pos="0"/>
          <w:tab w:val="left" w:pos="709"/>
          <w:tab w:val="left" w:pos="1416"/>
          <w:tab w:val="left" w:pos="2124"/>
        </w:tabs>
        <w:suppressAutoHyphens/>
        <w:spacing w:after="0" w:line="276" w:lineRule="auto"/>
        <w:rPr>
          <w:rFonts w:eastAsia="Cambria" w:cs="Tahoma"/>
          <w:szCs w:val="20"/>
          <w:lang w:eastAsia="ar-SA"/>
        </w:rPr>
      </w:pPr>
      <w:r w:rsidRPr="00EE7C6B">
        <w:rPr>
          <w:rFonts w:eastAsia="Cambria" w:cs="Tahoma"/>
          <w:szCs w:val="20"/>
          <w:lang w:eastAsia="ar-SA"/>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14:paraId="6EF2299B" w14:textId="77777777" w:rsidR="00EE7C6B" w:rsidRPr="00EE7C6B" w:rsidRDefault="00EE7C6B" w:rsidP="009758DF">
      <w:pPr>
        <w:numPr>
          <w:ilvl w:val="0"/>
          <w:numId w:val="29"/>
        </w:numPr>
        <w:tabs>
          <w:tab w:val="right" w:pos="0"/>
          <w:tab w:val="left" w:pos="709"/>
          <w:tab w:val="left" w:pos="1416"/>
          <w:tab w:val="left" w:pos="2124"/>
        </w:tabs>
        <w:suppressAutoHyphens/>
        <w:spacing w:after="0" w:line="276" w:lineRule="auto"/>
        <w:rPr>
          <w:rFonts w:eastAsia="Cambria" w:cs="Tahoma"/>
          <w:szCs w:val="20"/>
          <w:lang w:eastAsia="ar-SA"/>
        </w:rPr>
      </w:pPr>
      <w:r w:rsidRPr="00EE7C6B">
        <w:rPr>
          <w:rFonts w:eastAsia="Cambria" w:cs="Tahoma"/>
          <w:szCs w:val="20"/>
          <w:lang w:eastAsia="ar-SA"/>
        </w:rPr>
        <w:t>umieszczone w określonym przez Komisję Europejską wykazie wyrobów mających niewielkie znaczenie dla zdrowia i bezpieczeństwa, dla których producent wydał deklarację zgodności z uznanymi regułami wiedzy technicznej, albo</w:t>
      </w:r>
    </w:p>
    <w:p w14:paraId="5B3317DE" w14:textId="77777777" w:rsidR="00EE7C6B" w:rsidRPr="00EE7C6B" w:rsidRDefault="00EE7C6B" w:rsidP="009758DF">
      <w:pPr>
        <w:numPr>
          <w:ilvl w:val="0"/>
          <w:numId w:val="29"/>
        </w:numPr>
        <w:tabs>
          <w:tab w:val="right" w:pos="0"/>
          <w:tab w:val="left" w:pos="709"/>
          <w:tab w:val="left" w:pos="1416"/>
          <w:tab w:val="left" w:pos="2124"/>
        </w:tabs>
        <w:suppressAutoHyphens/>
        <w:spacing w:after="0" w:line="276" w:lineRule="auto"/>
        <w:rPr>
          <w:rFonts w:eastAsia="Cambria" w:cs="Tahoma"/>
          <w:szCs w:val="20"/>
          <w:lang w:eastAsia="ar-SA"/>
        </w:rPr>
      </w:pPr>
      <w:r w:rsidRPr="00EE7C6B">
        <w:rPr>
          <w:rFonts w:eastAsia="Cambria" w:cs="Tahoma"/>
          <w:szCs w:val="20"/>
          <w:lang w:eastAsia="ar-SA"/>
        </w:rPr>
        <w:t xml:space="preserve">oznakowane, z zastrzeżeniem art. 5 ust. 4 ustawy z dnia </w:t>
      </w:r>
      <w:hyperlink r:id="rId8" w:history="1">
        <w:r w:rsidRPr="00EE7C6B">
          <w:rPr>
            <w:rFonts w:eastAsia="Cambria" w:cs="Tahoma"/>
            <w:szCs w:val="20"/>
            <w:lang w:eastAsia="ar-SA"/>
          </w:rPr>
          <w:t>16 kwietnia 2004</w:t>
        </w:r>
      </w:hyperlink>
      <w:r w:rsidRPr="00EE7C6B">
        <w:rPr>
          <w:rFonts w:eastAsia="Cambria" w:cs="Tahoma"/>
          <w:szCs w:val="20"/>
          <w:lang w:eastAsia="ar-SA"/>
        </w:rPr>
        <w:t xml:space="preserve"> r. o wyrobach budowlanych (tj. Dz.U. z 2019 r. poz. 266 ze zm.), znakiem budowlanym,</w:t>
      </w:r>
    </w:p>
    <w:p w14:paraId="52278387" w14:textId="77777777" w:rsidR="00EE7C6B" w:rsidRPr="00EE7C6B" w:rsidRDefault="00EE7C6B" w:rsidP="009758DF">
      <w:pPr>
        <w:numPr>
          <w:ilvl w:val="0"/>
          <w:numId w:val="29"/>
        </w:numPr>
        <w:tabs>
          <w:tab w:val="right" w:pos="0"/>
          <w:tab w:val="left" w:pos="709"/>
          <w:tab w:val="left" w:pos="1416"/>
          <w:tab w:val="left" w:pos="2124"/>
        </w:tabs>
        <w:suppressAutoHyphens/>
        <w:spacing w:after="0" w:line="276" w:lineRule="auto"/>
        <w:rPr>
          <w:rFonts w:eastAsia="Cambria" w:cs="Tahoma"/>
          <w:szCs w:val="20"/>
          <w:lang w:eastAsia="ar-SA"/>
        </w:rPr>
      </w:pPr>
      <w:r w:rsidRPr="00EE7C6B">
        <w:rPr>
          <w:rFonts w:eastAsia="Cambria" w:cs="Tahoma"/>
          <w:szCs w:val="20"/>
          <w:lang w:eastAsia="ar-SA"/>
        </w:rPr>
        <w:t>wprowadzone do obrotu legalnie w innym państwie członkowskim Unii Europejskiej, nieobjęte zakresem przedmiotowym norm zharmonizowanych lub wytycznych do europejskich aprobat technicznych Europejskiej Organizacji do spraw Aprobat Technicznych (EOTA), jeżeli jego właściwości użytkowe umożliwiają spełnienie wymagań podstawowych przez obiekty budowlane zaprojektowane i budowane w sposób określony w odrębnych przepisach, w tym przepisach techniczno-budowlanych, oraz zgodnie z zasadami wiedzy technicznej,</w:t>
      </w:r>
    </w:p>
    <w:p w14:paraId="50EDB0C0" w14:textId="40C12A2F" w:rsidR="00EE7C6B" w:rsidRPr="00EE7C6B" w:rsidRDefault="00EE7C6B" w:rsidP="009758DF">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EE7C6B">
        <w:rPr>
          <w:rFonts w:eastAsia="Cambria" w:cs="Tahoma"/>
          <w:szCs w:val="20"/>
          <w:lang w:eastAsia="ar-SA"/>
        </w:rPr>
        <w:t xml:space="preserve">postępować z odpadami zgodnie z obowiązującymi w tym zakresie przepisami prawa. Wykonawca jako wytwórca odpadów w rozumieniu ustawy z dnia </w:t>
      </w:r>
      <w:hyperlink r:id="rId9" w:history="1">
        <w:r w:rsidRPr="00EE7C6B">
          <w:rPr>
            <w:rFonts w:eastAsia="Cambria" w:cs="Tahoma"/>
            <w:szCs w:val="20"/>
            <w:lang w:eastAsia="ar-SA"/>
          </w:rPr>
          <w:t>14 grudnia 2012</w:t>
        </w:r>
      </w:hyperlink>
      <w:r w:rsidRPr="00EE7C6B">
        <w:rPr>
          <w:rFonts w:eastAsia="Cambria" w:cs="Tahoma"/>
          <w:szCs w:val="20"/>
          <w:lang w:eastAsia="ar-SA"/>
        </w:rPr>
        <w:t xml:space="preserve"> r. o odpadach (tj. Dz.U. z 20</w:t>
      </w:r>
      <w:r w:rsidR="00593655">
        <w:rPr>
          <w:rFonts w:eastAsia="Cambria" w:cs="Tahoma"/>
          <w:szCs w:val="20"/>
          <w:lang w:eastAsia="ar-SA"/>
        </w:rPr>
        <w:t>21</w:t>
      </w:r>
      <w:r w:rsidRPr="00EE7C6B">
        <w:rPr>
          <w:rFonts w:eastAsia="Cambria" w:cs="Tahoma"/>
          <w:szCs w:val="20"/>
          <w:lang w:eastAsia="ar-SA"/>
        </w:rPr>
        <w:t xml:space="preserve"> r., poz. 7</w:t>
      </w:r>
      <w:r w:rsidR="00593655">
        <w:rPr>
          <w:rFonts w:eastAsia="Cambria" w:cs="Tahoma"/>
          <w:szCs w:val="20"/>
          <w:lang w:eastAsia="ar-SA"/>
        </w:rPr>
        <w:t>79</w:t>
      </w:r>
      <w:r w:rsidRPr="00EE7C6B">
        <w:rPr>
          <w:rFonts w:eastAsia="Cambria" w:cs="Tahoma"/>
          <w:szCs w:val="20"/>
          <w:lang w:eastAsia="ar-SA"/>
        </w:rPr>
        <w:t xml:space="preserve"> ze zm.) zobowiązuje się do zagospodarowania powstałych podczas </w:t>
      </w:r>
      <w:r w:rsidRPr="00EE7C6B">
        <w:rPr>
          <w:rFonts w:eastAsia="Cambria" w:cs="Tahoma"/>
          <w:szCs w:val="20"/>
          <w:lang w:eastAsia="ar-SA"/>
        </w:rPr>
        <w:lastRenderedPageBreak/>
        <w:t>realizacji przedmiotu Umowy odpadów zgodnie z w/w ustawą o odpadach i z ustawą z 27 kwietnia 2001 r. - Prawo ochrony środowiska (tj. Dz.U. z 20</w:t>
      </w:r>
      <w:r w:rsidR="00593655">
        <w:rPr>
          <w:rFonts w:eastAsia="Cambria" w:cs="Tahoma"/>
          <w:szCs w:val="20"/>
          <w:lang w:eastAsia="ar-SA"/>
        </w:rPr>
        <w:t>20</w:t>
      </w:r>
      <w:r w:rsidRPr="00EE7C6B">
        <w:rPr>
          <w:rFonts w:eastAsia="Cambria" w:cs="Tahoma"/>
          <w:szCs w:val="20"/>
          <w:lang w:eastAsia="ar-SA"/>
        </w:rPr>
        <w:t xml:space="preserve"> r. poz. 1</w:t>
      </w:r>
      <w:r w:rsidR="00593655">
        <w:rPr>
          <w:rFonts w:eastAsia="Cambria" w:cs="Tahoma"/>
          <w:szCs w:val="20"/>
          <w:lang w:eastAsia="ar-SA"/>
        </w:rPr>
        <w:t>219</w:t>
      </w:r>
      <w:r w:rsidRPr="00EE7C6B">
        <w:rPr>
          <w:rFonts w:eastAsia="Cambria" w:cs="Tahoma"/>
          <w:szCs w:val="20"/>
          <w:lang w:eastAsia="ar-SA"/>
        </w:rPr>
        <w:t xml:space="preserve"> ze zm.) oraz w razie potrzeby zgłosić informację o wytwarzanych odpadach do Wydziału Środowiska i Rolnictwa Urzędu Miejskiego Wrocławia oraz do Zamawiającego,</w:t>
      </w:r>
    </w:p>
    <w:p w14:paraId="49A2A65E" w14:textId="77777777" w:rsidR="00EE7C6B" w:rsidRPr="00EE7C6B" w:rsidRDefault="00EE7C6B" w:rsidP="009758DF">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EE7C6B">
        <w:rPr>
          <w:rFonts w:eastAsia="Cambria" w:cs="Tahoma"/>
          <w:szCs w:val="20"/>
          <w:lang w:eastAsia="ar-SA"/>
        </w:rPr>
        <w:t>prowadzić roboty zgodnie z wymogami rozporządzenia Ministra Infrastruktury z dnia 06 lutego 2003 r. w sprawie bezpieczeństwa i higieny pracy podczas wykonywania robót budowlanych (Dz.U. z 2003 r. Nr 47, poz. 401),</w:t>
      </w:r>
    </w:p>
    <w:p w14:paraId="7FD53E35" w14:textId="77777777" w:rsidR="00EE7C6B" w:rsidRPr="00EE7C6B" w:rsidRDefault="00EE7C6B" w:rsidP="009758DF">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EE7C6B">
        <w:rPr>
          <w:rFonts w:eastAsia="Cambria" w:cs="Tahoma"/>
          <w:szCs w:val="20"/>
          <w:lang w:eastAsia="ar-SA"/>
        </w:rPr>
        <w:t>w sytuacji, gdy wymagają tego przepisy prawa, sporządzić plan bezpieczeństwa i ochrony zdrowia i przekazać go Zamawiającemu przed rozpoczęciem wykonywania robót budowlanych,</w:t>
      </w:r>
    </w:p>
    <w:p w14:paraId="32C08432" w14:textId="566A03C9" w:rsidR="00EE7C6B" w:rsidRPr="00EE7C6B" w:rsidRDefault="00EE7C6B" w:rsidP="009758DF">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EE7C6B">
        <w:rPr>
          <w:rFonts w:eastAsia="Cambria" w:cs="Tahoma"/>
          <w:szCs w:val="20"/>
          <w:lang w:eastAsia="ar-SA"/>
        </w:rPr>
        <w:t>wykonać niezbędne próby, badania, uzgodnienia, nadzory i odbiory (w</w:t>
      </w:r>
      <w:r w:rsidR="00355133">
        <w:rPr>
          <w:rFonts w:eastAsia="Cambria" w:cs="Tahoma"/>
          <w:szCs w:val="20"/>
          <w:lang w:eastAsia="ar-SA"/>
        </w:rPr>
        <w:t> </w:t>
      </w:r>
      <w:r w:rsidRPr="00EE7C6B">
        <w:rPr>
          <w:rFonts w:eastAsia="Cambria" w:cs="Tahoma"/>
          <w:szCs w:val="20"/>
          <w:lang w:eastAsia="ar-SA"/>
        </w:rPr>
        <w:t>razie potrzeby wystąpić do Zamawiającego o udzielenie pełnomocnictwa), w tym z użytkownikami infrastruktury,</w:t>
      </w:r>
    </w:p>
    <w:p w14:paraId="1E9C3F45" w14:textId="3643AEA1" w:rsidR="00EE7C6B" w:rsidRPr="00EE7C6B" w:rsidRDefault="00EE7C6B" w:rsidP="009758DF">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EE7C6B">
        <w:rPr>
          <w:rFonts w:eastAsia="Cambria" w:cs="Tahoma"/>
          <w:szCs w:val="20"/>
          <w:lang w:eastAsia="ar-SA"/>
        </w:rPr>
        <w:t>sporządzić stosowne protokoły z przeprowadzonych prób i badań i</w:t>
      </w:r>
      <w:r w:rsidR="00355133">
        <w:rPr>
          <w:rFonts w:eastAsia="Cambria" w:cs="Tahoma"/>
          <w:szCs w:val="20"/>
          <w:lang w:eastAsia="ar-SA"/>
        </w:rPr>
        <w:t> </w:t>
      </w:r>
      <w:r w:rsidRPr="00EE7C6B">
        <w:rPr>
          <w:rFonts w:eastAsia="Cambria" w:cs="Tahoma"/>
          <w:szCs w:val="20"/>
          <w:lang w:eastAsia="ar-SA"/>
        </w:rPr>
        <w:t>przekazać je Zamawiającemu,</w:t>
      </w:r>
    </w:p>
    <w:p w14:paraId="6B33EA05" w14:textId="55B740CB" w:rsidR="00EE7C6B" w:rsidRPr="00EE7C6B" w:rsidRDefault="00EE7C6B" w:rsidP="009758DF">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EE7C6B">
        <w:rPr>
          <w:rFonts w:eastAsia="Cambria" w:cs="Tahoma"/>
          <w:szCs w:val="20"/>
          <w:lang w:eastAsia="ar-SA"/>
        </w:rPr>
        <w:t>zgłosić Zamawiającemu gotowość do odbioru przedmiotu Umowy i</w:t>
      </w:r>
      <w:r w:rsidR="00355133">
        <w:rPr>
          <w:rFonts w:eastAsia="Cambria" w:cs="Tahoma"/>
          <w:szCs w:val="20"/>
          <w:lang w:eastAsia="ar-SA"/>
        </w:rPr>
        <w:t> </w:t>
      </w:r>
      <w:r w:rsidRPr="00EE7C6B">
        <w:rPr>
          <w:rFonts w:eastAsia="Cambria" w:cs="Tahoma"/>
          <w:szCs w:val="20"/>
          <w:lang w:eastAsia="ar-SA"/>
        </w:rPr>
        <w:t>uczestniczyć w odbiorze,</w:t>
      </w:r>
    </w:p>
    <w:p w14:paraId="41A5A53F" w14:textId="77777777" w:rsidR="00EE7C6B" w:rsidRPr="00EE7C6B" w:rsidRDefault="00EE7C6B" w:rsidP="009758DF">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EE7C6B">
        <w:rPr>
          <w:rFonts w:eastAsia="Cambria" w:cs="Tahoma"/>
          <w:szCs w:val="20"/>
          <w:lang w:eastAsia="ar-SA"/>
        </w:rPr>
        <w:t>opracować instrukcje eksploatacji i konserwacji urządzeń oraz przeprowadzić szkolenie pracowników Zamawiającego w zakresie ich obsługi, o ile będzie zasadne.</w:t>
      </w:r>
    </w:p>
    <w:p w14:paraId="0AC13D3A" w14:textId="07644ECC" w:rsidR="00EE7C6B" w:rsidRPr="002C713D" w:rsidRDefault="00EE7C6B" w:rsidP="009758DF">
      <w:pPr>
        <w:pStyle w:val="Akapitzlist"/>
        <w:widowControl w:val="0"/>
        <w:numPr>
          <w:ilvl w:val="0"/>
          <w:numId w:val="30"/>
        </w:numPr>
        <w:suppressAutoHyphens/>
        <w:autoSpaceDE w:val="0"/>
        <w:autoSpaceDN w:val="0"/>
        <w:adjustRightInd w:val="0"/>
        <w:spacing w:after="0" w:line="276" w:lineRule="auto"/>
        <w:ind w:left="357" w:hanging="357"/>
        <w:rPr>
          <w:szCs w:val="20"/>
        </w:rPr>
      </w:pPr>
      <w:r w:rsidRPr="002C713D">
        <w:rPr>
          <w:rFonts w:eastAsia="Cambria" w:cs="Tahoma"/>
          <w:szCs w:val="20"/>
        </w:rPr>
        <w:t xml:space="preserve">Wszelkie roboty dodatkowe i zamienne, mogą zostać wykonane przez Wykonawcę jedynie po uzyskaniu uprzedniej zgody Zamawiającego, wyrażonej w formie pisemnej, pod rygorem nieważności, udzielonej przez osoby upoważnione do zaciągania zobowiązań finansowych w imieniu Zamawiającego, z tym zastrzeżeniem, że wykonanie robót dodatkowych lub zamiennych nie może naruszać § </w:t>
      </w:r>
      <w:r w:rsidR="00BB5674" w:rsidRPr="002C713D">
        <w:rPr>
          <w:rFonts w:eastAsia="Cambria" w:cs="Tahoma"/>
          <w:szCs w:val="20"/>
        </w:rPr>
        <w:t xml:space="preserve">13 </w:t>
      </w:r>
      <w:r w:rsidRPr="002C713D">
        <w:rPr>
          <w:rFonts w:eastAsia="Cambria" w:cs="Tahoma"/>
          <w:szCs w:val="20"/>
        </w:rPr>
        <w:t>Umowy i przepisów PZP.</w:t>
      </w:r>
    </w:p>
    <w:p w14:paraId="6D807638" w14:textId="77777777" w:rsidR="00A72F6F" w:rsidRPr="00A72F6F" w:rsidRDefault="00EE7C6B" w:rsidP="00A72F6F">
      <w:pPr>
        <w:pStyle w:val="Akapitzlist"/>
        <w:widowControl w:val="0"/>
        <w:numPr>
          <w:ilvl w:val="0"/>
          <w:numId w:val="30"/>
        </w:numPr>
        <w:suppressAutoHyphens/>
        <w:autoSpaceDE w:val="0"/>
        <w:autoSpaceDN w:val="0"/>
        <w:adjustRightInd w:val="0"/>
        <w:spacing w:after="0" w:line="276" w:lineRule="auto"/>
        <w:ind w:left="357" w:hanging="357"/>
        <w:rPr>
          <w:szCs w:val="20"/>
        </w:rPr>
      </w:pPr>
      <w:r w:rsidRPr="00EE7C6B">
        <w:rPr>
          <w:rFonts w:eastAsia="Cambria" w:cs="Tahoma"/>
          <w:szCs w:val="20"/>
          <w:lang w:eastAsia="ar-SA"/>
        </w:rPr>
        <w:t xml:space="preserve">Wykonawca oświadcza, iż zapoznał się z  „Warunkami prowadzenia prac przez firmy zewnętrzne”, które stanowią </w:t>
      </w:r>
      <w:r w:rsidRPr="00DC0609">
        <w:rPr>
          <w:rFonts w:eastAsia="Cambria" w:cs="Tahoma"/>
          <w:bCs/>
          <w:szCs w:val="20"/>
          <w:lang w:eastAsia="ar-SA"/>
        </w:rPr>
        <w:t>załącznik nr 4</w:t>
      </w:r>
      <w:r w:rsidRPr="00EE7C6B">
        <w:rPr>
          <w:rFonts w:eastAsia="Cambria" w:cs="Tahoma"/>
          <w:szCs w:val="20"/>
          <w:lang w:eastAsia="ar-SA"/>
        </w:rPr>
        <w:t xml:space="preserve"> do niniejszej Umowy.</w:t>
      </w:r>
    </w:p>
    <w:p w14:paraId="7C1BAD31" w14:textId="70EFF323" w:rsidR="00A72F6F" w:rsidRPr="00A72F6F" w:rsidRDefault="00A72F6F" w:rsidP="00A72F6F">
      <w:pPr>
        <w:pStyle w:val="Akapitzlist"/>
        <w:widowControl w:val="0"/>
        <w:numPr>
          <w:ilvl w:val="0"/>
          <w:numId w:val="30"/>
        </w:numPr>
        <w:suppressAutoHyphens/>
        <w:autoSpaceDE w:val="0"/>
        <w:autoSpaceDN w:val="0"/>
        <w:adjustRightInd w:val="0"/>
        <w:spacing w:after="0" w:line="276" w:lineRule="auto"/>
        <w:ind w:left="357" w:hanging="357"/>
        <w:rPr>
          <w:szCs w:val="20"/>
        </w:rPr>
      </w:pPr>
      <w:r w:rsidRPr="00A72F6F">
        <w:rPr>
          <w:szCs w:val="20"/>
        </w:rPr>
        <w:t xml:space="preserve">Wykonawca jest zobowiązany do posiadania ważnego ubezpieczenia odpowiedzialności cywilnej z tytułu </w:t>
      </w:r>
      <w:r w:rsidR="00C524FC">
        <w:rPr>
          <w:szCs w:val="20"/>
        </w:rPr>
        <w:t>wykonywanych robót budowlanych stanowiących przedmiot Umowy</w:t>
      </w:r>
      <w:r w:rsidRPr="00A72F6F">
        <w:rPr>
          <w:szCs w:val="20"/>
        </w:rPr>
        <w:t xml:space="preserve"> w minimalnej wysokości na kwotę </w:t>
      </w:r>
      <w:r w:rsidR="00941975">
        <w:rPr>
          <w:szCs w:val="20"/>
        </w:rPr>
        <w:t>100 000,00 zł</w:t>
      </w:r>
      <w:r w:rsidR="00941975" w:rsidRPr="00A72F6F">
        <w:rPr>
          <w:szCs w:val="20"/>
        </w:rPr>
        <w:t xml:space="preserve">  </w:t>
      </w:r>
      <w:r w:rsidRPr="00A72F6F">
        <w:rPr>
          <w:szCs w:val="20"/>
        </w:rPr>
        <w:t xml:space="preserve">(słownie: </w:t>
      </w:r>
      <w:r w:rsidR="00941975">
        <w:rPr>
          <w:szCs w:val="20"/>
        </w:rPr>
        <w:t>sto tysięcy złotych 00/100</w:t>
      </w:r>
      <w:r w:rsidR="00DB5540">
        <w:rPr>
          <w:szCs w:val="20"/>
        </w:rPr>
        <w:t>)</w:t>
      </w:r>
      <w:r w:rsidR="00DB5540" w:rsidRPr="00A72F6F">
        <w:rPr>
          <w:szCs w:val="20"/>
        </w:rPr>
        <w:t xml:space="preserve"> przez</w:t>
      </w:r>
      <w:r w:rsidRPr="00A72F6F">
        <w:rPr>
          <w:szCs w:val="20"/>
        </w:rPr>
        <w:t xml:space="preserve"> cały okres obowiązywania umowy. Na potwierdzenie powyższej okoliczności Wykonawca przedkłada potwierdzoną za zgodność z oryginałem kopię polisy ubezpieczeniowej, która stanowi Załącznik </w:t>
      </w:r>
      <w:r w:rsidR="00DB5540" w:rsidRPr="00A72F6F">
        <w:rPr>
          <w:szCs w:val="20"/>
        </w:rPr>
        <w:t>nr 6</w:t>
      </w:r>
      <w:r>
        <w:rPr>
          <w:szCs w:val="20"/>
        </w:rPr>
        <w:t xml:space="preserve"> </w:t>
      </w:r>
      <w:r w:rsidRPr="00A72F6F">
        <w:rPr>
          <w:szCs w:val="20"/>
        </w:rPr>
        <w:t>do Umowy. W przypadku wygaśnięcia aktualnej polisy ubezpieczeniowej, Wykonawca doręczy Zamawiającemu w terminie 7 (słownie: siedmiu) dni od tej daty, kopię nowej polisy potwierdzonej za zgodność z oryginałem.</w:t>
      </w:r>
    </w:p>
    <w:p w14:paraId="7ADE5ACB" w14:textId="7A9BB193" w:rsidR="00A72F6F" w:rsidRPr="00A72F6F" w:rsidRDefault="00A72F6F" w:rsidP="00A72F6F">
      <w:pPr>
        <w:widowControl w:val="0"/>
        <w:suppressAutoHyphens/>
        <w:autoSpaceDE w:val="0"/>
        <w:autoSpaceDN w:val="0"/>
        <w:adjustRightInd w:val="0"/>
        <w:spacing w:after="0" w:line="276" w:lineRule="auto"/>
        <w:rPr>
          <w:szCs w:val="20"/>
        </w:rPr>
      </w:pPr>
    </w:p>
    <w:p w14:paraId="3FEB09BA" w14:textId="3F881E2A" w:rsidR="00EE7C6B" w:rsidRDefault="00EE7C6B" w:rsidP="00EE7C6B">
      <w:pPr>
        <w:tabs>
          <w:tab w:val="right" w:pos="8837"/>
        </w:tabs>
        <w:suppressAutoHyphens/>
        <w:spacing w:after="0"/>
        <w:jc w:val="center"/>
        <w:rPr>
          <w:rFonts w:eastAsia="Cambria" w:cs="Tahoma"/>
          <w:iCs/>
          <w:snapToGrid w:val="0"/>
          <w:szCs w:val="20"/>
          <w:lang w:eastAsia="ar-SA"/>
        </w:rPr>
      </w:pPr>
    </w:p>
    <w:p w14:paraId="63FA0600" w14:textId="09C5188D" w:rsidR="00941975" w:rsidRDefault="00941975" w:rsidP="00EE7C6B">
      <w:pPr>
        <w:tabs>
          <w:tab w:val="right" w:pos="8837"/>
        </w:tabs>
        <w:suppressAutoHyphens/>
        <w:spacing w:after="0"/>
        <w:jc w:val="center"/>
        <w:rPr>
          <w:rFonts w:eastAsia="Cambria" w:cs="Tahoma"/>
          <w:iCs/>
          <w:snapToGrid w:val="0"/>
          <w:szCs w:val="20"/>
          <w:lang w:eastAsia="ar-SA"/>
        </w:rPr>
      </w:pPr>
    </w:p>
    <w:p w14:paraId="694B97EF" w14:textId="1410AD4E" w:rsidR="00941975" w:rsidRDefault="00941975" w:rsidP="00EE7C6B">
      <w:pPr>
        <w:tabs>
          <w:tab w:val="right" w:pos="8837"/>
        </w:tabs>
        <w:suppressAutoHyphens/>
        <w:spacing w:after="0"/>
        <w:jc w:val="center"/>
        <w:rPr>
          <w:rFonts w:eastAsia="Cambria" w:cs="Tahoma"/>
          <w:iCs/>
          <w:snapToGrid w:val="0"/>
          <w:szCs w:val="20"/>
          <w:lang w:eastAsia="ar-SA"/>
        </w:rPr>
      </w:pPr>
    </w:p>
    <w:p w14:paraId="5ED53804" w14:textId="77777777" w:rsidR="00941975" w:rsidRPr="00EE7C6B" w:rsidRDefault="00941975" w:rsidP="00EE7C6B">
      <w:pPr>
        <w:tabs>
          <w:tab w:val="right" w:pos="8837"/>
        </w:tabs>
        <w:suppressAutoHyphens/>
        <w:spacing w:after="0"/>
        <w:jc w:val="center"/>
        <w:rPr>
          <w:rFonts w:eastAsia="Cambria" w:cs="Tahoma"/>
          <w:iCs/>
          <w:snapToGrid w:val="0"/>
          <w:szCs w:val="20"/>
          <w:lang w:eastAsia="ar-SA"/>
        </w:rPr>
      </w:pPr>
    </w:p>
    <w:p w14:paraId="36E0FA4A" w14:textId="77777777" w:rsidR="00EE7C6B" w:rsidRPr="00EE7C6B" w:rsidRDefault="00EE7C6B" w:rsidP="00EE7C6B">
      <w:pPr>
        <w:tabs>
          <w:tab w:val="left" w:pos="709"/>
          <w:tab w:val="left" w:pos="1416"/>
          <w:tab w:val="left" w:pos="2124"/>
        </w:tabs>
        <w:spacing w:after="0"/>
        <w:jc w:val="center"/>
        <w:rPr>
          <w:rFonts w:eastAsia="Times New Roman" w:cs="Tahoma"/>
          <w:b/>
          <w:szCs w:val="20"/>
        </w:rPr>
      </w:pPr>
      <w:r w:rsidRPr="00EE7C6B">
        <w:rPr>
          <w:rFonts w:eastAsia="Times New Roman" w:cs="Tahoma"/>
          <w:b/>
          <w:szCs w:val="20"/>
        </w:rPr>
        <w:lastRenderedPageBreak/>
        <w:t>§ 6</w:t>
      </w:r>
    </w:p>
    <w:p w14:paraId="48313B1D" w14:textId="27BE4E08" w:rsidR="000A76B8" w:rsidRDefault="00EE7C6B" w:rsidP="000A76B8">
      <w:pPr>
        <w:tabs>
          <w:tab w:val="left" w:pos="709"/>
          <w:tab w:val="left" w:pos="1416"/>
          <w:tab w:val="left" w:pos="2124"/>
        </w:tabs>
        <w:spacing w:after="0"/>
        <w:jc w:val="center"/>
        <w:rPr>
          <w:rFonts w:eastAsia="Times New Roman" w:cs="Tahoma"/>
          <w:b/>
          <w:szCs w:val="20"/>
        </w:rPr>
      </w:pPr>
      <w:r w:rsidRPr="00EE7C6B">
        <w:rPr>
          <w:rFonts w:eastAsia="Times New Roman" w:cs="Tahoma"/>
          <w:b/>
          <w:szCs w:val="20"/>
        </w:rPr>
        <w:t>WARUNKI REALIZACJI PRAC PRZEZ PODWYKONAWCÓW</w:t>
      </w:r>
    </w:p>
    <w:p w14:paraId="4AC44719" w14:textId="77777777" w:rsidR="00CD0EC9" w:rsidRDefault="00CD0EC9" w:rsidP="000A76B8">
      <w:pPr>
        <w:tabs>
          <w:tab w:val="left" w:pos="709"/>
          <w:tab w:val="left" w:pos="1416"/>
          <w:tab w:val="left" w:pos="2124"/>
        </w:tabs>
        <w:spacing w:after="0"/>
        <w:jc w:val="center"/>
        <w:rPr>
          <w:rFonts w:eastAsia="Times New Roman" w:cs="Tahoma"/>
          <w:b/>
          <w:szCs w:val="20"/>
        </w:rPr>
      </w:pPr>
    </w:p>
    <w:p w14:paraId="27FE7455" w14:textId="44F6E3F2" w:rsidR="000A76B8" w:rsidRPr="000A76B8" w:rsidRDefault="00EE7C6B"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t xml:space="preserve">Wykonawca wykona własnymi siłami następujące roboty budowlane stanowiące przedmiot Umowy: </w:t>
      </w:r>
      <w:r w:rsidR="00A73AAD" w:rsidRPr="000A76B8">
        <w:rPr>
          <w:rFonts w:cs="Tahoma"/>
        </w:rPr>
        <w:t>……………………………</w:t>
      </w:r>
      <w:r w:rsidR="00DB5540" w:rsidRPr="000A76B8">
        <w:rPr>
          <w:rFonts w:cs="Tahoma"/>
        </w:rPr>
        <w:t>……</w:t>
      </w:r>
      <w:r w:rsidR="00A73AAD" w:rsidRPr="000A76B8">
        <w:rPr>
          <w:rFonts w:cs="Tahoma"/>
        </w:rPr>
        <w:t>.</w:t>
      </w:r>
      <w:r w:rsidRPr="000A76B8">
        <w:rPr>
          <w:rFonts w:cs="Tahoma"/>
        </w:rPr>
        <w:t xml:space="preserve"> a podwykonawcom powierzy wykonanie następujących robót budowlanych stanowiących przedmiot umowy: </w:t>
      </w:r>
      <w:r w:rsidR="00A73AAD" w:rsidRPr="000A76B8">
        <w:rPr>
          <w:rFonts w:cs="Tahoma"/>
        </w:rPr>
        <w:t>……………………………………</w:t>
      </w:r>
      <w:r w:rsidRPr="000A76B8">
        <w:rPr>
          <w:rFonts w:cs="Tahoma"/>
        </w:rPr>
        <w:t xml:space="preserve"> (</w:t>
      </w:r>
      <w:r w:rsidRPr="000A76B8">
        <w:rPr>
          <w:rFonts w:cs="Tahoma"/>
          <w:i/>
        </w:rPr>
        <w:t>wypełnić zgodnie z OFERTĄ</w:t>
      </w:r>
      <w:r w:rsidRPr="000A76B8">
        <w:rPr>
          <w:rFonts w:cs="Tahoma"/>
        </w:rPr>
        <w:t xml:space="preserve">). Przez „Podwykonawcę” Strony będą uznawać </w:t>
      </w:r>
      <w:r w:rsidRPr="00EE7C6B">
        <w:t xml:space="preserve">podmiot wykonujący na podstawie umowy o podwykonawstwo w rozumieniu art. </w:t>
      </w:r>
      <w:r w:rsidR="00210F27">
        <w:t>6</w:t>
      </w:r>
      <w:r w:rsidRPr="00EE7C6B">
        <w:t xml:space="preserve"> pkt </w:t>
      </w:r>
      <w:r w:rsidR="00210F27">
        <w:t>27</w:t>
      </w:r>
      <w:r w:rsidRPr="00EE7C6B">
        <w:t xml:space="preserve"> PZP roboty budowlane, dostawy lub usługi stanowiące część przedmiotu Umowy (w celu uniknięcia wątpliwości: pojęcie to obejmuje zarówno podwykonawców, jak i dalszych podwykonawców).</w:t>
      </w:r>
    </w:p>
    <w:p w14:paraId="5E9555EF" w14:textId="77777777" w:rsidR="000A76B8" w:rsidRPr="000A76B8" w:rsidRDefault="00EE7C6B"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t xml:space="preserve">Wykonawca oraz Podwykonawcy mają obowiązek przedkładać, poświadczone za zgodność, kopie umów o podwykonawstwo, których przedmiotem są roboty budowlane, oraz zmiany tych umów (aneksy), a także projekty tych umów i zmian (aneksów) – zgodnie z art. </w:t>
      </w:r>
      <w:r w:rsidR="005F1EF2" w:rsidRPr="000A76B8">
        <w:rPr>
          <w:rFonts w:cs="Tahoma"/>
        </w:rPr>
        <w:t>437</w:t>
      </w:r>
      <w:r w:rsidRPr="000A76B8">
        <w:rPr>
          <w:rFonts w:cs="Tahoma"/>
        </w:rPr>
        <w:t xml:space="preserve"> PZP. Zamawiający składa zastrzeżenia do projektów umów o podwykonawstwo oraz sprzeciwy do umów o podwykonawstwo zgodnie z art. </w:t>
      </w:r>
      <w:r w:rsidR="005F1EF2" w:rsidRPr="000A76B8">
        <w:rPr>
          <w:rFonts w:cs="Tahoma"/>
        </w:rPr>
        <w:t>437</w:t>
      </w:r>
      <w:r w:rsidRPr="000A76B8">
        <w:rPr>
          <w:rFonts w:cs="Tahoma"/>
        </w:rPr>
        <w:t xml:space="preserve"> PZP w przypadku niezgodności tych dokumentów z wymogami określonymi w ust. 11-12 poniżej. Termin na zgłoszenie sprzeciwów i zastrzeżeń wynosi 30 dni. Niezależnie od zgłoszenia zastrzeżeń i sprzeciwów w trybie art. </w:t>
      </w:r>
      <w:r w:rsidR="005F1EF2" w:rsidRPr="000A76B8">
        <w:rPr>
          <w:rFonts w:cs="Tahoma"/>
        </w:rPr>
        <w:t>437</w:t>
      </w:r>
      <w:r w:rsidRPr="000A76B8">
        <w:rPr>
          <w:rFonts w:cs="Tahoma"/>
        </w:rPr>
        <w:t xml:space="preserve"> PZP, Zamawiający może zgłosić sprzeciw wobec wykonywania robót przez Podwykonawcę w trybie art. 647</w:t>
      </w:r>
      <w:r w:rsidRPr="000A76B8">
        <w:rPr>
          <w:rFonts w:cs="Tahoma"/>
          <w:vertAlign w:val="superscript"/>
        </w:rPr>
        <w:t>1</w:t>
      </w:r>
      <w:r w:rsidRPr="000A76B8">
        <w:rPr>
          <w:rFonts w:cs="Tahoma"/>
        </w:rPr>
        <w:t xml:space="preserve"> §1 KC.</w:t>
      </w:r>
    </w:p>
    <w:p w14:paraId="3E1D0173" w14:textId="77777777" w:rsidR="000A76B8" w:rsidRPr="000A76B8" w:rsidRDefault="00634593"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t xml:space="preserve">Wykonawca, Podwykonawca lub dalszy podwykonawca przedmiotu umowy jest obowiązany przedłożyć Zamawiającemu poświadczoną za zgodność z oryginałem kopię zawartej umowy o podwykonawstwo, której przedmiotem są dostawy lub usługi, z wyłączeniem umów podwykonawczych o wartości mniejszej niż 0,5% wartości niniejszej Umowy (wyłączenie nie dotyczy umów o podwykonawstwo o wartości większej niż 50.000,00 zł), w terminie 7 dni od dnia jej zawarcia. W </w:t>
      </w:r>
      <w:r w:rsidR="00937279" w:rsidRPr="000A76B8">
        <w:rPr>
          <w:rFonts w:cs="Tahoma"/>
        </w:rPr>
        <w:t>przypadku,</w:t>
      </w:r>
      <w:r w:rsidRPr="000A76B8">
        <w:rPr>
          <w:rFonts w:cs="Tahoma"/>
        </w:rPr>
        <w:t xml:space="preserve"> jeżeli termin zapłaty wynagrodzenia będzie dłuższy niż </w:t>
      </w:r>
      <w:r w:rsidR="00A15851" w:rsidRPr="000A76B8">
        <w:rPr>
          <w:rFonts w:cs="Tahoma"/>
        </w:rPr>
        <w:t>21</w:t>
      </w:r>
      <w:r w:rsidRPr="000A76B8">
        <w:rPr>
          <w:rFonts w:cs="Tahoma"/>
        </w:rPr>
        <w:t xml:space="preserve"> dni od dnia doręczenia Wykonawcy, podwykonawcy lub dalszemu podwykonawcy faktury, Zamawiający poinformuje o tym Wykonawcę i wezwie go do zmiany umowy pod rygorem wystąpienia o zapłatę kary umownej. </w:t>
      </w:r>
    </w:p>
    <w:p w14:paraId="1DB69017" w14:textId="77777777" w:rsidR="000A76B8" w:rsidRPr="000A76B8" w:rsidRDefault="00A15851"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t>Wykonawca</w:t>
      </w:r>
      <w:r w:rsidR="00EE7C6B" w:rsidRPr="000A76B8">
        <w:rPr>
          <w:rFonts w:cs="Tahoma"/>
        </w:rPr>
        <w:t xml:space="preserve"> przedkłada wraz z kopią umowy o podwykonawstwo odpis z Krajowego Rejestru Sądowego, bądź inny właściwy dokument oraz ewentualne pełnomocnictwo potwierdzające, że osoby zawierające umowę w imieniu Podwykonawcy są upoważnione do jego reprezentacji.</w:t>
      </w:r>
    </w:p>
    <w:p w14:paraId="08DB6B94" w14:textId="77777777" w:rsidR="000A76B8" w:rsidRPr="000A76B8" w:rsidRDefault="00EE7C6B"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t>Zamawiający może zażądać od Wykonawcy niezwłocznego usunięcia z terenu budowy Podwykonawcy, z którym nie została zawarta umowa o podwykonawstwo zaakceptowana przez Zamawiającego.</w:t>
      </w:r>
    </w:p>
    <w:p w14:paraId="2C4950FF" w14:textId="77777777" w:rsidR="000A76B8" w:rsidRPr="000A76B8" w:rsidRDefault="00EE7C6B"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shd w:val="clear" w:color="auto" w:fill="FFFFFF"/>
        </w:rPr>
        <w:t xml:space="preserve">Wykonanie całości lub części zamówienia nie może być w żadnym przypadku powierzone Podwykonawcy będącemu jednocześnie pracownikiem lub stałym współpracownikiem Zamawiającego, chyba że Zamawiający wyrazi na to (w formie pisemnej pod rygorem nieważności) </w:t>
      </w:r>
      <w:r w:rsidRPr="000A76B8">
        <w:rPr>
          <w:rFonts w:cs="Tahoma"/>
          <w:shd w:val="clear" w:color="auto" w:fill="FFFFFF"/>
        </w:rPr>
        <w:lastRenderedPageBreak/>
        <w:t>zgodę, a przy wykonywaniu powierzonej mu części zamówienia Wykonawca lub dalszy podwykonawca będzie występował jako przedsiębiorca prowadzący we własnym imieniu działalność gospodarczą podlegający wpisowi do Centralnej Ewidencji i Informacji o Działalności Gospodarczej.</w:t>
      </w:r>
    </w:p>
    <w:p w14:paraId="59B18C40" w14:textId="77777777" w:rsidR="000A76B8" w:rsidRPr="000A76B8" w:rsidRDefault="00EE7C6B"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t>Wykonawca zobowiązany jest do terminowej zapłaty na rzecz swoich Podwykonawców wynagrodzenia określonego w zawartej przez Wykonawcę umowie o podwykonawstwo. Wykonawca zobowiązuje się także do dokonania, w ramach solidarnej odpowiedzialności uregulowanej w art. 647</w:t>
      </w:r>
      <w:r w:rsidRPr="000A76B8">
        <w:rPr>
          <w:rFonts w:cs="Tahoma"/>
          <w:vertAlign w:val="superscript"/>
        </w:rPr>
        <w:t>1</w:t>
      </w:r>
      <w:r w:rsidRPr="000A76B8">
        <w:rPr>
          <w:rFonts w:cs="Tahoma"/>
        </w:rPr>
        <w:t xml:space="preserve"> KC, zapłaty wynagrodzenia należnego dalszemu podwykonawcy. </w:t>
      </w:r>
    </w:p>
    <w:p w14:paraId="3BC79286" w14:textId="77777777" w:rsidR="000A76B8" w:rsidRPr="000A76B8" w:rsidRDefault="00EE7C6B"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t xml:space="preserve">Niedokonanie przez Wykonawcę zapłaty wynagrodzenia na rzecz Podwykonawcy zgodnie z ust. </w:t>
      </w:r>
      <w:r w:rsidR="00077E85" w:rsidRPr="000A76B8">
        <w:rPr>
          <w:rFonts w:cs="Tahoma"/>
        </w:rPr>
        <w:t>7</w:t>
      </w:r>
      <w:r w:rsidRPr="000A76B8">
        <w:rPr>
          <w:rFonts w:cs="Tahoma"/>
        </w:rPr>
        <w:t xml:space="preserve"> powyżej, Strony będą uznawać za naruszenie Umowy, skutkujące </w:t>
      </w:r>
      <w:r w:rsidR="00A72F6F" w:rsidRPr="000A76B8">
        <w:rPr>
          <w:rFonts w:cs="Tahoma"/>
        </w:rPr>
        <w:t>zapłatą na rzecz Zamawiającego kary umownej wskazanej w § 9 ust</w:t>
      </w:r>
      <w:r w:rsidR="00F43450" w:rsidRPr="000A76B8">
        <w:rPr>
          <w:rFonts w:cs="Tahoma"/>
        </w:rPr>
        <w:t>.</w:t>
      </w:r>
      <w:r w:rsidR="00A72F6F" w:rsidRPr="000A76B8">
        <w:rPr>
          <w:rFonts w:cs="Tahoma"/>
        </w:rPr>
        <w:t xml:space="preserve"> 1 pkt 4.</w:t>
      </w:r>
    </w:p>
    <w:p w14:paraId="5679EB0F" w14:textId="77777777" w:rsidR="000A76B8" w:rsidRPr="000A76B8" w:rsidRDefault="00EE7C6B"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t xml:space="preserve">Zamawiający dokonuje bezpośredniej zapłaty wymagalnego wynagrodzenia przysługującego Podwykonawcy na zasadach określonych w art. </w:t>
      </w:r>
      <w:r w:rsidR="00077E85" w:rsidRPr="000A76B8">
        <w:rPr>
          <w:rFonts w:cs="Tahoma"/>
        </w:rPr>
        <w:t xml:space="preserve">465 </w:t>
      </w:r>
      <w:r w:rsidRPr="000A76B8">
        <w:rPr>
          <w:rFonts w:cs="Tahoma"/>
        </w:rPr>
        <w:t>PZP.</w:t>
      </w:r>
    </w:p>
    <w:p w14:paraId="219BB30C" w14:textId="03CFD062" w:rsidR="00EE7C6B" w:rsidRPr="000A76B8" w:rsidRDefault="00EE7C6B"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t>Umowa z Podwykonawcą powinna stanowić w szczególności, iż:</w:t>
      </w:r>
    </w:p>
    <w:p w14:paraId="6D308FAD" w14:textId="0C67BE77" w:rsidR="00EE7C6B" w:rsidRPr="00AD5DE4" w:rsidRDefault="00EE7C6B" w:rsidP="00AD5DE4">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umowa o podwykonawstwo musi określać (w sposób spełniający wymogi art. 647</w:t>
      </w:r>
      <w:r w:rsidRPr="00634593">
        <w:rPr>
          <w:rFonts w:eastAsia="Cambria" w:cs="Tahoma"/>
          <w:szCs w:val="20"/>
          <w:vertAlign w:val="superscript"/>
          <w:lang w:eastAsia="ar-SA"/>
        </w:rPr>
        <w:t>1</w:t>
      </w:r>
      <w:r w:rsidRPr="00AD5DE4">
        <w:rPr>
          <w:rFonts w:eastAsia="Cambria" w:cs="Tahoma"/>
          <w:szCs w:val="20"/>
          <w:lang w:eastAsia="ar-SA"/>
        </w:rPr>
        <w:t xml:space="preserve"> §1 KC) szczegółowy przedmiot robót budowlanych lub innych prac, które mają zostać wykonane przez Podwykonawcę,</w:t>
      </w:r>
    </w:p>
    <w:p w14:paraId="7B04C226" w14:textId="77777777" w:rsidR="00EE7C6B" w:rsidRPr="00AD5DE4" w:rsidRDefault="00EE7C6B" w:rsidP="00AD5DE4">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termin zapłaty wynagrodzenia Podwykonawcy nie może być dłuższy niż 21 dni od dnia doręczenia Wykonawcy albo Podwykonawcy faktury VAT lub rachunku, potwierdzających wykonanie zleconej Podwykonawcy: dostawy, usługi lub roboty budowlanej;</w:t>
      </w:r>
    </w:p>
    <w:p w14:paraId="00993800" w14:textId="7801B67C" w:rsidR="00EE7C6B" w:rsidRPr="00AD5DE4" w:rsidRDefault="00EE7C6B" w:rsidP="00AD5DE4">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przedmiotem umowy o podwykonawstwo jest wyłącznie wykonanie, odpowiednio: robót budowlanych, dostaw lub usług, które ściśle odpowiadają części zamówienia określonego Umową zawartą pomiędzy Zamawiającym a Wykonawcą oraz spełniają wszelkie wymogi SWZ;</w:t>
      </w:r>
    </w:p>
    <w:p w14:paraId="110605C9" w14:textId="77777777" w:rsidR="00EE7C6B" w:rsidRPr="00AD5DE4" w:rsidRDefault="00EE7C6B" w:rsidP="00AD5DE4">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wypłata wynagrodzenia Podwykonawcy za wykonane przez nich roboty budowlane, dostawy lub usługi będące przedmiotem umowy o podwykonawstwo, odbywać się będzie na zasadach analogicznych do zasad rozliczania Zamawiającego i Wykonawcy;</w:t>
      </w:r>
    </w:p>
    <w:p w14:paraId="2F18A2D3" w14:textId="77777777" w:rsidR="00EE7C6B" w:rsidRPr="00AD5DE4" w:rsidRDefault="00EE7C6B" w:rsidP="00AD5DE4">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okres odpowiedzialności Podwykonawcy za wady przedmiotu umowy o podwykonawstwo, nie będzie krótszy od okresu odpowiedzialności za wady przedmiotu Umowy Wykonawcy wobec Zamawiającego;</w:t>
      </w:r>
    </w:p>
    <w:p w14:paraId="5F2B3D79" w14:textId="77777777" w:rsidR="00EE7C6B" w:rsidRPr="00AD5DE4" w:rsidRDefault="00EE7C6B" w:rsidP="00AD5DE4">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Podwykonawca jest zobowiązany do przedstawiania Zamawiającemu na jego żądanie dokumentów, oświadczeń i wyjaśnień dotyczących realizacji umowy o podwykonawstwo;</w:t>
      </w:r>
    </w:p>
    <w:p w14:paraId="18E231B9" w14:textId="77777777" w:rsidR="00EE7C6B" w:rsidRPr="00AD5DE4" w:rsidRDefault="00EE7C6B" w:rsidP="00AD5DE4">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jeżeli Umowę zawarło z Zamawiającym kilku Wykonawców wspólnie ubiegających się o udzielenie zamówienia, umowa o podwykonawstwo z każdym Podwykonawcą powinna zostać zawarta w imieniu i na rzecz wszystkich tych Wykonawców i przewidywać solidarną odpowiedzialność wszystkich Wykonawców za wykonanie umowy o podwykonawstwo, w szczególności za zapłatę wynagrodzenia;</w:t>
      </w:r>
    </w:p>
    <w:p w14:paraId="389A5170" w14:textId="77777777" w:rsidR="00EE7C6B" w:rsidRPr="00AD5DE4" w:rsidRDefault="00EE7C6B" w:rsidP="00AD5DE4">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lastRenderedPageBreak/>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2FE43C26" w14:textId="77777777" w:rsidR="000A76B8" w:rsidRDefault="00EE7C6B" w:rsidP="000A76B8">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w razie gdy na podstawie umowy o podwykonawstwo ma zostać ustanowione zabezpieczenie należytego wykonania tej umowy w formie pieniężnej, umowa o podwykonawstwo winna przewidywać, że zabezpieczenie to zostanie wniesione przez Podwykonawcę wyłącznie w formie odrębnego przelewu dokonanego przez Podwykonawcę i ustanowienia kaucji na zabezpieczenie (zawarcie umowy kaucji) – nie jest dopuszczalne przewidzenie potrącenia kwoty zabezpieczenia z wynagrodzenia podwykonawcy ani zatrzymywania części wynagrodzenia na zabezpieczenie;</w:t>
      </w:r>
    </w:p>
    <w:p w14:paraId="2544299E" w14:textId="4CF00B09" w:rsidR="00EE7C6B" w:rsidRPr="000A76B8" w:rsidRDefault="00EE7C6B" w:rsidP="000A76B8">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0A76B8">
        <w:rPr>
          <w:rFonts w:eastAsia="Cambria" w:cs="Tahoma"/>
          <w:szCs w:val="20"/>
          <w:lang w:eastAsia="ar-SA"/>
        </w:rPr>
        <w:t>w umowie o podwykonawstwo należy zastrzec, że Podwykonawca nie może przenosić wierzytelności wynikających z umowy o podwykonawstwo bez uprzedniej pisemnej (pod rygorem nieważności) zgody Wykonawcy i Zamawiającego;</w:t>
      </w:r>
    </w:p>
    <w:p w14:paraId="1D8F970A" w14:textId="77777777" w:rsidR="000A76B8" w:rsidRDefault="00EE7C6B" w:rsidP="000A76B8">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w umowie o podwykonawstwo należy zastrzec, że Podwykonawca nie może przenosić wierzytelności przysługujących mu potencjalnie w stosunku Zamawiającego na osoby trzecie bez uprzedniej pisemnej (pod rygorem nieważności) zgody Zamawiającego.</w:t>
      </w:r>
    </w:p>
    <w:p w14:paraId="0DFD7F8B" w14:textId="2F3BA0AB" w:rsidR="00EE7C6B" w:rsidRPr="000A76B8" w:rsidRDefault="00EE7C6B" w:rsidP="000A76B8">
      <w:pPr>
        <w:pStyle w:val="Akapitzlist"/>
        <w:numPr>
          <w:ilvl w:val="0"/>
          <w:numId w:val="50"/>
        </w:numPr>
        <w:tabs>
          <w:tab w:val="right" w:pos="0"/>
          <w:tab w:val="left" w:pos="709"/>
          <w:tab w:val="left" w:pos="1416"/>
          <w:tab w:val="left" w:pos="2124"/>
        </w:tabs>
        <w:suppressAutoHyphens/>
        <w:spacing w:after="0" w:line="276" w:lineRule="auto"/>
        <w:ind w:left="426" w:hanging="426"/>
        <w:rPr>
          <w:rFonts w:eastAsia="Cambria" w:cs="Tahoma"/>
          <w:szCs w:val="20"/>
          <w:lang w:eastAsia="ar-SA"/>
        </w:rPr>
      </w:pPr>
      <w:r w:rsidRPr="000A76B8">
        <w:rPr>
          <w:rFonts w:cs="Tahoma"/>
        </w:rPr>
        <w:t>Umowa o podwykonawstwo nie może zawierać postanowień:</w:t>
      </w:r>
    </w:p>
    <w:p w14:paraId="5112B95B" w14:textId="77777777" w:rsidR="00EE7C6B" w:rsidRPr="00EE7C6B" w:rsidRDefault="00EE7C6B" w:rsidP="00D31505">
      <w:pPr>
        <w:numPr>
          <w:ilvl w:val="0"/>
          <w:numId w:val="40"/>
        </w:numPr>
        <w:tabs>
          <w:tab w:val="clear" w:pos="1845"/>
          <w:tab w:val="right" w:pos="0"/>
          <w:tab w:val="left" w:pos="709"/>
          <w:tab w:val="left" w:pos="1416"/>
          <w:tab w:val="left" w:pos="2124"/>
        </w:tabs>
        <w:suppressAutoHyphens/>
        <w:spacing w:after="0" w:line="276" w:lineRule="auto"/>
        <w:ind w:left="709" w:hanging="283"/>
        <w:rPr>
          <w:szCs w:val="20"/>
        </w:rPr>
      </w:pPr>
      <w:r w:rsidRPr="00EE7C6B">
        <w:rPr>
          <w:szCs w:val="20"/>
        </w:rPr>
        <w:t>uzależniających uzyskanie przez Podwykonawcę zapłaty od Wykonawcy lub Podwykonawcy za wykonanie przedmiotu umowy o podwykonawstwo od zapłaty przez Zamawiającego wynagrodzenia Wykonawcy lub odpowiednio od zapłaty przez Wykonawcę wynagrodzenia Podwykonawcy;</w:t>
      </w:r>
    </w:p>
    <w:p w14:paraId="6BF3FB5F" w14:textId="77777777" w:rsidR="000A76B8" w:rsidRDefault="00EE7C6B" w:rsidP="000A76B8">
      <w:pPr>
        <w:numPr>
          <w:ilvl w:val="0"/>
          <w:numId w:val="40"/>
        </w:numPr>
        <w:tabs>
          <w:tab w:val="clear" w:pos="1845"/>
          <w:tab w:val="right" w:pos="0"/>
          <w:tab w:val="left" w:pos="709"/>
          <w:tab w:val="left" w:pos="1416"/>
          <w:tab w:val="left" w:pos="2124"/>
        </w:tabs>
        <w:suppressAutoHyphens/>
        <w:spacing w:after="0" w:line="276" w:lineRule="auto"/>
        <w:ind w:left="709" w:hanging="283"/>
        <w:rPr>
          <w:szCs w:val="20"/>
        </w:rPr>
      </w:pPr>
      <w:r w:rsidRPr="00EE7C6B">
        <w:rPr>
          <w:szCs w:val="20"/>
        </w:rPr>
        <w:t>uzależniających zwrot kwot zabezpieczenia przez Wykonawcę Podwykonawcy, od zwrotu zabezpieczenia należytego wykonania umowy Wykonawcy przez Zamawiającego.</w:t>
      </w:r>
    </w:p>
    <w:p w14:paraId="6A10A51B" w14:textId="77777777" w:rsidR="000A76B8" w:rsidRPr="000A76B8" w:rsidRDefault="00EE7C6B" w:rsidP="000A76B8">
      <w:pPr>
        <w:pStyle w:val="Akapitzlist"/>
        <w:numPr>
          <w:ilvl w:val="0"/>
          <w:numId w:val="50"/>
        </w:numPr>
        <w:tabs>
          <w:tab w:val="right" w:pos="0"/>
          <w:tab w:val="left" w:pos="709"/>
          <w:tab w:val="left" w:pos="1416"/>
          <w:tab w:val="left" w:pos="2124"/>
        </w:tabs>
        <w:suppressAutoHyphens/>
        <w:spacing w:after="0" w:line="276" w:lineRule="auto"/>
        <w:ind w:left="426" w:hanging="426"/>
        <w:rPr>
          <w:szCs w:val="20"/>
        </w:rPr>
      </w:pPr>
      <w:r w:rsidRPr="000A76B8">
        <w:rPr>
          <w:rFonts w:cs="Tahoma"/>
        </w:rPr>
        <w:t>Do umów o podwykonawstwo z dalszymi podwykonawcami stosuje się odpowiednio postanowienia ust. 1</w:t>
      </w:r>
      <w:r w:rsidR="000A76B8">
        <w:rPr>
          <w:rFonts w:cs="Tahoma"/>
        </w:rPr>
        <w:t>0</w:t>
      </w:r>
      <w:r w:rsidRPr="000A76B8">
        <w:rPr>
          <w:rFonts w:cs="Tahoma"/>
        </w:rPr>
        <w:t xml:space="preserve"> i 1</w:t>
      </w:r>
      <w:r w:rsidR="000A76B8">
        <w:rPr>
          <w:rFonts w:cs="Tahoma"/>
        </w:rPr>
        <w:t>1</w:t>
      </w:r>
      <w:r w:rsidRPr="000A76B8">
        <w:rPr>
          <w:rFonts w:cs="Tahoma"/>
        </w:rPr>
        <w:t>.</w:t>
      </w:r>
    </w:p>
    <w:p w14:paraId="70CC5755" w14:textId="77777777" w:rsidR="000A76B8" w:rsidRPr="000A76B8" w:rsidRDefault="00EE7C6B" w:rsidP="000A76B8">
      <w:pPr>
        <w:pStyle w:val="Akapitzlist"/>
        <w:numPr>
          <w:ilvl w:val="0"/>
          <w:numId w:val="50"/>
        </w:numPr>
        <w:tabs>
          <w:tab w:val="right" w:pos="0"/>
          <w:tab w:val="left" w:pos="709"/>
          <w:tab w:val="left" w:pos="1416"/>
          <w:tab w:val="left" w:pos="2124"/>
        </w:tabs>
        <w:suppressAutoHyphens/>
        <w:spacing w:after="0" w:line="276" w:lineRule="auto"/>
        <w:ind w:left="426" w:hanging="426"/>
        <w:rPr>
          <w:szCs w:val="20"/>
        </w:rPr>
      </w:pPr>
      <w:r w:rsidRPr="000A76B8">
        <w:rPr>
          <w:rFonts w:cs="Tahoma"/>
        </w:rPr>
        <w:t>W przypadku zmiany Podwykonawcy w trakcie realizacji Umowy, Wykonawca przedłoży Zamawiającemu w terminie 3 dni roboczych od zmiany, pozyskane od Podwykonawcy, oświadczenie o tym, iż zostały zaspokojone wszystkie jego roszczenia z tytułu powierzonej mu części realizacji Przedmiotu Umowy i nie będzie zgłaszał żadnych roszczeń w stosunku do Zamawiającego.</w:t>
      </w:r>
    </w:p>
    <w:p w14:paraId="4DBAD5AD" w14:textId="77777777" w:rsidR="000A76B8" w:rsidRPr="000A76B8" w:rsidRDefault="00EE7C6B" w:rsidP="000A76B8">
      <w:pPr>
        <w:pStyle w:val="Akapitzlist"/>
        <w:numPr>
          <w:ilvl w:val="0"/>
          <w:numId w:val="50"/>
        </w:numPr>
        <w:tabs>
          <w:tab w:val="right" w:pos="0"/>
          <w:tab w:val="left" w:pos="709"/>
          <w:tab w:val="left" w:pos="1416"/>
          <w:tab w:val="left" w:pos="2124"/>
        </w:tabs>
        <w:suppressAutoHyphens/>
        <w:spacing w:after="0" w:line="276" w:lineRule="auto"/>
        <w:ind w:left="426" w:hanging="426"/>
        <w:rPr>
          <w:szCs w:val="20"/>
        </w:rPr>
      </w:pPr>
      <w:r w:rsidRPr="000A76B8">
        <w:rPr>
          <w:rFonts w:cs="Tahoma"/>
        </w:rPr>
        <w:t xml:space="preserve">Jeżeli powierzenie Podwykonawcy wykonania części przedmiotu Umowy nastąpi w trakcie jego realizacji, </w:t>
      </w:r>
      <w:r w:rsidR="008B08FB" w:rsidRPr="000A76B8">
        <w:rPr>
          <w:rFonts w:cs="Tahoma"/>
        </w:rPr>
        <w:t xml:space="preserve">zgodnie z art. 462 ust 5 PZP </w:t>
      </w:r>
      <w:r w:rsidRPr="000A76B8">
        <w:rPr>
          <w:rFonts w:cs="Tahoma"/>
        </w:rPr>
        <w:t xml:space="preserve">Wykonawca na żądanie Zamawiającego przedstawi oświadczenie, o którym mowa w art. </w:t>
      </w:r>
      <w:r w:rsidR="008B08FB" w:rsidRPr="000A76B8">
        <w:rPr>
          <w:rFonts w:cs="Tahoma"/>
        </w:rPr>
        <w:t xml:space="preserve">125 ust 1 </w:t>
      </w:r>
      <w:r w:rsidRPr="000A76B8">
        <w:rPr>
          <w:rFonts w:cs="Tahoma"/>
        </w:rPr>
        <w:t xml:space="preserve">PZP, lub oświadczenia lub dokumenty potwierdzające brak podstaw </w:t>
      </w:r>
      <w:r w:rsidR="00937279" w:rsidRPr="000A76B8">
        <w:rPr>
          <w:rFonts w:cs="Tahoma"/>
        </w:rPr>
        <w:t>wykluczenia,</w:t>
      </w:r>
      <w:r w:rsidRPr="000A76B8">
        <w:rPr>
          <w:rFonts w:cs="Tahoma"/>
        </w:rPr>
        <w:t xml:space="preserve"> wobec tego Podwykonawcy.</w:t>
      </w:r>
    </w:p>
    <w:p w14:paraId="5C23478F" w14:textId="3931FCC5" w:rsidR="00EE7C6B" w:rsidRPr="000A76B8" w:rsidRDefault="00EE7C6B" w:rsidP="000A76B8">
      <w:pPr>
        <w:pStyle w:val="Akapitzlist"/>
        <w:numPr>
          <w:ilvl w:val="0"/>
          <w:numId w:val="50"/>
        </w:numPr>
        <w:tabs>
          <w:tab w:val="right" w:pos="0"/>
          <w:tab w:val="left" w:pos="709"/>
          <w:tab w:val="left" w:pos="1416"/>
          <w:tab w:val="left" w:pos="2124"/>
        </w:tabs>
        <w:suppressAutoHyphens/>
        <w:spacing w:after="0" w:line="276" w:lineRule="auto"/>
        <w:ind w:left="426" w:hanging="426"/>
        <w:rPr>
          <w:szCs w:val="20"/>
        </w:rPr>
      </w:pPr>
      <w:r w:rsidRPr="000A76B8">
        <w:rPr>
          <w:rFonts w:cs="Tahoma"/>
        </w:rPr>
        <w:lastRenderedPageBreak/>
        <w:t>Wykonawca odpowiada za działania i zaniechania Podwykonawców, ale także wszelkich innych osób, którymi posługuje się w związku z realizacją przedmiotu Umowy, ich przedstawicieli, pracowników i współpracowników, jak za własne działania i zaniechania. Odpowiedzialność Wykonawcy obejmuje w szczególności naprawienie szkód i usunięcie innych skutków powstałych w następstwie zachowań wyżej wymienionych podmiotów.</w:t>
      </w:r>
    </w:p>
    <w:p w14:paraId="507D285E" w14:textId="77777777" w:rsidR="00EE7C6B" w:rsidRPr="00EE7C6B" w:rsidRDefault="00EE7C6B" w:rsidP="00EE7C6B">
      <w:pPr>
        <w:tabs>
          <w:tab w:val="right" w:pos="0"/>
          <w:tab w:val="num" w:pos="426"/>
          <w:tab w:val="left" w:pos="709"/>
          <w:tab w:val="left" w:pos="1416"/>
          <w:tab w:val="left" w:pos="2124"/>
          <w:tab w:val="right" w:pos="8127"/>
        </w:tabs>
        <w:suppressAutoHyphens/>
        <w:spacing w:after="0"/>
        <w:ind w:left="426" w:hanging="284"/>
        <w:jc w:val="center"/>
        <w:rPr>
          <w:rFonts w:eastAsia="Cambria" w:cs="Tahoma"/>
          <w:b/>
          <w:snapToGrid w:val="0"/>
          <w:szCs w:val="20"/>
          <w:lang w:eastAsia="ar-SA"/>
        </w:rPr>
      </w:pPr>
    </w:p>
    <w:p w14:paraId="6C827BCE" w14:textId="77777777" w:rsidR="00EE7C6B" w:rsidRPr="00EE7C6B" w:rsidRDefault="00EE7C6B" w:rsidP="00EE7C6B">
      <w:pPr>
        <w:tabs>
          <w:tab w:val="right" w:pos="0"/>
          <w:tab w:val="num" w:pos="426"/>
          <w:tab w:val="left" w:pos="709"/>
          <w:tab w:val="left" w:pos="1416"/>
          <w:tab w:val="left" w:pos="2124"/>
          <w:tab w:val="right" w:pos="8127"/>
        </w:tabs>
        <w:suppressAutoHyphens/>
        <w:spacing w:after="0"/>
        <w:ind w:left="426" w:hanging="284"/>
        <w:jc w:val="center"/>
        <w:rPr>
          <w:rFonts w:eastAsia="Cambria" w:cs="Tahoma"/>
          <w:b/>
          <w:snapToGrid w:val="0"/>
          <w:szCs w:val="20"/>
          <w:lang w:eastAsia="ar-SA"/>
        </w:rPr>
      </w:pPr>
      <w:r w:rsidRPr="00EE7C6B">
        <w:rPr>
          <w:rFonts w:eastAsia="Cambria" w:cs="Tahoma"/>
          <w:b/>
          <w:snapToGrid w:val="0"/>
          <w:szCs w:val="20"/>
          <w:lang w:eastAsia="ar-SA"/>
        </w:rPr>
        <w:t>§ 7</w:t>
      </w:r>
    </w:p>
    <w:p w14:paraId="64D48FFC" w14:textId="77777777" w:rsidR="00EE7C6B" w:rsidRPr="00EE7C6B" w:rsidRDefault="00EE7C6B" w:rsidP="00EE7C6B">
      <w:pPr>
        <w:tabs>
          <w:tab w:val="right" w:pos="0"/>
          <w:tab w:val="left" w:pos="709"/>
          <w:tab w:val="left" w:pos="1416"/>
          <w:tab w:val="left" w:pos="2124"/>
          <w:tab w:val="right" w:pos="8127"/>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ODBIÓR PRAC</w:t>
      </w:r>
    </w:p>
    <w:p w14:paraId="49A4A404" w14:textId="77777777" w:rsidR="00EE7C6B" w:rsidRPr="00EE7C6B" w:rsidRDefault="00EE7C6B" w:rsidP="00EE7C6B">
      <w:pPr>
        <w:tabs>
          <w:tab w:val="right" w:pos="0"/>
          <w:tab w:val="left" w:pos="709"/>
          <w:tab w:val="left" w:pos="1416"/>
          <w:tab w:val="left" w:pos="2124"/>
          <w:tab w:val="right" w:pos="8127"/>
        </w:tabs>
        <w:suppressAutoHyphens/>
        <w:spacing w:after="0"/>
        <w:jc w:val="center"/>
        <w:rPr>
          <w:rFonts w:eastAsia="Cambria" w:cs="Tahoma"/>
          <w:snapToGrid w:val="0"/>
          <w:szCs w:val="20"/>
          <w:lang w:eastAsia="ar-SA"/>
        </w:rPr>
      </w:pPr>
    </w:p>
    <w:p w14:paraId="4C3515C1" w14:textId="77777777" w:rsidR="00EE7C6B" w:rsidRPr="00EE7C6B" w:rsidRDefault="00EE7C6B" w:rsidP="009758DF">
      <w:pPr>
        <w:numPr>
          <w:ilvl w:val="0"/>
          <w:numId w:val="12"/>
        </w:numPr>
        <w:tabs>
          <w:tab w:val="clear" w:pos="1440"/>
          <w:tab w:val="left" w:pos="426"/>
          <w:tab w:val="left" w:pos="709"/>
          <w:tab w:val="num" w:pos="993"/>
          <w:tab w:val="left" w:pos="1416"/>
          <w:tab w:val="left" w:pos="2124"/>
        </w:tabs>
        <w:suppressAutoHyphens/>
        <w:autoSpaceDE w:val="0"/>
        <w:autoSpaceDN w:val="0"/>
        <w:adjustRightInd w:val="0"/>
        <w:spacing w:after="0" w:line="276" w:lineRule="auto"/>
        <w:ind w:left="426" w:hanging="426"/>
        <w:rPr>
          <w:rFonts w:eastAsia="Cambria" w:cs="Tahoma"/>
          <w:szCs w:val="20"/>
          <w:lang w:eastAsia="ar-SA"/>
        </w:rPr>
      </w:pPr>
      <w:r w:rsidRPr="00EE7C6B">
        <w:rPr>
          <w:rFonts w:eastAsia="Cambria" w:cs="Tahoma"/>
          <w:szCs w:val="20"/>
          <w:lang w:eastAsia="ar-SA"/>
        </w:rPr>
        <w:t xml:space="preserve">Wykonawca jest obowiązany zgłosić na piśmie Zamawiającemu fakt wykonania przedmiotu Umowy i gotowości do odbioru. Wraz ze zgłoszeniem Wykonawca zobowiązany jest przedłożyć Zamawiającemu </w:t>
      </w:r>
      <w:r w:rsidRPr="00EE7C6B">
        <w:rPr>
          <w:rFonts w:eastAsia="Cambria" w:cs="Tahoma"/>
          <w:snapToGrid w:val="0"/>
          <w:szCs w:val="20"/>
          <w:lang w:eastAsia="ar-SA"/>
        </w:rPr>
        <w:t>wszystkie dokumenty potrzebne do odbioru końcowego, w tym zatwierdzoną dokumentację powykonawczą, umożliwiające ocenę prawidłowości wykonania przedmiotu Umowy.</w:t>
      </w:r>
      <w:r w:rsidRPr="00EE7C6B">
        <w:rPr>
          <w:rFonts w:cs="Tahoma"/>
          <w:szCs w:val="20"/>
        </w:rPr>
        <w:t xml:space="preserve"> Skutki zaniechania tego obowiązku lub opóźnień w zgłoszeniu będą obciążać Wykonawcę.</w:t>
      </w:r>
    </w:p>
    <w:p w14:paraId="2B9060F6" w14:textId="59184BCF" w:rsidR="00EE7C6B" w:rsidRPr="00EE7C6B" w:rsidRDefault="00EE7C6B" w:rsidP="009758DF">
      <w:pPr>
        <w:numPr>
          <w:ilvl w:val="0"/>
          <w:numId w:val="12"/>
        </w:numPr>
        <w:tabs>
          <w:tab w:val="clear" w:pos="1440"/>
          <w:tab w:val="left" w:pos="426"/>
          <w:tab w:val="left" w:pos="709"/>
          <w:tab w:val="num" w:pos="993"/>
          <w:tab w:val="left" w:pos="1416"/>
          <w:tab w:val="left" w:pos="2124"/>
        </w:tabs>
        <w:suppressAutoHyphens/>
        <w:autoSpaceDE w:val="0"/>
        <w:autoSpaceDN w:val="0"/>
        <w:adjustRightInd w:val="0"/>
        <w:spacing w:after="0" w:line="276" w:lineRule="auto"/>
        <w:ind w:left="426" w:hanging="426"/>
        <w:rPr>
          <w:rFonts w:eastAsia="Cambria" w:cs="Tahoma"/>
          <w:szCs w:val="20"/>
          <w:lang w:eastAsia="ar-SA"/>
        </w:rPr>
      </w:pPr>
      <w:r w:rsidRPr="00EE7C6B">
        <w:rPr>
          <w:rFonts w:cs="Tahoma"/>
          <w:szCs w:val="20"/>
        </w:rPr>
        <w:t xml:space="preserve">Z czynności odbioru spisany będzie protokół odbioru końcowego przedmiotu Umowy zawierający wszelkie dokonywane w trakcie odbioru ustalenia, jak też terminy wyznaczone na usunięcie ewentualnych wad stwierdzonych przy odbiorze, podpisany przez uczestników odbioru. Zamawiający sporządzi protokół odbioru końcowego albo odmówi dokonania odbioru w terminie </w:t>
      </w:r>
      <w:r w:rsidR="00CD49FE">
        <w:rPr>
          <w:rFonts w:cs="Tahoma"/>
          <w:szCs w:val="20"/>
        </w:rPr>
        <w:t>7</w:t>
      </w:r>
      <w:r w:rsidR="00CD49FE" w:rsidRPr="00EE7C6B">
        <w:rPr>
          <w:rFonts w:cs="Tahoma"/>
          <w:szCs w:val="20"/>
        </w:rPr>
        <w:t xml:space="preserve"> </w:t>
      </w:r>
      <w:r w:rsidRPr="00EE7C6B">
        <w:rPr>
          <w:rFonts w:cs="Tahoma"/>
          <w:szCs w:val="20"/>
        </w:rPr>
        <w:t>dni od dnia zgłoszenia przez Wykonawcę gotowości do odbioru końcowego i przedstawienia wszystkich wymaganych Umową dokumentów.</w:t>
      </w:r>
    </w:p>
    <w:p w14:paraId="5CE47AA8" w14:textId="77777777" w:rsidR="00EE7C6B" w:rsidRPr="00EE7C6B" w:rsidRDefault="00EE7C6B" w:rsidP="009758DF">
      <w:pPr>
        <w:numPr>
          <w:ilvl w:val="0"/>
          <w:numId w:val="12"/>
        </w:numPr>
        <w:tabs>
          <w:tab w:val="clear" w:pos="1440"/>
          <w:tab w:val="left" w:pos="426"/>
          <w:tab w:val="left" w:pos="709"/>
          <w:tab w:val="num" w:pos="993"/>
          <w:tab w:val="left" w:pos="1416"/>
          <w:tab w:val="left" w:pos="212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W przypadku stwierdzenia w toku odbioru końcowego wad przedmiotu Umowy nadających się do usunięcia, Wykonawca zobowiązany jest do ich usunięcia w terminie wyznaczonym przez Zamawiającego oraz do zawiadomienia Zamawiającego o ich usunięciu. Usunięcie stwierdzonych w toku odbioru końcowego wad zostanie potwierdzone podpisanym przez Strony protokołem usunięcia wad stwierdzonych przy odbiorze końcowym.</w:t>
      </w:r>
    </w:p>
    <w:p w14:paraId="44426F33" w14:textId="77777777" w:rsidR="00EE7C6B" w:rsidRPr="00EE7C6B" w:rsidRDefault="00EE7C6B" w:rsidP="009758DF">
      <w:pPr>
        <w:numPr>
          <w:ilvl w:val="0"/>
          <w:numId w:val="12"/>
        </w:numPr>
        <w:tabs>
          <w:tab w:val="clear" w:pos="1440"/>
          <w:tab w:val="left" w:pos="426"/>
          <w:tab w:val="left" w:pos="709"/>
          <w:tab w:val="num" w:pos="993"/>
          <w:tab w:val="left" w:pos="1416"/>
          <w:tab w:val="left" w:pos="212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Zamawiający odmówi odbioru, jeżeli przedmiot Umowy nie został w całości wykonany lub ma wady uniemożliwiające jego użytkowanie zgodnie z Umową.</w:t>
      </w:r>
    </w:p>
    <w:p w14:paraId="43B0CE25" w14:textId="77777777" w:rsidR="00EE7C6B" w:rsidRPr="00EE7C6B" w:rsidRDefault="00EE7C6B" w:rsidP="009758DF">
      <w:pPr>
        <w:numPr>
          <w:ilvl w:val="0"/>
          <w:numId w:val="12"/>
        </w:numPr>
        <w:tabs>
          <w:tab w:val="clear" w:pos="1440"/>
          <w:tab w:val="left" w:pos="426"/>
          <w:tab w:val="left" w:pos="709"/>
          <w:tab w:val="num" w:pos="993"/>
          <w:tab w:val="left" w:pos="1416"/>
          <w:tab w:val="left" w:pos="212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Jeżeli w toku czynności odbioru zostaną ujawnione wady Zamawiający może według swojego wyboru:</w:t>
      </w:r>
    </w:p>
    <w:p w14:paraId="70E13A61" w14:textId="77777777" w:rsidR="00EE7C6B" w:rsidRPr="00EE7C6B" w:rsidRDefault="00EE7C6B" w:rsidP="009758DF">
      <w:pPr>
        <w:widowControl w:val="0"/>
        <w:numPr>
          <w:ilvl w:val="0"/>
          <w:numId w:val="31"/>
        </w:numPr>
        <w:tabs>
          <w:tab w:val="left" w:pos="709"/>
          <w:tab w:val="num" w:pos="993"/>
          <w:tab w:val="left" w:pos="1416"/>
          <w:tab w:val="left" w:pos="2124"/>
        </w:tabs>
        <w:suppressAutoHyphens/>
        <w:spacing w:after="0" w:line="276" w:lineRule="auto"/>
        <w:ind w:left="709" w:hanging="283"/>
        <w:rPr>
          <w:rFonts w:cs="Tahoma"/>
          <w:szCs w:val="20"/>
        </w:rPr>
      </w:pPr>
      <w:r w:rsidRPr="00EE7C6B">
        <w:rPr>
          <w:rFonts w:cs="Tahoma"/>
          <w:szCs w:val="20"/>
        </w:rPr>
        <w:t>żądać usunięcia tych wad – jeżeli wady nadają się do usunięcia – wyznaczając pisemnie Wykonawcy odpowiedni termin,</w:t>
      </w:r>
    </w:p>
    <w:p w14:paraId="0B898C62" w14:textId="77777777" w:rsidR="00EE7C6B" w:rsidRPr="00EE7C6B" w:rsidRDefault="00EE7C6B" w:rsidP="009758DF">
      <w:pPr>
        <w:widowControl w:val="0"/>
        <w:numPr>
          <w:ilvl w:val="0"/>
          <w:numId w:val="31"/>
        </w:numPr>
        <w:tabs>
          <w:tab w:val="left" w:pos="709"/>
          <w:tab w:val="num" w:pos="993"/>
          <w:tab w:val="left" w:pos="1416"/>
          <w:tab w:val="left" w:pos="2124"/>
        </w:tabs>
        <w:suppressAutoHyphens/>
        <w:spacing w:after="0" w:line="276" w:lineRule="auto"/>
        <w:ind w:left="709" w:hanging="283"/>
        <w:rPr>
          <w:rFonts w:cs="Tahoma"/>
          <w:szCs w:val="20"/>
        </w:rPr>
      </w:pPr>
      <w:r w:rsidRPr="00EE7C6B">
        <w:rPr>
          <w:rFonts w:cs="Tahoma"/>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36DB49DE" w14:textId="77777777" w:rsidR="00EE7C6B" w:rsidRPr="00EE7C6B" w:rsidRDefault="00EE7C6B" w:rsidP="009758DF">
      <w:pPr>
        <w:widowControl w:val="0"/>
        <w:numPr>
          <w:ilvl w:val="0"/>
          <w:numId w:val="31"/>
        </w:numPr>
        <w:tabs>
          <w:tab w:val="left" w:pos="709"/>
          <w:tab w:val="num" w:pos="993"/>
          <w:tab w:val="left" w:pos="1416"/>
          <w:tab w:val="left" w:pos="2124"/>
        </w:tabs>
        <w:suppressAutoHyphens/>
        <w:spacing w:after="0" w:line="276" w:lineRule="auto"/>
        <w:ind w:left="709" w:hanging="283"/>
        <w:rPr>
          <w:rFonts w:cs="Tahoma"/>
          <w:szCs w:val="20"/>
        </w:rPr>
      </w:pPr>
      <w:r w:rsidRPr="00EE7C6B">
        <w:rPr>
          <w:rFonts w:cs="Tahoma"/>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15ADA151" w14:textId="77777777" w:rsidR="00EE7C6B" w:rsidRPr="00EE7C6B" w:rsidRDefault="00EE7C6B" w:rsidP="009758DF">
      <w:pPr>
        <w:numPr>
          <w:ilvl w:val="0"/>
          <w:numId w:val="12"/>
        </w:numPr>
        <w:tabs>
          <w:tab w:val="clear" w:pos="1440"/>
          <w:tab w:val="left" w:pos="426"/>
          <w:tab w:val="left" w:pos="709"/>
          <w:tab w:val="num" w:pos="993"/>
          <w:tab w:val="left" w:pos="1416"/>
          <w:tab w:val="left" w:pos="2124"/>
          <w:tab w:val="right" w:pos="8127"/>
        </w:tabs>
        <w:suppressAutoHyphens/>
        <w:spacing w:after="0" w:line="276" w:lineRule="auto"/>
        <w:ind w:left="426" w:hanging="426"/>
        <w:rPr>
          <w:rFonts w:eastAsia="Cambria" w:cs="Tahoma"/>
          <w:bCs/>
          <w:snapToGrid w:val="0"/>
          <w:szCs w:val="20"/>
          <w:lang w:eastAsia="ar-SA"/>
        </w:rPr>
      </w:pPr>
      <w:r w:rsidRPr="00EE7C6B">
        <w:rPr>
          <w:rFonts w:eastAsia="Cambria" w:cs="Tahoma"/>
          <w:bCs/>
          <w:snapToGrid w:val="0"/>
          <w:szCs w:val="20"/>
          <w:lang w:eastAsia="ar-SA"/>
        </w:rPr>
        <w:lastRenderedPageBreak/>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r w:rsidRPr="00EE7C6B">
        <w:rPr>
          <w:rFonts w:cs="Tahoma"/>
          <w:szCs w:val="20"/>
        </w:rPr>
        <w:t xml:space="preserve"> oraz potrącić koszty zastępczego usunięcia wad z wynagrodzenia Wykonawcy</w:t>
      </w:r>
      <w:r w:rsidRPr="00EE7C6B">
        <w:rPr>
          <w:rFonts w:eastAsia="Cambria" w:cs="Tahoma"/>
          <w:bCs/>
          <w:snapToGrid w:val="0"/>
          <w:szCs w:val="20"/>
          <w:lang w:eastAsia="ar-SA"/>
        </w:rPr>
        <w:t>, na co Wykonawca wyraża zgodę.</w:t>
      </w:r>
    </w:p>
    <w:p w14:paraId="411267D5" w14:textId="13C9C6B5" w:rsidR="00EE7C6B" w:rsidRPr="00EE7C6B" w:rsidRDefault="00EE7C6B" w:rsidP="009758DF">
      <w:pPr>
        <w:numPr>
          <w:ilvl w:val="0"/>
          <w:numId w:val="12"/>
        </w:numPr>
        <w:tabs>
          <w:tab w:val="clear" w:pos="1440"/>
          <w:tab w:val="left" w:pos="426"/>
          <w:tab w:val="left" w:pos="709"/>
          <w:tab w:val="num" w:pos="993"/>
          <w:tab w:val="left" w:pos="1416"/>
          <w:tab w:val="left" w:pos="2124"/>
          <w:tab w:val="right" w:pos="8127"/>
        </w:tabs>
        <w:suppressAutoHyphens/>
        <w:spacing w:after="0" w:line="276" w:lineRule="auto"/>
        <w:ind w:left="426" w:hanging="426"/>
        <w:rPr>
          <w:rFonts w:eastAsia="Cambria" w:cs="Tahoma"/>
          <w:bCs/>
          <w:snapToGrid w:val="0"/>
          <w:szCs w:val="20"/>
          <w:lang w:eastAsia="ar-SA"/>
        </w:rPr>
      </w:pPr>
      <w:r w:rsidRPr="00EE7C6B">
        <w:rPr>
          <w:rFonts w:eastAsia="Cambria" w:cs="Tahoma"/>
          <w:bCs/>
          <w:snapToGrid w:val="0"/>
          <w:szCs w:val="20"/>
          <w:lang w:eastAsia="ar-SA"/>
        </w:rPr>
        <w:t xml:space="preserve">Zamawiający może odstąpić od Umowy na podstawie ust. 5 pkt 3 Umowy w terminie 6 miesięcy od dnia </w:t>
      </w:r>
      <w:r w:rsidRPr="00EE7C6B">
        <w:rPr>
          <w:rFonts w:eastAsia="Cambria" w:cs="Tahoma"/>
          <w:szCs w:val="20"/>
          <w:lang w:eastAsia="ar-SA"/>
        </w:rPr>
        <w:t>zgłoszeni</w:t>
      </w:r>
      <w:r w:rsidR="00A73AAD">
        <w:rPr>
          <w:rFonts w:eastAsia="Cambria" w:cs="Tahoma"/>
          <w:szCs w:val="20"/>
          <w:lang w:eastAsia="ar-SA"/>
        </w:rPr>
        <w:t>a</w:t>
      </w:r>
      <w:r w:rsidRPr="00EE7C6B">
        <w:rPr>
          <w:rFonts w:eastAsia="Cambria" w:cs="Tahoma"/>
          <w:szCs w:val="20"/>
          <w:lang w:eastAsia="ar-SA"/>
        </w:rPr>
        <w:t xml:space="preserve"> przez Wykonawcę na piśmie Zamawiającemu faktu wykonania przedmiotu Umowy i gotowości do dokonania odbioru końcowego.</w:t>
      </w:r>
    </w:p>
    <w:p w14:paraId="7A263430" w14:textId="77777777" w:rsidR="00EE7C6B" w:rsidRPr="00EE7C6B" w:rsidRDefault="00EE7C6B" w:rsidP="009758DF">
      <w:pPr>
        <w:numPr>
          <w:ilvl w:val="0"/>
          <w:numId w:val="12"/>
        </w:numPr>
        <w:tabs>
          <w:tab w:val="clear" w:pos="1440"/>
          <w:tab w:val="left" w:pos="426"/>
          <w:tab w:val="left" w:pos="709"/>
          <w:tab w:val="num" w:pos="993"/>
          <w:tab w:val="left" w:pos="1416"/>
          <w:tab w:val="left" w:pos="2124"/>
          <w:tab w:val="right" w:pos="8127"/>
        </w:tabs>
        <w:suppressAutoHyphens/>
        <w:spacing w:after="200" w:line="276" w:lineRule="auto"/>
        <w:ind w:left="426" w:hanging="426"/>
        <w:rPr>
          <w:rFonts w:eastAsia="Cambria" w:cs="Tahoma"/>
          <w:bCs/>
          <w:snapToGrid w:val="0"/>
          <w:szCs w:val="20"/>
          <w:lang w:eastAsia="ar-SA"/>
        </w:rPr>
      </w:pPr>
      <w:r w:rsidRPr="00EE7C6B">
        <w:rPr>
          <w:rFonts w:eastAsia="Cambria" w:cs="Tahoma"/>
          <w:szCs w:val="20"/>
          <w:lang w:eastAsia="ar-SA"/>
        </w:rPr>
        <w:t>Wzór protokołu odbioru stanowi załącznik nr 3 do Umowy.</w:t>
      </w:r>
    </w:p>
    <w:p w14:paraId="26ACFF2A" w14:textId="77777777" w:rsidR="00EE7C6B" w:rsidRPr="00EE7C6B" w:rsidRDefault="00EE7C6B" w:rsidP="00EE7C6B">
      <w:pPr>
        <w:tabs>
          <w:tab w:val="right" w:pos="0"/>
          <w:tab w:val="right" w:pos="8895"/>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8</w:t>
      </w:r>
    </w:p>
    <w:p w14:paraId="55C5AD1F" w14:textId="77777777" w:rsidR="00EE7C6B" w:rsidRPr="00EE7C6B" w:rsidRDefault="00EE7C6B" w:rsidP="00EE7C6B">
      <w:pPr>
        <w:tabs>
          <w:tab w:val="right" w:pos="0"/>
          <w:tab w:val="right" w:pos="8895"/>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WARUNKI PŁATNOŚCI</w:t>
      </w:r>
      <w:r w:rsidRPr="00EE7C6B">
        <w:rPr>
          <w:rFonts w:eastAsia="Cambria" w:cs="Tahoma"/>
          <w:b/>
          <w:snapToGrid w:val="0"/>
          <w:szCs w:val="20"/>
          <w:lang w:eastAsia="ar-SA"/>
        </w:rPr>
        <w:br/>
      </w:r>
    </w:p>
    <w:p w14:paraId="1B8F6750" w14:textId="5941AC7F" w:rsidR="00EE7C6B" w:rsidRPr="005D1E71" w:rsidRDefault="00EE7C6B" w:rsidP="009758DF">
      <w:pPr>
        <w:numPr>
          <w:ilvl w:val="0"/>
          <w:numId w:val="10"/>
        </w:numPr>
        <w:tabs>
          <w:tab w:val="left" w:pos="28"/>
          <w:tab w:val="left" w:pos="426"/>
          <w:tab w:val="right" w:pos="7854"/>
        </w:tabs>
        <w:suppressAutoHyphens/>
        <w:spacing w:after="0" w:line="276" w:lineRule="auto"/>
        <w:rPr>
          <w:rFonts w:eastAsia="Times New Roman" w:cs="Tahoma"/>
          <w:szCs w:val="20"/>
          <w:lang w:val="x-none" w:eastAsia="x-none"/>
        </w:rPr>
      </w:pPr>
      <w:r w:rsidRPr="00EE7C6B">
        <w:rPr>
          <w:rFonts w:eastAsia="Times New Roman" w:cs="Tahoma"/>
          <w:szCs w:val="20"/>
          <w:lang w:val="x-none" w:eastAsia="x-none"/>
        </w:rPr>
        <w:t xml:space="preserve">Rozliczenie za wykonanie przedmiotu Umowy odbędzie się </w:t>
      </w:r>
      <w:r w:rsidR="008C11E7">
        <w:rPr>
          <w:rFonts w:eastAsia="Times New Roman" w:cs="Tahoma"/>
          <w:szCs w:val="20"/>
          <w:lang w:eastAsia="x-none"/>
        </w:rPr>
        <w:t xml:space="preserve">na podstawie faktury </w:t>
      </w:r>
      <w:r w:rsidRPr="00EE7C6B">
        <w:rPr>
          <w:rFonts w:eastAsia="Times New Roman" w:cs="Tahoma"/>
          <w:szCs w:val="20"/>
          <w:lang w:val="x-none" w:eastAsia="x-none"/>
        </w:rPr>
        <w:t xml:space="preserve">VAT </w:t>
      </w:r>
      <w:r w:rsidR="008C11E7">
        <w:rPr>
          <w:rFonts w:eastAsia="Times New Roman" w:cs="Tahoma"/>
          <w:szCs w:val="20"/>
          <w:lang w:eastAsia="x-none"/>
        </w:rPr>
        <w:t>wystawionej</w:t>
      </w:r>
      <w:r w:rsidRPr="00EE7C6B">
        <w:rPr>
          <w:rFonts w:eastAsia="Times New Roman" w:cs="Tahoma"/>
          <w:szCs w:val="20"/>
          <w:lang w:val="x-none" w:eastAsia="x-none"/>
        </w:rPr>
        <w:t xml:space="preserve"> po zakończeniu i odbiorze końcowym </w:t>
      </w:r>
      <w:r w:rsidR="008C11E7">
        <w:rPr>
          <w:rFonts w:eastAsia="Times New Roman" w:cs="Tahoma"/>
          <w:szCs w:val="20"/>
          <w:lang w:eastAsia="x-none"/>
        </w:rPr>
        <w:t>(</w:t>
      </w:r>
      <w:r w:rsidRPr="00EE7C6B">
        <w:rPr>
          <w:rFonts w:eastAsia="Times New Roman" w:cs="Tahoma"/>
          <w:szCs w:val="20"/>
          <w:lang w:val="x-none" w:eastAsia="x-none"/>
        </w:rPr>
        <w:t>bez uwag</w:t>
      </w:r>
      <w:r w:rsidR="008C11E7">
        <w:rPr>
          <w:rFonts w:eastAsia="Times New Roman" w:cs="Tahoma"/>
          <w:szCs w:val="20"/>
          <w:lang w:eastAsia="x-none"/>
        </w:rPr>
        <w:t>)</w:t>
      </w:r>
      <w:r w:rsidRPr="00EE7C6B">
        <w:rPr>
          <w:rFonts w:eastAsia="Times New Roman" w:cs="Tahoma"/>
          <w:szCs w:val="20"/>
          <w:lang w:val="x-none" w:eastAsia="x-none"/>
        </w:rPr>
        <w:t xml:space="preserve"> przedmiotu Umowy.</w:t>
      </w:r>
      <w:r w:rsidRPr="00EE7C6B">
        <w:rPr>
          <w:rFonts w:eastAsia="Times New Roman" w:cs="Tahoma"/>
          <w:szCs w:val="20"/>
        </w:rPr>
        <w:t xml:space="preserve"> Wykonawca doręczy fakturę na adres Zamawiającego albo </w:t>
      </w:r>
      <w:r w:rsidRPr="00EE7C6B">
        <w:rPr>
          <w:rFonts w:cs="Tahoma"/>
          <w:szCs w:val="20"/>
        </w:rPr>
        <w:t>za pośrednictwem platformy, o której mowa w ustawie z dnia 9 listopada 2018 r. o elektronicznym fakturowaniu w zamówieniach publicznych, koncesjach na roboty budowlane lub usługi oraz partnerstwie publiczno-prywatnym.</w:t>
      </w:r>
    </w:p>
    <w:p w14:paraId="21C0C0BD" w14:textId="37EBDFEA" w:rsidR="005D1E71" w:rsidRPr="005D1E71" w:rsidRDefault="005D1E71" w:rsidP="005D1E71">
      <w:pPr>
        <w:keepLines/>
        <w:numPr>
          <w:ilvl w:val="0"/>
          <w:numId w:val="10"/>
        </w:numPr>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jako odbiorca akceptuje stosowanie przez Wykonawcę faktur elektronicznych, które należy przesyłać na adres Zamawiającego:</w:t>
      </w:r>
      <w:r>
        <w:rPr>
          <w:rFonts w:eastAsia="Calibri" w:cs="Tahoma"/>
          <w:color w:val="auto"/>
          <w:szCs w:val="20"/>
        </w:rPr>
        <w:br/>
      </w:r>
      <w:hyperlink r:id="rId10" w:history="1">
        <w:r w:rsidRPr="004E13CD">
          <w:rPr>
            <w:rFonts w:eastAsia="Calibri" w:cs="Tahoma"/>
            <w:color w:val="auto"/>
          </w:rPr>
          <w:t>e-faktury@port.lukasiewicz.gov.pl</w:t>
        </w:r>
      </w:hyperlink>
      <w:r w:rsidRPr="004E13CD">
        <w:rPr>
          <w:rFonts w:eastAsia="Calibri" w:cs="Tahoma"/>
          <w:color w:val="auto"/>
          <w:szCs w:val="20"/>
        </w:rPr>
        <w:t xml:space="preserve">. </w:t>
      </w:r>
    </w:p>
    <w:p w14:paraId="677B34DD" w14:textId="77777777" w:rsidR="00EE7C6B" w:rsidRPr="00EE7C6B" w:rsidRDefault="00EE7C6B" w:rsidP="009758DF">
      <w:pPr>
        <w:numPr>
          <w:ilvl w:val="0"/>
          <w:numId w:val="10"/>
        </w:numPr>
        <w:tabs>
          <w:tab w:val="left" w:pos="0"/>
          <w:tab w:val="left" w:pos="426"/>
          <w:tab w:val="right" w:pos="7854"/>
        </w:tabs>
        <w:suppressAutoHyphens/>
        <w:spacing w:after="0" w:line="276" w:lineRule="auto"/>
        <w:rPr>
          <w:rFonts w:eastAsia="Cambria" w:cs="Tahoma"/>
          <w:snapToGrid w:val="0"/>
          <w:szCs w:val="20"/>
          <w:lang w:eastAsia="ar-SA"/>
        </w:rPr>
      </w:pPr>
      <w:r w:rsidRPr="00EE7C6B">
        <w:rPr>
          <w:rFonts w:eastAsia="Cambria" w:cs="Tahoma"/>
          <w:szCs w:val="20"/>
          <w:lang w:eastAsia="ar-SA"/>
        </w:rPr>
        <w:t xml:space="preserve">Podstawę do wystawienia faktury VAT końcowej będzie stanowić: </w:t>
      </w:r>
    </w:p>
    <w:p w14:paraId="7CA7E317" w14:textId="77777777" w:rsidR="00EE7C6B" w:rsidRPr="00EE7C6B" w:rsidRDefault="00EE7C6B" w:rsidP="009758DF">
      <w:pPr>
        <w:numPr>
          <w:ilvl w:val="1"/>
          <w:numId w:val="10"/>
        </w:numPr>
        <w:tabs>
          <w:tab w:val="left" w:pos="426"/>
          <w:tab w:val="num" w:pos="851"/>
          <w:tab w:val="right" w:pos="7854"/>
        </w:tabs>
        <w:suppressAutoHyphens/>
        <w:spacing w:after="0" w:line="276" w:lineRule="auto"/>
        <w:ind w:left="851"/>
        <w:rPr>
          <w:rFonts w:eastAsia="Cambria" w:cs="Tahoma"/>
          <w:b/>
          <w:bCs/>
          <w:iCs/>
          <w:snapToGrid w:val="0"/>
          <w:szCs w:val="20"/>
          <w:lang w:eastAsia="ar-SA"/>
        </w:rPr>
      </w:pPr>
      <w:r w:rsidRPr="00EE7C6B">
        <w:rPr>
          <w:rFonts w:eastAsia="Cambria" w:cs="Tahoma"/>
          <w:szCs w:val="20"/>
          <w:lang w:eastAsia="ar-SA"/>
        </w:rPr>
        <w:t>protokół odbioru końcowego bez uwag przedmiotu Umowy</w:t>
      </w:r>
      <w:r w:rsidRPr="00EE7C6B">
        <w:rPr>
          <w:rFonts w:eastAsia="Cambria" w:cs="Tahoma"/>
          <w:snapToGrid w:val="0"/>
          <w:szCs w:val="20"/>
          <w:lang w:eastAsia="ar-SA"/>
        </w:rPr>
        <w:t xml:space="preserve"> podpisany przez uczestników odbioru,</w:t>
      </w:r>
    </w:p>
    <w:p w14:paraId="4FBFDD45" w14:textId="19502217" w:rsidR="00EE7C6B" w:rsidRPr="00EE7C6B" w:rsidRDefault="000A76B8" w:rsidP="009758DF">
      <w:pPr>
        <w:numPr>
          <w:ilvl w:val="1"/>
          <w:numId w:val="10"/>
        </w:numPr>
        <w:tabs>
          <w:tab w:val="left" w:pos="426"/>
          <w:tab w:val="num" w:pos="851"/>
          <w:tab w:val="right" w:pos="7854"/>
        </w:tabs>
        <w:suppressAutoHyphens/>
        <w:spacing w:after="0" w:line="276" w:lineRule="auto"/>
        <w:ind w:left="851"/>
        <w:rPr>
          <w:rFonts w:eastAsia="Cambria" w:cs="Tahoma"/>
          <w:szCs w:val="20"/>
          <w:lang w:eastAsia="ar-SA"/>
        </w:rPr>
      </w:pPr>
      <w:r>
        <w:rPr>
          <w:rFonts w:eastAsia="Cambria" w:cs="Tahoma"/>
          <w:szCs w:val="20"/>
          <w:lang w:eastAsia="ar-SA"/>
        </w:rPr>
        <w:t xml:space="preserve">dostarczenie przez Wykonawcę </w:t>
      </w:r>
      <w:r w:rsidR="00EE7C6B" w:rsidRPr="00EE7C6B">
        <w:rPr>
          <w:rFonts w:eastAsia="Cambria" w:cs="Tahoma"/>
          <w:szCs w:val="20"/>
          <w:lang w:eastAsia="ar-SA"/>
        </w:rPr>
        <w:t>oświadcze</w:t>
      </w:r>
      <w:r>
        <w:rPr>
          <w:rFonts w:eastAsia="Cambria" w:cs="Tahoma"/>
          <w:szCs w:val="20"/>
          <w:lang w:eastAsia="ar-SA"/>
        </w:rPr>
        <w:t>ń</w:t>
      </w:r>
      <w:r w:rsidR="00EE7C6B" w:rsidRPr="00EE7C6B">
        <w:rPr>
          <w:rFonts w:eastAsia="Cambria" w:cs="Tahoma"/>
          <w:szCs w:val="20"/>
          <w:lang w:eastAsia="ar-SA"/>
        </w:rPr>
        <w:t xml:space="preserve"> Podwykonawców i dalszych Podwykonawców o uregulowaniu względem nich wszystkich należności lub dowody dotyczące zapłaty wynagrodzenia Podwykonawcom i dalszym Podwykonawcom</w:t>
      </w:r>
      <w:r w:rsidR="0044515C">
        <w:rPr>
          <w:rFonts w:eastAsia="Cambria" w:cs="Tahoma"/>
          <w:szCs w:val="20"/>
          <w:lang w:eastAsia="ar-SA"/>
        </w:rPr>
        <w:t xml:space="preserve">. </w:t>
      </w:r>
      <w:r w:rsidR="00EE7C6B" w:rsidRPr="00EE7C6B">
        <w:rPr>
          <w:rFonts w:eastAsia="Cambria" w:cs="Tahoma"/>
          <w:szCs w:val="20"/>
          <w:lang w:eastAsia="ar-SA"/>
        </w:rPr>
        <w:t xml:space="preserve">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0E9879E9" w14:textId="77777777" w:rsidR="00EE7C6B" w:rsidRPr="00EE7C6B" w:rsidRDefault="00EE7C6B"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b/>
          <w:bCs/>
          <w:i/>
          <w:snapToGrid w:val="0"/>
          <w:szCs w:val="20"/>
          <w:lang w:eastAsia="ar-SA"/>
        </w:rPr>
      </w:pPr>
      <w:r w:rsidRPr="00EE7C6B">
        <w:rPr>
          <w:rFonts w:eastAsia="Cambria" w:cs="Tahoma"/>
          <w:snapToGrid w:val="0"/>
          <w:szCs w:val="20"/>
          <w:lang w:eastAsia="ar-SA"/>
        </w:rPr>
        <w:t>Zapłata faktury VAT nastąpi na podstawie polecenia przelewu, w terminie do 30 dni od daty doręczenia Zamawiającemu prawidłowo wystawionej przez Wykonawcę faktury VAT, na rachunek bankowy Wykonawcy wskazany w fakturze VAT.</w:t>
      </w:r>
    </w:p>
    <w:p w14:paraId="0A898AF5" w14:textId="77777777" w:rsidR="00EE7C6B" w:rsidRPr="00EE7C6B" w:rsidRDefault="00EE7C6B"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 xml:space="preserve">W przypadku powierzenia przez Wykonawcę realizacji robót budowlanych podwykonawcy, Wykonawca jest zobowiązany do dokonania we własnym </w:t>
      </w:r>
      <w:r w:rsidRPr="00EE7C6B">
        <w:rPr>
          <w:rFonts w:eastAsia="Cambria" w:cs="Tahoma"/>
          <w:snapToGrid w:val="0"/>
          <w:szCs w:val="20"/>
          <w:lang w:eastAsia="ar-SA"/>
        </w:rPr>
        <w:lastRenderedPageBreak/>
        <w:t>zakresie zapłaty wynagrodzenia należnego podwykonawcy z zachowaniem terminów płatności określonych w umowie o podwykonawstwo.</w:t>
      </w:r>
    </w:p>
    <w:p w14:paraId="0F5B7434" w14:textId="5AE1BDF8" w:rsidR="00803F5C" w:rsidRPr="00EE7C6B" w:rsidRDefault="00803F5C"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Pr>
          <w:rFonts w:eastAsia="Cambria" w:cs="Tahoma"/>
          <w:snapToGrid w:val="0"/>
          <w:szCs w:val="20"/>
          <w:lang w:eastAsia="ar-SA"/>
        </w:rPr>
        <w:t>Z</w:t>
      </w:r>
      <w:r w:rsidRPr="00803F5C">
        <w:rPr>
          <w:rFonts w:eastAsia="Cambria" w:cs="Tahoma"/>
          <w:snapToGrid w:val="0"/>
          <w:szCs w:val="20"/>
          <w:lang w:eastAsia="ar-SA"/>
        </w:rPr>
        <w:t>amawiający dokonuje bezpośredniej zapłaty wymagalnego wynagrodzenia przysługującego podwykonawcy lub dalszemu podwykonawcy</w:t>
      </w:r>
      <w:r>
        <w:rPr>
          <w:rFonts w:eastAsia="Cambria" w:cs="Tahoma"/>
          <w:snapToGrid w:val="0"/>
          <w:szCs w:val="20"/>
          <w:lang w:eastAsia="ar-SA"/>
        </w:rPr>
        <w:t xml:space="preserve"> w przypadku i na zasadach określonych w art. 465 ust. 1 ustawy PZP. </w:t>
      </w:r>
    </w:p>
    <w:p w14:paraId="189CDD22" w14:textId="77777777" w:rsidR="00EE7C6B" w:rsidRPr="00EE7C6B" w:rsidRDefault="00EE7C6B"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54DC2D1A" w14:textId="427D8A59" w:rsidR="00EE7C6B" w:rsidRPr="00EE7C6B" w:rsidRDefault="00EE7C6B"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W przypadku zgłoszenia przez Wykonawcę uwag,</w:t>
      </w:r>
      <w:r w:rsidR="004D4564">
        <w:rPr>
          <w:rFonts w:eastAsia="Cambria" w:cs="Tahoma"/>
          <w:snapToGrid w:val="0"/>
          <w:szCs w:val="20"/>
          <w:lang w:eastAsia="ar-SA"/>
        </w:rPr>
        <w:t xml:space="preserve"> </w:t>
      </w:r>
      <w:r w:rsidRPr="00EE7C6B">
        <w:rPr>
          <w:rFonts w:eastAsia="Cambria" w:cs="Tahoma"/>
          <w:snapToGrid w:val="0"/>
          <w:szCs w:val="20"/>
          <w:lang w:eastAsia="ar-SA"/>
        </w:rPr>
        <w:t xml:space="preserve">podważających zasadność bezpośredniej </w:t>
      </w:r>
      <w:r w:rsidR="00937279" w:rsidRPr="00EE7C6B">
        <w:rPr>
          <w:rFonts w:eastAsia="Cambria" w:cs="Tahoma"/>
          <w:snapToGrid w:val="0"/>
          <w:szCs w:val="20"/>
          <w:lang w:eastAsia="ar-SA"/>
        </w:rPr>
        <w:t>zapłaty,</w:t>
      </w:r>
      <w:r w:rsidR="00090014">
        <w:rPr>
          <w:rFonts w:eastAsia="Cambria" w:cs="Tahoma"/>
          <w:snapToGrid w:val="0"/>
          <w:szCs w:val="20"/>
          <w:lang w:eastAsia="ar-SA"/>
        </w:rPr>
        <w:t xml:space="preserve"> o której mowa w § 8 ust. 6</w:t>
      </w:r>
      <w:r w:rsidRPr="00EE7C6B">
        <w:rPr>
          <w:rFonts w:eastAsia="Cambria" w:cs="Tahoma"/>
          <w:snapToGrid w:val="0"/>
          <w:szCs w:val="20"/>
          <w:lang w:eastAsia="ar-SA"/>
        </w:rPr>
        <w:t>, Zamawiający może:</w:t>
      </w:r>
    </w:p>
    <w:p w14:paraId="1DBB30CA" w14:textId="77777777" w:rsidR="00EE7C6B" w:rsidRPr="00EE7C6B" w:rsidRDefault="00EE7C6B" w:rsidP="009758DF">
      <w:pPr>
        <w:pStyle w:val="Akapitzlist"/>
        <w:numPr>
          <w:ilvl w:val="0"/>
          <w:numId w:val="21"/>
        </w:numPr>
        <w:tabs>
          <w:tab w:val="left" w:pos="426"/>
          <w:tab w:val="left" w:pos="567"/>
        </w:tabs>
        <w:spacing w:after="120" w:line="276" w:lineRule="auto"/>
        <w:ind w:left="993"/>
        <w:rPr>
          <w:rFonts w:eastAsia="Cambria" w:cs="Tahoma"/>
          <w:snapToGrid w:val="0"/>
          <w:szCs w:val="20"/>
          <w:lang w:eastAsia="ar-SA"/>
        </w:rPr>
      </w:pPr>
      <w:r w:rsidRPr="00EE7C6B">
        <w:rPr>
          <w:rFonts w:eastAsia="Cambria" w:cs="Tahoma"/>
          <w:snapToGrid w:val="0"/>
          <w:szCs w:val="20"/>
          <w:lang w:eastAsia="ar-SA"/>
        </w:rPr>
        <w:t>nie dokonać bezpośredniej zapłaty wynagrodzenia Podwykonawcy, jeżeli Wykonawca wykaże niezasadność takiej zapłaty lub</w:t>
      </w:r>
    </w:p>
    <w:p w14:paraId="314B6FE7" w14:textId="0E5E3411" w:rsidR="00EE7C6B" w:rsidRPr="00EE7C6B" w:rsidRDefault="00EE7C6B" w:rsidP="009758DF">
      <w:pPr>
        <w:pStyle w:val="Akapitzlist"/>
        <w:numPr>
          <w:ilvl w:val="0"/>
          <w:numId w:val="21"/>
        </w:numPr>
        <w:tabs>
          <w:tab w:val="left" w:pos="426"/>
          <w:tab w:val="left" w:pos="567"/>
        </w:tabs>
        <w:spacing w:after="120" w:line="276" w:lineRule="auto"/>
        <w:ind w:left="993"/>
        <w:rPr>
          <w:rFonts w:eastAsia="Cambria" w:cs="Tahoma"/>
          <w:snapToGrid w:val="0"/>
          <w:szCs w:val="20"/>
          <w:lang w:eastAsia="ar-SA"/>
        </w:rPr>
      </w:pPr>
      <w:r w:rsidRPr="00EE7C6B">
        <w:rPr>
          <w:rFonts w:eastAsia="Cambria" w:cs="Tahoma"/>
          <w:snapToGrid w:val="0"/>
          <w:szCs w:val="20"/>
          <w:lang w:eastAsia="ar-SA"/>
        </w:rPr>
        <w:t>złożyć do depozytu sądowego kwotę potrzebną na pokrycie wynagrodzenia Podwykonawcy lub dalszego Podwykonawcy w</w:t>
      </w:r>
      <w:r w:rsidR="00032DF4">
        <w:rPr>
          <w:rFonts w:eastAsia="Cambria" w:cs="Tahoma"/>
          <w:snapToGrid w:val="0"/>
          <w:szCs w:val="20"/>
          <w:lang w:eastAsia="ar-SA"/>
        </w:rPr>
        <w:t> </w:t>
      </w:r>
      <w:r w:rsidRPr="00EE7C6B">
        <w:rPr>
          <w:rFonts w:eastAsia="Cambria" w:cs="Tahoma"/>
          <w:snapToGrid w:val="0"/>
          <w:szCs w:val="20"/>
          <w:lang w:eastAsia="ar-SA"/>
        </w:rPr>
        <w:t>przypadku zaistnienia zasadniczej wątpliwości co do wysokości kwoty należnej zapłaty lub podmiotu, któremu płatność się należy,</w:t>
      </w:r>
    </w:p>
    <w:p w14:paraId="3610C570" w14:textId="77777777" w:rsidR="00EE7C6B" w:rsidRPr="00EE7C6B" w:rsidRDefault="00EE7C6B" w:rsidP="00941975">
      <w:pPr>
        <w:pStyle w:val="Akapitzlist"/>
        <w:numPr>
          <w:ilvl w:val="0"/>
          <w:numId w:val="21"/>
        </w:numPr>
        <w:tabs>
          <w:tab w:val="left" w:pos="426"/>
          <w:tab w:val="left" w:pos="567"/>
        </w:tabs>
        <w:spacing w:before="240" w:after="120" w:line="276" w:lineRule="auto"/>
        <w:ind w:left="993"/>
        <w:rPr>
          <w:rFonts w:eastAsia="Cambria" w:cs="Tahoma"/>
          <w:snapToGrid w:val="0"/>
          <w:szCs w:val="20"/>
          <w:lang w:eastAsia="ar-SA"/>
        </w:rPr>
      </w:pPr>
      <w:r w:rsidRPr="00EE7C6B">
        <w:rPr>
          <w:rFonts w:eastAsia="Cambria" w:cs="Tahoma"/>
          <w:snapToGrid w:val="0"/>
          <w:szCs w:val="20"/>
          <w:lang w:eastAsia="ar-SA"/>
        </w:rPr>
        <w:t xml:space="preserve">dokonać bezpośredniej zapłaty wynagrodzenia Podwykonawcy lub dalszemu Podwykonawcy, jeżeli Podwykonawca lub dalszy Podwykonawca wykaże zasadność takiej zapłaty. </w:t>
      </w:r>
    </w:p>
    <w:p w14:paraId="3C732F55" w14:textId="532B11ED" w:rsidR="00EE7C6B" w:rsidRPr="00EE7C6B" w:rsidRDefault="00EE7C6B"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Zamawiający jest zobowiązany zapłacić Podwykonawcy lub dalszemu Podwykonawcy należne wynagrodzenie, będące przedmiotem żądania, o</w:t>
      </w:r>
      <w:r w:rsidR="00032DF4">
        <w:rPr>
          <w:rFonts w:eastAsia="Cambria" w:cs="Tahoma"/>
          <w:snapToGrid w:val="0"/>
          <w:szCs w:val="20"/>
          <w:lang w:eastAsia="ar-SA"/>
        </w:rPr>
        <w:t> </w:t>
      </w:r>
      <w:r w:rsidRPr="00EE7C6B">
        <w:rPr>
          <w:rFonts w:eastAsia="Cambria" w:cs="Tahoma"/>
          <w:snapToGrid w:val="0"/>
          <w:szCs w:val="20"/>
          <w:lang w:eastAsia="ar-SA"/>
        </w:rPr>
        <w:t>którym mowa w § 8 ust. 6, jeżeli Podwykonawca lub dalszy Podwykonawca udokumentuje jego zasadność fakturą lub rachunkiem oraz dokumentami potwierdzającymi wykonanie i odbiór robót, a Wykonawca nie złoży w trybie określonym w § 8 ust. 6 uwag wykazujących niezasadność bezpośredniej zapłaty. Bezpośrednia zapłata obejmuje wyłącznie należne wynagrodzenie, bez odsetek należnych Podwykonawcy lub dalszemu Podwykonawcy z tytułu uchybienia terminowi zapłaty.</w:t>
      </w:r>
    </w:p>
    <w:p w14:paraId="29EB9AF5" w14:textId="149E4438" w:rsidR="00EE7C6B" w:rsidRPr="00EE7C6B" w:rsidRDefault="00937279"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Równowartość kwoty</w:t>
      </w:r>
      <w:r w:rsidR="00EE7C6B" w:rsidRPr="00EE7C6B">
        <w:rPr>
          <w:rFonts w:eastAsia="Cambria" w:cs="Tahoma"/>
          <w:snapToGrid w:val="0"/>
          <w:szCs w:val="20"/>
          <w:lang w:eastAsia="ar-SA"/>
        </w:rPr>
        <w:t xml:space="preserve"> zapłaconej Podwykonawcy lub dalszemu Podwykonawcy, bądź skierowanej do depozytu sądowego, Zamawiający potrąci z wynagrodzenia należnego Wykonawcy. </w:t>
      </w:r>
    </w:p>
    <w:p w14:paraId="4EA482FE" w14:textId="77777777" w:rsidR="00EE7C6B" w:rsidRPr="00EE7C6B" w:rsidRDefault="00EE7C6B"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zCs w:val="20"/>
          <w:lang w:eastAsia="ar-SA"/>
        </w:rPr>
        <w:t>W sytuacji, gdy wynagrodzenie powinno być płatne z zastosowaniem mechanizmu podzielonej płatności, Wykonawca zobowiązuje się do umieszczenia na fakturze VAT wyrazów "mechanizm podzielonej płatności".</w:t>
      </w:r>
    </w:p>
    <w:p w14:paraId="184229E2" w14:textId="333E2D67" w:rsidR="00EE7C6B" w:rsidRPr="00EE7C6B" w:rsidRDefault="00EE7C6B"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zCs w:val="20"/>
          <w:lang w:eastAsia="ar-SA"/>
        </w:rPr>
        <w:t xml:space="preserve">W przypadku, gdy zgodnie z przepisami prawa wynagrodzenie powinno być płatne z zastosowaniem mechanizmu podzielonej płatności, a Wykonawca w fakturze VAT nie zawarł dopisku, o którym mowa w ust. </w:t>
      </w:r>
      <w:r w:rsidR="00EE641C">
        <w:rPr>
          <w:rFonts w:eastAsia="Cambria" w:cs="Tahoma"/>
          <w:szCs w:val="20"/>
          <w:lang w:eastAsia="ar-SA"/>
        </w:rPr>
        <w:t>11</w:t>
      </w:r>
      <w:r w:rsidRPr="00EE7C6B">
        <w:rPr>
          <w:rFonts w:eastAsia="Cambria" w:cs="Tahoma"/>
          <w:szCs w:val="20"/>
          <w:lang w:eastAsia="ar-SA"/>
        </w:rPr>
        <w:t xml:space="preserve">, Wykonawca upoważnia Zamawiającego do wstrzymania się z zapłatą wynagrodzenia do czasu prawidłowego wystawienia faktury VAT. W przypadku, gdy zgodnie z przepisami prawa wynagrodzenie powinno być płatne z zastosowaniem </w:t>
      </w:r>
      <w:r w:rsidRPr="00EE7C6B">
        <w:rPr>
          <w:rFonts w:eastAsia="Cambria" w:cs="Tahoma"/>
          <w:szCs w:val="20"/>
          <w:lang w:eastAsia="ar-SA"/>
        </w:rPr>
        <w:lastRenderedPageBreak/>
        <w:t xml:space="preserve">mechanizmu podzielonej płatności, Zamawiający może również dokonać zapłaty wynagrodzenia z zastosowaniem mechanizmu podzielonej płatności, niezależnie od umieszczenia przez Wykonawcę na fakturze VAT dopisku, o którym mowa w ust. </w:t>
      </w:r>
      <w:r w:rsidR="00504948">
        <w:rPr>
          <w:rFonts w:eastAsia="Cambria" w:cs="Tahoma"/>
          <w:szCs w:val="20"/>
          <w:lang w:eastAsia="ar-SA"/>
        </w:rPr>
        <w:t>11</w:t>
      </w:r>
      <w:r w:rsidRPr="00EE7C6B">
        <w:rPr>
          <w:rFonts w:eastAsia="Cambria" w:cs="Tahoma"/>
          <w:szCs w:val="20"/>
          <w:lang w:eastAsia="ar-SA"/>
        </w:rPr>
        <w:t>.</w:t>
      </w:r>
    </w:p>
    <w:p w14:paraId="3D4D9440" w14:textId="77777777" w:rsidR="00EE7C6B" w:rsidRPr="00EE7C6B" w:rsidRDefault="00EE7C6B" w:rsidP="00504948">
      <w:pPr>
        <w:numPr>
          <w:ilvl w:val="0"/>
          <w:numId w:val="10"/>
        </w:numPr>
        <w:tabs>
          <w:tab w:val="left" w:pos="28"/>
          <w:tab w:val="right" w:pos="7854"/>
        </w:tabs>
        <w:suppressAutoHyphens/>
        <w:spacing w:after="0" w:line="276" w:lineRule="auto"/>
        <w:rPr>
          <w:rFonts w:eastAsia="Cambria" w:cs="Tahoma"/>
          <w:snapToGrid w:val="0"/>
          <w:szCs w:val="20"/>
          <w:lang w:eastAsia="ar-SA"/>
        </w:rPr>
      </w:pPr>
      <w:r w:rsidRPr="00EE7C6B">
        <w:rPr>
          <w:rFonts w:eastAsia="Cambria" w:cs="Tahoma"/>
          <w:snapToGrid w:val="0"/>
          <w:szCs w:val="20"/>
          <w:lang w:eastAsia="ar-SA"/>
        </w:rPr>
        <w:t>Za termin zapłaty wynagrodzenia uważany będzie termin obciążenia rachunku bankowego Zamawiającego.</w:t>
      </w:r>
    </w:p>
    <w:p w14:paraId="643D2A39" w14:textId="77777777" w:rsidR="00EE7C6B" w:rsidRPr="00EE7C6B" w:rsidRDefault="00EE7C6B" w:rsidP="00090014">
      <w:pPr>
        <w:numPr>
          <w:ilvl w:val="0"/>
          <w:numId w:val="10"/>
        </w:numPr>
        <w:tabs>
          <w:tab w:val="left" w:pos="28"/>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Zamawiający oświadcza, że jest czynnym podatnikiem podatku VAT.</w:t>
      </w:r>
    </w:p>
    <w:p w14:paraId="1989B7C8" w14:textId="77777777" w:rsidR="00EE7C6B" w:rsidRPr="00EE7C6B" w:rsidRDefault="00EE7C6B" w:rsidP="00090014">
      <w:pPr>
        <w:numPr>
          <w:ilvl w:val="0"/>
          <w:numId w:val="10"/>
        </w:numPr>
        <w:tabs>
          <w:tab w:val="left" w:pos="28"/>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Wykonawca oświadcza, że jest / nie jest czynnym podatnikiem podatku VAT.</w:t>
      </w:r>
    </w:p>
    <w:p w14:paraId="535C3CC9" w14:textId="77777777" w:rsidR="00EE7C6B" w:rsidRPr="00EE7C6B" w:rsidRDefault="00EE7C6B" w:rsidP="0044515C">
      <w:pPr>
        <w:numPr>
          <w:ilvl w:val="0"/>
          <w:numId w:val="10"/>
        </w:numPr>
        <w:suppressAutoHyphens/>
        <w:spacing w:after="0" w:line="276" w:lineRule="auto"/>
        <w:rPr>
          <w:rFonts w:eastAsia="Times New Roman" w:cs="Tahoma"/>
          <w:szCs w:val="20"/>
        </w:rPr>
      </w:pPr>
      <w:r w:rsidRPr="00EE7C6B">
        <w:rPr>
          <w:rFonts w:eastAsia="ヒラギノ角ゴ Pro W3" w:cs="Tahoma"/>
          <w:szCs w:val="20"/>
        </w:rPr>
        <w:t>Jakiekolwiek przeniesienie przez Wykonawcę wierzytelności z niniejszej Umowy na osoby trzecie jest dopuszczalne wyłącznie za uprzednią pisemną zgodą Zamawiającego.</w:t>
      </w:r>
    </w:p>
    <w:p w14:paraId="7645A177" w14:textId="77777777" w:rsidR="005A7C19" w:rsidRPr="004E13CD" w:rsidRDefault="005A7C19" w:rsidP="005A7C19">
      <w:pPr>
        <w:keepLines/>
        <w:numPr>
          <w:ilvl w:val="0"/>
          <w:numId w:val="10"/>
        </w:numPr>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 (Dz.U.2020 poz.935 ze zm.).</w:t>
      </w:r>
    </w:p>
    <w:p w14:paraId="68505008" w14:textId="77777777" w:rsidR="005A7C19" w:rsidRPr="004E13CD" w:rsidRDefault="005A7C19" w:rsidP="005A7C19">
      <w:pPr>
        <w:keepLines/>
        <w:numPr>
          <w:ilvl w:val="0"/>
          <w:numId w:val="10"/>
        </w:numPr>
        <w:suppressLineNumbers/>
        <w:suppressAutoHyphens/>
        <w:spacing w:before="60" w:after="60" w:line="276" w:lineRule="auto"/>
        <w:rPr>
          <w:rFonts w:eastAsia="Calibri" w:cs="Tahoma"/>
          <w:color w:val="auto"/>
          <w:szCs w:val="20"/>
        </w:rPr>
      </w:pPr>
      <w:r w:rsidRPr="004E13CD">
        <w:rPr>
          <w:rFonts w:eastAsia="Calibri" w:cs="Tahoma"/>
          <w:color w:val="auto"/>
          <w:szCs w:val="20"/>
        </w:rPr>
        <w:t>Wykonawca oświadcza, że posiada status mikroprzedsiębiorcy</w:t>
      </w:r>
      <w:r>
        <w:rPr>
          <w:rFonts w:eastAsia="Calibri" w:cs="Tahoma"/>
          <w:color w:val="auto"/>
          <w:szCs w:val="20"/>
        </w:rPr>
        <w:t xml:space="preserve"> </w:t>
      </w:r>
      <w:r w:rsidRPr="004E13CD">
        <w:rPr>
          <w:rFonts w:eastAsia="Calibri" w:cs="Tahoma"/>
          <w:color w:val="auto"/>
          <w:szCs w:val="20"/>
        </w:rPr>
        <w:t>/ małego przedsiębiorcy</w:t>
      </w:r>
      <w:r>
        <w:rPr>
          <w:rFonts w:eastAsia="Calibri" w:cs="Tahoma"/>
          <w:color w:val="auto"/>
          <w:szCs w:val="20"/>
        </w:rPr>
        <w:t xml:space="preserve"> </w:t>
      </w:r>
      <w:r w:rsidRPr="004E13CD">
        <w:rPr>
          <w:rFonts w:eastAsia="Calibri" w:cs="Tahoma"/>
          <w:color w:val="auto"/>
          <w:szCs w:val="20"/>
        </w:rPr>
        <w:t>/ średniego przedsiębiorcy</w:t>
      </w:r>
      <w:r>
        <w:rPr>
          <w:rFonts w:eastAsia="Calibri" w:cs="Tahoma"/>
          <w:color w:val="auto"/>
          <w:szCs w:val="20"/>
        </w:rPr>
        <w:t xml:space="preserve"> </w:t>
      </w:r>
      <w:r w:rsidRPr="004E13CD">
        <w:rPr>
          <w:rFonts w:eastAsia="Calibri" w:cs="Tahoma"/>
          <w:color w:val="auto"/>
          <w:szCs w:val="20"/>
        </w:rPr>
        <w:t>/ dużego przedsiębiorcy</w:t>
      </w:r>
      <w:r w:rsidRPr="002575A9">
        <w:rPr>
          <w:rFonts w:eastAsia="Calibri" w:cs="Tahoma"/>
          <w:vertAlign w:val="superscript"/>
        </w:rPr>
        <w:footnoteReference w:id="1"/>
      </w:r>
      <w:r w:rsidRPr="004E13CD">
        <w:rPr>
          <w:rFonts w:eastAsia="Calibri" w:cs="Tahoma"/>
          <w:color w:val="auto"/>
          <w:szCs w:val="20"/>
        </w:rPr>
        <w:t xml:space="preserve"> w rozumieniu ustawy dnia 8 marca 2013 r. o przeciwdziałaniu nadmiernym opóźnieniom w transakcjach handlowych.</w:t>
      </w:r>
    </w:p>
    <w:p w14:paraId="1494CFA7" w14:textId="77777777" w:rsidR="00EE7C6B" w:rsidRPr="00EE7C6B" w:rsidRDefault="00EE7C6B" w:rsidP="00EE7C6B">
      <w:pPr>
        <w:tabs>
          <w:tab w:val="right" w:pos="0"/>
          <w:tab w:val="left" w:pos="28"/>
          <w:tab w:val="left" w:pos="426"/>
          <w:tab w:val="right" w:pos="7854"/>
        </w:tabs>
        <w:suppressAutoHyphens/>
        <w:spacing w:after="0"/>
        <w:rPr>
          <w:rFonts w:eastAsia="Cambria" w:cs="Tahoma"/>
          <w:b/>
          <w:snapToGrid w:val="0"/>
          <w:szCs w:val="20"/>
          <w:lang w:eastAsia="ar-SA"/>
        </w:rPr>
      </w:pPr>
    </w:p>
    <w:p w14:paraId="2BEEEAF9"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9</w:t>
      </w:r>
    </w:p>
    <w:p w14:paraId="07B919DE"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KARY UMOWNE</w:t>
      </w:r>
      <w:r w:rsidRPr="00EE7C6B">
        <w:rPr>
          <w:rFonts w:eastAsia="Cambria" w:cs="Tahoma"/>
          <w:b/>
          <w:snapToGrid w:val="0"/>
          <w:szCs w:val="20"/>
          <w:lang w:eastAsia="ar-SA"/>
        </w:rPr>
        <w:br/>
      </w:r>
    </w:p>
    <w:p w14:paraId="63221118" w14:textId="77777777" w:rsidR="00EE7C6B" w:rsidRPr="00EE7C6B" w:rsidRDefault="00EE7C6B" w:rsidP="009758DF">
      <w:pPr>
        <w:numPr>
          <w:ilvl w:val="0"/>
          <w:numId w:val="9"/>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Zamawiający może naliczyć Wykonawcy karę umowną:</w:t>
      </w:r>
    </w:p>
    <w:p w14:paraId="2CF6AF72" w14:textId="65314FC5" w:rsidR="00EE7C6B" w:rsidRPr="00EE7C6B" w:rsidRDefault="00EE7C6B"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napToGrid w:val="0"/>
          <w:szCs w:val="20"/>
          <w:lang w:eastAsia="ar-SA"/>
        </w:rPr>
        <w:t>za zwłokę w wykonaniu przedmiotu Umowy w stosunku do terminu określonego w § 2 pkt 3 Umowy - w wysokości 0,3% wynagrodzenia umownego brutto określonego w § 4 ust. 1 umowy za każdy dzień zwłoki,</w:t>
      </w:r>
    </w:p>
    <w:p w14:paraId="0EB56735" w14:textId="77777777" w:rsidR="00EE7C6B" w:rsidRPr="00EE7C6B" w:rsidRDefault="00EE7C6B"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napToGrid w:val="0"/>
          <w:szCs w:val="20"/>
          <w:lang w:eastAsia="ar-SA"/>
        </w:rPr>
        <w:t>za nie przejęcie placu budowy w terminie określonym w § 2 pkt 1 umowy, w wysokości 0,2% wynagrodzenia umownego brutto określonego w § 4 ust. 1 umowy za każdy dzień zwłoki,</w:t>
      </w:r>
    </w:p>
    <w:p w14:paraId="604517F8" w14:textId="63217E9B" w:rsidR="00EE7C6B" w:rsidRPr="00EE7C6B" w:rsidRDefault="00391075"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391075">
        <w:rPr>
          <w:rFonts w:eastAsia="Cambria" w:cs="Tahoma"/>
          <w:snapToGrid w:val="0"/>
          <w:szCs w:val="20"/>
          <w:lang w:eastAsia="ar-SA"/>
        </w:rPr>
        <w:t xml:space="preserve">w przypadku naruszenia obowiązku zatrudnienia osób, o których mowa w § </w:t>
      </w:r>
      <w:r>
        <w:rPr>
          <w:rFonts w:eastAsia="Cambria" w:cs="Tahoma"/>
          <w:snapToGrid w:val="0"/>
          <w:szCs w:val="20"/>
          <w:lang w:eastAsia="ar-SA"/>
        </w:rPr>
        <w:t>3</w:t>
      </w:r>
      <w:r w:rsidRPr="00391075">
        <w:rPr>
          <w:rFonts w:eastAsia="Cambria" w:cs="Tahoma"/>
          <w:snapToGrid w:val="0"/>
          <w:szCs w:val="20"/>
          <w:lang w:eastAsia="ar-SA"/>
        </w:rPr>
        <w:t xml:space="preserve"> ust. </w:t>
      </w:r>
      <w:r>
        <w:rPr>
          <w:rFonts w:eastAsia="Cambria" w:cs="Tahoma"/>
          <w:snapToGrid w:val="0"/>
          <w:szCs w:val="20"/>
          <w:lang w:eastAsia="ar-SA"/>
        </w:rPr>
        <w:t xml:space="preserve">4 pkt 1 </w:t>
      </w:r>
      <w:r w:rsidRPr="00391075">
        <w:rPr>
          <w:rFonts w:eastAsia="Cambria" w:cs="Tahoma"/>
          <w:snapToGrid w:val="0"/>
          <w:szCs w:val="20"/>
          <w:lang w:eastAsia="ar-SA"/>
        </w:rPr>
        <w:t xml:space="preserve">na podstawie stosunku pracy </w:t>
      </w:r>
      <w:r>
        <w:rPr>
          <w:rFonts w:eastAsia="Cambria" w:cs="Tahoma"/>
          <w:snapToGrid w:val="0"/>
          <w:szCs w:val="20"/>
          <w:lang w:eastAsia="ar-SA"/>
        </w:rPr>
        <w:t xml:space="preserve">lub </w:t>
      </w:r>
      <w:r w:rsidRPr="00391075">
        <w:rPr>
          <w:rFonts w:eastAsia="Cambria" w:cs="Tahoma"/>
          <w:snapToGrid w:val="0"/>
          <w:szCs w:val="20"/>
          <w:lang w:eastAsia="ar-SA"/>
        </w:rPr>
        <w:t xml:space="preserve">nieprzedłożenia Zamawiającemu dokumentów, o których mowa w § </w:t>
      </w:r>
      <w:r>
        <w:rPr>
          <w:rFonts w:eastAsia="Cambria" w:cs="Tahoma"/>
          <w:snapToGrid w:val="0"/>
          <w:szCs w:val="20"/>
          <w:lang w:eastAsia="ar-SA"/>
        </w:rPr>
        <w:t>3</w:t>
      </w:r>
      <w:r w:rsidRPr="00391075">
        <w:rPr>
          <w:rFonts w:eastAsia="Cambria" w:cs="Tahoma"/>
          <w:snapToGrid w:val="0"/>
          <w:szCs w:val="20"/>
          <w:lang w:eastAsia="ar-SA"/>
        </w:rPr>
        <w:t xml:space="preserve"> ust. </w:t>
      </w:r>
      <w:r>
        <w:rPr>
          <w:rFonts w:eastAsia="Cambria" w:cs="Tahoma"/>
          <w:snapToGrid w:val="0"/>
          <w:szCs w:val="20"/>
          <w:lang w:eastAsia="ar-SA"/>
        </w:rPr>
        <w:t>4 pkt 3</w:t>
      </w:r>
      <w:r w:rsidRPr="00391075">
        <w:rPr>
          <w:rFonts w:eastAsia="Cambria" w:cs="Tahoma"/>
          <w:snapToGrid w:val="0"/>
          <w:szCs w:val="20"/>
          <w:lang w:eastAsia="ar-SA"/>
        </w:rPr>
        <w:t xml:space="preserve"> – w wysokości 1.000 zł za każdy przypadek naruszenia</w:t>
      </w:r>
      <w:r>
        <w:rPr>
          <w:rFonts w:eastAsia="Cambria" w:cs="Tahoma"/>
          <w:snapToGrid w:val="0"/>
          <w:szCs w:val="20"/>
          <w:lang w:eastAsia="ar-SA"/>
        </w:rPr>
        <w:t>,</w:t>
      </w:r>
    </w:p>
    <w:p w14:paraId="55B57C61" w14:textId="78F86F88" w:rsidR="00EE7C6B" w:rsidRPr="00EE7C6B" w:rsidRDefault="00EE7C6B"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napToGrid w:val="0"/>
          <w:szCs w:val="20"/>
          <w:lang w:eastAsia="ar-SA"/>
        </w:rPr>
        <w:t>za br</w:t>
      </w:r>
      <w:r w:rsidR="008B08FB">
        <w:rPr>
          <w:rFonts w:eastAsia="Cambria" w:cs="Tahoma"/>
          <w:snapToGrid w:val="0"/>
          <w:szCs w:val="20"/>
          <w:lang w:eastAsia="ar-SA"/>
        </w:rPr>
        <w:t>a</w:t>
      </w:r>
      <w:r w:rsidRPr="00EE7C6B">
        <w:rPr>
          <w:rFonts w:eastAsia="Cambria" w:cs="Tahoma"/>
          <w:snapToGrid w:val="0"/>
          <w:szCs w:val="20"/>
          <w:lang w:eastAsia="ar-SA"/>
        </w:rPr>
        <w:t>k zapłaty lub nieterminową zapłatę wynagrodzenia należnego podwykonawcom lub dalszym podwykonawcom, w wysokości 0,01% wynagrodzenia umownego brutto określonego w § 4 ust. 1 umowy za każdy dzień zwłoki,</w:t>
      </w:r>
    </w:p>
    <w:p w14:paraId="2E7175AC" w14:textId="77777777" w:rsidR="00EE7C6B" w:rsidRPr="00EE7C6B" w:rsidRDefault="00EE7C6B"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napToGrid w:val="0"/>
          <w:szCs w:val="20"/>
          <w:lang w:eastAsia="ar-SA"/>
        </w:rPr>
        <w:t>w przypadku nieprzedłożenia do zaakceptowania projektu umowy o podwykonawstwo Zamawiającemu, której przedmiotem są roboty budowlane, lub projektu jej zmian, w wysokości 3 000,00 zł za każdy stwierdzony przypadek,</w:t>
      </w:r>
    </w:p>
    <w:p w14:paraId="51BC188E" w14:textId="77777777" w:rsidR="00EE7C6B" w:rsidRPr="00EE7C6B" w:rsidRDefault="00EE7C6B"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napToGrid w:val="0"/>
          <w:szCs w:val="20"/>
          <w:lang w:eastAsia="ar-SA"/>
        </w:rPr>
        <w:lastRenderedPageBreak/>
        <w:t>w przypadku nieprzedłożenia poświadczonej za zgodność z oryginałem kopii umowy o podwykonawstwo lub jej zmiany, w wysokości 1 000,00 zł za każdy stwierdzony przypadek,</w:t>
      </w:r>
    </w:p>
    <w:p w14:paraId="3806EDF5" w14:textId="77777777" w:rsidR="00EE7C6B" w:rsidRPr="00EE7C6B" w:rsidRDefault="00EE7C6B"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napToGrid w:val="0"/>
          <w:szCs w:val="20"/>
          <w:lang w:eastAsia="ar-SA"/>
        </w:rPr>
        <w:t xml:space="preserve">za zwłokę w usunięciu wad stwierdzonych przy odbiorze </w:t>
      </w:r>
      <w:r w:rsidRPr="00EE7C6B">
        <w:rPr>
          <w:rFonts w:eastAsia="Cambria" w:cs="Tahoma"/>
          <w:szCs w:val="20"/>
          <w:lang w:eastAsia="ar-SA"/>
        </w:rPr>
        <w:t>lub ujawnionych w okresie rękojmi lub gwarancji</w:t>
      </w:r>
      <w:r w:rsidRPr="00EE7C6B">
        <w:rPr>
          <w:rFonts w:eastAsia="Cambria" w:cs="Tahoma"/>
          <w:snapToGrid w:val="0"/>
          <w:szCs w:val="20"/>
          <w:lang w:eastAsia="ar-SA"/>
        </w:rPr>
        <w:t xml:space="preserve"> - w wysokości 0,3% wynagrodzenia umownego brutto określonego w § 4 ust. 1 Umowy, za każdy dzień zwłoki,</w:t>
      </w:r>
    </w:p>
    <w:p w14:paraId="7CE398D5" w14:textId="2FCE37CC" w:rsidR="00EE7C6B" w:rsidRPr="00EE7C6B" w:rsidRDefault="00EE7C6B"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napToGrid w:val="0"/>
          <w:szCs w:val="20"/>
          <w:lang w:eastAsia="ar-SA"/>
        </w:rPr>
        <w:t xml:space="preserve">za nierozpoczęcie robót w </w:t>
      </w:r>
      <w:r w:rsidR="00937279" w:rsidRPr="00EE7C6B">
        <w:rPr>
          <w:rFonts w:eastAsia="Cambria" w:cs="Tahoma"/>
          <w:snapToGrid w:val="0"/>
          <w:szCs w:val="20"/>
          <w:lang w:eastAsia="ar-SA"/>
        </w:rPr>
        <w:t>terminie,</w:t>
      </w:r>
      <w:r w:rsidRPr="00EE7C6B">
        <w:rPr>
          <w:rFonts w:eastAsia="Cambria" w:cs="Tahoma"/>
          <w:snapToGrid w:val="0"/>
          <w:szCs w:val="20"/>
          <w:lang w:eastAsia="ar-SA"/>
        </w:rPr>
        <w:t xml:space="preserve"> o którym mowa w § 2 pkt 2, w wysokości 50,00 </w:t>
      </w:r>
      <w:r w:rsidR="00937279" w:rsidRPr="00EE7C6B">
        <w:rPr>
          <w:rFonts w:eastAsia="Cambria" w:cs="Tahoma"/>
          <w:snapToGrid w:val="0"/>
          <w:szCs w:val="20"/>
          <w:lang w:eastAsia="ar-SA"/>
        </w:rPr>
        <w:t xml:space="preserve">zł </w:t>
      </w:r>
      <w:r w:rsidR="00937279">
        <w:rPr>
          <w:rFonts w:eastAsia="Cambria" w:cs="Tahoma"/>
          <w:snapToGrid w:val="0"/>
          <w:szCs w:val="20"/>
          <w:lang w:eastAsia="ar-SA"/>
        </w:rPr>
        <w:t>za</w:t>
      </w:r>
      <w:r w:rsidRPr="00EE7C6B">
        <w:rPr>
          <w:rFonts w:eastAsia="Cambria" w:cs="Tahoma"/>
          <w:snapToGrid w:val="0"/>
          <w:szCs w:val="20"/>
          <w:lang w:eastAsia="ar-SA"/>
        </w:rPr>
        <w:t xml:space="preserve"> każdy dzień </w:t>
      </w:r>
      <w:r w:rsidR="004E51E6">
        <w:rPr>
          <w:rFonts w:eastAsia="Cambria" w:cs="Tahoma"/>
          <w:snapToGrid w:val="0"/>
          <w:szCs w:val="20"/>
          <w:lang w:eastAsia="ar-SA"/>
        </w:rPr>
        <w:t>zwłoki</w:t>
      </w:r>
      <w:r w:rsidRPr="00EE7C6B">
        <w:rPr>
          <w:rFonts w:eastAsia="Cambria" w:cs="Tahoma"/>
          <w:snapToGrid w:val="0"/>
          <w:szCs w:val="20"/>
          <w:lang w:eastAsia="ar-SA"/>
        </w:rPr>
        <w:t>,</w:t>
      </w:r>
    </w:p>
    <w:p w14:paraId="426B127F" w14:textId="38844A60" w:rsidR="00EE7C6B" w:rsidRPr="00EE7C6B" w:rsidRDefault="00EE7C6B"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zCs w:val="20"/>
          <w:lang w:eastAsia="ar-SA"/>
        </w:rPr>
        <w:t xml:space="preserve">w razie odstąpienia przez Zamawiającego od Umowy z przyczyn leżących po stronie Wykonawcy lub odstąpienia przez </w:t>
      </w:r>
      <w:r w:rsidR="00937279" w:rsidRPr="00EE7C6B">
        <w:rPr>
          <w:rFonts w:eastAsia="Cambria" w:cs="Tahoma"/>
          <w:szCs w:val="20"/>
          <w:lang w:eastAsia="ar-SA"/>
        </w:rPr>
        <w:t>Wykonawcę,</w:t>
      </w:r>
      <w:r w:rsidRPr="00EE7C6B">
        <w:rPr>
          <w:rFonts w:eastAsia="Cambria" w:cs="Tahoma"/>
          <w:szCs w:val="20"/>
          <w:lang w:eastAsia="ar-SA"/>
        </w:rPr>
        <w:t xml:space="preserve"> jednakże z przyczyn nie leżących po stronie Zamawiającego - w wysokości 10% wynagrodzenia umownego brutto</w:t>
      </w:r>
      <w:r w:rsidRPr="00EE7C6B">
        <w:rPr>
          <w:rFonts w:eastAsia="Cambria" w:cs="Tahoma"/>
          <w:snapToGrid w:val="0"/>
          <w:szCs w:val="20"/>
          <w:lang w:eastAsia="ar-SA"/>
        </w:rPr>
        <w:t xml:space="preserve"> określonego w § 4 ust. 1 Umowy,</w:t>
      </w:r>
    </w:p>
    <w:p w14:paraId="20B17A5D" w14:textId="7EF993FD" w:rsidR="00EE7C6B" w:rsidRPr="00EE7C6B" w:rsidRDefault="00EE7C6B"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zCs w:val="20"/>
          <w:lang w:eastAsia="ar-SA"/>
        </w:rPr>
        <w:t xml:space="preserve">w razie odstąpienia przez Zamawiającego od części Umowy z przyczyn leżących po stronie Wykonawcy lub odstąpienia od Umowy przez </w:t>
      </w:r>
      <w:r w:rsidR="00937279" w:rsidRPr="00EE7C6B">
        <w:rPr>
          <w:rFonts w:eastAsia="Cambria" w:cs="Tahoma"/>
          <w:szCs w:val="20"/>
          <w:lang w:eastAsia="ar-SA"/>
        </w:rPr>
        <w:t>Wykonawcę,</w:t>
      </w:r>
      <w:r w:rsidRPr="00EE7C6B">
        <w:rPr>
          <w:rFonts w:eastAsia="Cambria" w:cs="Tahoma"/>
          <w:szCs w:val="20"/>
          <w:lang w:eastAsia="ar-SA"/>
        </w:rPr>
        <w:t xml:space="preserve"> jednakże z przyczyn nie leżących po stronie Zamawiającego – w wysokości 10% wynagrodzenia umownego brutto określonego w § 4 ust. 1 Umowy dla części </w:t>
      </w:r>
      <w:r w:rsidR="00937279" w:rsidRPr="00EE7C6B">
        <w:rPr>
          <w:rFonts w:eastAsia="Cambria" w:cs="Tahoma"/>
          <w:szCs w:val="20"/>
          <w:lang w:eastAsia="ar-SA"/>
        </w:rPr>
        <w:t>Umowy,</w:t>
      </w:r>
      <w:r w:rsidRPr="00EE7C6B">
        <w:rPr>
          <w:rFonts w:eastAsia="Cambria" w:cs="Tahoma"/>
          <w:szCs w:val="20"/>
          <w:lang w:eastAsia="ar-SA"/>
        </w:rPr>
        <w:t xml:space="preserve"> od której Zamawiający odstąpił, bądź dla reszty niespełnionego przez Wykonawcę świadczenia w zależności od tego w jakiej części Zamawiający od Umowy odstąpił,</w:t>
      </w:r>
    </w:p>
    <w:p w14:paraId="53B00EA9" w14:textId="77777777" w:rsidR="00EE7C6B" w:rsidRPr="00EE7C6B" w:rsidRDefault="00EE7C6B" w:rsidP="009758DF">
      <w:pPr>
        <w:numPr>
          <w:ilvl w:val="0"/>
          <w:numId w:val="9"/>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sidRPr="00EE7C6B">
        <w:rPr>
          <w:rFonts w:eastAsia="Cambria" w:cs="Tahoma"/>
          <w:szCs w:val="20"/>
          <w:lang w:eastAsia="ar-SA"/>
        </w:rPr>
        <w:t>Zamawiający może dochodzić na ogólnych zasadach Kodeksu cywilnego odszkodowania przewyższającego wysokość zastrzeżonych kar umownych</w:t>
      </w:r>
      <w:r w:rsidRPr="00EE7C6B">
        <w:rPr>
          <w:rFonts w:eastAsia="Cambria" w:cs="Tahoma"/>
          <w:snapToGrid w:val="0"/>
          <w:szCs w:val="20"/>
          <w:lang w:eastAsia="ar-SA"/>
        </w:rPr>
        <w:t>.</w:t>
      </w:r>
    </w:p>
    <w:p w14:paraId="242F512C" w14:textId="77777777" w:rsidR="00EE7C6B" w:rsidRPr="00EE7C6B" w:rsidRDefault="00EE7C6B" w:rsidP="009758DF">
      <w:pPr>
        <w:numPr>
          <w:ilvl w:val="0"/>
          <w:numId w:val="9"/>
        </w:numPr>
        <w:tabs>
          <w:tab w:val="clear" w:pos="360"/>
          <w:tab w:val="right" w:pos="0"/>
          <w:tab w:val="num" w:pos="426"/>
          <w:tab w:val="right" w:pos="5982"/>
        </w:tabs>
        <w:suppressAutoHyphens/>
        <w:spacing w:after="0" w:line="276" w:lineRule="auto"/>
        <w:ind w:left="426" w:hanging="426"/>
        <w:rPr>
          <w:rFonts w:eastAsia="Cambria" w:cs="Tahoma"/>
          <w:b/>
          <w:snapToGrid w:val="0"/>
          <w:szCs w:val="20"/>
          <w:lang w:eastAsia="ar-SA"/>
        </w:rPr>
      </w:pPr>
      <w:r w:rsidRPr="00EE7C6B">
        <w:rPr>
          <w:rFonts w:eastAsia="Cambria" w:cs="Tahoma"/>
          <w:szCs w:val="20"/>
          <w:lang w:eastAsia="ar-SA"/>
        </w:rPr>
        <w:t>Wykonawca upoważnia Zamawiającego do potrącenia naliczonych kar umownych z wynagrodzenia Wykonawcy</w:t>
      </w:r>
      <w:r w:rsidRPr="00EE7C6B">
        <w:rPr>
          <w:rFonts w:eastAsia="Cambria" w:cs="Tahoma"/>
          <w:snapToGrid w:val="0"/>
          <w:szCs w:val="20"/>
          <w:lang w:eastAsia="ar-SA"/>
        </w:rPr>
        <w:t>.</w:t>
      </w:r>
    </w:p>
    <w:p w14:paraId="4649CE6A" w14:textId="153F50EC" w:rsidR="00EE7C6B" w:rsidRPr="00EE7C6B" w:rsidRDefault="00EE7C6B" w:rsidP="009758DF">
      <w:pPr>
        <w:numPr>
          <w:ilvl w:val="0"/>
          <w:numId w:val="9"/>
        </w:numPr>
        <w:tabs>
          <w:tab w:val="clear" w:pos="360"/>
          <w:tab w:val="right" w:pos="0"/>
          <w:tab w:val="num" w:pos="426"/>
          <w:tab w:val="right" w:pos="5982"/>
        </w:tabs>
        <w:suppressAutoHyphens/>
        <w:spacing w:after="0" w:line="276" w:lineRule="auto"/>
        <w:ind w:left="426" w:hanging="426"/>
        <w:rPr>
          <w:rFonts w:eastAsia="Cambria" w:cs="Tahoma"/>
          <w:b/>
          <w:snapToGrid w:val="0"/>
          <w:szCs w:val="20"/>
          <w:lang w:eastAsia="ar-SA"/>
        </w:rPr>
      </w:pPr>
      <w:r w:rsidRPr="00EE7C6B">
        <w:rPr>
          <w:rFonts w:eastAsia="Cambria" w:cs="Tahoma"/>
          <w:snapToGrid w:val="0"/>
          <w:szCs w:val="20"/>
          <w:lang w:eastAsia="ar-SA"/>
        </w:rPr>
        <w:t xml:space="preserve">Kary umowne podlegają sumowaniu, jednakże łączna wysokość naliczonych kar umownych, nie może przekroczyć </w:t>
      </w:r>
      <w:r w:rsidR="00692BE0">
        <w:rPr>
          <w:rFonts w:eastAsia="Cambria" w:cs="Tahoma"/>
          <w:snapToGrid w:val="0"/>
          <w:szCs w:val="20"/>
          <w:lang w:eastAsia="ar-SA"/>
        </w:rPr>
        <w:t>20</w:t>
      </w:r>
      <w:r w:rsidRPr="00EE7C6B">
        <w:rPr>
          <w:rFonts w:eastAsia="Cambria" w:cs="Tahoma"/>
          <w:snapToGrid w:val="0"/>
          <w:szCs w:val="20"/>
          <w:lang w:eastAsia="ar-SA"/>
        </w:rPr>
        <w:t xml:space="preserve">% </w:t>
      </w:r>
      <w:r w:rsidR="00937279" w:rsidRPr="00EE7C6B">
        <w:rPr>
          <w:rFonts w:eastAsia="Cambria" w:cs="Tahoma"/>
          <w:snapToGrid w:val="0"/>
          <w:szCs w:val="20"/>
          <w:lang w:eastAsia="ar-SA"/>
        </w:rPr>
        <w:t>wynagrodzenia,</w:t>
      </w:r>
      <w:r w:rsidRPr="00EE7C6B">
        <w:rPr>
          <w:rFonts w:eastAsia="Cambria" w:cs="Tahoma"/>
          <w:snapToGrid w:val="0"/>
          <w:szCs w:val="20"/>
          <w:lang w:eastAsia="ar-SA"/>
        </w:rPr>
        <w:t xml:space="preserve"> o którym mowa w § 4 ust. 1. </w:t>
      </w:r>
    </w:p>
    <w:p w14:paraId="188092A6" w14:textId="35721942" w:rsidR="00EE7C6B" w:rsidRPr="003036CA" w:rsidRDefault="00EE7C6B" w:rsidP="00EE7C6B">
      <w:pPr>
        <w:tabs>
          <w:tab w:val="right" w:pos="0"/>
          <w:tab w:val="right" w:pos="8126"/>
        </w:tabs>
        <w:suppressAutoHyphens/>
        <w:spacing w:after="0"/>
        <w:jc w:val="center"/>
        <w:rPr>
          <w:rFonts w:eastAsia="Cambria" w:cs="Tahoma"/>
          <w:b/>
          <w:snapToGrid w:val="0"/>
          <w:szCs w:val="20"/>
          <w:lang w:eastAsia="ar-SA"/>
        </w:rPr>
      </w:pPr>
    </w:p>
    <w:p w14:paraId="02B7A34D" w14:textId="1E28DD13" w:rsidR="003036CA" w:rsidRPr="003036CA" w:rsidRDefault="003036CA" w:rsidP="003036CA">
      <w:pPr>
        <w:spacing w:before="120" w:after="120" w:line="240" w:lineRule="auto"/>
        <w:jc w:val="center"/>
        <w:rPr>
          <w:rFonts w:eastAsia="Times New Roman" w:cs="Times New Roman"/>
          <w:color w:val="auto"/>
          <w:spacing w:val="0"/>
          <w:szCs w:val="20"/>
          <w:lang w:eastAsia="pl-PL"/>
        </w:rPr>
      </w:pPr>
      <w:r w:rsidRPr="003036CA">
        <w:rPr>
          <w:rFonts w:eastAsia="Times New Roman" w:cs="Times New Roman"/>
          <w:b/>
          <w:bCs/>
          <w:color w:val="000000"/>
          <w:spacing w:val="0"/>
          <w:szCs w:val="20"/>
          <w:lang w:eastAsia="pl-PL"/>
        </w:rPr>
        <w:t>§ 10</w:t>
      </w:r>
    </w:p>
    <w:p w14:paraId="561D6AF5" w14:textId="419D12EB" w:rsidR="003036CA" w:rsidRPr="003036CA" w:rsidRDefault="003036CA" w:rsidP="003036CA">
      <w:pPr>
        <w:spacing w:before="120" w:after="120" w:line="240" w:lineRule="auto"/>
        <w:jc w:val="center"/>
        <w:rPr>
          <w:rFonts w:eastAsia="Times New Roman" w:cs="Times New Roman"/>
          <w:b/>
          <w:bCs/>
          <w:color w:val="000000"/>
          <w:spacing w:val="0"/>
          <w:szCs w:val="20"/>
          <w:lang w:eastAsia="pl-PL"/>
        </w:rPr>
      </w:pPr>
      <w:r w:rsidRPr="003036CA">
        <w:rPr>
          <w:rFonts w:eastAsia="Times New Roman" w:cs="Times New Roman"/>
          <w:b/>
          <w:bCs/>
          <w:color w:val="000000"/>
          <w:spacing w:val="0"/>
          <w:szCs w:val="20"/>
          <w:lang w:eastAsia="pl-PL"/>
        </w:rPr>
        <w:t>ZABEZPIECZENIE NALEŻYTEGO WYKONANIA UMOWY</w:t>
      </w:r>
    </w:p>
    <w:p w14:paraId="6037FDAA" w14:textId="39102FF9" w:rsidR="003036CA" w:rsidRPr="00882141" w:rsidRDefault="003036CA" w:rsidP="003036CA">
      <w:pPr>
        <w:numPr>
          <w:ilvl w:val="0"/>
          <w:numId w:val="47"/>
        </w:numPr>
        <w:tabs>
          <w:tab w:val="clear" w:pos="360"/>
          <w:tab w:val="right" w:pos="0"/>
          <w:tab w:val="right" w:pos="5982"/>
        </w:tabs>
        <w:suppressAutoHyphens/>
        <w:spacing w:after="0" w:line="276" w:lineRule="auto"/>
        <w:rPr>
          <w:rFonts w:eastAsia="Cambria" w:cs="Tahoma"/>
          <w:snapToGrid w:val="0"/>
          <w:szCs w:val="20"/>
          <w:lang w:eastAsia="ar-SA"/>
        </w:rPr>
      </w:pPr>
      <w:r w:rsidRPr="00882141">
        <w:rPr>
          <w:rFonts w:eastAsia="Cambria" w:cs="Tahoma"/>
          <w:snapToGrid w:val="0"/>
          <w:szCs w:val="20"/>
          <w:lang w:eastAsia="ar-SA"/>
        </w:rPr>
        <w:t>Wykonawca wniósł przed podpisaniem umowy zabezpieczenie należytego wykonania umowy w wysokości 5% zaoferowanej ceny brutto: w wysokości ……….. zł (słownie: ………………./100 złotych)</w:t>
      </w:r>
      <w:r w:rsidR="004E51E6">
        <w:rPr>
          <w:rFonts w:eastAsia="Cambria" w:cs="Tahoma"/>
          <w:snapToGrid w:val="0"/>
          <w:szCs w:val="20"/>
          <w:lang w:eastAsia="ar-SA"/>
        </w:rPr>
        <w:t xml:space="preserve"> w formie [___].</w:t>
      </w:r>
    </w:p>
    <w:p w14:paraId="5F0B4271" w14:textId="77777777" w:rsidR="003036CA" w:rsidRPr="00882141" w:rsidRDefault="003036CA" w:rsidP="003036CA">
      <w:pPr>
        <w:numPr>
          <w:ilvl w:val="0"/>
          <w:numId w:val="47"/>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sidRPr="00882141">
        <w:rPr>
          <w:rFonts w:eastAsia="Cambria" w:cs="Tahoma"/>
          <w:snapToGrid w:val="0"/>
          <w:szCs w:val="20"/>
          <w:lang w:eastAsia="ar-SA"/>
        </w:rPr>
        <w:t>Zamawiający zwróci Wykonawcy kwotę należytego zabezpieczenia umowy według następujących zasad:</w:t>
      </w:r>
    </w:p>
    <w:p w14:paraId="4E00C12A" w14:textId="2A4498F7" w:rsidR="003036CA" w:rsidRPr="00882141" w:rsidRDefault="003036CA" w:rsidP="00391075">
      <w:pPr>
        <w:pStyle w:val="Akapitzlist"/>
        <w:numPr>
          <w:ilvl w:val="1"/>
          <w:numId w:val="47"/>
        </w:numPr>
        <w:tabs>
          <w:tab w:val="clear" w:pos="1440"/>
          <w:tab w:val="right" w:pos="0"/>
          <w:tab w:val="right" w:pos="5982"/>
        </w:tabs>
        <w:suppressAutoHyphens/>
        <w:spacing w:after="0" w:line="276" w:lineRule="auto"/>
        <w:ind w:left="851"/>
        <w:rPr>
          <w:rFonts w:eastAsia="Cambria" w:cs="Tahoma"/>
          <w:snapToGrid w:val="0"/>
          <w:szCs w:val="20"/>
          <w:lang w:eastAsia="ar-SA"/>
        </w:rPr>
      </w:pPr>
      <w:r w:rsidRPr="00882141">
        <w:rPr>
          <w:rFonts w:eastAsia="Cambria" w:cs="Tahoma"/>
          <w:snapToGrid w:val="0"/>
          <w:szCs w:val="20"/>
          <w:lang w:eastAsia="ar-SA"/>
        </w:rPr>
        <w:t>70 % wniesionego zabezpieczenia, tj. kwota ………… zł (słownie: ……………………../100 złotych ) w terminie 30 dni od dnia wykonania zamówienia i uznania przez Zamawiającego za należycie wykonane;</w:t>
      </w:r>
    </w:p>
    <w:p w14:paraId="0DFF597A" w14:textId="6A0EC4F1" w:rsidR="003036CA" w:rsidRPr="00882141" w:rsidRDefault="003036CA" w:rsidP="00391075">
      <w:pPr>
        <w:pStyle w:val="Akapitzlist"/>
        <w:numPr>
          <w:ilvl w:val="1"/>
          <w:numId w:val="47"/>
        </w:numPr>
        <w:tabs>
          <w:tab w:val="clear" w:pos="1440"/>
          <w:tab w:val="right" w:pos="0"/>
          <w:tab w:val="right" w:pos="5982"/>
        </w:tabs>
        <w:suppressAutoHyphens/>
        <w:spacing w:after="0" w:line="276" w:lineRule="auto"/>
        <w:ind w:left="851"/>
        <w:rPr>
          <w:rFonts w:eastAsia="Cambria" w:cs="Tahoma"/>
          <w:snapToGrid w:val="0"/>
          <w:szCs w:val="20"/>
          <w:lang w:eastAsia="ar-SA"/>
        </w:rPr>
      </w:pPr>
      <w:r w:rsidRPr="00882141">
        <w:rPr>
          <w:rFonts w:eastAsia="Cambria" w:cs="Tahoma"/>
          <w:snapToGrid w:val="0"/>
          <w:szCs w:val="20"/>
          <w:lang w:eastAsia="ar-SA"/>
        </w:rPr>
        <w:t>30 % wniesionego zabezpieczenia, tj. kwota ………… zł (słownie: …………………100 złotych) pozostaje na zabezpieczenie roszczeń z tytułu rękojmi za wady i zostanie zwrócona nie później niż w 15 dniu po upływie okresu rękojmi za wady.</w:t>
      </w:r>
    </w:p>
    <w:p w14:paraId="18186268" w14:textId="77777777" w:rsidR="003036CA" w:rsidRPr="00882141" w:rsidRDefault="003036CA" w:rsidP="003036CA">
      <w:pPr>
        <w:numPr>
          <w:ilvl w:val="0"/>
          <w:numId w:val="47"/>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sidRPr="00882141">
        <w:rPr>
          <w:rFonts w:eastAsia="Cambria" w:cs="Tahoma"/>
          <w:snapToGrid w:val="0"/>
          <w:szCs w:val="20"/>
          <w:lang w:eastAsia="ar-SA"/>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53FB9A3" w14:textId="77777777" w:rsidR="003036CA" w:rsidRPr="00EE7C6B" w:rsidRDefault="003036CA" w:rsidP="00EE7C6B">
      <w:pPr>
        <w:tabs>
          <w:tab w:val="right" w:pos="0"/>
          <w:tab w:val="right" w:pos="8126"/>
        </w:tabs>
        <w:suppressAutoHyphens/>
        <w:spacing w:after="0"/>
        <w:jc w:val="center"/>
        <w:rPr>
          <w:rFonts w:eastAsia="Cambria" w:cs="Tahoma"/>
          <w:b/>
          <w:snapToGrid w:val="0"/>
          <w:szCs w:val="20"/>
          <w:lang w:eastAsia="ar-SA"/>
        </w:rPr>
      </w:pPr>
    </w:p>
    <w:p w14:paraId="1786B17D" w14:textId="50BAD818"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1</w:t>
      </w:r>
      <w:r w:rsidR="003036CA">
        <w:rPr>
          <w:rFonts w:eastAsia="Cambria" w:cs="Tahoma"/>
          <w:b/>
          <w:snapToGrid w:val="0"/>
          <w:szCs w:val="20"/>
          <w:lang w:eastAsia="ar-SA"/>
        </w:rPr>
        <w:t>1</w:t>
      </w:r>
    </w:p>
    <w:p w14:paraId="2553D151"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WARUNKI GWARANCJI I RĘKOJMI</w:t>
      </w:r>
    </w:p>
    <w:p w14:paraId="1B91E027"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p>
    <w:p w14:paraId="4650F5D5" w14:textId="0087974D" w:rsidR="00EE7C6B" w:rsidRPr="00EE7C6B" w:rsidRDefault="00EE7C6B" w:rsidP="009758DF">
      <w:pPr>
        <w:numPr>
          <w:ilvl w:val="0"/>
          <w:numId w:val="6"/>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EE7C6B">
        <w:rPr>
          <w:rFonts w:eastAsia="Times New Roman" w:cs="Tahoma"/>
          <w:szCs w:val="20"/>
          <w:lang w:val="x-none" w:eastAsia="x-none"/>
        </w:rPr>
        <w:t xml:space="preserve">Na przedmiot Umowy Wykonawca udziela </w:t>
      </w:r>
      <w:r w:rsidRPr="00EE7C6B">
        <w:rPr>
          <w:rFonts w:eastAsia="Times New Roman" w:cs="Tahoma"/>
          <w:szCs w:val="20"/>
          <w:lang w:eastAsia="x-none"/>
        </w:rPr>
        <w:t xml:space="preserve">min. </w:t>
      </w:r>
      <w:r w:rsidR="00A73AAD" w:rsidRPr="00306838">
        <w:rPr>
          <w:rFonts w:eastAsia="Times New Roman" w:cs="Tahoma"/>
          <w:bCs/>
          <w:szCs w:val="20"/>
          <w:lang w:eastAsia="x-none"/>
        </w:rPr>
        <w:t>…….</w:t>
      </w:r>
      <w:r w:rsidRPr="00306838">
        <w:rPr>
          <w:rFonts w:eastAsia="Times New Roman" w:cs="Tahoma"/>
          <w:bCs/>
          <w:szCs w:val="20"/>
          <w:lang w:eastAsia="x-none"/>
        </w:rPr>
        <w:t xml:space="preserve"> </w:t>
      </w:r>
      <w:r w:rsidRPr="00306838">
        <w:rPr>
          <w:rFonts w:eastAsia="Times New Roman" w:cs="Tahoma"/>
          <w:bCs/>
          <w:szCs w:val="20"/>
          <w:lang w:val="x-none" w:eastAsia="x-none"/>
        </w:rPr>
        <w:t>miesięcznej gwarancji.</w:t>
      </w:r>
      <w:r w:rsidRPr="00EE7C6B">
        <w:rPr>
          <w:rFonts w:eastAsia="Times New Roman" w:cs="Tahoma"/>
          <w:b/>
          <w:bCs/>
          <w:szCs w:val="20"/>
          <w:lang w:val="x-none" w:eastAsia="x-none"/>
        </w:rPr>
        <w:t xml:space="preserve"> </w:t>
      </w:r>
      <w:r w:rsidRPr="00EE7C6B">
        <w:rPr>
          <w:rFonts w:eastAsia="Times New Roman" w:cs="Tahoma"/>
          <w:szCs w:val="20"/>
          <w:lang w:val="x-none" w:eastAsia="x-none"/>
        </w:rPr>
        <w:t>Bieg terminu gwarancji rozpoczyna się w dniu następnym po odbiorze końcowym przedmiotu Umowy. Gwarancja obejmuje wady materiałowe, urządzenia oraz wady w robociźnie.</w:t>
      </w:r>
    </w:p>
    <w:p w14:paraId="2AF3D907" w14:textId="0C254957" w:rsidR="00EE7C6B" w:rsidRPr="00EE7C6B" w:rsidRDefault="00EE7C6B" w:rsidP="009758DF">
      <w:pPr>
        <w:numPr>
          <w:ilvl w:val="0"/>
          <w:numId w:val="6"/>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EE7C6B">
        <w:rPr>
          <w:rFonts w:eastAsia="Times New Roman" w:cs="Tahoma"/>
          <w:szCs w:val="20"/>
          <w:lang w:val="x-none" w:eastAsia="x-none"/>
        </w:rPr>
        <w:t xml:space="preserve">Wykonawca </w:t>
      </w:r>
      <w:r w:rsidR="00384B2A">
        <w:rPr>
          <w:rFonts w:eastAsia="Times New Roman" w:cs="Tahoma"/>
          <w:szCs w:val="20"/>
          <w:lang w:eastAsia="x-none"/>
        </w:rPr>
        <w:t xml:space="preserve">udziela na przedmiot Umowy </w:t>
      </w:r>
      <w:r w:rsidRPr="00384B2A">
        <w:rPr>
          <w:rFonts w:eastAsia="Times New Roman" w:cs="Tahoma"/>
          <w:szCs w:val="20"/>
          <w:lang w:val="x-none" w:eastAsia="x-none"/>
        </w:rPr>
        <w:t>rękojmi</w:t>
      </w:r>
      <w:r w:rsidR="00384B2A" w:rsidRPr="00384B2A">
        <w:rPr>
          <w:rFonts w:eastAsia="Times New Roman" w:cs="Tahoma"/>
          <w:szCs w:val="20"/>
          <w:lang w:eastAsia="x-none"/>
        </w:rPr>
        <w:t xml:space="preserve"> równiej okresowi gwarancji</w:t>
      </w:r>
      <w:r w:rsidR="00384B2A">
        <w:rPr>
          <w:rFonts w:eastAsia="Times New Roman" w:cs="Tahoma"/>
          <w:szCs w:val="20"/>
          <w:lang w:eastAsia="x-none"/>
        </w:rPr>
        <w:t xml:space="preserve">, który jest wskazany </w:t>
      </w:r>
      <w:r w:rsidR="00384B2A" w:rsidRPr="00384B2A">
        <w:rPr>
          <w:rFonts w:eastAsia="Times New Roman" w:cs="Tahoma"/>
          <w:szCs w:val="20"/>
          <w:lang w:eastAsia="x-none"/>
        </w:rPr>
        <w:t>ust</w:t>
      </w:r>
      <w:r w:rsidR="00384B2A">
        <w:rPr>
          <w:rFonts w:eastAsia="Times New Roman" w:cs="Tahoma"/>
          <w:szCs w:val="20"/>
          <w:lang w:eastAsia="x-none"/>
        </w:rPr>
        <w:t>.</w:t>
      </w:r>
      <w:r w:rsidR="00384B2A" w:rsidRPr="00384B2A">
        <w:rPr>
          <w:rFonts w:eastAsia="Times New Roman" w:cs="Tahoma"/>
          <w:szCs w:val="20"/>
          <w:lang w:eastAsia="x-none"/>
        </w:rPr>
        <w:t xml:space="preserve"> 1 powyżej</w:t>
      </w:r>
      <w:r w:rsidRPr="00384B2A">
        <w:rPr>
          <w:rFonts w:eastAsia="Times New Roman" w:cs="Tahoma"/>
          <w:szCs w:val="20"/>
          <w:lang w:val="x-none" w:eastAsia="x-none"/>
        </w:rPr>
        <w:t>.</w:t>
      </w:r>
      <w:r w:rsidRPr="00EE7C6B">
        <w:rPr>
          <w:rFonts w:eastAsia="Times New Roman" w:cs="Tahoma"/>
          <w:b/>
          <w:bCs/>
          <w:szCs w:val="20"/>
          <w:lang w:val="x-none" w:eastAsia="x-none"/>
        </w:rPr>
        <w:t xml:space="preserve"> </w:t>
      </w:r>
      <w:r w:rsidRPr="00EE7C6B">
        <w:rPr>
          <w:rFonts w:eastAsia="Times New Roman" w:cs="Tahoma"/>
          <w:szCs w:val="20"/>
          <w:lang w:val="x-none" w:eastAsia="x-none"/>
        </w:rPr>
        <w:t>Bieg terminu rękojmi rozpoczyna się w dniu następnym po odbiorze końcowym przedmiotu Umowy.</w:t>
      </w:r>
    </w:p>
    <w:p w14:paraId="67D9A38D" w14:textId="77777777" w:rsidR="00EE7C6B" w:rsidRPr="00EE7C6B" w:rsidRDefault="00EE7C6B" w:rsidP="009758DF">
      <w:pPr>
        <w:numPr>
          <w:ilvl w:val="0"/>
          <w:numId w:val="6"/>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EE7C6B">
        <w:rPr>
          <w:rFonts w:eastAsia="Times New Roman" w:cs="Tahoma"/>
          <w:szCs w:val="20"/>
          <w:lang w:val="x-none" w:eastAsia="x-none"/>
        </w:rPr>
        <w:t>W okresie rękojmi lub gwarancji Wykonawca zobowiązuje się do usunięcia ujawnionych wad bezpłatnie w terminie 7 dni od daty zgłoszenia przez Zamawiającego wady lub w innym</w:t>
      </w:r>
      <w:r w:rsidRPr="00EE7C6B">
        <w:rPr>
          <w:rFonts w:eastAsia="Times New Roman" w:cs="Tahoma"/>
          <w:szCs w:val="20"/>
          <w:lang w:eastAsia="x-none"/>
        </w:rPr>
        <w:t xml:space="preserve"> terminie</w:t>
      </w:r>
      <w:r w:rsidRPr="00EE7C6B">
        <w:rPr>
          <w:rFonts w:eastAsia="Times New Roman" w:cs="Tahoma"/>
          <w:szCs w:val="20"/>
          <w:lang w:val="x-none" w:eastAsia="x-none"/>
        </w:rPr>
        <w:t xml:space="preserve"> technicznie możliwym</w:t>
      </w:r>
      <w:r w:rsidRPr="00EE7C6B">
        <w:rPr>
          <w:rFonts w:eastAsia="Times New Roman" w:cs="Tahoma"/>
          <w:szCs w:val="20"/>
          <w:lang w:eastAsia="x-none"/>
        </w:rPr>
        <w:t xml:space="preserve"> Wyznaczonym przez Zamawiającego.</w:t>
      </w:r>
    </w:p>
    <w:p w14:paraId="23645967" w14:textId="77777777" w:rsidR="00EE7C6B" w:rsidRPr="00EE7C6B" w:rsidRDefault="00EE7C6B" w:rsidP="009758DF">
      <w:pPr>
        <w:numPr>
          <w:ilvl w:val="0"/>
          <w:numId w:val="6"/>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EE7C6B">
        <w:rPr>
          <w:rFonts w:eastAsia="Times New Roman" w:cs="Tahoma"/>
          <w:szCs w:val="20"/>
          <w:lang w:val="x-none" w:eastAsia="x-none"/>
        </w:rPr>
        <w:t>Jeżeli w ramach gwarancji Wykonawca dokonał usunięcia wad istotnych, termin gwarancji biegnie na nowo od chwili usunięcia wady. W innych przypadkach termin gwarancji ulega przedłużeniu o czas, w którym wada była usuwana.</w:t>
      </w:r>
    </w:p>
    <w:p w14:paraId="5BC67D96" w14:textId="77777777" w:rsidR="00EE7C6B" w:rsidRPr="00EE7C6B" w:rsidRDefault="00EE7C6B" w:rsidP="009758DF">
      <w:pPr>
        <w:numPr>
          <w:ilvl w:val="0"/>
          <w:numId w:val="6"/>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EE7C6B">
        <w:rPr>
          <w:rFonts w:eastAsia="Times New Roman" w:cs="Tahoma"/>
          <w:szCs w:val="20"/>
          <w:lang w:val="x-none" w:eastAsia="x-none"/>
        </w:rPr>
        <w:t>Pomimo wygaśnięcia gwarancji lub rękojmi Wykonawca zobowiązany jest usunąć wady, które zostały zgłoszone przez Zamawiającego w okresie trwania gwarancji lub rękojmi.</w:t>
      </w:r>
    </w:p>
    <w:p w14:paraId="68CCD408" w14:textId="77777777" w:rsidR="00EE7C6B" w:rsidRPr="00EE7C6B" w:rsidRDefault="00EE7C6B" w:rsidP="009758DF">
      <w:pPr>
        <w:numPr>
          <w:ilvl w:val="0"/>
          <w:numId w:val="6"/>
        </w:numPr>
        <w:tabs>
          <w:tab w:val="clear" w:pos="360"/>
          <w:tab w:val="right" w:pos="0"/>
          <w:tab w:val="num" w:pos="426"/>
          <w:tab w:val="left" w:pos="709"/>
          <w:tab w:val="left" w:pos="1416"/>
          <w:tab w:val="left" w:pos="2124"/>
          <w:tab w:val="right" w:pos="8126"/>
        </w:tabs>
        <w:suppressAutoHyphens/>
        <w:spacing w:after="0" w:line="276" w:lineRule="auto"/>
        <w:ind w:left="426" w:hanging="426"/>
        <w:rPr>
          <w:rFonts w:eastAsia="Times New Roman" w:cs="Tahoma"/>
          <w:szCs w:val="20"/>
        </w:rPr>
      </w:pPr>
      <w:r w:rsidRPr="00EE7C6B">
        <w:rPr>
          <w:rFonts w:eastAsia="Times New Roman" w:cs="Tahoma"/>
          <w:szCs w:val="20"/>
        </w:rPr>
        <w:t>W razie ujawnienia wad przedmiotu Umowy w okresie rękojmi Zamawiający może:</w:t>
      </w:r>
    </w:p>
    <w:p w14:paraId="14EF305E" w14:textId="77777777" w:rsidR="00EE7C6B" w:rsidRPr="00EE7C6B" w:rsidRDefault="00EE7C6B" w:rsidP="009758DF">
      <w:pPr>
        <w:numPr>
          <w:ilvl w:val="0"/>
          <w:numId w:val="7"/>
        </w:numPr>
        <w:tabs>
          <w:tab w:val="left" w:pos="709"/>
          <w:tab w:val="num" w:pos="993"/>
          <w:tab w:val="left" w:pos="1416"/>
          <w:tab w:val="left" w:pos="2124"/>
        </w:tabs>
        <w:suppressAutoHyphens/>
        <w:spacing w:after="0" w:line="276" w:lineRule="auto"/>
        <w:ind w:left="709" w:hanging="283"/>
        <w:rPr>
          <w:rFonts w:cs="Tahoma"/>
          <w:iCs/>
          <w:szCs w:val="20"/>
        </w:rPr>
      </w:pPr>
      <w:r w:rsidRPr="00EE7C6B">
        <w:rPr>
          <w:rFonts w:cs="Tahoma"/>
          <w:iCs/>
          <w:szCs w:val="20"/>
        </w:rPr>
        <w:t>żądać usunięcia tych wad – jeżeli wady nadają się do usunięcia – wyznaczając pisemnie Wykonawcy odpowiedni termin,</w:t>
      </w:r>
    </w:p>
    <w:p w14:paraId="371F4A7C" w14:textId="77777777" w:rsidR="00EE7C6B" w:rsidRPr="00EE7C6B" w:rsidRDefault="00EE7C6B" w:rsidP="009758DF">
      <w:pPr>
        <w:numPr>
          <w:ilvl w:val="0"/>
          <w:numId w:val="7"/>
        </w:numPr>
        <w:tabs>
          <w:tab w:val="left" w:pos="709"/>
          <w:tab w:val="num" w:pos="993"/>
          <w:tab w:val="left" w:pos="1416"/>
          <w:tab w:val="left" w:pos="2124"/>
        </w:tabs>
        <w:suppressAutoHyphens/>
        <w:spacing w:after="0" w:line="276" w:lineRule="auto"/>
        <w:ind w:left="709" w:hanging="283"/>
        <w:rPr>
          <w:rFonts w:cs="Tahoma"/>
          <w:iCs/>
          <w:szCs w:val="20"/>
        </w:rPr>
      </w:pPr>
      <w:r w:rsidRPr="00EE7C6B">
        <w:rPr>
          <w:rFonts w:cs="Tahoma"/>
          <w:iCs/>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467943B3" w14:textId="77777777" w:rsidR="00EE7C6B" w:rsidRPr="00EE7C6B" w:rsidRDefault="00EE7C6B" w:rsidP="009758DF">
      <w:pPr>
        <w:numPr>
          <w:ilvl w:val="0"/>
          <w:numId w:val="7"/>
        </w:numPr>
        <w:tabs>
          <w:tab w:val="left" w:pos="709"/>
          <w:tab w:val="num" w:pos="993"/>
          <w:tab w:val="left" w:pos="1416"/>
          <w:tab w:val="left" w:pos="2124"/>
        </w:tabs>
        <w:suppressAutoHyphens/>
        <w:spacing w:after="0" w:line="276" w:lineRule="auto"/>
        <w:ind w:left="709" w:hanging="283"/>
        <w:rPr>
          <w:rFonts w:cs="Tahoma"/>
          <w:iCs/>
          <w:szCs w:val="20"/>
        </w:rPr>
      </w:pPr>
      <w:r w:rsidRPr="00EE7C6B">
        <w:rPr>
          <w:rFonts w:cs="Tahoma"/>
          <w:iCs/>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3526FCE6" w14:textId="77777777" w:rsidR="00EE7C6B" w:rsidRPr="00EE7C6B" w:rsidRDefault="00EE7C6B" w:rsidP="009758DF">
      <w:pPr>
        <w:numPr>
          <w:ilvl w:val="0"/>
          <w:numId w:val="6"/>
        </w:numPr>
        <w:tabs>
          <w:tab w:val="clear" w:pos="360"/>
          <w:tab w:val="right" w:pos="0"/>
          <w:tab w:val="left" w:pos="709"/>
          <w:tab w:val="left" w:pos="1416"/>
          <w:tab w:val="left" w:pos="2124"/>
          <w:tab w:val="right" w:pos="8126"/>
        </w:tabs>
        <w:suppressAutoHyphens/>
        <w:spacing w:after="0" w:line="276" w:lineRule="auto"/>
        <w:ind w:left="426" w:hanging="426"/>
        <w:rPr>
          <w:rFonts w:eastAsia="Times New Roman" w:cs="Tahoma"/>
          <w:szCs w:val="20"/>
        </w:rPr>
      </w:pPr>
      <w:r w:rsidRPr="00EE7C6B">
        <w:rPr>
          <w:rFonts w:eastAsia="Times New Roman" w:cs="Tahoma"/>
          <w:szCs w:val="20"/>
        </w:rPr>
        <w:t>W przypadku usunięcia wad Wykonawca zobowiązany jest do zawiadomienia Zamawiającego o ich usunięciu. Po usunięciu wad Strony podpiszą protokół stwierdzający usunięcie wad.</w:t>
      </w:r>
    </w:p>
    <w:p w14:paraId="33C0D959" w14:textId="77777777" w:rsidR="00EE7C6B" w:rsidRPr="00EE7C6B" w:rsidRDefault="00EE7C6B" w:rsidP="009758DF">
      <w:pPr>
        <w:numPr>
          <w:ilvl w:val="0"/>
          <w:numId w:val="6"/>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EE7C6B">
        <w:rPr>
          <w:rFonts w:eastAsia="Times New Roman" w:cs="Tahoma"/>
          <w:szCs w:val="20"/>
          <w:lang w:val="x-none" w:eastAsia="x-none"/>
        </w:rPr>
        <w:t>Wykonawca nie może odmówić usunięcia wad ze względu na wysokość kosztów usunięcia wad.</w:t>
      </w:r>
    </w:p>
    <w:p w14:paraId="085F045A" w14:textId="77777777" w:rsidR="00EE7C6B" w:rsidRPr="00EE7C6B" w:rsidRDefault="00EE7C6B" w:rsidP="009758DF">
      <w:pPr>
        <w:numPr>
          <w:ilvl w:val="0"/>
          <w:numId w:val="6"/>
        </w:numPr>
        <w:tabs>
          <w:tab w:val="clear" w:pos="360"/>
          <w:tab w:val="right" w:pos="0"/>
          <w:tab w:val="num" w:pos="426"/>
          <w:tab w:val="right" w:pos="8126"/>
        </w:tabs>
        <w:suppressAutoHyphens/>
        <w:spacing w:after="0" w:line="276" w:lineRule="auto"/>
        <w:ind w:left="426" w:hanging="426"/>
        <w:rPr>
          <w:rFonts w:eastAsia="Cambria" w:cs="Tahoma"/>
          <w:szCs w:val="20"/>
          <w:lang w:eastAsia="ar-SA"/>
        </w:rPr>
      </w:pPr>
      <w:r w:rsidRPr="00EE7C6B">
        <w:rPr>
          <w:rFonts w:eastAsia="Times New Roman" w:cs="Tahoma"/>
          <w:spacing w:val="-1"/>
          <w:szCs w:val="20"/>
          <w:lang w:eastAsia="ar-SA"/>
        </w:rPr>
        <w:lastRenderedPageBreak/>
        <w:t xml:space="preserve">W przypadku, gdy Wykonawca nie zgłosi się na żądanie Zamawiającego w związku z ujawnionymi wadami w terminie wyznaczonym przez Zamawiającego lub nie usunie wad w terminie 7 dni lub innym technicznie możliwym terminie wyznaczonym przez Zamawiającego, Zamawiającemu niezależnie od innych uprawnień wynikających z gwarancji i rękojmi przysługuje prawo dokonania naprawy na koszt i ryzyko Wykonawcy przez pracowników Zamawiającego albo powierzenia wykonania naprawy osobie trzeciej – bez utraty praw wynikających z gwarancji. Zamawiający ma prawo potrącić koszty zastępczego usunięcia wad z wynagrodzenia, na co Wykonawca wyraża zgodę. </w:t>
      </w:r>
    </w:p>
    <w:p w14:paraId="40369C14" w14:textId="77777777" w:rsidR="00EE7C6B" w:rsidRPr="00EE7C6B" w:rsidRDefault="00EE7C6B" w:rsidP="009758DF">
      <w:pPr>
        <w:pStyle w:val="Tekstpodstawowywcity21"/>
        <w:numPr>
          <w:ilvl w:val="0"/>
          <w:numId w:val="6"/>
        </w:numPr>
        <w:tabs>
          <w:tab w:val="clear" w:pos="360"/>
          <w:tab w:val="right" w:pos="0"/>
          <w:tab w:val="num" w:pos="426"/>
          <w:tab w:val="left" w:pos="709"/>
          <w:tab w:val="left" w:pos="1416"/>
          <w:tab w:val="left" w:pos="2124"/>
          <w:tab w:val="right" w:pos="7371"/>
        </w:tabs>
        <w:spacing w:before="0" w:line="276" w:lineRule="auto"/>
        <w:ind w:left="426" w:hanging="426"/>
        <w:rPr>
          <w:rFonts w:asciiTheme="minorHAnsi" w:hAnsiTheme="minorHAnsi"/>
          <w:sz w:val="20"/>
        </w:rPr>
      </w:pPr>
      <w:r w:rsidRPr="00EE7C6B">
        <w:rPr>
          <w:rFonts w:asciiTheme="minorHAnsi" w:hAnsiTheme="minorHAnsi"/>
          <w:sz w:val="20"/>
        </w:rPr>
        <w:t>Wykonawca zobowiązuje się, w przypadku ujawnienia wad prawnych dokumentacji powykonawczej,  pokryć wszelkie koszty poniesione przez Zamawiającego oraz wszelkie szkody pozostające w związku z takimi wadami, włączywszy zaspokojenie roszczeń osób trzecich (w tym twórców lub współtwórców), a także podjęcia wszelkich działań w celu zwolnienia Zamawiającego z odpowiedzialności wobec osób trzecich, w tym przystąpienia do Zamawiającego na prawach strony w sporze sądowym. Zdanie poprzedzające nie uchybia prawom Zamawiającego wynikającym z przepisów regulujących rękojmię za wady prawne.</w:t>
      </w:r>
    </w:p>
    <w:p w14:paraId="0A0E8BA1" w14:textId="77777777" w:rsidR="00EE7C6B" w:rsidRPr="00EE7C6B" w:rsidRDefault="00EE7C6B" w:rsidP="009758DF">
      <w:pPr>
        <w:pStyle w:val="Tekstpodstawowywcity21"/>
        <w:numPr>
          <w:ilvl w:val="0"/>
          <w:numId w:val="6"/>
        </w:numPr>
        <w:tabs>
          <w:tab w:val="clear" w:pos="360"/>
          <w:tab w:val="right" w:pos="0"/>
          <w:tab w:val="num" w:pos="426"/>
          <w:tab w:val="left" w:pos="709"/>
          <w:tab w:val="left" w:pos="1416"/>
          <w:tab w:val="left" w:pos="2124"/>
          <w:tab w:val="right" w:pos="7371"/>
        </w:tabs>
        <w:spacing w:before="0" w:after="120" w:line="276" w:lineRule="auto"/>
        <w:ind w:left="426" w:hanging="426"/>
        <w:rPr>
          <w:rFonts w:asciiTheme="minorHAnsi" w:hAnsiTheme="minorHAnsi"/>
          <w:sz w:val="20"/>
        </w:rPr>
      </w:pPr>
      <w:r w:rsidRPr="00EE7C6B">
        <w:rPr>
          <w:rFonts w:asciiTheme="minorHAnsi" w:hAnsiTheme="minorHAnsi"/>
          <w:sz w:val="20"/>
        </w:rPr>
        <w:t>W przypadku sprzeczności pomiędzy treścią dokumentu gwarancyjnego a niniejszą Umową, Strony przyznają pierwszeństwo postanowieniom niniejszej Umowy.</w:t>
      </w:r>
    </w:p>
    <w:p w14:paraId="6B0F433A" w14:textId="77777777" w:rsidR="00EE7C6B" w:rsidRPr="00EE7C6B" w:rsidRDefault="00EE7C6B" w:rsidP="00EE7C6B">
      <w:pPr>
        <w:widowControl w:val="0"/>
        <w:shd w:val="clear" w:color="auto" w:fill="FFFFFF"/>
        <w:tabs>
          <w:tab w:val="right" w:pos="0"/>
          <w:tab w:val="left" w:pos="851"/>
          <w:tab w:val="right" w:pos="8126"/>
        </w:tabs>
        <w:suppressAutoHyphens/>
        <w:spacing w:before="36" w:after="0"/>
        <w:ind w:left="426"/>
        <w:rPr>
          <w:rFonts w:eastAsia="Cambria" w:cs="Tahoma"/>
          <w:szCs w:val="20"/>
          <w:lang w:eastAsia="ar-SA"/>
        </w:rPr>
      </w:pPr>
    </w:p>
    <w:p w14:paraId="4392FA90" w14:textId="60F9162A" w:rsidR="00EE7C6B" w:rsidRPr="00EE7C6B" w:rsidRDefault="00EE7C6B" w:rsidP="00EE7C6B">
      <w:pPr>
        <w:tabs>
          <w:tab w:val="right" w:pos="0"/>
          <w:tab w:val="right" w:pos="5559"/>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1</w:t>
      </w:r>
      <w:r w:rsidR="003036CA">
        <w:rPr>
          <w:rFonts w:eastAsia="Cambria" w:cs="Tahoma"/>
          <w:b/>
          <w:snapToGrid w:val="0"/>
          <w:szCs w:val="20"/>
          <w:lang w:eastAsia="ar-SA"/>
        </w:rPr>
        <w:t>2</w:t>
      </w:r>
    </w:p>
    <w:p w14:paraId="78A32EC4" w14:textId="77777777" w:rsidR="00EE7C6B" w:rsidRPr="00EE7C6B" w:rsidRDefault="00EE7C6B" w:rsidP="00EE7C6B">
      <w:pPr>
        <w:tabs>
          <w:tab w:val="right" w:pos="0"/>
          <w:tab w:val="right" w:pos="9663"/>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ODSTĄPIENIE OD UMOWY</w:t>
      </w:r>
      <w:r w:rsidRPr="00EE7C6B">
        <w:rPr>
          <w:rFonts w:eastAsia="Cambria" w:cs="Tahoma"/>
          <w:b/>
          <w:snapToGrid w:val="0"/>
          <w:szCs w:val="20"/>
          <w:lang w:eastAsia="ar-SA"/>
        </w:rPr>
        <w:br/>
      </w:r>
    </w:p>
    <w:p w14:paraId="274607D8" w14:textId="77777777" w:rsidR="00EE7C6B" w:rsidRPr="00EE7C6B" w:rsidRDefault="00EE7C6B" w:rsidP="009758DF">
      <w:pPr>
        <w:numPr>
          <w:ilvl w:val="0"/>
          <w:numId w:val="8"/>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EE7C6B">
        <w:rPr>
          <w:rFonts w:eastAsia="Cambria" w:cs="Tahoma"/>
          <w:szCs w:val="20"/>
          <w:lang w:eastAsia="ar-SA"/>
        </w:rPr>
        <w:t>Zamawiający może odstąpić od Umowy bez wyznaczania dodatkowego terminu, jeżeli:</w:t>
      </w:r>
    </w:p>
    <w:p w14:paraId="44A7C003" w14:textId="5D98F342" w:rsidR="00EE7C6B" w:rsidRPr="00EE7C6B" w:rsidRDefault="00EE7C6B" w:rsidP="009758DF">
      <w:pPr>
        <w:numPr>
          <w:ilvl w:val="0"/>
          <w:numId w:val="11"/>
        </w:numPr>
        <w:tabs>
          <w:tab w:val="right" w:pos="0"/>
          <w:tab w:val="num" w:pos="851"/>
        </w:tabs>
        <w:suppressAutoHyphens/>
        <w:snapToGrid w:val="0"/>
        <w:spacing w:after="0" w:line="276" w:lineRule="auto"/>
        <w:ind w:left="851" w:hanging="425"/>
        <w:rPr>
          <w:rFonts w:eastAsia="Cambria" w:cs="Tahoma"/>
          <w:szCs w:val="20"/>
          <w:lang w:eastAsia="ar-SA"/>
        </w:rPr>
      </w:pPr>
      <w:r w:rsidRPr="00EE7C6B">
        <w:rPr>
          <w:szCs w:val="20"/>
        </w:rPr>
        <w:t xml:space="preserve">Wykonawca nie przejął placu budowy w terminie </w:t>
      </w:r>
      <w:r w:rsidR="00937279" w:rsidRPr="00EE7C6B">
        <w:rPr>
          <w:szCs w:val="20"/>
        </w:rPr>
        <w:t>7 dni</w:t>
      </w:r>
      <w:r w:rsidRPr="00EE7C6B">
        <w:rPr>
          <w:szCs w:val="20"/>
        </w:rPr>
        <w:t xml:space="preserve"> licząc od dnia zawarcia Umowy,</w:t>
      </w:r>
    </w:p>
    <w:p w14:paraId="727E050F" w14:textId="66437546" w:rsidR="00EE7C6B" w:rsidRPr="00EE7C6B" w:rsidRDefault="00EE7C6B" w:rsidP="009758DF">
      <w:pPr>
        <w:numPr>
          <w:ilvl w:val="0"/>
          <w:numId w:val="11"/>
        </w:numPr>
        <w:tabs>
          <w:tab w:val="right" w:pos="0"/>
          <w:tab w:val="num" w:pos="851"/>
        </w:tabs>
        <w:suppressAutoHyphens/>
        <w:snapToGrid w:val="0"/>
        <w:spacing w:after="0" w:line="276" w:lineRule="auto"/>
        <w:ind w:left="851" w:hanging="425"/>
        <w:rPr>
          <w:rFonts w:eastAsia="Cambria" w:cs="Tahoma"/>
          <w:szCs w:val="20"/>
          <w:lang w:eastAsia="ar-SA"/>
        </w:rPr>
      </w:pPr>
      <w:r w:rsidRPr="00EE7C6B">
        <w:rPr>
          <w:rFonts w:eastAsia="Cambria" w:cs="Tahoma"/>
          <w:szCs w:val="20"/>
          <w:lang w:eastAsia="ar-SA"/>
        </w:rPr>
        <w:t xml:space="preserve">Wykonawca nie wykonuje robót zgodnie z Umową lub pisemnymi zastrzeżeniami Zamawiającego albo przerywa roboty ze swojej winy na okres dłuższy niż 14 dni lub opóźnia się z wykonaniem robót </w:t>
      </w:r>
      <w:r w:rsidR="00CF49D4">
        <w:rPr>
          <w:rFonts w:eastAsia="Cambria" w:cs="Tahoma"/>
          <w:szCs w:val="20"/>
          <w:lang w:eastAsia="ar-SA"/>
        </w:rPr>
        <w:t>o</w:t>
      </w:r>
      <w:r w:rsidR="00CF49D4" w:rsidRPr="00EE7C6B">
        <w:rPr>
          <w:rFonts w:eastAsia="Cambria" w:cs="Tahoma"/>
          <w:szCs w:val="20"/>
          <w:lang w:eastAsia="ar-SA"/>
        </w:rPr>
        <w:t xml:space="preserve"> </w:t>
      </w:r>
      <w:r w:rsidRPr="00EE7C6B">
        <w:rPr>
          <w:rFonts w:eastAsia="Cambria" w:cs="Tahoma"/>
          <w:szCs w:val="20"/>
          <w:lang w:eastAsia="ar-SA"/>
        </w:rPr>
        <w:t>okres</w:t>
      </w:r>
      <w:r w:rsidR="00CF49D4">
        <w:rPr>
          <w:rFonts w:eastAsia="Cambria" w:cs="Tahoma"/>
          <w:szCs w:val="20"/>
          <w:lang w:eastAsia="ar-SA"/>
        </w:rPr>
        <w:t xml:space="preserve"> dłuższy niż</w:t>
      </w:r>
      <w:r w:rsidRPr="00EE7C6B">
        <w:rPr>
          <w:rFonts w:eastAsia="Cambria" w:cs="Tahoma"/>
          <w:szCs w:val="20"/>
          <w:lang w:eastAsia="ar-SA"/>
        </w:rPr>
        <w:t>14 dni,</w:t>
      </w:r>
    </w:p>
    <w:p w14:paraId="5B08FB4C" w14:textId="7CCF28A5" w:rsidR="00EE7C6B" w:rsidRPr="00EE7C6B" w:rsidRDefault="00EE7C6B" w:rsidP="009758DF">
      <w:pPr>
        <w:numPr>
          <w:ilvl w:val="0"/>
          <w:numId w:val="8"/>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EE7C6B">
        <w:rPr>
          <w:rFonts w:eastAsia="Cambria" w:cs="Tahoma"/>
          <w:szCs w:val="20"/>
          <w:lang w:eastAsia="ar-SA"/>
        </w:rPr>
        <w:t>Jeżeli okoliczności opisane w ust. 1 pkt 1</w:t>
      </w:r>
      <w:r w:rsidR="00A82A39">
        <w:rPr>
          <w:rFonts w:eastAsia="Cambria" w:cs="Tahoma"/>
          <w:szCs w:val="20"/>
          <w:lang w:eastAsia="ar-SA"/>
        </w:rPr>
        <w:t xml:space="preserve"> lub </w:t>
      </w:r>
      <w:r w:rsidRPr="00EE7C6B">
        <w:rPr>
          <w:rFonts w:eastAsia="Cambria" w:cs="Tahoma"/>
          <w:szCs w:val="20"/>
          <w:lang w:eastAsia="ar-SA"/>
        </w:rPr>
        <w:t>2 ograniczają się do części przedmiotu Umowy, Zamawiający może, według swojego wyboru, odstąpić – bez wyznaczania dodatkowego terminu – albo od tej części przedmiotu Umowy albo od całej reszty niespełnionego świadczenia albo od Umowy w całości.</w:t>
      </w:r>
    </w:p>
    <w:p w14:paraId="029D66D5" w14:textId="44F6E17C" w:rsidR="00EE7C6B" w:rsidRPr="00EE7C6B" w:rsidRDefault="00EE7C6B" w:rsidP="009758DF">
      <w:pPr>
        <w:numPr>
          <w:ilvl w:val="0"/>
          <w:numId w:val="8"/>
        </w:numPr>
        <w:tabs>
          <w:tab w:val="clear" w:pos="360"/>
          <w:tab w:val="right" w:pos="0"/>
          <w:tab w:val="left" w:pos="709"/>
          <w:tab w:val="num" w:pos="851"/>
          <w:tab w:val="num" w:pos="1134"/>
          <w:tab w:val="left" w:pos="1416"/>
          <w:tab w:val="left" w:pos="2124"/>
        </w:tabs>
        <w:suppressAutoHyphens/>
        <w:snapToGrid w:val="0"/>
        <w:spacing w:after="0" w:line="276" w:lineRule="auto"/>
        <w:ind w:left="426" w:hanging="426"/>
        <w:rPr>
          <w:rFonts w:eastAsia="Cambria" w:cs="Tahoma"/>
          <w:bCs/>
          <w:snapToGrid w:val="0"/>
          <w:szCs w:val="20"/>
          <w:lang w:eastAsia="ar-SA"/>
        </w:rPr>
      </w:pPr>
      <w:r w:rsidRPr="00EE7C6B">
        <w:rPr>
          <w:rFonts w:eastAsia="Cambria" w:cs="Tahoma"/>
          <w:bCs/>
          <w:snapToGrid w:val="0"/>
          <w:szCs w:val="20"/>
          <w:lang w:eastAsia="ar-SA"/>
        </w:rPr>
        <w:t xml:space="preserve">Oświadczenie w przedmiocie odstąpienia od Umowy lub jej części w przypadkach, o których mowa w ust. 1, Zamawiający ma prawo złożyć począwszy od dnia następnego po upływie terminów, o których mowa w ust. 1 pkt 1 lub </w:t>
      </w:r>
      <w:r w:rsidR="00A82A39">
        <w:rPr>
          <w:rFonts w:eastAsia="Cambria" w:cs="Tahoma"/>
          <w:bCs/>
          <w:snapToGrid w:val="0"/>
          <w:szCs w:val="20"/>
          <w:lang w:eastAsia="ar-SA"/>
        </w:rPr>
        <w:t>2</w:t>
      </w:r>
      <w:r w:rsidRPr="00EE7C6B">
        <w:rPr>
          <w:rFonts w:eastAsia="Cambria" w:cs="Tahoma"/>
          <w:bCs/>
          <w:snapToGrid w:val="0"/>
          <w:szCs w:val="20"/>
          <w:lang w:eastAsia="ar-SA"/>
        </w:rPr>
        <w:t xml:space="preserve">. Oświadczenie o odstąpieniu może zostać złożone w ciągu </w:t>
      </w:r>
      <w:r w:rsidR="00CF49D4">
        <w:rPr>
          <w:rFonts w:eastAsia="Cambria" w:cs="Tahoma"/>
          <w:bCs/>
          <w:snapToGrid w:val="0"/>
          <w:szCs w:val="20"/>
          <w:lang w:eastAsia="ar-SA"/>
        </w:rPr>
        <w:t>6</w:t>
      </w:r>
      <w:r w:rsidRPr="00EE7C6B">
        <w:rPr>
          <w:rFonts w:eastAsia="Cambria" w:cs="Tahoma"/>
          <w:bCs/>
          <w:snapToGrid w:val="0"/>
          <w:szCs w:val="20"/>
          <w:lang w:eastAsia="ar-SA"/>
        </w:rPr>
        <w:t xml:space="preserve"> miesięcy, po upływie terminów, o których mowa w ust. 1 pkt </w:t>
      </w:r>
      <w:r w:rsidR="00E54099">
        <w:rPr>
          <w:rFonts w:eastAsia="Cambria" w:cs="Tahoma"/>
          <w:bCs/>
          <w:snapToGrid w:val="0"/>
          <w:szCs w:val="20"/>
          <w:lang w:eastAsia="ar-SA"/>
        </w:rPr>
        <w:t>1</w:t>
      </w:r>
      <w:r w:rsidRPr="00EE7C6B">
        <w:rPr>
          <w:rFonts w:eastAsia="Cambria" w:cs="Tahoma"/>
          <w:bCs/>
          <w:snapToGrid w:val="0"/>
          <w:szCs w:val="20"/>
          <w:lang w:eastAsia="ar-SA"/>
        </w:rPr>
        <w:t xml:space="preserve"> lub </w:t>
      </w:r>
      <w:r w:rsidR="00E54099">
        <w:rPr>
          <w:rFonts w:eastAsia="Cambria" w:cs="Tahoma"/>
          <w:bCs/>
          <w:snapToGrid w:val="0"/>
          <w:szCs w:val="20"/>
          <w:lang w:eastAsia="ar-SA"/>
        </w:rPr>
        <w:t>2</w:t>
      </w:r>
      <w:r w:rsidRPr="00EE7C6B">
        <w:rPr>
          <w:rFonts w:eastAsia="Cambria" w:cs="Tahoma"/>
          <w:bCs/>
          <w:snapToGrid w:val="0"/>
          <w:szCs w:val="20"/>
          <w:lang w:eastAsia="ar-SA"/>
        </w:rPr>
        <w:t>.</w:t>
      </w:r>
    </w:p>
    <w:p w14:paraId="6B7EB325" w14:textId="77777777" w:rsidR="00EE7C6B" w:rsidRPr="00EE7C6B" w:rsidRDefault="00EE7C6B" w:rsidP="009758DF">
      <w:pPr>
        <w:numPr>
          <w:ilvl w:val="0"/>
          <w:numId w:val="8"/>
        </w:numPr>
        <w:tabs>
          <w:tab w:val="clear" w:pos="360"/>
          <w:tab w:val="right" w:pos="0"/>
          <w:tab w:val="num" w:pos="426"/>
        </w:tabs>
        <w:suppressAutoHyphens/>
        <w:snapToGrid w:val="0"/>
        <w:spacing w:after="0" w:line="276" w:lineRule="auto"/>
        <w:ind w:left="426" w:hanging="426"/>
        <w:rPr>
          <w:rFonts w:eastAsia="Cambria" w:cs="Tahoma"/>
          <w:b/>
          <w:bCs/>
          <w:snapToGrid w:val="0"/>
          <w:szCs w:val="20"/>
          <w:lang w:eastAsia="ar-SA"/>
        </w:rPr>
      </w:pPr>
      <w:r w:rsidRPr="00EE7C6B">
        <w:rPr>
          <w:rFonts w:eastAsia="Cambria" w:cs="Tahoma"/>
          <w:szCs w:val="20"/>
          <w:lang w:eastAsia="ar-SA"/>
        </w:rPr>
        <w:t>Wykonawcy zostanie zapłacone wynagrodzenie za roboty zrealizowane do dnia odstąpienia, których zakres zostanie określony w protokole.</w:t>
      </w:r>
    </w:p>
    <w:p w14:paraId="76AB945E" w14:textId="3D7CFABC" w:rsidR="00EE7C6B" w:rsidRPr="00EE7C6B" w:rsidRDefault="00EE7C6B" w:rsidP="009758DF">
      <w:pPr>
        <w:numPr>
          <w:ilvl w:val="0"/>
          <w:numId w:val="8"/>
        </w:numPr>
        <w:tabs>
          <w:tab w:val="clear" w:pos="360"/>
          <w:tab w:val="right" w:pos="0"/>
          <w:tab w:val="num" w:pos="426"/>
        </w:tabs>
        <w:suppressAutoHyphens/>
        <w:snapToGrid w:val="0"/>
        <w:spacing w:after="0" w:line="276" w:lineRule="auto"/>
        <w:ind w:left="426" w:hanging="426"/>
        <w:rPr>
          <w:rFonts w:eastAsia="Cambria" w:cs="Tahoma"/>
          <w:b/>
          <w:bCs/>
          <w:snapToGrid w:val="0"/>
          <w:szCs w:val="20"/>
          <w:lang w:eastAsia="ar-SA"/>
        </w:rPr>
      </w:pPr>
      <w:r w:rsidRPr="00EE7C6B">
        <w:rPr>
          <w:rFonts w:eastAsia="Cambria" w:cs="Tahoma"/>
          <w:snapToGrid w:val="0"/>
          <w:szCs w:val="20"/>
          <w:lang w:eastAsia="ar-SA"/>
        </w:rPr>
        <w:lastRenderedPageBreak/>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 (art. </w:t>
      </w:r>
      <w:r w:rsidR="00225EE0">
        <w:rPr>
          <w:rFonts w:eastAsia="Cambria" w:cs="Tahoma"/>
          <w:snapToGrid w:val="0"/>
          <w:szCs w:val="20"/>
          <w:lang w:eastAsia="ar-SA"/>
        </w:rPr>
        <w:t>456 ust</w:t>
      </w:r>
      <w:r w:rsidR="00C51BE4">
        <w:rPr>
          <w:rFonts w:eastAsia="Cambria" w:cs="Tahoma"/>
          <w:snapToGrid w:val="0"/>
          <w:szCs w:val="20"/>
          <w:lang w:eastAsia="ar-SA"/>
        </w:rPr>
        <w:t>.</w:t>
      </w:r>
      <w:r w:rsidR="00225EE0">
        <w:rPr>
          <w:rFonts w:eastAsia="Cambria" w:cs="Tahoma"/>
          <w:snapToGrid w:val="0"/>
          <w:szCs w:val="20"/>
          <w:lang w:eastAsia="ar-SA"/>
        </w:rPr>
        <w:t xml:space="preserve"> 1 pkt 1) i ust</w:t>
      </w:r>
      <w:r w:rsidR="00C51BE4">
        <w:rPr>
          <w:rFonts w:eastAsia="Cambria" w:cs="Tahoma"/>
          <w:snapToGrid w:val="0"/>
          <w:szCs w:val="20"/>
          <w:lang w:eastAsia="ar-SA"/>
        </w:rPr>
        <w:t>.</w:t>
      </w:r>
      <w:r w:rsidR="00225EE0">
        <w:rPr>
          <w:rFonts w:eastAsia="Cambria" w:cs="Tahoma"/>
          <w:snapToGrid w:val="0"/>
          <w:szCs w:val="20"/>
          <w:lang w:eastAsia="ar-SA"/>
        </w:rPr>
        <w:t xml:space="preserve"> 3 </w:t>
      </w:r>
      <w:r w:rsidRPr="00EE7C6B">
        <w:rPr>
          <w:rFonts w:eastAsia="Cambria" w:cs="Tahoma"/>
          <w:snapToGrid w:val="0"/>
          <w:szCs w:val="20"/>
          <w:lang w:eastAsia="ar-SA"/>
        </w:rPr>
        <w:t xml:space="preserve">ustawy Pzp).        </w:t>
      </w:r>
    </w:p>
    <w:p w14:paraId="2F67C9B8" w14:textId="77777777" w:rsidR="00EE7C6B" w:rsidRPr="00EE7C6B" w:rsidRDefault="00EE7C6B" w:rsidP="00EE7C6B">
      <w:pPr>
        <w:tabs>
          <w:tab w:val="left" w:pos="720"/>
        </w:tabs>
        <w:suppressAutoHyphens/>
        <w:snapToGrid w:val="0"/>
        <w:spacing w:after="0"/>
        <w:jc w:val="center"/>
        <w:rPr>
          <w:rFonts w:eastAsia="Cambria" w:cs="Tahoma"/>
          <w:b/>
          <w:szCs w:val="20"/>
          <w:lang w:eastAsia="ar-SA"/>
        </w:rPr>
      </w:pPr>
    </w:p>
    <w:p w14:paraId="3BB25D27" w14:textId="4077CC86" w:rsidR="00EE7C6B" w:rsidRPr="00EE7C6B" w:rsidRDefault="00EE7C6B" w:rsidP="00EE7C6B">
      <w:pPr>
        <w:tabs>
          <w:tab w:val="left" w:pos="720"/>
        </w:tabs>
        <w:suppressAutoHyphens/>
        <w:snapToGrid w:val="0"/>
        <w:spacing w:after="0"/>
        <w:jc w:val="center"/>
        <w:rPr>
          <w:rFonts w:eastAsia="Cambria" w:cs="Tahoma"/>
          <w:szCs w:val="20"/>
          <w:lang w:eastAsia="ar-SA"/>
        </w:rPr>
      </w:pPr>
      <w:r w:rsidRPr="00EE7C6B">
        <w:rPr>
          <w:rFonts w:eastAsia="Cambria" w:cs="Tahoma"/>
          <w:b/>
          <w:szCs w:val="20"/>
          <w:lang w:eastAsia="ar-SA"/>
        </w:rPr>
        <w:t>§ 1</w:t>
      </w:r>
      <w:r w:rsidR="003036CA">
        <w:rPr>
          <w:rFonts w:eastAsia="Cambria" w:cs="Tahoma"/>
          <w:b/>
          <w:szCs w:val="20"/>
          <w:lang w:eastAsia="ar-SA"/>
        </w:rPr>
        <w:t>3</w:t>
      </w:r>
    </w:p>
    <w:p w14:paraId="44AC7BAE" w14:textId="77777777" w:rsidR="00EE7C6B" w:rsidRPr="00EE7C6B" w:rsidRDefault="00EE7C6B" w:rsidP="00EE7C6B">
      <w:pPr>
        <w:tabs>
          <w:tab w:val="left" w:pos="720"/>
        </w:tabs>
        <w:suppressAutoHyphens/>
        <w:snapToGrid w:val="0"/>
        <w:spacing w:after="0"/>
        <w:jc w:val="center"/>
        <w:rPr>
          <w:rFonts w:eastAsia="Cambria" w:cs="Tahoma"/>
          <w:b/>
          <w:szCs w:val="20"/>
          <w:lang w:eastAsia="ar-SA"/>
        </w:rPr>
      </w:pPr>
      <w:r w:rsidRPr="00EE7C6B">
        <w:rPr>
          <w:rFonts w:eastAsia="Cambria" w:cs="Tahoma"/>
          <w:b/>
          <w:szCs w:val="20"/>
          <w:lang w:eastAsia="ar-SA"/>
        </w:rPr>
        <w:t>ZMIANY UMOWY</w:t>
      </w:r>
      <w:r w:rsidRPr="00EE7C6B">
        <w:rPr>
          <w:rFonts w:eastAsia="Cambria" w:cs="Tahoma"/>
          <w:b/>
          <w:szCs w:val="20"/>
          <w:lang w:eastAsia="ar-SA"/>
        </w:rPr>
        <w:br/>
      </w:r>
    </w:p>
    <w:p w14:paraId="2811AC3C" w14:textId="079E9BBD" w:rsidR="00EE7C6B" w:rsidRPr="008B08FB" w:rsidRDefault="00EE7C6B" w:rsidP="008B08FB">
      <w:pPr>
        <w:numPr>
          <w:ilvl w:val="0"/>
          <w:numId w:val="42"/>
        </w:numPr>
        <w:tabs>
          <w:tab w:val="clear" w:pos="360"/>
          <w:tab w:val="right" w:pos="0"/>
          <w:tab w:val="right" w:pos="426"/>
        </w:tabs>
        <w:suppressAutoHyphens/>
        <w:snapToGrid w:val="0"/>
        <w:spacing w:after="0" w:line="276" w:lineRule="auto"/>
        <w:rPr>
          <w:rFonts w:eastAsia="Cambria" w:cs="Tahoma"/>
          <w:snapToGrid w:val="0"/>
          <w:szCs w:val="20"/>
          <w:lang w:eastAsia="ar-SA"/>
        </w:rPr>
      </w:pPr>
      <w:r w:rsidRPr="008B08FB">
        <w:rPr>
          <w:rFonts w:eastAsia="Cambria" w:cs="Tahoma"/>
          <w:snapToGrid w:val="0"/>
          <w:szCs w:val="20"/>
          <w:lang w:eastAsia="ar-SA"/>
        </w:rPr>
        <w:t xml:space="preserve">Zgodnie z art. </w:t>
      </w:r>
      <w:r w:rsidR="008B08FB">
        <w:rPr>
          <w:rFonts w:eastAsia="Cambria" w:cs="Tahoma"/>
          <w:snapToGrid w:val="0"/>
          <w:szCs w:val="20"/>
          <w:lang w:eastAsia="ar-SA"/>
        </w:rPr>
        <w:t>455</w:t>
      </w:r>
      <w:r w:rsidRPr="008B08FB">
        <w:rPr>
          <w:rFonts w:eastAsia="Cambria" w:cs="Tahoma"/>
          <w:snapToGrid w:val="0"/>
          <w:szCs w:val="20"/>
          <w:lang w:eastAsia="ar-SA"/>
        </w:rPr>
        <w:t xml:space="preserve"> Ustawy Pzp Zamawiający przewiduje możliwość istotnych zmian Umowy w stosunku do treści oferty, na podstawie której dokonano wyboru Wykonawcy, w przypadku wystąpienia co najmniej jednej z wymienionych w niniejszym paragrafie okoliczności </w:t>
      </w:r>
      <w:r w:rsidR="00937279" w:rsidRPr="008B08FB">
        <w:rPr>
          <w:rFonts w:eastAsia="Cambria" w:cs="Tahoma"/>
          <w:snapToGrid w:val="0"/>
          <w:szCs w:val="20"/>
          <w:lang w:eastAsia="ar-SA"/>
        </w:rPr>
        <w:t>oraz określa</w:t>
      </w:r>
      <w:r w:rsidRPr="008B08FB">
        <w:rPr>
          <w:rFonts w:eastAsia="Cambria" w:cs="Tahoma"/>
          <w:snapToGrid w:val="0"/>
          <w:szCs w:val="20"/>
          <w:lang w:eastAsia="ar-SA"/>
        </w:rPr>
        <w:t xml:space="preserve"> warunki zmian w niniejszym paragrafie Umowy. </w:t>
      </w:r>
    </w:p>
    <w:p w14:paraId="49095476" w14:textId="77777777" w:rsidR="00EE7C6B" w:rsidRPr="00EE7C6B" w:rsidRDefault="00EE7C6B" w:rsidP="008B08FB">
      <w:pPr>
        <w:numPr>
          <w:ilvl w:val="0"/>
          <w:numId w:val="42"/>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8B08FB">
        <w:rPr>
          <w:rFonts w:eastAsia="Cambria" w:cs="Tahoma"/>
          <w:snapToGrid w:val="0"/>
          <w:szCs w:val="20"/>
          <w:lang w:eastAsia="ar-SA"/>
        </w:rPr>
        <w:t>Strony mają prawo do przedłużenia terminu zakończenia robót o okres trwania</w:t>
      </w:r>
      <w:r w:rsidRPr="00EE7C6B">
        <w:rPr>
          <w:rFonts w:eastAsia="Cambria" w:cs="Tahoma"/>
          <w:szCs w:val="20"/>
          <w:lang w:eastAsia="ar-SA"/>
        </w:rPr>
        <w:t xml:space="preserve"> przyczyn, z powodu których będzie zagrożone dotrzymanie terminu zakończenia robót, w następujących sytuacjach:</w:t>
      </w:r>
    </w:p>
    <w:p w14:paraId="05FA0478" w14:textId="77777777" w:rsidR="00EE7C6B" w:rsidRPr="00EE7C6B" w:rsidRDefault="00EE7C6B" w:rsidP="009758DF">
      <w:pPr>
        <w:pStyle w:val="Akapitzlist"/>
        <w:numPr>
          <w:ilvl w:val="2"/>
          <w:numId w:val="22"/>
        </w:numPr>
        <w:tabs>
          <w:tab w:val="left" w:pos="567"/>
          <w:tab w:val="left" w:pos="851"/>
        </w:tabs>
        <w:spacing w:after="0" w:line="276" w:lineRule="auto"/>
        <w:ind w:left="851" w:hanging="284"/>
        <w:rPr>
          <w:rFonts w:eastAsia="Cambria" w:cs="Tahoma"/>
          <w:szCs w:val="20"/>
          <w:lang w:eastAsia="ar-SA"/>
        </w:rPr>
      </w:pPr>
      <w:r w:rsidRPr="00EE7C6B">
        <w:rPr>
          <w:rFonts w:eastAsia="Cambria" w:cs="Tahoma"/>
          <w:szCs w:val="20"/>
          <w:lang w:eastAsia="ar-SA"/>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638A1BA6" w14:textId="77777777" w:rsidR="00EE7C6B" w:rsidRPr="00EE7C6B" w:rsidRDefault="00EE7C6B" w:rsidP="009758DF">
      <w:pPr>
        <w:pStyle w:val="Akapitzlist"/>
        <w:numPr>
          <w:ilvl w:val="2"/>
          <w:numId w:val="22"/>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4453A804" w14:textId="77777777" w:rsidR="00EE7C6B" w:rsidRPr="00EE7C6B" w:rsidRDefault="00EE7C6B" w:rsidP="009758DF">
      <w:pPr>
        <w:pStyle w:val="Akapitzlist"/>
        <w:numPr>
          <w:ilvl w:val="2"/>
          <w:numId w:val="22"/>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8616CD4" w14:textId="77777777" w:rsidR="00EE7C6B" w:rsidRPr="00EE7C6B" w:rsidRDefault="00EE7C6B" w:rsidP="009758DF">
      <w:pPr>
        <w:pStyle w:val="Akapitzlist"/>
        <w:numPr>
          <w:ilvl w:val="2"/>
          <w:numId w:val="22"/>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wystąpią opóźnienia w dokonaniu określonych czynności lub ich zaniechanie przez właściwe organy administracji państwowej, które nie są następstwem okoliczności, za które Wykonawca ponosi odpowiedzialność,</w:t>
      </w:r>
    </w:p>
    <w:p w14:paraId="2C98F6E1" w14:textId="77777777" w:rsidR="00EE7C6B" w:rsidRPr="00EE7C6B" w:rsidRDefault="00EE7C6B" w:rsidP="009758DF">
      <w:pPr>
        <w:pStyle w:val="Akapitzlist"/>
        <w:numPr>
          <w:ilvl w:val="2"/>
          <w:numId w:val="22"/>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 xml:space="preserve">gdy wystąpią opóźnienia w wydawaniu decyzji, zezwoleń, uzgodnień, itp., do wydania których właściwe organy są zobowiązane na mocy przepisów prawa, jeżeli opóźnienie przekroczy okres, przewidziany w </w:t>
      </w:r>
      <w:r w:rsidRPr="00EE7C6B">
        <w:rPr>
          <w:rFonts w:eastAsia="Cambria" w:cs="Tahoma"/>
          <w:szCs w:val="20"/>
          <w:lang w:eastAsia="ar-SA"/>
        </w:rPr>
        <w:lastRenderedPageBreak/>
        <w:t>przepisach prawa, w którym ww. decyzje powinny zostać wydane oraz nie są następstwem okoliczności, za które Wykonawca ponosi odpowiedzialność,</w:t>
      </w:r>
    </w:p>
    <w:p w14:paraId="0343E4DE" w14:textId="77777777" w:rsidR="00EE7C6B" w:rsidRPr="00EE7C6B" w:rsidRDefault="00EE7C6B" w:rsidP="009758DF">
      <w:pPr>
        <w:pStyle w:val="Akapitzlist"/>
        <w:numPr>
          <w:ilvl w:val="2"/>
          <w:numId w:val="22"/>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jeżeli wystąpi brak możliwości wykonywania robót z powodu nie dopuszczania do ich wykonywania przez uprawniony organ lub nakazania ich wstrzymania przez uprawniony organ, z przyczyn niezależnych od Wykonawcy,</w:t>
      </w:r>
    </w:p>
    <w:p w14:paraId="5EAFC4EE" w14:textId="7EABC999" w:rsidR="00EE7C6B" w:rsidRPr="00EE7C6B" w:rsidRDefault="00EE7C6B" w:rsidP="009758DF">
      <w:pPr>
        <w:pStyle w:val="Akapitzlist"/>
        <w:numPr>
          <w:ilvl w:val="2"/>
          <w:numId w:val="22"/>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 xml:space="preserve">wystąpienia </w:t>
      </w:r>
      <w:r w:rsidR="00317A8C">
        <w:rPr>
          <w:rFonts w:eastAsia="Cambria" w:cs="Tahoma"/>
          <w:szCs w:val="20"/>
          <w:lang w:eastAsia="ar-SA"/>
        </w:rPr>
        <w:t>s</w:t>
      </w:r>
      <w:r w:rsidRPr="00EE7C6B">
        <w:rPr>
          <w:rFonts w:eastAsia="Cambria" w:cs="Tahoma"/>
          <w:szCs w:val="20"/>
          <w:lang w:eastAsia="ar-SA"/>
        </w:rPr>
        <w:t>iły wyższej uniemożliwiającej wykonanie przedmiotu Umowy zgodnie z jej postanowieniami.</w:t>
      </w:r>
      <w:r w:rsidR="00225EE0">
        <w:rPr>
          <w:rFonts w:eastAsia="Cambria" w:cs="Tahoma"/>
          <w:szCs w:val="20"/>
          <w:lang w:eastAsia="ar-SA"/>
        </w:rPr>
        <w:t xml:space="preserve"> </w:t>
      </w:r>
    </w:p>
    <w:p w14:paraId="1822C5B8" w14:textId="4B469531" w:rsidR="00EE7C6B" w:rsidRPr="00EE7C6B" w:rsidRDefault="00937279" w:rsidP="008B08FB">
      <w:pPr>
        <w:numPr>
          <w:ilvl w:val="0"/>
          <w:numId w:val="42"/>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EE7C6B">
        <w:rPr>
          <w:rFonts w:eastAsia="Cambria" w:cs="Tahoma"/>
          <w:szCs w:val="20"/>
          <w:lang w:eastAsia="ar-SA"/>
        </w:rPr>
        <w:t>Wykonawca jest</w:t>
      </w:r>
      <w:r w:rsidR="00EE7C6B" w:rsidRPr="00EE7C6B">
        <w:rPr>
          <w:rFonts w:eastAsia="Cambria" w:cs="Tahoma"/>
          <w:szCs w:val="20"/>
          <w:lang w:eastAsia="ar-SA"/>
        </w:rPr>
        <w:t xml:space="preserve"> uprawniony do żądania zmiany Umowy w zakresie Materiałów, parametrów technicznych, technologii wykonania robót budowlanych, sposobu i zakresu wykonania przedmiotu Umowy w następujących sytuacjach: </w:t>
      </w:r>
    </w:p>
    <w:p w14:paraId="0907D380" w14:textId="77777777" w:rsidR="00EE7C6B" w:rsidRPr="00EE7C6B" w:rsidRDefault="00EE7C6B" w:rsidP="009758DF">
      <w:pPr>
        <w:pStyle w:val="Akapitzlist"/>
        <w:numPr>
          <w:ilvl w:val="2"/>
          <w:numId w:val="23"/>
        </w:numPr>
        <w:tabs>
          <w:tab w:val="left" w:pos="567"/>
          <w:tab w:val="left" w:pos="851"/>
        </w:tabs>
        <w:spacing w:after="0" w:line="276" w:lineRule="auto"/>
        <w:ind w:left="851" w:hanging="284"/>
        <w:rPr>
          <w:rFonts w:eastAsia="Cambria" w:cs="Tahoma"/>
          <w:szCs w:val="20"/>
          <w:lang w:eastAsia="ar-SA"/>
        </w:rPr>
      </w:pPr>
      <w:r w:rsidRPr="00EE7C6B">
        <w:rPr>
          <w:rFonts w:eastAsia="Cambria" w:cs="Tahoma"/>
          <w:szCs w:val="20"/>
          <w:lang w:eastAsia="ar-SA"/>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C499D0F" w14:textId="77777777" w:rsidR="00EE7C6B" w:rsidRPr="00EE7C6B" w:rsidRDefault="00EE7C6B" w:rsidP="009758DF">
      <w:pPr>
        <w:pStyle w:val="Akapitzlist"/>
        <w:numPr>
          <w:ilvl w:val="2"/>
          <w:numId w:val="23"/>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konieczności realizacji robót wynikających z wprowadzenia w dokumentacji projektowej zmian uznanych za nieistotne odstępstwo od projektu budowlanego, wynikających z art. 36a. ust. 1 Prawa Budowlanego,</w:t>
      </w:r>
    </w:p>
    <w:p w14:paraId="7F1B0DD4" w14:textId="77777777" w:rsidR="00EE7C6B" w:rsidRPr="00EE7C6B" w:rsidRDefault="00EE7C6B" w:rsidP="009758DF">
      <w:pPr>
        <w:pStyle w:val="Akapitzlist"/>
        <w:numPr>
          <w:ilvl w:val="2"/>
          <w:numId w:val="23"/>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BEE85DC" w14:textId="073E5E36" w:rsidR="00EE7C6B" w:rsidRPr="00EE7C6B" w:rsidRDefault="00EE7C6B" w:rsidP="009758DF">
      <w:pPr>
        <w:pStyle w:val="Akapitzlist"/>
        <w:numPr>
          <w:ilvl w:val="2"/>
          <w:numId w:val="23"/>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wystąpienia warunków terenu budowy odbiegających w sposób istotny od przyjętych w Dokumentacji, w szczególności napotkania niezinwentaryzowanych lub błędnie zinwentaryzowanych sieci, instalacji lub innych obiektów budowlanych,</w:t>
      </w:r>
    </w:p>
    <w:p w14:paraId="18922EE7" w14:textId="77777777" w:rsidR="00EE7C6B" w:rsidRPr="00EE7C6B" w:rsidRDefault="00EE7C6B" w:rsidP="009758DF">
      <w:pPr>
        <w:pStyle w:val="Akapitzlist"/>
        <w:numPr>
          <w:ilvl w:val="2"/>
          <w:numId w:val="23"/>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konieczności zrealizowania przedmiotu Umowy przy zastosowaniu innych rozwiązań technicznych lub materiałowych ze względu na zmiany obowiązującego prawa,</w:t>
      </w:r>
    </w:p>
    <w:p w14:paraId="3B1E0F90" w14:textId="77777777" w:rsidR="00EE7C6B" w:rsidRPr="00EE7C6B" w:rsidRDefault="00EE7C6B" w:rsidP="009758DF">
      <w:pPr>
        <w:pStyle w:val="Akapitzlist"/>
        <w:numPr>
          <w:ilvl w:val="2"/>
          <w:numId w:val="23"/>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wystąpienia niebezpieczeństwa kolizji z planowanymi lub równolegle prowadzonymi przez inne podmioty inwestycjami w zakresie niezbędnym do uniknięcia lub usunięcia tych kolizji,</w:t>
      </w:r>
    </w:p>
    <w:p w14:paraId="0B47D145" w14:textId="741023DC" w:rsidR="00EE7C6B" w:rsidRPr="00EE7C6B" w:rsidRDefault="00EE7C6B" w:rsidP="009758DF">
      <w:pPr>
        <w:pStyle w:val="Akapitzlist"/>
        <w:numPr>
          <w:ilvl w:val="2"/>
          <w:numId w:val="23"/>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 xml:space="preserve">wystąpienia </w:t>
      </w:r>
      <w:r w:rsidR="00CE09CF">
        <w:rPr>
          <w:rFonts w:eastAsia="Cambria" w:cs="Tahoma"/>
          <w:szCs w:val="20"/>
          <w:lang w:eastAsia="ar-SA"/>
        </w:rPr>
        <w:t>s</w:t>
      </w:r>
      <w:r w:rsidRPr="00EE7C6B">
        <w:rPr>
          <w:rFonts w:eastAsia="Cambria" w:cs="Tahoma"/>
          <w:szCs w:val="20"/>
          <w:lang w:eastAsia="ar-SA"/>
        </w:rPr>
        <w:t>iły wyższej uniemożliwiającej wykonanie przedmiotu Umowy zgodnie z jej postanowieniami.</w:t>
      </w:r>
    </w:p>
    <w:p w14:paraId="5D340241" w14:textId="72CB4BDC" w:rsidR="00EE7C6B" w:rsidRPr="00EE7C6B" w:rsidRDefault="00EE7C6B" w:rsidP="008B08FB">
      <w:pPr>
        <w:numPr>
          <w:ilvl w:val="0"/>
          <w:numId w:val="42"/>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EE7C6B">
        <w:rPr>
          <w:rFonts w:eastAsia="Cambria" w:cs="Tahoma"/>
          <w:szCs w:val="20"/>
          <w:lang w:eastAsia="ar-SA"/>
        </w:rPr>
        <w:t xml:space="preserve">Strony dopuszczają zmianę osoby pełniącej funkcję kierownika budowy określonej w § 3 ust. 2 umowy, pod </w:t>
      </w:r>
      <w:r w:rsidR="00937279" w:rsidRPr="00EE7C6B">
        <w:rPr>
          <w:rFonts w:eastAsia="Cambria" w:cs="Tahoma"/>
          <w:szCs w:val="20"/>
          <w:lang w:eastAsia="ar-SA"/>
        </w:rPr>
        <w:t>warunkiem,</w:t>
      </w:r>
      <w:r w:rsidRPr="00EE7C6B">
        <w:rPr>
          <w:rFonts w:eastAsia="Cambria" w:cs="Tahoma"/>
          <w:szCs w:val="20"/>
          <w:lang w:eastAsia="ar-SA"/>
        </w:rPr>
        <w:t xml:space="preserve"> że nowa osoba będzie spełniać wymagania określone w SWZ dla danej funkcji.</w:t>
      </w:r>
    </w:p>
    <w:p w14:paraId="2F476EAD" w14:textId="5C3197BC" w:rsidR="00EE7C6B" w:rsidRPr="00EE7C6B" w:rsidRDefault="00EE7C6B" w:rsidP="008B08FB">
      <w:pPr>
        <w:numPr>
          <w:ilvl w:val="0"/>
          <w:numId w:val="42"/>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EE7C6B">
        <w:rPr>
          <w:rFonts w:eastAsia="Cambria" w:cs="Tahoma"/>
          <w:szCs w:val="20"/>
          <w:lang w:eastAsia="ar-SA"/>
        </w:rPr>
        <w:lastRenderedPageBreak/>
        <w:t xml:space="preserve">Umowa może zostać </w:t>
      </w:r>
      <w:r w:rsidR="00937279" w:rsidRPr="00EE7C6B">
        <w:rPr>
          <w:rFonts w:eastAsia="Cambria" w:cs="Tahoma"/>
          <w:szCs w:val="20"/>
          <w:lang w:eastAsia="ar-SA"/>
        </w:rPr>
        <w:t>zmieniona,</w:t>
      </w:r>
      <w:r w:rsidRPr="00EE7C6B">
        <w:rPr>
          <w:rFonts w:eastAsia="Cambria" w:cs="Tahoma"/>
          <w:szCs w:val="20"/>
          <w:lang w:eastAsia="ar-SA"/>
        </w:rPr>
        <w:t xml:space="preserve"> jeżeli łączna wartość zmian jest mniejsza niż kwoty określone w przepisach wydanych na podstawie art. 11 ust. 8 i jest mniejsza od 15% wartości zamówienia określonej pierwotnie w umowie w przypadku zamówień na roboty budowlane</w:t>
      </w:r>
      <w:r w:rsidR="004829EF">
        <w:rPr>
          <w:rFonts w:eastAsia="Cambria" w:cs="Tahoma"/>
          <w:szCs w:val="20"/>
          <w:lang w:eastAsia="ar-SA"/>
        </w:rPr>
        <w:t>, zgodnie z art. 455 ust. 2 PZP.</w:t>
      </w:r>
    </w:p>
    <w:p w14:paraId="1ED57AE9" w14:textId="3257497D" w:rsidR="00EE7C6B" w:rsidRPr="00EE7C6B" w:rsidRDefault="004829EF" w:rsidP="008B08FB">
      <w:pPr>
        <w:numPr>
          <w:ilvl w:val="0"/>
          <w:numId w:val="42"/>
        </w:numPr>
        <w:tabs>
          <w:tab w:val="clear" w:pos="360"/>
          <w:tab w:val="right" w:pos="0"/>
          <w:tab w:val="num" w:pos="426"/>
        </w:tabs>
        <w:suppressAutoHyphens/>
        <w:snapToGrid w:val="0"/>
        <w:spacing w:after="0" w:line="276" w:lineRule="auto"/>
        <w:ind w:left="426" w:hanging="426"/>
        <w:rPr>
          <w:rFonts w:eastAsia="Cambria" w:cs="Tahoma"/>
          <w:szCs w:val="20"/>
          <w:lang w:eastAsia="ar-SA"/>
        </w:rPr>
      </w:pPr>
      <w:r>
        <w:rPr>
          <w:rFonts w:eastAsia="Cambria" w:cs="Tahoma"/>
          <w:szCs w:val="20"/>
          <w:lang w:eastAsia="ar-SA"/>
        </w:rPr>
        <w:t xml:space="preserve">Zgodnie z art. 455 ust. </w:t>
      </w:r>
      <w:r w:rsidR="003B4827">
        <w:rPr>
          <w:rFonts w:eastAsia="Cambria" w:cs="Tahoma"/>
          <w:szCs w:val="20"/>
          <w:lang w:eastAsia="ar-SA"/>
        </w:rPr>
        <w:t>1</w:t>
      </w:r>
      <w:r w:rsidR="004F157C">
        <w:rPr>
          <w:rFonts w:eastAsia="Cambria" w:cs="Tahoma"/>
          <w:szCs w:val="20"/>
          <w:lang w:eastAsia="ar-SA"/>
        </w:rPr>
        <w:t xml:space="preserve"> pkt 3) PZP </w:t>
      </w:r>
      <w:r w:rsidR="00EE7C6B" w:rsidRPr="00EE7C6B">
        <w:rPr>
          <w:rFonts w:eastAsia="Cambria" w:cs="Tahoma"/>
          <w:szCs w:val="20"/>
          <w:lang w:eastAsia="ar-SA"/>
        </w:rPr>
        <w:t xml:space="preserve">Umowa może zostać </w:t>
      </w:r>
      <w:r w:rsidR="00937279" w:rsidRPr="00EE7C6B">
        <w:rPr>
          <w:rFonts w:eastAsia="Cambria" w:cs="Tahoma"/>
          <w:szCs w:val="20"/>
          <w:lang w:eastAsia="ar-SA"/>
        </w:rPr>
        <w:t>zmieniona,</w:t>
      </w:r>
      <w:r w:rsidR="00EE7C6B" w:rsidRPr="00EE7C6B">
        <w:rPr>
          <w:rFonts w:eastAsia="Cambria" w:cs="Tahoma"/>
          <w:szCs w:val="20"/>
          <w:lang w:eastAsia="ar-SA"/>
        </w:rPr>
        <w:t xml:space="preserve"> jeżeli zmiany dotyczą realizacji dodatkowych dostaw, usług lub robót budowlanych od Wykonawcy, nieobjętych zamówieniem podstawowym, o ile stały się niezbędne i zostały spełnione łącznie następujące warunki:</w:t>
      </w:r>
    </w:p>
    <w:p w14:paraId="7ED8F8CF" w14:textId="77777777" w:rsidR="00EE7C6B" w:rsidRPr="00EE7C6B" w:rsidRDefault="00EE7C6B" w:rsidP="009758DF">
      <w:pPr>
        <w:numPr>
          <w:ilvl w:val="0"/>
          <w:numId w:val="25"/>
        </w:numPr>
        <w:tabs>
          <w:tab w:val="left" w:pos="-142"/>
          <w:tab w:val="right" w:pos="426"/>
        </w:tabs>
        <w:suppressAutoHyphens/>
        <w:spacing w:after="0" w:line="276" w:lineRule="auto"/>
        <w:ind w:left="993"/>
        <w:rPr>
          <w:rFonts w:eastAsia="Cambria" w:cs="Tahoma"/>
          <w:szCs w:val="20"/>
          <w:lang w:eastAsia="ar-SA"/>
        </w:rPr>
      </w:pPr>
      <w:r w:rsidRPr="00EE7C6B">
        <w:rPr>
          <w:rFonts w:eastAsia="Cambria" w:cs="Tahoma"/>
          <w:szCs w:val="20"/>
          <w:lang w:eastAsia="ar-SA"/>
        </w:rPr>
        <w:t>zmiana wykonawcy nie może zostać dokonana z powodów ekonomicznych lub technicznych, w szczególności dotyczących zamienności lub interoperacyjności sprzętu, usług lub instalacji, zamówionych w ramach zamówienia podstawowego,</w:t>
      </w:r>
    </w:p>
    <w:p w14:paraId="64CE17EE" w14:textId="77777777" w:rsidR="00EE7C6B" w:rsidRPr="00EE7C6B" w:rsidRDefault="00EE7C6B" w:rsidP="009758DF">
      <w:pPr>
        <w:numPr>
          <w:ilvl w:val="0"/>
          <w:numId w:val="25"/>
        </w:numPr>
        <w:tabs>
          <w:tab w:val="left" w:pos="-142"/>
          <w:tab w:val="right" w:pos="426"/>
        </w:tabs>
        <w:suppressAutoHyphens/>
        <w:spacing w:after="0" w:line="276" w:lineRule="auto"/>
        <w:ind w:left="993"/>
        <w:rPr>
          <w:rFonts w:eastAsia="Cambria" w:cs="Tahoma"/>
          <w:szCs w:val="20"/>
          <w:lang w:eastAsia="ar-SA"/>
        </w:rPr>
      </w:pPr>
      <w:r w:rsidRPr="00EE7C6B">
        <w:rPr>
          <w:rFonts w:eastAsia="Cambria" w:cs="Tahoma"/>
          <w:szCs w:val="20"/>
          <w:lang w:eastAsia="ar-SA"/>
        </w:rPr>
        <w:t>zmiana wykonawcy spowodowałaby istotną niedogodność lub znaczne zwiększenie kosztów dla zamawiającego,</w:t>
      </w:r>
    </w:p>
    <w:p w14:paraId="5178F3AE" w14:textId="77777777" w:rsidR="00EE7C6B" w:rsidRPr="00EE7C6B" w:rsidRDefault="00EE7C6B" w:rsidP="009758DF">
      <w:pPr>
        <w:numPr>
          <w:ilvl w:val="0"/>
          <w:numId w:val="25"/>
        </w:numPr>
        <w:tabs>
          <w:tab w:val="left" w:pos="-142"/>
          <w:tab w:val="right" w:pos="426"/>
        </w:tabs>
        <w:suppressAutoHyphens/>
        <w:spacing w:after="0" w:line="276" w:lineRule="auto"/>
        <w:ind w:left="993"/>
        <w:rPr>
          <w:rFonts w:eastAsia="Cambria" w:cs="Tahoma"/>
          <w:szCs w:val="20"/>
          <w:lang w:eastAsia="ar-SA"/>
        </w:rPr>
      </w:pPr>
      <w:r w:rsidRPr="00EE7C6B">
        <w:rPr>
          <w:rFonts w:eastAsia="Cambria" w:cs="Tahoma"/>
          <w:szCs w:val="20"/>
          <w:lang w:eastAsia="ar-SA"/>
        </w:rPr>
        <w:t>wartość każdej kolejnej zmiany nie przekracza 50% wartości zamówienia określonej pierwotnie w umowie.</w:t>
      </w:r>
    </w:p>
    <w:p w14:paraId="28293B78" w14:textId="30659BDC" w:rsidR="00EE7C6B" w:rsidRPr="00EE7C6B" w:rsidRDefault="00EE7C6B" w:rsidP="008B08FB">
      <w:pPr>
        <w:numPr>
          <w:ilvl w:val="0"/>
          <w:numId w:val="42"/>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EE7C6B">
        <w:rPr>
          <w:rFonts w:eastAsia="Cambria" w:cs="Tahoma"/>
          <w:szCs w:val="20"/>
          <w:lang w:eastAsia="ar-SA"/>
        </w:rPr>
        <w:t xml:space="preserve">W przypadku zmiany wysokości obowiązującej stawki podatku VAT w przypadku, gdy w trakcie realizacji przedmiotu Umowy nastąpi zmiana stawki podatku VAT dla robót objętych przedmiotem Umowy; w takim przypadku Zamawiający dopuszcza możliwość zmiany wynagrodzenia, określonego w </w:t>
      </w:r>
      <w:r w:rsidR="00937279" w:rsidRPr="00EE7C6B">
        <w:rPr>
          <w:rFonts w:eastAsia="Cambria" w:cs="Tahoma"/>
          <w:szCs w:val="20"/>
          <w:lang w:eastAsia="ar-SA"/>
        </w:rPr>
        <w:t>§ 4</w:t>
      </w:r>
      <w:r w:rsidRPr="00EE7C6B">
        <w:rPr>
          <w:rFonts w:eastAsia="Cambria" w:cs="Tahoma"/>
          <w:szCs w:val="20"/>
          <w:lang w:eastAsia="ar-SA"/>
        </w:rPr>
        <w:t xml:space="preserve"> ust. 1 Umowy, o kwotę równą różnicy w kwocie podatku, jednakże wyłącznie co do części wynagrodzenia za roboty, których do dnia zmiany stawki podatku VAT jeszcze nie wykonano.</w:t>
      </w:r>
    </w:p>
    <w:p w14:paraId="0589F743" w14:textId="13005680" w:rsidR="00EE7C6B" w:rsidRPr="004829EF" w:rsidRDefault="00EE7C6B" w:rsidP="004829EF">
      <w:pPr>
        <w:numPr>
          <w:ilvl w:val="0"/>
          <w:numId w:val="42"/>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EE7C6B">
        <w:rPr>
          <w:rFonts w:eastAsia="Cambria" w:cs="Tahoma"/>
          <w:szCs w:val="20"/>
          <w:lang w:eastAsia="ar-SA"/>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4 ust. 1 Umowy, lub terminu zakończenia realizacji przedmiotu Umowy, określonego w § 2 pkt 3 Umowy.</w:t>
      </w:r>
    </w:p>
    <w:p w14:paraId="18DF6BEE" w14:textId="6C533551" w:rsidR="00EE7C6B" w:rsidRPr="004829EF" w:rsidRDefault="00EE7C6B" w:rsidP="004829EF">
      <w:pPr>
        <w:numPr>
          <w:ilvl w:val="0"/>
          <w:numId w:val="42"/>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4829EF">
        <w:rPr>
          <w:rFonts w:eastAsia="Cambria" w:cs="Tahoma"/>
          <w:szCs w:val="20"/>
          <w:lang w:eastAsia="ar-SA"/>
        </w:rPr>
        <w:t>Zamawiający przewiduje możliwość dokonania zmian i uzupełnień nieistotnych niniejszej Umowy (</w:t>
      </w:r>
      <w:r w:rsidR="00937279" w:rsidRPr="004829EF">
        <w:rPr>
          <w:rFonts w:eastAsia="Cambria" w:cs="Tahoma"/>
          <w:szCs w:val="20"/>
          <w:lang w:eastAsia="ar-SA"/>
        </w:rPr>
        <w:t>niestanowiących</w:t>
      </w:r>
      <w:r w:rsidRPr="004829EF">
        <w:rPr>
          <w:rFonts w:eastAsia="Cambria" w:cs="Tahoma"/>
          <w:szCs w:val="20"/>
          <w:lang w:eastAsia="ar-SA"/>
        </w:rPr>
        <w:t xml:space="preserve"> zmian istotnych określonych w ust. 2 niniejszego paragrafu), z zastrzeżeniem, iż nie będą one zmieniać warunków i treści złożonej oferty, zakresu i przedmiotu zamówienia, w szczególności: sprostowanie omyłek pisarskich i rachunkowych w treści Umowy.</w:t>
      </w:r>
    </w:p>
    <w:p w14:paraId="7B1C90C6" w14:textId="49F87BEB" w:rsidR="00EE7C6B" w:rsidRPr="004829EF" w:rsidRDefault="00EE7C6B" w:rsidP="004829EF">
      <w:pPr>
        <w:numPr>
          <w:ilvl w:val="0"/>
          <w:numId w:val="42"/>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4829EF">
        <w:rPr>
          <w:rFonts w:eastAsia="Cambria" w:cs="Tahoma"/>
          <w:szCs w:val="20"/>
          <w:lang w:eastAsia="ar-SA"/>
        </w:rPr>
        <w:t>Wszystkie powyższe postanowienia stanowią katalog zmian, na które Zamawiający może wyrazić zgodę. Nie stanowią jednocześnie zobowiązania Zamawiającego do wyrażenia takiej zgody.</w:t>
      </w:r>
    </w:p>
    <w:p w14:paraId="11EAFCCF" w14:textId="77777777" w:rsidR="00EE7C6B" w:rsidRPr="00EE7C6B" w:rsidRDefault="00EE7C6B" w:rsidP="004829EF">
      <w:pPr>
        <w:numPr>
          <w:ilvl w:val="0"/>
          <w:numId w:val="42"/>
        </w:numPr>
        <w:tabs>
          <w:tab w:val="clear" w:pos="360"/>
          <w:tab w:val="right" w:pos="0"/>
          <w:tab w:val="num" w:pos="426"/>
        </w:tabs>
        <w:suppressAutoHyphens/>
        <w:snapToGrid w:val="0"/>
        <w:spacing w:after="0" w:line="276" w:lineRule="auto"/>
        <w:ind w:left="426" w:hanging="426"/>
        <w:rPr>
          <w:rFonts w:eastAsia="Cambria" w:cs="Tahoma"/>
          <w:bCs/>
          <w:snapToGrid w:val="0"/>
          <w:szCs w:val="20"/>
          <w:lang w:eastAsia="ar-SA"/>
        </w:rPr>
      </w:pPr>
      <w:r w:rsidRPr="004829EF">
        <w:rPr>
          <w:rFonts w:eastAsia="Cambria" w:cs="Tahoma"/>
          <w:szCs w:val="20"/>
          <w:lang w:eastAsia="ar-SA"/>
        </w:rPr>
        <w:t>Zmiany Umowy wymagają zachowania formy pisemnej pod rygorem nieważności</w:t>
      </w:r>
      <w:r w:rsidRPr="00EE7C6B">
        <w:rPr>
          <w:rFonts w:eastAsia="Cambria" w:cs="Tahoma"/>
          <w:snapToGrid w:val="0"/>
          <w:szCs w:val="20"/>
          <w:lang w:eastAsia="ar-SA"/>
        </w:rPr>
        <w:t>.</w:t>
      </w:r>
    </w:p>
    <w:p w14:paraId="3DBE831D" w14:textId="77777777" w:rsidR="008103C7" w:rsidRDefault="008103C7" w:rsidP="00CF49D4">
      <w:pPr>
        <w:tabs>
          <w:tab w:val="right" w:pos="0"/>
          <w:tab w:val="num" w:pos="567"/>
          <w:tab w:val="left" w:pos="709"/>
          <w:tab w:val="left" w:pos="1416"/>
          <w:tab w:val="left" w:pos="2124"/>
          <w:tab w:val="right" w:pos="8126"/>
        </w:tabs>
        <w:suppressAutoHyphens/>
        <w:spacing w:after="0"/>
        <w:rPr>
          <w:rFonts w:eastAsia="Cambria" w:cs="Tahoma"/>
          <w:b/>
          <w:snapToGrid w:val="0"/>
          <w:szCs w:val="20"/>
          <w:lang w:eastAsia="ar-SA"/>
        </w:rPr>
      </w:pPr>
    </w:p>
    <w:p w14:paraId="0B515697" w14:textId="0FD6C7E0" w:rsidR="00EE7C6B" w:rsidRPr="00EE7C6B" w:rsidRDefault="00EE7C6B" w:rsidP="00CF49D4">
      <w:pPr>
        <w:tabs>
          <w:tab w:val="right" w:pos="0"/>
          <w:tab w:val="num" w:pos="567"/>
          <w:tab w:val="left" w:pos="709"/>
          <w:tab w:val="left" w:pos="1416"/>
          <w:tab w:val="left" w:pos="2124"/>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1</w:t>
      </w:r>
      <w:r w:rsidR="003036CA">
        <w:rPr>
          <w:rFonts w:eastAsia="Cambria" w:cs="Tahoma"/>
          <w:b/>
          <w:snapToGrid w:val="0"/>
          <w:szCs w:val="20"/>
          <w:lang w:eastAsia="ar-SA"/>
        </w:rPr>
        <w:t>4</w:t>
      </w:r>
    </w:p>
    <w:p w14:paraId="4A738A3D" w14:textId="77777777" w:rsidR="00EE7C6B" w:rsidRPr="00EE7C6B" w:rsidRDefault="00EE7C6B" w:rsidP="00CF49D4">
      <w:pPr>
        <w:tabs>
          <w:tab w:val="right" w:pos="0"/>
          <w:tab w:val="num" w:pos="567"/>
          <w:tab w:val="left" w:pos="709"/>
          <w:tab w:val="left" w:pos="1416"/>
          <w:tab w:val="left" w:pos="2124"/>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KLAUZULA POUFNOŚCI</w:t>
      </w:r>
    </w:p>
    <w:p w14:paraId="4D8B2684" w14:textId="77777777" w:rsidR="00EE7C6B" w:rsidRPr="00EE7C6B" w:rsidRDefault="00EE7C6B" w:rsidP="00EE7C6B">
      <w:pPr>
        <w:tabs>
          <w:tab w:val="right" w:pos="0"/>
          <w:tab w:val="num" w:pos="567"/>
          <w:tab w:val="left" w:pos="709"/>
          <w:tab w:val="left" w:pos="1416"/>
          <w:tab w:val="left" w:pos="2124"/>
          <w:tab w:val="right" w:pos="8126"/>
        </w:tabs>
        <w:suppressAutoHyphens/>
        <w:spacing w:after="0"/>
        <w:ind w:left="567"/>
        <w:jc w:val="center"/>
        <w:rPr>
          <w:rFonts w:eastAsia="Cambria" w:cs="Tahoma"/>
          <w:b/>
          <w:snapToGrid w:val="0"/>
          <w:szCs w:val="20"/>
          <w:lang w:eastAsia="ar-SA"/>
        </w:rPr>
      </w:pPr>
    </w:p>
    <w:p w14:paraId="6E51866B" w14:textId="77777777" w:rsidR="00EE7C6B" w:rsidRPr="00EE7C6B" w:rsidRDefault="00EE7C6B" w:rsidP="009758DF">
      <w:pPr>
        <w:numPr>
          <w:ilvl w:val="0"/>
          <w:numId w:val="32"/>
        </w:numPr>
        <w:tabs>
          <w:tab w:val="left" w:pos="-142"/>
          <w:tab w:val="right" w:pos="426"/>
        </w:tabs>
        <w:suppressAutoHyphens/>
        <w:spacing w:after="0" w:line="276" w:lineRule="auto"/>
        <w:ind w:left="426"/>
        <w:rPr>
          <w:rFonts w:eastAsia="Cambria" w:cs="Tahoma"/>
          <w:szCs w:val="20"/>
          <w:lang w:eastAsia="ar-SA"/>
        </w:rPr>
      </w:pPr>
      <w:r w:rsidRPr="00EE7C6B">
        <w:rPr>
          <w:rFonts w:eastAsia="Cambria" w:cs="Tahoma"/>
          <w:szCs w:val="20"/>
          <w:lang w:eastAsia="ar-SA"/>
        </w:rPr>
        <w:lastRenderedPageBreak/>
        <w:t>Wykonawca zobowiązuje się zachować w ścisłej tajemnicy wszelkie informacje, niebędące powszechnie znanymi, do których uzyskał dostęp w związku z zawarciem i realizacją Umowy, niezależnie od formy ich uzyskania.</w:t>
      </w:r>
    </w:p>
    <w:p w14:paraId="489EA95C" w14:textId="77777777" w:rsidR="00EE7C6B" w:rsidRPr="00EE7C6B" w:rsidRDefault="00EE7C6B" w:rsidP="009758DF">
      <w:pPr>
        <w:numPr>
          <w:ilvl w:val="0"/>
          <w:numId w:val="32"/>
        </w:numPr>
        <w:tabs>
          <w:tab w:val="left" w:pos="-142"/>
          <w:tab w:val="right" w:pos="426"/>
        </w:tabs>
        <w:suppressAutoHyphens/>
        <w:spacing w:after="0" w:line="276" w:lineRule="auto"/>
        <w:ind w:left="426"/>
        <w:rPr>
          <w:rFonts w:eastAsia="Cambria" w:cs="Tahoma"/>
          <w:szCs w:val="20"/>
          <w:lang w:eastAsia="ar-SA"/>
        </w:rPr>
      </w:pPr>
      <w:r w:rsidRPr="00EE7C6B">
        <w:rPr>
          <w:rFonts w:eastAsia="Cambria" w:cs="Tahoma"/>
          <w:szCs w:val="20"/>
          <w:lang w:eastAsia="ar-SA"/>
        </w:rPr>
        <w:t>Wykonawca zobowiązuje się stosować wszelkie niezbędne środki w celu ochrony informacji, o których mowa w ust. 1 niniejszego paragrafu, przed ich przekazaniem lub ujawnieniem zarówno w całości jak i w części osobom trzecim, które nie są stroną Umowy lub osobami, którymi Wykonawca posługuje przy się przy wykonywaniu przedmiotu Umowy.</w:t>
      </w:r>
    </w:p>
    <w:p w14:paraId="09D41D3F" w14:textId="77777777" w:rsidR="00EE7C6B" w:rsidRPr="00EE7C6B" w:rsidRDefault="00EE7C6B" w:rsidP="009758DF">
      <w:pPr>
        <w:numPr>
          <w:ilvl w:val="0"/>
          <w:numId w:val="32"/>
        </w:numPr>
        <w:tabs>
          <w:tab w:val="left" w:pos="-142"/>
          <w:tab w:val="right" w:pos="426"/>
        </w:tabs>
        <w:suppressAutoHyphens/>
        <w:spacing w:after="0" w:line="276" w:lineRule="auto"/>
        <w:ind w:left="426"/>
        <w:rPr>
          <w:rFonts w:eastAsia="Cambria" w:cs="Tahoma"/>
          <w:szCs w:val="20"/>
          <w:lang w:eastAsia="ar-SA"/>
        </w:rPr>
      </w:pPr>
      <w:r w:rsidRPr="00EE7C6B">
        <w:rPr>
          <w:rFonts w:eastAsia="Cambria" w:cs="Tahoma"/>
          <w:szCs w:val="20"/>
          <w:lang w:eastAsia="ar-SA"/>
        </w:rPr>
        <w:t xml:space="preserve">Wszelkie informacje techniczne, handlowe przekazane przez którąkolwiek ze Stron nie mogą zostać ujawnione osobom trzecim bez uprzedniej pisemnej zgody Strony przekazującej te informacje. Informacje, o których mowa w zdaniu poprzednim, nie będą powielane lub wykorzystywane w inny sposób, niż uzgodniony w formie pisemnej przez Strony. </w:t>
      </w:r>
    </w:p>
    <w:p w14:paraId="29729FCD" w14:textId="32508472" w:rsidR="00EE7C6B" w:rsidRPr="00EE7C6B" w:rsidRDefault="00EE7C6B" w:rsidP="009758DF">
      <w:pPr>
        <w:numPr>
          <w:ilvl w:val="0"/>
          <w:numId w:val="32"/>
        </w:numPr>
        <w:tabs>
          <w:tab w:val="left" w:pos="-142"/>
          <w:tab w:val="right" w:pos="426"/>
        </w:tabs>
        <w:suppressAutoHyphens/>
        <w:spacing w:after="0" w:line="276" w:lineRule="auto"/>
        <w:ind w:left="426"/>
        <w:rPr>
          <w:rFonts w:eastAsia="Cambria" w:cs="Tahoma"/>
          <w:szCs w:val="20"/>
          <w:lang w:eastAsia="ar-SA"/>
        </w:rPr>
      </w:pPr>
      <w:r w:rsidRPr="00EE7C6B">
        <w:rPr>
          <w:rFonts w:eastAsia="Cambria" w:cs="Tahoma"/>
          <w:szCs w:val="20"/>
          <w:lang w:eastAsia="ar-SA"/>
        </w:rPr>
        <w:t xml:space="preserve">W razie jakichkolwiek wątpliwości, co do charakteru danej informacji, przed jej ujawnieniem lub uczynieniem dostępną Wykonawca zwróci się do Zamawiającego o </w:t>
      </w:r>
      <w:r w:rsidR="00937279" w:rsidRPr="00EE7C6B">
        <w:rPr>
          <w:rFonts w:eastAsia="Cambria" w:cs="Tahoma"/>
          <w:szCs w:val="20"/>
          <w:lang w:eastAsia="ar-SA"/>
        </w:rPr>
        <w:t>wskazanie</w:t>
      </w:r>
      <w:r w:rsidRPr="00EE7C6B">
        <w:rPr>
          <w:rFonts w:eastAsia="Cambria" w:cs="Tahoma"/>
          <w:szCs w:val="20"/>
          <w:lang w:eastAsia="ar-SA"/>
        </w:rPr>
        <w:t xml:space="preserve"> czy informacje tę ma traktować, jako poufną.</w:t>
      </w:r>
    </w:p>
    <w:p w14:paraId="5B8B1FA0" w14:textId="77777777" w:rsidR="008103C7" w:rsidRDefault="008103C7" w:rsidP="00EE7C6B">
      <w:pPr>
        <w:tabs>
          <w:tab w:val="right" w:pos="0"/>
          <w:tab w:val="left" w:pos="3420"/>
          <w:tab w:val="right" w:pos="5559"/>
        </w:tabs>
        <w:suppressAutoHyphens/>
        <w:spacing w:after="0"/>
        <w:jc w:val="center"/>
        <w:rPr>
          <w:rFonts w:eastAsia="Cambria" w:cs="Tahoma"/>
          <w:b/>
          <w:snapToGrid w:val="0"/>
          <w:szCs w:val="20"/>
          <w:lang w:eastAsia="ar-SA"/>
        </w:rPr>
      </w:pPr>
    </w:p>
    <w:p w14:paraId="2D6951DE" w14:textId="50B8C5DA" w:rsidR="00EE7C6B" w:rsidRPr="00EE7C6B" w:rsidRDefault="00EE7C6B" w:rsidP="00EE7C6B">
      <w:pPr>
        <w:tabs>
          <w:tab w:val="right" w:pos="0"/>
          <w:tab w:val="left" w:pos="3420"/>
          <w:tab w:val="right" w:pos="5559"/>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1</w:t>
      </w:r>
      <w:r w:rsidR="003036CA">
        <w:rPr>
          <w:rFonts w:eastAsia="Cambria" w:cs="Tahoma"/>
          <w:b/>
          <w:snapToGrid w:val="0"/>
          <w:szCs w:val="20"/>
          <w:lang w:eastAsia="ar-SA"/>
        </w:rPr>
        <w:t>5</w:t>
      </w:r>
    </w:p>
    <w:p w14:paraId="3C7675AF" w14:textId="77777777" w:rsidR="00EE7C6B" w:rsidRPr="00EE7C6B" w:rsidRDefault="00EE7C6B" w:rsidP="00EE7C6B">
      <w:pPr>
        <w:tabs>
          <w:tab w:val="right" w:pos="0"/>
          <w:tab w:val="left" w:pos="3420"/>
          <w:tab w:val="right" w:pos="5559"/>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POSTANOWIENIA KOŃCOWE</w:t>
      </w:r>
      <w:r w:rsidRPr="00EE7C6B">
        <w:rPr>
          <w:rFonts w:eastAsia="Cambria" w:cs="Tahoma"/>
          <w:b/>
          <w:snapToGrid w:val="0"/>
          <w:szCs w:val="20"/>
          <w:lang w:eastAsia="ar-SA"/>
        </w:rPr>
        <w:br/>
      </w:r>
    </w:p>
    <w:p w14:paraId="278D91B8" w14:textId="1C8FA42F" w:rsidR="00EE7C6B" w:rsidRPr="00EE7C6B" w:rsidRDefault="00EE7C6B" w:rsidP="009758DF">
      <w:pPr>
        <w:numPr>
          <w:ilvl w:val="0"/>
          <w:numId w:val="13"/>
        </w:numPr>
        <w:tabs>
          <w:tab w:val="clear" w:pos="360"/>
          <w:tab w:val="right" w:pos="0"/>
          <w:tab w:val="num" w:pos="426"/>
          <w:tab w:val="right" w:pos="889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ab/>
        <w:t>Od chwili przekazania placu budowy do czasu odbioru przebudowanego obiektu Wykonawca ponosi odpowiedzialność za wszelkie szkody powstałe na tym terenie</w:t>
      </w:r>
      <w:r w:rsidR="00C864E7">
        <w:rPr>
          <w:rFonts w:eastAsia="Cambria" w:cs="Tahoma"/>
          <w:snapToGrid w:val="0"/>
          <w:szCs w:val="20"/>
          <w:lang w:eastAsia="ar-SA"/>
        </w:rPr>
        <w:t>.</w:t>
      </w:r>
    </w:p>
    <w:p w14:paraId="7D1BFCD5" w14:textId="77777777" w:rsidR="00EE7C6B" w:rsidRPr="00EE7C6B" w:rsidRDefault="00EE7C6B" w:rsidP="009758DF">
      <w:pPr>
        <w:numPr>
          <w:ilvl w:val="0"/>
          <w:numId w:val="13"/>
        </w:numPr>
        <w:tabs>
          <w:tab w:val="clear" w:pos="360"/>
          <w:tab w:val="right" w:pos="0"/>
          <w:tab w:val="num" w:pos="426"/>
          <w:tab w:val="right" w:pos="8894"/>
        </w:tabs>
        <w:suppressAutoHyphens/>
        <w:spacing w:after="0" w:line="276" w:lineRule="auto"/>
        <w:ind w:left="426" w:hanging="426"/>
        <w:rPr>
          <w:rFonts w:eastAsia="Cambria" w:cs="Tahoma"/>
          <w:snapToGrid w:val="0"/>
          <w:szCs w:val="20"/>
          <w:lang w:eastAsia="ar-SA"/>
        </w:rPr>
      </w:pPr>
      <w:r w:rsidRPr="00EE7C6B">
        <w:rPr>
          <w:rFonts w:eastAsia="Cambria" w:cs="Tahoma"/>
          <w:szCs w:val="20"/>
          <w:lang w:eastAsia="ar-SA"/>
        </w:rPr>
        <w:t>Ewentualne spory wynikłe z niniejszej Umowy rozstrzygane będą przez rzeczowo właściwy sąd dla siedziby Zamawiającego z tym, że Strony dopuszczają możliwość poddania sporów powstałych w trakcie realizacji przedmiotu Umowy pod rozstrzygnięcie sądu polubownego, co wymaga pisemnej zgody obu Stron.</w:t>
      </w:r>
    </w:p>
    <w:p w14:paraId="35BF720A" w14:textId="77777777" w:rsidR="00EE7C6B" w:rsidRPr="00EE7C6B" w:rsidRDefault="00EE7C6B" w:rsidP="009758DF">
      <w:pPr>
        <w:numPr>
          <w:ilvl w:val="0"/>
          <w:numId w:val="13"/>
        </w:numPr>
        <w:tabs>
          <w:tab w:val="clear" w:pos="360"/>
          <w:tab w:val="right" w:pos="0"/>
          <w:tab w:val="num" w:pos="426"/>
          <w:tab w:val="right" w:pos="8222"/>
        </w:tabs>
        <w:suppressAutoHyphens/>
        <w:spacing w:after="0" w:line="276" w:lineRule="auto"/>
        <w:ind w:left="426" w:hanging="426"/>
        <w:rPr>
          <w:rFonts w:eastAsia="Cambria" w:cs="Tahoma"/>
          <w:b/>
          <w:snapToGrid w:val="0"/>
          <w:szCs w:val="20"/>
          <w:lang w:eastAsia="ar-SA"/>
        </w:rPr>
      </w:pPr>
      <w:r w:rsidRPr="00EE7C6B">
        <w:rPr>
          <w:rFonts w:eastAsia="Cambria" w:cs="Tahoma"/>
          <w:snapToGrid w:val="0"/>
          <w:szCs w:val="20"/>
          <w:lang w:eastAsia="ar-SA"/>
        </w:rPr>
        <w:t>Wykonawca może przenieść prawa wynikające z Umowy, w szczególności wierzytelność o zapłatę wynagrodzenia, na osobę trzecią wyłącznie po uzyskaniu pisemnej zgody Zamawiającego.</w:t>
      </w:r>
    </w:p>
    <w:p w14:paraId="0C86AA73" w14:textId="7EF4ADEA" w:rsidR="00EE7C6B" w:rsidRPr="00B93AF0" w:rsidRDefault="00EE7C6B" w:rsidP="009758DF">
      <w:pPr>
        <w:numPr>
          <w:ilvl w:val="0"/>
          <w:numId w:val="13"/>
        </w:numPr>
        <w:tabs>
          <w:tab w:val="clear" w:pos="360"/>
          <w:tab w:val="right" w:pos="0"/>
          <w:tab w:val="num" w:pos="426"/>
          <w:tab w:val="right" w:pos="8894"/>
        </w:tabs>
        <w:suppressAutoHyphens/>
        <w:spacing w:after="0" w:line="276" w:lineRule="auto"/>
        <w:ind w:left="426" w:hanging="426"/>
        <w:rPr>
          <w:rFonts w:eastAsia="Cambria" w:cs="Tahoma"/>
          <w:b/>
          <w:snapToGrid w:val="0"/>
          <w:szCs w:val="20"/>
          <w:lang w:eastAsia="ar-SA"/>
        </w:rPr>
      </w:pPr>
      <w:r w:rsidRPr="00EE7C6B">
        <w:rPr>
          <w:rFonts w:eastAsia="Cambria" w:cs="Tahoma"/>
          <w:szCs w:val="20"/>
          <w:lang w:eastAsia="ar-SA"/>
        </w:rPr>
        <w:t>W sprawach nieuregulowanych w niniejszej Umowie, będą miały zastosowanie przepisy ustawy Pzp,</w:t>
      </w:r>
      <w:r w:rsidRPr="00EE7C6B">
        <w:rPr>
          <w:rFonts w:eastAsia="Cambria" w:cs="Tahoma"/>
          <w:b/>
          <w:szCs w:val="20"/>
          <w:lang w:eastAsia="ar-SA"/>
        </w:rPr>
        <w:t xml:space="preserve"> </w:t>
      </w:r>
      <w:r w:rsidRPr="00EE7C6B">
        <w:rPr>
          <w:rFonts w:eastAsia="Cambria" w:cs="Tahoma"/>
          <w:szCs w:val="20"/>
          <w:lang w:eastAsia="ar-SA"/>
        </w:rPr>
        <w:t xml:space="preserve">Kodeksu cywilnego oraz inne </w:t>
      </w:r>
      <w:r w:rsidRPr="002746FF">
        <w:rPr>
          <w:rFonts w:eastAsia="Cambria" w:cs="Tahoma"/>
          <w:szCs w:val="20"/>
          <w:lang w:eastAsia="ar-SA"/>
        </w:rPr>
        <w:t>odpowiednie przepisy prawa.</w:t>
      </w:r>
    </w:p>
    <w:p w14:paraId="0BC0F587" w14:textId="4C016D50" w:rsidR="00CF4FB2" w:rsidRPr="002746FF" w:rsidRDefault="00CF4FB2" w:rsidP="009758DF">
      <w:pPr>
        <w:numPr>
          <w:ilvl w:val="0"/>
          <w:numId w:val="13"/>
        </w:numPr>
        <w:tabs>
          <w:tab w:val="clear" w:pos="360"/>
          <w:tab w:val="right" w:pos="0"/>
          <w:tab w:val="num" w:pos="426"/>
          <w:tab w:val="right" w:pos="8894"/>
        </w:tabs>
        <w:suppressAutoHyphens/>
        <w:spacing w:after="0" w:line="276" w:lineRule="auto"/>
        <w:ind w:left="426" w:hanging="426"/>
        <w:rPr>
          <w:rFonts w:eastAsia="Cambria" w:cs="Tahoma"/>
          <w:b/>
          <w:snapToGrid w:val="0"/>
          <w:szCs w:val="20"/>
          <w:lang w:eastAsia="ar-SA"/>
        </w:rPr>
      </w:pPr>
      <w:r w:rsidRPr="002746FF">
        <w:rPr>
          <w:rFonts w:eastAsia="Cambria" w:cs="Tahoma"/>
          <w:szCs w:val="20"/>
          <w:lang w:eastAsia="ar-SA"/>
        </w:rPr>
        <w:t>Przez „</w:t>
      </w:r>
      <w:r w:rsidR="00C524FC">
        <w:rPr>
          <w:rFonts w:eastAsia="Cambria" w:cs="Tahoma"/>
          <w:szCs w:val="20"/>
          <w:lang w:eastAsia="ar-SA"/>
        </w:rPr>
        <w:t>S</w:t>
      </w:r>
      <w:r w:rsidRPr="002746FF">
        <w:rPr>
          <w:rFonts w:eastAsia="Cambria" w:cs="Tahoma"/>
          <w:szCs w:val="20"/>
          <w:lang w:eastAsia="ar-SA"/>
        </w:rPr>
        <w:t xml:space="preserve">iłę wyższą” </w:t>
      </w:r>
      <w:r w:rsidRPr="004D4564">
        <w:rPr>
          <w:rFonts w:eastAsia="Calibri" w:cs="Tahoma"/>
          <w:szCs w:val="20"/>
        </w:rPr>
        <w:t>Strony rozumieją</w:t>
      </w:r>
      <w:r w:rsidR="002746FF" w:rsidRPr="004D4564">
        <w:rPr>
          <w:rFonts w:eastAsia="Calibri" w:cs="Tahoma"/>
          <w:szCs w:val="20"/>
        </w:rPr>
        <w:t xml:space="preserve"> wystąpienie</w:t>
      </w:r>
      <w:r w:rsidRPr="004D4564">
        <w:rPr>
          <w:rFonts w:eastAsia="Calibri" w:cs="Tahoma"/>
          <w:szCs w:val="20"/>
        </w:rPr>
        <w:t xml:space="preserve"> zdarzeni</w:t>
      </w:r>
      <w:r w:rsidR="002746FF" w:rsidRPr="004D4564">
        <w:rPr>
          <w:rFonts w:eastAsia="Calibri" w:cs="Tahoma"/>
          <w:szCs w:val="20"/>
        </w:rPr>
        <w:t>a</w:t>
      </w:r>
      <w:r w:rsidRPr="004D4564">
        <w:rPr>
          <w:rFonts w:eastAsia="Calibri" w:cs="Tahoma"/>
          <w:szCs w:val="20"/>
        </w:rPr>
        <w:t xml:space="preserve"> poza kontrolą Stron, występujące po zawarciu Umowy, nieprzewidywalne, nadzwyczajne, niemożliwe do zapobieżenia, uniemożliwiające - racjonalnie oceniając - wykonanie przez jedną ze Stron jej zobowiązań. Takie zdarzenia obejmują w szczególności: wojny, zamieszki, ataki terrorystyczne, rewolucje, pożary, epidemie, embarga przewozowe, ogłoszone strajki generalne w odnośnych gałęziach przemysłu, klęski żywiołowe.</w:t>
      </w:r>
    </w:p>
    <w:p w14:paraId="2545B5D3" w14:textId="57FCC774" w:rsidR="00EE7C6B" w:rsidRPr="00EE7C6B" w:rsidRDefault="00EE7C6B" w:rsidP="009758DF">
      <w:pPr>
        <w:numPr>
          <w:ilvl w:val="0"/>
          <w:numId w:val="13"/>
        </w:numPr>
        <w:tabs>
          <w:tab w:val="clear" w:pos="360"/>
          <w:tab w:val="right" w:pos="0"/>
          <w:tab w:val="num" w:pos="426"/>
          <w:tab w:val="right" w:pos="8894"/>
        </w:tabs>
        <w:suppressAutoHyphens/>
        <w:spacing w:after="0" w:line="276" w:lineRule="auto"/>
        <w:ind w:left="426" w:hanging="426"/>
        <w:rPr>
          <w:rFonts w:eastAsia="Cambria" w:cs="Tahoma"/>
          <w:b/>
          <w:snapToGrid w:val="0"/>
          <w:szCs w:val="20"/>
          <w:lang w:eastAsia="ar-SA"/>
        </w:rPr>
      </w:pPr>
      <w:r w:rsidRPr="00EE7C6B">
        <w:rPr>
          <w:rFonts w:eastAsia="Cambria" w:cs="Tahoma"/>
          <w:snapToGrid w:val="0"/>
          <w:szCs w:val="20"/>
          <w:lang w:eastAsia="ar-SA"/>
        </w:rPr>
        <w:t>Umowę sporządzono w dwóch (2) jednobrzmiących egzemplarzach, z</w:t>
      </w:r>
      <w:r w:rsidR="00DA7E13">
        <w:rPr>
          <w:rFonts w:eastAsia="Cambria" w:cs="Tahoma"/>
          <w:snapToGrid w:val="0"/>
          <w:szCs w:val="20"/>
          <w:lang w:eastAsia="ar-SA"/>
        </w:rPr>
        <w:t> </w:t>
      </w:r>
      <w:r w:rsidRPr="00EE7C6B">
        <w:rPr>
          <w:rFonts w:eastAsia="Cambria" w:cs="Tahoma"/>
          <w:snapToGrid w:val="0"/>
          <w:szCs w:val="20"/>
          <w:lang w:eastAsia="ar-SA"/>
        </w:rPr>
        <w:t>których 1 egz. otrzymuje Zamawiający, a 1 egz. Wykonawca.</w:t>
      </w:r>
    </w:p>
    <w:p w14:paraId="7E5D3465" w14:textId="77777777" w:rsidR="00EE7C6B" w:rsidRPr="00EE7C6B" w:rsidRDefault="00EE7C6B" w:rsidP="009758DF">
      <w:pPr>
        <w:numPr>
          <w:ilvl w:val="0"/>
          <w:numId w:val="13"/>
        </w:numPr>
        <w:tabs>
          <w:tab w:val="clear" w:pos="360"/>
          <w:tab w:val="right" w:pos="0"/>
          <w:tab w:val="num" w:pos="426"/>
          <w:tab w:val="right" w:pos="8894"/>
        </w:tabs>
        <w:suppressAutoHyphens/>
        <w:spacing w:after="0" w:line="276" w:lineRule="auto"/>
        <w:ind w:left="426" w:hanging="426"/>
        <w:rPr>
          <w:rFonts w:eastAsia="Cambria" w:cs="Tahoma"/>
          <w:b/>
          <w:snapToGrid w:val="0"/>
          <w:szCs w:val="20"/>
          <w:lang w:eastAsia="ar-SA"/>
        </w:rPr>
      </w:pPr>
      <w:r w:rsidRPr="00EE7C6B">
        <w:rPr>
          <w:rFonts w:eastAsia="Cambria" w:cs="Tahoma"/>
          <w:snapToGrid w:val="0"/>
          <w:szCs w:val="20"/>
          <w:lang w:eastAsia="ar-SA"/>
        </w:rPr>
        <w:t>Załączniki do umowy:</w:t>
      </w:r>
    </w:p>
    <w:p w14:paraId="58AFF13D" w14:textId="6EF54B9B" w:rsidR="00EE7C6B" w:rsidRPr="00EE7C6B" w:rsidRDefault="00EE7C6B" w:rsidP="009758DF">
      <w:pPr>
        <w:numPr>
          <w:ilvl w:val="0"/>
          <w:numId w:val="14"/>
        </w:numPr>
        <w:tabs>
          <w:tab w:val="right" w:pos="0"/>
          <w:tab w:val="left" w:pos="851"/>
          <w:tab w:val="num" w:pos="1276"/>
          <w:tab w:val="right" w:pos="8894"/>
        </w:tabs>
        <w:suppressAutoHyphens/>
        <w:spacing w:after="0" w:line="276" w:lineRule="auto"/>
        <w:ind w:left="1276" w:hanging="425"/>
        <w:rPr>
          <w:rFonts w:eastAsia="Cambria" w:cs="Tahoma"/>
          <w:snapToGrid w:val="0"/>
          <w:szCs w:val="20"/>
          <w:lang w:eastAsia="ar-SA"/>
        </w:rPr>
      </w:pPr>
      <w:r w:rsidRPr="00EE7C6B">
        <w:rPr>
          <w:rFonts w:eastAsia="Cambria" w:cs="Tahoma"/>
          <w:snapToGrid w:val="0"/>
          <w:szCs w:val="20"/>
          <w:lang w:eastAsia="ar-SA"/>
        </w:rPr>
        <w:lastRenderedPageBreak/>
        <w:t xml:space="preserve">załącznik nr 1 – </w:t>
      </w:r>
      <w:r w:rsidRPr="00EE7C6B">
        <w:rPr>
          <w:rFonts w:eastAsia="ヒラギノ角ゴ Pro W3" w:cs="Tahoma"/>
          <w:szCs w:val="20"/>
        </w:rPr>
        <w:t>Dokumentacja projektowa</w:t>
      </w:r>
      <w:r w:rsidR="00DC0609">
        <w:rPr>
          <w:rFonts w:eastAsia="ヒラギノ角ゴ Pro W3" w:cs="Tahoma"/>
          <w:szCs w:val="20"/>
        </w:rPr>
        <w:t xml:space="preserve"> (</w:t>
      </w:r>
      <w:r w:rsidR="00DC0609">
        <w:rPr>
          <w:rFonts w:eastAsia="Cambria" w:cs="Tahoma"/>
          <w:snapToGrid w:val="0"/>
          <w:szCs w:val="20"/>
          <w:lang w:eastAsia="ar-SA"/>
        </w:rPr>
        <w:t>Opis Przedmiotu Zamówienia z załącznikami</w:t>
      </w:r>
      <w:r w:rsidR="00DC0609" w:rsidRPr="00EE7C6B">
        <w:rPr>
          <w:rFonts w:eastAsia="Cambria" w:cs="Tahoma"/>
          <w:snapToGrid w:val="0"/>
          <w:szCs w:val="20"/>
          <w:lang w:eastAsia="ar-SA"/>
        </w:rPr>
        <w:t>, Specyfikację Techniczną Wykonania i Odbioru Robót Budowlanych - STWiORB, Przedmiar robót</w:t>
      </w:r>
      <w:r w:rsidR="00DC0609">
        <w:rPr>
          <w:rFonts w:eastAsia="Cambria" w:cs="Tahoma"/>
          <w:snapToGrid w:val="0"/>
          <w:szCs w:val="20"/>
          <w:lang w:eastAsia="ar-SA"/>
        </w:rPr>
        <w:t>);</w:t>
      </w:r>
    </w:p>
    <w:p w14:paraId="70C69663" w14:textId="74059BA9" w:rsidR="00EE7C6B" w:rsidRPr="00EE7C6B" w:rsidRDefault="00EE7C6B" w:rsidP="009758DF">
      <w:pPr>
        <w:numPr>
          <w:ilvl w:val="0"/>
          <w:numId w:val="14"/>
        </w:numPr>
        <w:tabs>
          <w:tab w:val="right" w:pos="0"/>
          <w:tab w:val="left" w:pos="851"/>
          <w:tab w:val="num" w:pos="1276"/>
          <w:tab w:val="right" w:pos="8894"/>
        </w:tabs>
        <w:suppressAutoHyphens/>
        <w:spacing w:after="0" w:line="276" w:lineRule="auto"/>
        <w:ind w:left="1276" w:hanging="425"/>
        <w:rPr>
          <w:rFonts w:eastAsia="Cambria" w:cs="Tahoma"/>
          <w:snapToGrid w:val="0"/>
          <w:szCs w:val="20"/>
          <w:lang w:eastAsia="ar-SA"/>
        </w:rPr>
      </w:pPr>
      <w:r w:rsidRPr="00EE7C6B">
        <w:rPr>
          <w:rFonts w:eastAsia="Cambria" w:cs="Tahoma"/>
          <w:snapToGrid w:val="0"/>
          <w:szCs w:val="20"/>
          <w:lang w:eastAsia="ar-SA"/>
        </w:rPr>
        <w:t xml:space="preserve">załącznik nr </w:t>
      </w:r>
      <w:r w:rsidR="00937279" w:rsidRPr="00EE7C6B">
        <w:rPr>
          <w:rFonts w:eastAsia="Cambria" w:cs="Tahoma"/>
          <w:snapToGrid w:val="0"/>
          <w:szCs w:val="20"/>
          <w:lang w:eastAsia="ar-SA"/>
        </w:rPr>
        <w:t xml:space="preserve">2 </w:t>
      </w:r>
      <w:r w:rsidR="00937279" w:rsidRPr="00EE7C6B">
        <w:rPr>
          <w:rFonts w:eastAsia="ヒラギノ角ゴ Pro W3" w:cs="Tahoma"/>
          <w:szCs w:val="20"/>
        </w:rPr>
        <w:t>-</w:t>
      </w:r>
      <w:r w:rsidRPr="00EE7C6B">
        <w:rPr>
          <w:rFonts w:eastAsia="ヒラギノ角ゴ Pro W3" w:cs="Tahoma"/>
          <w:szCs w:val="20"/>
        </w:rPr>
        <w:t xml:space="preserve"> Formularz Ofertowy Wykonawcy</w:t>
      </w:r>
      <w:r w:rsidR="00C524FC">
        <w:rPr>
          <w:rFonts w:eastAsia="ヒラギノ角ゴ Pro W3" w:cs="Tahoma"/>
          <w:szCs w:val="20"/>
        </w:rPr>
        <w:t>;</w:t>
      </w:r>
      <w:r w:rsidRPr="00EE7C6B">
        <w:rPr>
          <w:rFonts w:eastAsia="ヒラギノ角ゴ Pro W3" w:cs="Tahoma"/>
          <w:szCs w:val="20"/>
        </w:rPr>
        <w:t xml:space="preserve"> </w:t>
      </w:r>
    </w:p>
    <w:p w14:paraId="0D843D05" w14:textId="16318F45" w:rsidR="00EE7C6B" w:rsidRPr="00EE7C6B" w:rsidRDefault="00EE7C6B" w:rsidP="009758DF">
      <w:pPr>
        <w:numPr>
          <w:ilvl w:val="0"/>
          <w:numId w:val="14"/>
        </w:numPr>
        <w:tabs>
          <w:tab w:val="right" w:pos="0"/>
          <w:tab w:val="left" w:pos="851"/>
          <w:tab w:val="num" w:pos="1276"/>
          <w:tab w:val="right" w:pos="8894"/>
        </w:tabs>
        <w:suppressAutoHyphens/>
        <w:spacing w:after="0" w:line="276" w:lineRule="auto"/>
        <w:ind w:left="1276" w:hanging="425"/>
        <w:rPr>
          <w:rFonts w:eastAsia="Cambria" w:cs="Tahoma"/>
          <w:snapToGrid w:val="0"/>
          <w:szCs w:val="20"/>
          <w:lang w:eastAsia="ar-SA"/>
        </w:rPr>
      </w:pPr>
      <w:r w:rsidRPr="00EE7C6B">
        <w:rPr>
          <w:rFonts w:eastAsia="ヒラギノ角ゴ Pro W3" w:cs="Tahoma"/>
          <w:szCs w:val="20"/>
        </w:rPr>
        <w:t>załącznik nr 3 – Protokół odbioru (wzór zaproponowany przez Wykonawcę)</w:t>
      </w:r>
      <w:r w:rsidR="00C524FC">
        <w:rPr>
          <w:rFonts w:eastAsia="ヒラギノ角ゴ Pro W3" w:cs="Tahoma"/>
          <w:szCs w:val="20"/>
        </w:rPr>
        <w:t>;</w:t>
      </w:r>
    </w:p>
    <w:p w14:paraId="25258F68" w14:textId="229ACD2F" w:rsidR="00EE7C6B" w:rsidRPr="00EE7C6B" w:rsidRDefault="00EE7C6B" w:rsidP="009758DF">
      <w:pPr>
        <w:numPr>
          <w:ilvl w:val="0"/>
          <w:numId w:val="14"/>
        </w:numPr>
        <w:tabs>
          <w:tab w:val="right" w:pos="0"/>
          <w:tab w:val="left" w:pos="851"/>
          <w:tab w:val="num" w:pos="1276"/>
          <w:tab w:val="right" w:pos="8894"/>
        </w:tabs>
        <w:suppressAutoHyphens/>
        <w:spacing w:after="0" w:line="276" w:lineRule="auto"/>
        <w:ind w:left="1276" w:hanging="425"/>
        <w:rPr>
          <w:rFonts w:eastAsia="Cambria" w:cs="Tahoma"/>
          <w:snapToGrid w:val="0"/>
          <w:szCs w:val="20"/>
          <w:lang w:eastAsia="ar-SA"/>
        </w:rPr>
      </w:pPr>
      <w:r w:rsidRPr="00EE7C6B">
        <w:rPr>
          <w:rFonts w:eastAsia="ヒラギノ角ゴ Pro W3" w:cs="Tahoma"/>
          <w:szCs w:val="20"/>
        </w:rPr>
        <w:t xml:space="preserve">załącznik nr 4 - </w:t>
      </w:r>
      <w:r w:rsidRPr="00EE7C6B">
        <w:rPr>
          <w:rFonts w:eastAsia="Cambria" w:cs="Tahoma"/>
          <w:szCs w:val="20"/>
          <w:lang w:eastAsia="ar-SA"/>
        </w:rPr>
        <w:t>Warunk</w:t>
      </w:r>
      <w:r w:rsidR="00CD0EC9">
        <w:rPr>
          <w:rFonts w:eastAsia="Cambria" w:cs="Tahoma"/>
          <w:szCs w:val="20"/>
          <w:lang w:eastAsia="ar-SA"/>
        </w:rPr>
        <w:t>i</w:t>
      </w:r>
      <w:r w:rsidRPr="00EE7C6B">
        <w:rPr>
          <w:rFonts w:eastAsia="Cambria" w:cs="Tahoma"/>
          <w:szCs w:val="20"/>
          <w:lang w:eastAsia="ar-SA"/>
        </w:rPr>
        <w:t xml:space="preserve"> prowadzenia prac przez firmy zewnętrzne</w:t>
      </w:r>
      <w:r w:rsidR="00C524FC">
        <w:rPr>
          <w:rFonts w:eastAsia="Cambria" w:cs="Tahoma"/>
          <w:szCs w:val="20"/>
          <w:lang w:eastAsia="ar-SA"/>
        </w:rPr>
        <w:t>;</w:t>
      </w:r>
    </w:p>
    <w:p w14:paraId="2CFB512A" w14:textId="57A5862A" w:rsidR="00EE7C6B" w:rsidRDefault="00EE7C6B" w:rsidP="009758DF">
      <w:pPr>
        <w:numPr>
          <w:ilvl w:val="0"/>
          <w:numId w:val="14"/>
        </w:numPr>
        <w:tabs>
          <w:tab w:val="right" w:pos="0"/>
          <w:tab w:val="left" w:pos="851"/>
          <w:tab w:val="num" w:pos="1276"/>
          <w:tab w:val="right" w:pos="8894"/>
        </w:tabs>
        <w:suppressAutoHyphens/>
        <w:spacing w:after="0" w:line="276" w:lineRule="auto"/>
        <w:ind w:left="1276" w:hanging="425"/>
        <w:rPr>
          <w:rFonts w:eastAsia="Cambria" w:cs="Tahoma"/>
          <w:snapToGrid w:val="0"/>
          <w:szCs w:val="20"/>
          <w:lang w:eastAsia="ar-SA"/>
        </w:rPr>
      </w:pPr>
      <w:r w:rsidRPr="00EE7C6B">
        <w:rPr>
          <w:rFonts w:eastAsia="Cambria" w:cs="Tahoma"/>
          <w:snapToGrid w:val="0"/>
          <w:szCs w:val="20"/>
          <w:lang w:eastAsia="ar-SA"/>
        </w:rPr>
        <w:t>załącznik nr 5 - Dokumenty potwierdzające uprawnienia osoby do kierowania robotami konstrukcyjno-budowlanymi</w:t>
      </w:r>
      <w:r w:rsidR="00C524FC">
        <w:rPr>
          <w:rFonts w:eastAsia="Cambria" w:cs="Tahoma"/>
          <w:snapToGrid w:val="0"/>
          <w:szCs w:val="20"/>
          <w:lang w:eastAsia="ar-SA"/>
        </w:rPr>
        <w:t>;</w:t>
      </w:r>
    </w:p>
    <w:p w14:paraId="32CFA8BA" w14:textId="0418DF9D" w:rsidR="00C524FC" w:rsidRPr="00EE7C6B" w:rsidRDefault="00C524FC" w:rsidP="009758DF">
      <w:pPr>
        <w:numPr>
          <w:ilvl w:val="0"/>
          <w:numId w:val="14"/>
        </w:numPr>
        <w:tabs>
          <w:tab w:val="right" w:pos="0"/>
          <w:tab w:val="left" w:pos="851"/>
          <w:tab w:val="num" w:pos="1276"/>
          <w:tab w:val="right" w:pos="8894"/>
        </w:tabs>
        <w:suppressAutoHyphens/>
        <w:spacing w:after="0" w:line="276" w:lineRule="auto"/>
        <w:ind w:left="1276" w:hanging="425"/>
        <w:rPr>
          <w:rFonts w:eastAsia="Cambria" w:cs="Tahoma"/>
          <w:snapToGrid w:val="0"/>
          <w:szCs w:val="20"/>
          <w:lang w:eastAsia="ar-SA"/>
        </w:rPr>
      </w:pPr>
      <w:r>
        <w:rPr>
          <w:rFonts w:eastAsia="Cambria" w:cs="Tahoma"/>
          <w:snapToGrid w:val="0"/>
          <w:szCs w:val="20"/>
          <w:lang w:eastAsia="ar-SA"/>
        </w:rPr>
        <w:t>Załącznik nr 6 – kopia polisy ubezpieczeniowej Wykonawcy.</w:t>
      </w:r>
    </w:p>
    <w:p w14:paraId="40657D91" w14:textId="77777777" w:rsidR="00EE7C6B" w:rsidRPr="00EE7C6B" w:rsidRDefault="00EE7C6B" w:rsidP="00EE7C6B">
      <w:pPr>
        <w:spacing w:after="0"/>
        <w:rPr>
          <w:rFonts w:cs="Tahoma"/>
          <w:b/>
          <w:szCs w:val="20"/>
        </w:rPr>
      </w:pPr>
    </w:p>
    <w:p w14:paraId="697DE097" w14:textId="77777777" w:rsidR="00CF49D4" w:rsidRDefault="00CF49D4" w:rsidP="00CF49D4">
      <w:pPr>
        <w:spacing w:after="0" w:line="240" w:lineRule="auto"/>
        <w:rPr>
          <w:color w:val="auto"/>
          <w:szCs w:val="20"/>
        </w:rPr>
        <w:sectPr w:rsidR="00CF49D4" w:rsidSect="00444787">
          <w:footerReference w:type="default" r:id="rId11"/>
          <w:headerReference w:type="first" r:id="rId12"/>
          <w:footerReference w:type="first" r:id="rId13"/>
          <w:pgSz w:w="11906" w:h="16838" w:code="9"/>
          <w:pgMar w:top="1701" w:right="1021" w:bottom="2155" w:left="2722" w:header="709" w:footer="1247" w:gutter="0"/>
          <w:cols w:space="708"/>
          <w:titlePg/>
          <w:docGrid w:linePitch="360"/>
        </w:sectPr>
      </w:pPr>
    </w:p>
    <w:p w14:paraId="784B7AF9" w14:textId="32CA47F3" w:rsidR="00CF49D4" w:rsidRDefault="00CF49D4" w:rsidP="00941975">
      <w:pPr>
        <w:suppressAutoHyphens/>
        <w:spacing w:before="60" w:after="60" w:line="276" w:lineRule="auto"/>
        <w:jc w:val="right"/>
        <w:rPr>
          <w:rFonts w:cs="Tahoma"/>
          <w:b/>
          <w:bCs/>
          <w:szCs w:val="20"/>
        </w:rPr>
      </w:pPr>
      <w:r>
        <w:rPr>
          <w:rFonts w:cs="Tahoma"/>
          <w:b/>
          <w:bCs/>
          <w:szCs w:val="20"/>
        </w:rPr>
        <w:lastRenderedPageBreak/>
        <w:t>Załącznik nr 4 do umowny [___]</w:t>
      </w:r>
    </w:p>
    <w:p w14:paraId="6E67BC8B" w14:textId="77777777" w:rsidR="00CF49D4" w:rsidRDefault="00CF49D4" w:rsidP="00CF49D4">
      <w:pPr>
        <w:suppressAutoHyphens/>
        <w:spacing w:before="60" w:after="60" w:line="276" w:lineRule="auto"/>
        <w:jc w:val="center"/>
        <w:rPr>
          <w:rFonts w:cs="Tahoma"/>
          <w:b/>
          <w:bCs/>
          <w:szCs w:val="20"/>
        </w:rPr>
      </w:pPr>
    </w:p>
    <w:p w14:paraId="7BF282AD" w14:textId="0E65F3ED" w:rsidR="00CF49D4" w:rsidRPr="002575A9" w:rsidRDefault="00CF49D4" w:rsidP="00CF49D4">
      <w:pPr>
        <w:suppressAutoHyphens/>
        <w:spacing w:before="60" w:after="60" w:line="276" w:lineRule="auto"/>
        <w:jc w:val="center"/>
        <w:rPr>
          <w:rFonts w:cs="Tahoma"/>
          <w:b/>
          <w:bCs/>
          <w:szCs w:val="20"/>
        </w:rPr>
      </w:pPr>
      <w:r w:rsidRPr="002575A9">
        <w:rPr>
          <w:rFonts w:cs="Tahoma"/>
          <w:b/>
          <w:bCs/>
          <w:szCs w:val="20"/>
        </w:rPr>
        <w:t xml:space="preserve">WARUNKI PROWADZENIA PRAC PRZEZ FIRMY ZEWNĘTRZNE </w:t>
      </w:r>
      <w:r w:rsidRPr="002575A9">
        <w:rPr>
          <w:rFonts w:cs="Tahoma"/>
          <w:b/>
          <w:bCs/>
          <w:szCs w:val="20"/>
        </w:rPr>
        <w:br/>
        <w:t>NA TERENIE SIECI BADAWCZEJ ŁUKASIEWICZ – PORT POLSKIEGO OŚRODKA ROZWOJU TECHNOLOGII</w:t>
      </w:r>
    </w:p>
    <w:p w14:paraId="218C197B" w14:textId="77777777" w:rsidR="00CF49D4" w:rsidRPr="002575A9" w:rsidRDefault="00CF49D4" w:rsidP="00CF49D4">
      <w:pPr>
        <w:suppressAutoHyphens/>
        <w:spacing w:before="60" w:after="60" w:line="276" w:lineRule="auto"/>
        <w:ind w:left="426"/>
        <w:jc w:val="center"/>
        <w:rPr>
          <w:rFonts w:cs="Tahoma"/>
          <w:b/>
          <w:bCs/>
          <w:szCs w:val="20"/>
        </w:rPr>
      </w:pPr>
    </w:p>
    <w:p w14:paraId="16BA4AF1" w14:textId="77777777" w:rsidR="00CF49D4" w:rsidRPr="002575A9" w:rsidRDefault="00CF49D4" w:rsidP="00CF49D4">
      <w:pPr>
        <w:suppressAutoHyphens/>
        <w:spacing w:before="60" w:after="60" w:line="276" w:lineRule="auto"/>
        <w:ind w:left="426"/>
        <w:jc w:val="center"/>
        <w:rPr>
          <w:rFonts w:cs="Tahoma"/>
          <w:szCs w:val="20"/>
        </w:rPr>
      </w:pPr>
      <w:r w:rsidRPr="002575A9">
        <w:rPr>
          <w:rFonts w:cs="Tahoma"/>
          <w:szCs w:val="20"/>
        </w:rPr>
        <w:t>(wersja od: 08.02.2021 r.)</w:t>
      </w:r>
    </w:p>
    <w:p w14:paraId="03D9CF6E" w14:textId="77777777" w:rsidR="00CF49D4" w:rsidRPr="002575A9" w:rsidRDefault="00CF49D4" w:rsidP="00CF49D4">
      <w:pPr>
        <w:suppressAutoHyphens/>
        <w:spacing w:before="60" w:after="60" w:line="276" w:lineRule="auto"/>
        <w:rPr>
          <w:rFonts w:eastAsia="Calibri" w:cs="Roboto Lt"/>
          <w:color w:val="000000"/>
          <w:spacing w:val="0"/>
          <w:szCs w:val="20"/>
          <w:lang w:eastAsia="pl-PL"/>
        </w:rPr>
      </w:pPr>
    </w:p>
    <w:p w14:paraId="55F75433" w14:textId="77777777" w:rsidR="00CF49D4" w:rsidRPr="002575A9" w:rsidRDefault="00CF49D4" w:rsidP="00CF49D4">
      <w:pPr>
        <w:numPr>
          <w:ilvl w:val="0"/>
          <w:numId w:val="3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4" w:history="1">
        <w:r w:rsidRPr="002575A9">
          <w:rPr>
            <w:rStyle w:val="Hipercze"/>
            <w:rFonts w:eastAsia="Calibri" w:cs="Roboto Lt"/>
            <w:color w:val="auto"/>
            <w:spacing w:val="0"/>
          </w:rPr>
          <w:t>infrastruktura@port.lukasiewicz.gov.pl</w:t>
        </w:r>
      </w:hyperlink>
      <w:r w:rsidRPr="002575A9">
        <w:rPr>
          <w:rFonts w:eastAsia="Calibri" w:cs="Roboto Lt"/>
          <w:color w:val="auto"/>
          <w:spacing w:val="0"/>
          <w:szCs w:val="20"/>
          <w:lang w:eastAsia="pl-PL"/>
        </w:rPr>
        <w:t>.</w:t>
      </w:r>
    </w:p>
    <w:p w14:paraId="0C660CEF" w14:textId="77777777" w:rsidR="00CF49D4" w:rsidRPr="002575A9" w:rsidRDefault="00CF49D4" w:rsidP="00CF49D4">
      <w:pPr>
        <w:numPr>
          <w:ilvl w:val="0"/>
          <w:numId w:val="3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20AEF96" w14:textId="77777777" w:rsidR="00CF49D4" w:rsidRPr="002575A9" w:rsidRDefault="00CF49D4" w:rsidP="00CF49D4">
      <w:pPr>
        <w:numPr>
          <w:ilvl w:val="0"/>
          <w:numId w:val="3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38962143" w14:textId="77777777" w:rsidR="00CF49D4" w:rsidRPr="002575A9" w:rsidRDefault="00CF49D4" w:rsidP="00CF49D4">
      <w:pPr>
        <w:numPr>
          <w:ilvl w:val="0"/>
          <w:numId w:val="3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7286E406" w14:textId="77777777" w:rsidR="00CF49D4" w:rsidRPr="002575A9" w:rsidRDefault="00CF49D4" w:rsidP="00CF49D4">
      <w:pPr>
        <w:numPr>
          <w:ilvl w:val="0"/>
          <w:numId w:val="51"/>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3BE6AE78" w14:textId="77777777" w:rsidR="00CF49D4" w:rsidRPr="002575A9" w:rsidRDefault="00CF49D4" w:rsidP="00CF49D4">
      <w:pPr>
        <w:numPr>
          <w:ilvl w:val="0"/>
          <w:numId w:val="51"/>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Pr>
          <w:rFonts w:eastAsia="Calibri" w:cs="Roboto Lt"/>
          <w:color w:val="000000"/>
          <w:spacing w:val="0"/>
          <w:szCs w:val="20"/>
          <w:lang w:eastAsia="pl-PL"/>
        </w:rPr>
        <w:t>;</w:t>
      </w:r>
    </w:p>
    <w:p w14:paraId="1BC007D7" w14:textId="77777777" w:rsidR="00CF49D4" w:rsidRPr="002575A9" w:rsidRDefault="00CF49D4" w:rsidP="00CF49D4">
      <w:pPr>
        <w:numPr>
          <w:ilvl w:val="0"/>
          <w:numId w:val="51"/>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30F97934" w14:textId="77777777" w:rsidR="00CF49D4" w:rsidRPr="002575A9" w:rsidRDefault="00CF49D4" w:rsidP="00CF49D4">
      <w:pPr>
        <w:numPr>
          <w:ilvl w:val="0"/>
          <w:numId w:val="51"/>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Pr>
          <w:rFonts w:eastAsia="Calibri" w:cs="Roboto Lt"/>
          <w:color w:val="000000"/>
          <w:spacing w:val="0"/>
          <w:szCs w:val="20"/>
          <w:lang w:eastAsia="pl-PL"/>
        </w:rPr>
        <w:t>;</w:t>
      </w:r>
    </w:p>
    <w:p w14:paraId="6DAB9F46" w14:textId="77777777" w:rsidR="00CF49D4" w:rsidRPr="002575A9" w:rsidRDefault="00CF49D4" w:rsidP="00CF49D4">
      <w:pPr>
        <w:numPr>
          <w:ilvl w:val="0"/>
          <w:numId w:val="51"/>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6C0A2308" w14:textId="77777777" w:rsidR="00CF49D4" w:rsidRPr="002575A9" w:rsidRDefault="00CF49D4" w:rsidP="00CF49D4">
      <w:pPr>
        <w:numPr>
          <w:ilvl w:val="0"/>
          <w:numId w:val="3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BEEEB9B" w14:textId="77777777" w:rsidR="00CF49D4" w:rsidRPr="002575A9" w:rsidRDefault="00CF49D4" w:rsidP="00CF49D4">
      <w:pPr>
        <w:numPr>
          <w:ilvl w:val="0"/>
          <w:numId w:val="3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77D18354" w14:textId="77777777" w:rsidR="00CF49D4" w:rsidRPr="002575A9" w:rsidRDefault="00CF49D4" w:rsidP="00CF49D4">
      <w:pPr>
        <w:numPr>
          <w:ilvl w:val="0"/>
          <w:numId w:val="3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3BA82E8B" w14:textId="77777777" w:rsidR="00CF49D4" w:rsidRPr="002575A9" w:rsidRDefault="00CF49D4" w:rsidP="00CF49D4">
      <w:pPr>
        <w:suppressAutoHyphens/>
        <w:spacing w:before="60" w:after="60" w:line="276" w:lineRule="auto"/>
        <w:jc w:val="center"/>
        <w:rPr>
          <w:rFonts w:eastAsia="Verdana" w:cs="Times New Roman"/>
          <w:color w:val="000000"/>
          <w:szCs w:val="20"/>
        </w:rPr>
      </w:pPr>
    </w:p>
    <w:p w14:paraId="3E0E5C3E" w14:textId="77777777" w:rsidR="00CF49D4" w:rsidRPr="004E13CD" w:rsidRDefault="00CF49D4" w:rsidP="00CF49D4">
      <w:pPr>
        <w:keepLines/>
        <w:suppressLineNumbers/>
        <w:suppressAutoHyphens/>
        <w:spacing w:before="60" w:after="60" w:line="276" w:lineRule="auto"/>
        <w:ind w:left="567"/>
        <w:rPr>
          <w:rFonts w:eastAsia="Verdana" w:cs="Times New Roman"/>
          <w:color w:val="000000"/>
          <w:szCs w:val="20"/>
        </w:rPr>
      </w:pPr>
    </w:p>
    <w:p w14:paraId="25DB7AE5" w14:textId="0E3A3131" w:rsidR="00AE65FE" w:rsidRPr="00444787" w:rsidRDefault="00AE65FE" w:rsidP="00941975">
      <w:pPr>
        <w:spacing w:after="0" w:line="240" w:lineRule="auto"/>
        <w:rPr>
          <w:color w:val="auto"/>
          <w:szCs w:val="20"/>
        </w:rPr>
      </w:pPr>
    </w:p>
    <w:sectPr w:rsidR="00AE65FE" w:rsidRPr="00444787"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AD8C" w14:textId="77777777" w:rsidR="00D45EB8" w:rsidRDefault="00D45EB8" w:rsidP="006747BD">
      <w:pPr>
        <w:spacing w:after="0" w:line="240" w:lineRule="auto"/>
      </w:pPr>
      <w:r>
        <w:separator/>
      </w:r>
    </w:p>
  </w:endnote>
  <w:endnote w:type="continuationSeparator" w:id="0">
    <w:p w14:paraId="14DB558F" w14:textId="77777777" w:rsidR="00D45EB8" w:rsidRDefault="00D45EB8"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Lt">
    <w:panose1 w:val="00000000000000000000"/>
    <w:charset w:val="EE"/>
    <w:family w:val="auto"/>
    <w:pitch w:val="variable"/>
    <w:sig w:usb0="E00002E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E07B" w:usb2="00000000" w:usb3="00000000" w:csb0="0000019F" w:csb1="00000000"/>
  </w:font>
  <w:font w:name="Fujiyama2">
    <w:altName w:val="Times New Roman"/>
    <w:charset w:val="00"/>
    <w:family w:val="auto"/>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D50ED0A" w14:textId="77777777" w:rsidR="008F1D30" w:rsidRPr="00941975" w:rsidRDefault="008F1D30">
            <w:pPr>
              <w:pStyle w:val="Stopka"/>
              <w:rPr>
                <w:b w:val="0"/>
                <w:bCs/>
              </w:rPr>
            </w:pPr>
            <w:r w:rsidRPr="00941975">
              <w:rPr>
                <w:b w:val="0"/>
                <w:bCs/>
              </w:rPr>
              <w:t xml:space="preserve">Strona </w:t>
            </w:r>
            <w:r w:rsidRPr="00427AA3">
              <w:rPr>
                <w:b w:val="0"/>
                <w:bCs/>
                <w:sz w:val="24"/>
                <w:szCs w:val="24"/>
              </w:rPr>
              <w:fldChar w:fldCharType="begin"/>
            </w:r>
            <w:r w:rsidRPr="00941975">
              <w:rPr>
                <w:b w:val="0"/>
                <w:bCs/>
              </w:rPr>
              <w:instrText>PAGE</w:instrText>
            </w:r>
            <w:r w:rsidRPr="00427AA3">
              <w:rPr>
                <w:b w:val="0"/>
                <w:bCs/>
                <w:sz w:val="24"/>
                <w:szCs w:val="24"/>
              </w:rPr>
              <w:fldChar w:fldCharType="separate"/>
            </w:r>
            <w:r w:rsidRPr="00941975">
              <w:rPr>
                <w:b w:val="0"/>
                <w:bCs/>
                <w:noProof/>
              </w:rPr>
              <w:t>2</w:t>
            </w:r>
            <w:r w:rsidRPr="00427AA3">
              <w:rPr>
                <w:b w:val="0"/>
                <w:bCs/>
                <w:sz w:val="24"/>
                <w:szCs w:val="24"/>
              </w:rPr>
              <w:fldChar w:fldCharType="end"/>
            </w:r>
            <w:r w:rsidRPr="00941975">
              <w:rPr>
                <w:b w:val="0"/>
                <w:bCs/>
              </w:rPr>
              <w:t xml:space="preserve"> z </w:t>
            </w:r>
            <w:r w:rsidRPr="00427AA3">
              <w:rPr>
                <w:b w:val="0"/>
                <w:bCs/>
                <w:sz w:val="24"/>
                <w:szCs w:val="24"/>
              </w:rPr>
              <w:fldChar w:fldCharType="begin"/>
            </w:r>
            <w:r w:rsidRPr="00941975">
              <w:rPr>
                <w:b w:val="0"/>
                <w:bCs/>
              </w:rPr>
              <w:instrText>NUMPAGES</w:instrText>
            </w:r>
            <w:r w:rsidRPr="00427AA3">
              <w:rPr>
                <w:b w:val="0"/>
                <w:bCs/>
                <w:sz w:val="24"/>
                <w:szCs w:val="24"/>
              </w:rPr>
              <w:fldChar w:fldCharType="separate"/>
            </w:r>
            <w:r w:rsidRPr="00941975">
              <w:rPr>
                <w:b w:val="0"/>
                <w:bCs/>
                <w:noProof/>
              </w:rPr>
              <w:t>2</w:t>
            </w:r>
            <w:r w:rsidRPr="00427AA3">
              <w:rPr>
                <w:b w:val="0"/>
                <w:bCs/>
                <w:sz w:val="24"/>
                <w:szCs w:val="24"/>
              </w:rPr>
              <w:fldChar w:fldCharType="end"/>
            </w:r>
          </w:p>
        </w:sdtContent>
      </w:sdt>
    </w:sdtContent>
  </w:sdt>
  <w:p w14:paraId="7F655D78" w14:textId="08EFE5B0" w:rsidR="008372C6" w:rsidRDefault="008F1D30" w:rsidP="00EE7C6B">
    <w:pPr>
      <w:pStyle w:val="Stopka"/>
    </w:pPr>
    <w:r w:rsidRPr="00DA52A1">
      <w:rPr>
        <w:noProof/>
        <w:lang w:eastAsia="pl-PL"/>
      </w:rPr>
      <w:drawing>
        <wp:anchor distT="0" distB="0" distL="114300" distR="114300" simplePos="0" relativeHeight="25167155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8F1D30" w:rsidRDefault="008F1D30" w:rsidP="00A4666C">
                          <w:pPr>
                            <w:pStyle w:val="LukStopka-adres"/>
                          </w:pPr>
                          <w:r>
                            <w:t>Sieć Badawcza Łukasiewicz – PORT Polski Ośrodek Rozwoju Technologii</w:t>
                          </w:r>
                        </w:p>
                        <w:p w14:paraId="1006DC5E" w14:textId="77777777" w:rsidR="008F1D30" w:rsidRDefault="008F1D30" w:rsidP="00A4666C">
                          <w:pPr>
                            <w:pStyle w:val="LukStopka-adres"/>
                          </w:pPr>
                          <w:r>
                            <w:t>54-066 Wrocław, ul. Stabłowicka 147, Tel: +48 71 734 77 77, Fax: +48 71 720 16 00</w:t>
                          </w:r>
                        </w:p>
                        <w:p w14:paraId="7240C641" w14:textId="2901DFEB" w:rsidR="008F1D30" w:rsidRPr="0068779A" w:rsidRDefault="008F1D30" w:rsidP="00A4666C">
                          <w:pPr>
                            <w:pStyle w:val="LukStopka-adres"/>
                            <w:rPr>
                              <w:lang w:val="en-US"/>
                            </w:rPr>
                          </w:pPr>
                          <w:r w:rsidRPr="0068779A">
                            <w:rPr>
                              <w:lang w:val="en-US"/>
                            </w:rPr>
                            <w:t>E-mail: biuro@port.lukasiewicz.gov.pl | NIP: 894 314 05 23, REGON: 386585168</w:t>
                          </w:r>
                        </w:p>
                        <w:p w14:paraId="3A02B016" w14:textId="77777777" w:rsidR="008F1D30" w:rsidRDefault="008F1D30" w:rsidP="00ED7972">
                          <w:pPr>
                            <w:pStyle w:val="LukStopka-adres"/>
                          </w:pPr>
                          <w:r>
                            <w:t xml:space="preserve">Sąd Rejonowy dla Wrocławia – Fabrycznej we Wrocławiu, VI Wydział Gospodarczy KRS, </w:t>
                          </w:r>
                        </w:p>
                        <w:p w14:paraId="142A1B3B" w14:textId="210753A2" w:rsidR="008F1D30" w:rsidRPr="00ED7972" w:rsidRDefault="008F1D30" w:rsidP="006F645A">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8729D3B" w14:textId="77777777" w:rsidR="008F1D30" w:rsidRDefault="008F1D30" w:rsidP="00A4666C">
                    <w:pPr>
                      <w:pStyle w:val="LukStopka-adres"/>
                    </w:pPr>
                    <w:r>
                      <w:t>Sieć Badawcza Łukasiewicz – PORT Polski Ośrodek Rozwoju Technologii</w:t>
                    </w:r>
                  </w:p>
                  <w:p w14:paraId="1006DC5E" w14:textId="77777777" w:rsidR="008F1D30" w:rsidRDefault="008F1D30" w:rsidP="00A4666C">
                    <w:pPr>
                      <w:pStyle w:val="LukStopka-adres"/>
                    </w:pPr>
                    <w:r>
                      <w:t>54-066 Wrocław, ul. Stabłowicka 147, Tel: +48 71 734 77 77, Fax: +48 71 720 16 00</w:t>
                    </w:r>
                  </w:p>
                  <w:p w14:paraId="7240C641" w14:textId="2901DFEB" w:rsidR="008F1D30" w:rsidRPr="0068779A" w:rsidRDefault="008F1D30" w:rsidP="00A4666C">
                    <w:pPr>
                      <w:pStyle w:val="LukStopka-adres"/>
                      <w:rPr>
                        <w:lang w:val="en-US"/>
                      </w:rPr>
                    </w:pPr>
                    <w:r w:rsidRPr="0068779A">
                      <w:rPr>
                        <w:lang w:val="en-US"/>
                      </w:rPr>
                      <w:t>E-mail: biuro@port.lukasiewicz.gov.pl | NIP: 894 314 05 23, REGON: 386585168</w:t>
                    </w:r>
                  </w:p>
                  <w:p w14:paraId="3A02B016" w14:textId="77777777" w:rsidR="008F1D30" w:rsidRDefault="008F1D30" w:rsidP="00ED7972">
                    <w:pPr>
                      <w:pStyle w:val="LukStopka-adres"/>
                    </w:pPr>
                    <w:r>
                      <w:t xml:space="preserve">Sąd Rejonowy dla Wrocławia – Fabrycznej we Wrocławiu, VI Wydział Gospodarczy KRS, </w:t>
                    </w:r>
                  </w:p>
                  <w:p w14:paraId="142A1B3B" w14:textId="210753A2" w:rsidR="008F1D30" w:rsidRPr="00ED7972" w:rsidRDefault="008F1D30" w:rsidP="006F645A">
                    <w:pPr>
                      <w:pStyle w:val="LukStopka-adres"/>
                    </w:pPr>
                    <w:r>
                      <w:t xml:space="preserve">Nr KRS: </w:t>
                    </w:r>
                    <w:r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67754125"/>
      <w:docPartObj>
        <w:docPartGallery w:val="Page Numbers (Bottom of Page)"/>
        <w:docPartUnique/>
      </w:docPartObj>
    </w:sdtPr>
    <w:sdtEndPr/>
    <w:sdtContent>
      <w:sdt>
        <w:sdtPr>
          <w:rPr>
            <w:b w:val="0"/>
            <w:bCs/>
          </w:rPr>
          <w:id w:val="-1705238520"/>
          <w:docPartObj>
            <w:docPartGallery w:val="Page Numbers (Top of Page)"/>
            <w:docPartUnique/>
          </w:docPartObj>
        </w:sdtPr>
        <w:sdtEndPr/>
        <w:sdtContent>
          <w:p w14:paraId="06644123" w14:textId="77777777" w:rsidR="008F1D30" w:rsidRPr="0011739E" w:rsidRDefault="008F1D30" w:rsidP="00D40690">
            <w:pPr>
              <w:pStyle w:val="Stopka"/>
              <w:rPr>
                <w:b w:val="0"/>
                <w:bCs/>
              </w:rPr>
            </w:pPr>
            <w:r w:rsidRPr="0011739E">
              <w:rPr>
                <w:b w:val="0"/>
                <w:bCs/>
              </w:rPr>
              <w:t xml:space="preserve">Strona </w:t>
            </w:r>
            <w:r w:rsidRPr="0011739E">
              <w:rPr>
                <w:b w:val="0"/>
                <w:bCs/>
              </w:rPr>
              <w:fldChar w:fldCharType="begin"/>
            </w:r>
            <w:r w:rsidRPr="0011739E">
              <w:rPr>
                <w:b w:val="0"/>
                <w:bCs/>
              </w:rPr>
              <w:instrText>PAGE</w:instrText>
            </w:r>
            <w:r w:rsidRPr="0011739E">
              <w:rPr>
                <w:b w:val="0"/>
                <w:bCs/>
              </w:rPr>
              <w:fldChar w:fldCharType="separate"/>
            </w:r>
            <w:r w:rsidRPr="0011739E">
              <w:rPr>
                <w:b w:val="0"/>
                <w:bCs/>
                <w:noProof/>
              </w:rPr>
              <w:t>1</w:t>
            </w:r>
            <w:r w:rsidRPr="0011739E">
              <w:rPr>
                <w:b w:val="0"/>
                <w:bCs/>
              </w:rPr>
              <w:fldChar w:fldCharType="end"/>
            </w:r>
            <w:r w:rsidRPr="0011739E">
              <w:rPr>
                <w:b w:val="0"/>
                <w:bCs/>
              </w:rPr>
              <w:t xml:space="preserve"> z </w:t>
            </w:r>
            <w:r w:rsidRPr="0011739E">
              <w:rPr>
                <w:b w:val="0"/>
                <w:bCs/>
              </w:rPr>
              <w:fldChar w:fldCharType="begin"/>
            </w:r>
            <w:r w:rsidRPr="0011739E">
              <w:rPr>
                <w:b w:val="0"/>
                <w:bCs/>
              </w:rPr>
              <w:instrText>NUMPAGES</w:instrText>
            </w:r>
            <w:r w:rsidRPr="0011739E">
              <w:rPr>
                <w:b w:val="0"/>
                <w:bCs/>
              </w:rPr>
              <w:fldChar w:fldCharType="separate"/>
            </w:r>
            <w:r w:rsidRPr="0011739E">
              <w:rPr>
                <w:b w:val="0"/>
                <w:bCs/>
                <w:noProof/>
              </w:rPr>
              <w:t>2</w:t>
            </w:r>
            <w:r w:rsidRPr="0011739E">
              <w:rPr>
                <w:b w:val="0"/>
                <w:bCs/>
              </w:rPr>
              <w:fldChar w:fldCharType="end"/>
            </w:r>
          </w:p>
        </w:sdtContent>
      </w:sdt>
    </w:sdtContent>
  </w:sdt>
  <w:p w14:paraId="2F1B7333" w14:textId="0D89C21C" w:rsidR="008372C6" w:rsidRDefault="008F1D30" w:rsidP="00941975">
    <w:pPr>
      <w:pStyle w:val="LukStopka-adres"/>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8F1D30" w:rsidRDefault="008F1D30" w:rsidP="0011739E">
                          <w:pPr>
                            <w:pStyle w:val="LukStopka-adres"/>
                          </w:pPr>
                          <w:r>
                            <w:t>Sieć Badawcza Łukasiewicz – PORT Polski Ośrodek Rozwoju Technologii</w:t>
                          </w:r>
                        </w:p>
                        <w:p w14:paraId="04139F5D" w14:textId="77777777" w:rsidR="008F1D30" w:rsidRDefault="008F1D30" w:rsidP="0011739E">
                          <w:pPr>
                            <w:pStyle w:val="LukStopka-adres"/>
                          </w:pPr>
                          <w:r>
                            <w:t>54-066 Wrocław, ul. Stabłowicka 147, Tel: +48 71 734 77 77, Fax: +48 71 720 16 00</w:t>
                          </w:r>
                        </w:p>
                        <w:p w14:paraId="7FD56728" w14:textId="5D2C8402" w:rsidR="008F1D30" w:rsidRPr="0068779A" w:rsidRDefault="008F1D30" w:rsidP="0011739E">
                          <w:pPr>
                            <w:pStyle w:val="LukStopka-adres"/>
                            <w:rPr>
                              <w:lang w:val="en-US"/>
                            </w:rPr>
                          </w:pPr>
                          <w:r w:rsidRPr="0068779A">
                            <w:rPr>
                              <w:lang w:val="en-US"/>
                            </w:rPr>
                            <w:t>E-mail: biuro@port.lukasiewicz.gov.pl | NIP: 894 314 05 23, REGON: 386585168</w:t>
                          </w:r>
                        </w:p>
                        <w:p w14:paraId="38E36876" w14:textId="77777777" w:rsidR="008F1D30" w:rsidRDefault="008F1D30" w:rsidP="0011739E">
                          <w:pPr>
                            <w:pStyle w:val="LukStopka-adres"/>
                          </w:pPr>
                          <w:r>
                            <w:t xml:space="preserve">Sąd Rejonowy dla Wrocławia – Fabrycznej we Wrocławiu, VI Wydział Gospodarczy KRS, </w:t>
                          </w:r>
                        </w:p>
                        <w:p w14:paraId="072B4552" w14:textId="37CC1F62" w:rsidR="008F1D30" w:rsidRPr="00ED7972" w:rsidRDefault="008F1D30" w:rsidP="0011739E">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3B6BA3E" w14:textId="77777777" w:rsidR="008F1D30" w:rsidRDefault="008F1D30" w:rsidP="0011739E">
                    <w:pPr>
                      <w:pStyle w:val="LukStopka-adres"/>
                    </w:pPr>
                    <w:r>
                      <w:t>Sieć Badawcza Łukasiewicz – PORT Polski Ośrodek Rozwoju Technologii</w:t>
                    </w:r>
                  </w:p>
                  <w:p w14:paraId="04139F5D" w14:textId="77777777" w:rsidR="008F1D30" w:rsidRDefault="008F1D30" w:rsidP="0011739E">
                    <w:pPr>
                      <w:pStyle w:val="LukStopka-adres"/>
                    </w:pPr>
                    <w:r>
                      <w:t>54-066 Wrocław, ul. Stabłowicka 147, Tel: +48 71 734 77 77, Fax: +48 71 720 16 00</w:t>
                    </w:r>
                  </w:p>
                  <w:p w14:paraId="7FD56728" w14:textId="5D2C8402" w:rsidR="008F1D30" w:rsidRPr="0068779A" w:rsidRDefault="008F1D30" w:rsidP="0011739E">
                    <w:pPr>
                      <w:pStyle w:val="LukStopka-adres"/>
                      <w:rPr>
                        <w:lang w:val="en-US"/>
                      </w:rPr>
                    </w:pPr>
                    <w:r w:rsidRPr="0068779A">
                      <w:rPr>
                        <w:lang w:val="en-US"/>
                      </w:rPr>
                      <w:t>E-mail: biuro@port.lukasiewicz.gov.pl | NIP: 894 314 05 23, REGON: 386585168</w:t>
                    </w:r>
                  </w:p>
                  <w:p w14:paraId="38E36876" w14:textId="77777777" w:rsidR="008F1D30" w:rsidRDefault="008F1D30" w:rsidP="0011739E">
                    <w:pPr>
                      <w:pStyle w:val="LukStopka-adres"/>
                    </w:pPr>
                    <w:r>
                      <w:t xml:space="preserve">Sąd Rejonowy dla Wrocławia – Fabrycznej we Wrocławiu, VI Wydział Gospodarczy KRS, </w:t>
                    </w:r>
                  </w:p>
                  <w:p w14:paraId="072B4552" w14:textId="37CC1F62" w:rsidR="008F1D30" w:rsidRPr="00ED7972" w:rsidRDefault="008F1D30" w:rsidP="0011739E">
                    <w:pPr>
                      <w:pStyle w:val="LukStopka-adres"/>
                    </w:pPr>
                    <w:r>
                      <w:t xml:space="preserve">Nr KRS: </w:t>
                    </w:r>
                    <w:r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A285" w14:textId="77777777" w:rsidR="00D45EB8" w:rsidRDefault="00D45EB8" w:rsidP="006747BD">
      <w:pPr>
        <w:spacing w:after="0" w:line="240" w:lineRule="auto"/>
      </w:pPr>
      <w:r>
        <w:separator/>
      </w:r>
    </w:p>
  </w:footnote>
  <w:footnote w:type="continuationSeparator" w:id="0">
    <w:p w14:paraId="15648D11" w14:textId="77777777" w:rsidR="00D45EB8" w:rsidRDefault="00D45EB8" w:rsidP="006747BD">
      <w:pPr>
        <w:spacing w:after="0" w:line="240" w:lineRule="auto"/>
      </w:pPr>
      <w:r>
        <w:continuationSeparator/>
      </w:r>
    </w:p>
  </w:footnote>
  <w:footnote w:id="1">
    <w:p w14:paraId="6C1B4235" w14:textId="77777777" w:rsidR="005A7C19" w:rsidRPr="00BA4FE7" w:rsidRDefault="005A7C19" w:rsidP="005A7C19">
      <w:pPr>
        <w:pStyle w:val="Tekstprzypisudolnego"/>
        <w:rPr>
          <w:sz w:val="16"/>
          <w:szCs w:val="16"/>
        </w:rPr>
      </w:pPr>
      <w:r w:rsidRPr="00BA4FE7">
        <w:rPr>
          <w:rStyle w:val="Odwoanieprzypisudolnego"/>
          <w:sz w:val="16"/>
          <w:szCs w:val="16"/>
        </w:rPr>
        <w:footnoteRef/>
      </w:r>
      <w:r w:rsidRPr="00BA4FE7">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8F1D30" w:rsidRPr="00DA52A1" w:rsidRDefault="008F1D30">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C6BE2" w14:textId="77777777" w:rsidR="008372C6" w:rsidRDefault="008372C6"/>
  <w:p w14:paraId="57D91769" w14:textId="77777777" w:rsidR="008372C6" w:rsidRDefault="008372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pStyle w:val="Heading2Warranty"/>
      <w:lvlText w:val=" %1."/>
      <w:lvlJc w:val="left"/>
      <w:pPr>
        <w:tabs>
          <w:tab w:val="num" w:pos="720"/>
        </w:tabs>
        <w:ind w:left="720" w:hanging="360"/>
      </w:pPr>
    </w:lvl>
    <w:lvl w:ilvl="1">
      <w:start w:val="1"/>
      <w:numFmt w:val="lowerLetter"/>
      <w:pStyle w:val="Heading2Warranty"/>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E"/>
    <w:multiLevelType w:val="singleLevel"/>
    <w:tmpl w:val="0000000E"/>
    <w:name w:val="WW8Num14"/>
    <w:lvl w:ilvl="0">
      <w:start w:val="1"/>
      <w:numFmt w:val="decimal"/>
      <w:pStyle w:val="Bullet2"/>
      <w:lvlText w:val="%1."/>
      <w:lvlJc w:val="left"/>
      <w:pPr>
        <w:tabs>
          <w:tab w:val="num" w:pos="1800"/>
        </w:tabs>
        <w:ind w:left="1800" w:hanging="360"/>
      </w:pPr>
    </w:lvl>
  </w:abstractNum>
  <w:abstractNum w:abstractNumId="3" w15:restartNumberingAfterBreak="0">
    <w:nsid w:val="0000000F"/>
    <w:multiLevelType w:val="multilevel"/>
    <w:tmpl w:val="0000000F"/>
    <w:name w:val="WW8Num15"/>
    <w:lvl w:ilvl="0">
      <w:start w:val="1"/>
      <w:numFmt w:val="decimal"/>
      <w:lvlText w:val=" %1."/>
      <w:lvlJc w:val="left"/>
      <w:pPr>
        <w:tabs>
          <w:tab w:val="num" w:pos="360"/>
        </w:tabs>
        <w:ind w:left="360" w:hanging="360"/>
      </w:pPr>
    </w:lvl>
    <w:lvl w:ilvl="1">
      <w:start w:val="1"/>
      <w:numFmt w:val="lowerLetter"/>
      <w:lvlText w:val=" %2)"/>
      <w:lvlJc w:val="left"/>
      <w:pPr>
        <w:tabs>
          <w:tab w:val="num" w:pos="720"/>
        </w:tabs>
        <w:ind w:left="720" w:hanging="360"/>
      </w:p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4" w15:restartNumberingAfterBreak="0">
    <w:nsid w:val="00000018"/>
    <w:multiLevelType w:val="singleLevel"/>
    <w:tmpl w:val="00000018"/>
    <w:name w:val="WW8Num29"/>
    <w:lvl w:ilvl="0">
      <w:start w:val="1"/>
      <w:numFmt w:val="decimal"/>
      <w:lvlText w:val="%1."/>
      <w:lvlJc w:val="left"/>
      <w:pPr>
        <w:tabs>
          <w:tab w:val="num" w:pos="360"/>
        </w:tabs>
        <w:ind w:left="360" w:hanging="360"/>
      </w:pPr>
      <w:rPr>
        <w:rFonts w:cs="Times New Roman"/>
      </w:rPr>
    </w:lvl>
  </w:abstractNum>
  <w:abstractNum w:abstractNumId="5" w15:restartNumberingAfterBreak="0">
    <w:nsid w:val="01554E1C"/>
    <w:multiLevelType w:val="hybridMultilevel"/>
    <w:tmpl w:val="94284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D065B"/>
    <w:multiLevelType w:val="multilevel"/>
    <w:tmpl w:val="0E04EA56"/>
    <w:lvl w:ilvl="0">
      <w:start w:val="1"/>
      <w:numFmt w:val="decimal"/>
      <w:lvlText w:val="%1."/>
      <w:lvlJc w:val="left"/>
      <w:pPr>
        <w:tabs>
          <w:tab w:val="num" w:pos="360"/>
        </w:tabs>
        <w:ind w:left="360" w:hanging="360"/>
      </w:pPr>
      <w:rPr>
        <w:b w:val="0"/>
        <w:strike w:val="0"/>
        <w:color w:val="auto"/>
        <w:u w:val="none"/>
      </w:rPr>
    </w:lvl>
    <w:lvl w:ilvl="1">
      <w:start w:val="1"/>
      <w:numFmt w:val="decimal"/>
      <w:lvlText w:val="%2)"/>
      <w:lvlJc w:val="left"/>
      <w:pPr>
        <w:tabs>
          <w:tab w:val="num" w:pos="972"/>
        </w:tabs>
        <w:ind w:left="972" w:hanging="432"/>
      </w:pPr>
      <w:rPr>
        <w:rFonts w:ascii="Verdana" w:eastAsia="Times New Roman" w:hAnsi="Verdana" w:cs="Times New Roman" w:hint="default"/>
        <w:b w:val="0"/>
        <w:color w:val="auto"/>
        <w:sz w:val="18"/>
        <w:szCs w:val="18"/>
      </w:rPr>
    </w:lvl>
    <w:lvl w:ilvl="2">
      <w:start w:val="1"/>
      <w:numFmt w:val="lowerLetter"/>
      <w:lvlText w:val="%3)"/>
      <w:lvlJc w:val="left"/>
      <w:pPr>
        <w:tabs>
          <w:tab w:val="num" w:pos="1430"/>
        </w:tabs>
        <w:ind w:left="1214" w:hanging="504"/>
      </w:pPr>
      <w:rPr>
        <w:rFonts w:ascii="Verdana" w:eastAsia="Times New Roman" w:hAnsi="Verdana" w:cs="Times New Roman"/>
      </w:rPr>
    </w:lvl>
    <w:lvl w:ilvl="3">
      <w:start w:val="1"/>
      <w:numFmt w:val="lowerLetter"/>
      <w:lvlText w:val="%4)"/>
      <w:lvlJc w:val="left"/>
      <w:pPr>
        <w:tabs>
          <w:tab w:val="num" w:pos="1800"/>
        </w:tabs>
        <w:ind w:left="1728" w:hanging="648"/>
      </w:pPr>
      <w:rPr>
        <w:rFonts w:ascii="Verdana" w:eastAsia="Times New Roman" w:hAnsi="Verdana"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A800CF8"/>
    <w:multiLevelType w:val="hybridMultilevel"/>
    <w:tmpl w:val="E6C22038"/>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DD25959"/>
    <w:multiLevelType w:val="multilevel"/>
    <w:tmpl w:val="E2CC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47DF8"/>
    <w:multiLevelType w:val="multilevel"/>
    <w:tmpl w:val="1B18C334"/>
    <w:lvl w:ilvl="0">
      <w:start w:val="1"/>
      <w:numFmt w:val="decimal"/>
      <w:lvlText w:val="%1."/>
      <w:lvlJc w:val="left"/>
      <w:pPr>
        <w:tabs>
          <w:tab w:val="num" w:pos="720"/>
        </w:tabs>
        <w:ind w:left="720" w:hanging="360"/>
      </w:pPr>
      <w:rPr>
        <w:rFonts w:asciiTheme="minorHAnsi" w:hAnsiTheme="minorHAnsi" w:hint="default"/>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EDE04EC"/>
    <w:multiLevelType w:val="singleLevel"/>
    <w:tmpl w:val="FF005836"/>
    <w:lvl w:ilvl="0">
      <w:start w:val="1"/>
      <w:numFmt w:val="decimal"/>
      <w:lvlText w:val="%1."/>
      <w:lvlJc w:val="left"/>
      <w:pPr>
        <w:tabs>
          <w:tab w:val="num" w:pos="360"/>
        </w:tabs>
        <w:ind w:left="360" w:hanging="360"/>
      </w:pPr>
      <w:rPr>
        <w:b w:val="0"/>
      </w:rPr>
    </w:lvl>
  </w:abstractNum>
  <w:abstractNum w:abstractNumId="13" w15:restartNumberingAfterBreak="0">
    <w:nsid w:val="12531D93"/>
    <w:multiLevelType w:val="multilevel"/>
    <w:tmpl w:val="9EA6D440"/>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5" w15:restartNumberingAfterBreak="0">
    <w:nsid w:val="187902A1"/>
    <w:multiLevelType w:val="hybridMultilevel"/>
    <w:tmpl w:val="67688A58"/>
    <w:lvl w:ilvl="0" w:tplc="E370FB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BC2271"/>
    <w:multiLevelType w:val="hybridMultilevel"/>
    <w:tmpl w:val="F7C8356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1F14028A"/>
    <w:multiLevelType w:val="hybridMultilevel"/>
    <w:tmpl w:val="E6C22038"/>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FA0754A"/>
    <w:multiLevelType w:val="singleLevel"/>
    <w:tmpl w:val="FF005836"/>
    <w:lvl w:ilvl="0">
      <w:start w:val="1"/>
      <w:numFmt w:val="decimal"/>
      <w:lvlText w:val="%1."/>
      <w:lvlJc w:val="left"/>
      <w:pPr>
        <w:tabs>
          <w:tab w:val="num" w:pos="360"/>
        </w:tabs>
        <w:ind w:left="360" w:hanging="360"/>
      </w:pPr>
      <w:rPr>
        <w:b w:val="0"/>
      </w:rPr>
    </w:lvl>
  </w:abstractNum>
  <w:abstractNum w:abstractNumId="19" w15:restartNumberingAfterBreak="0">
    <w:nsid w:val="214A5ED1"/>
    <w:multiLevelType w:val="hybridMultilevel"/>
    <w:tmpl w:val="8AFEBBF0"/>
    <w:lvl w:ilvl="0" w:tplc="A3F465F8">
      <w:start w:val="12"/>
      <w:numFmt w:val="decimal"/>
      <w:lvlText w:val="%1."/>
      <w:lvlJc w:val="left"/>
      <w:pPr>
        <w:tabs>
          <w:tab w:val="num" w:pos="1845"/>
        </w:tabs>
        <w:ind w:left="1825" w:hanging="34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20EF2"/>
    <w:multiLevelType w:val="multilevel"/>
    <w:tmpl w:val="2FE83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152084"/>
    <w:multiLevelType w:val="hybridMultilevel"/>
    <w:tmpl w:val="D05285A8"/>
    <w:name w:val="WW8Num292"/>
    <w:lvl w:ilvl="0" w:tplc="E98673FA">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9DD2AEC"/>
    <w:multiLevelType w:val="hybridMultilevel"/>
    <w:tmpl w:val="9DC8A330"/>
    <w:lvl w:ilvl="0" w:tplc="F40AC2CC">
      <w:start w:val="1"/>
      <w:numFmt w:val="decimal"/>
      <w:lvlText w:val="%1)"/>
      <w:lvlJc w:val="left"/>
      <w:pPr>
        <w:tabs>
          <w:tab w:val="num" w:pos="1845"/>
        </w:tabs>
        <w:ind w:left="1845"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E2E6732"/>
    <w:multiLevelType w:val="hybridMultilevel"/>
    <w:tmpl w:val="A69071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EF7044E"/>
    <w:multiLevelType w:val="multilevel"/>
    <w:tmpl w:val="0D886EA0"/>
    <w:lvl w:ilvl="0">
      <w:start w:val="1"/>
      <w:numFmt w:val="decimal"/>
      <w:lvlText w:val="%1."/>
      <w:lvlJc w:val="left"/>
      <w:pPr>
        <w:tabs>
          <w:tab w:val="num" w:pos="360"/>
        </w:tabs>
        <w:ind w:left="340" w:hanging="34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2C86CF7"/>
    <w:multiLevelType w:val="multilevel"/>
    <w:tmpl w:val="A40E39BA"/>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35955A97"/>
    <w:multiLevelType w:val="hybridMultilevel"/>
    <w:tmpl w:val="9042C482"/>
    <w:lvl w:ilvl="0" w:tplc="04150011">
      <w:start w:val="1"/>
      <w:numFmt w:val="decimal"/>
      <w:lvlText w:val="%1)"/>
      <w:lvlJc w:val="left"/>
      <w:pPr>
        <w:tabs>
          <w:tab w:val="num" w:pos="4849"/>
        </w:tabs>
        <w:ind w:left="4849"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36D4155D"/>
    <w:multiLevelType w:val="hybridMultilevel"/>
    <w:tmpl w:val="7DA21398"/>
    <w:lvl w:ilvl="0" w:tplc="F40AC2CC">
      <w:start w:val="1"/>
      <w:numFmt w:val="decimal"/>
      <w:lvlText w:val="%1)"/>
      <w:lvlJc w:val="left"/>
      <w:pPr>
        <w:tabs>
          <w:tab w:val="num" w:pos="1845"/>
        </w:tabs>
        <w:ind w:left="1845"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73D65FF"/>
    <w:multiLevelType w:val="multilevel"/>
    <w:tmpl w:val="5C8868B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835110C"/>
    <w:multiLevelType w:val="hybridMultilevel"/>
    <w:tmpl w:val="79C63FDA"/>
    <w:lvl w:ilvl="0" w:tplc="E5DE27E2">
      <w:start w:val="11"/>
      <w:numFmt w:val="decimal"/>
      <w:lvlText w:val="%1."/>
      <w:lvlJc w:val="left"/>
      <w:pPr>
        <w:ind w:left="184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EE4F16"/>
    <w:multiLevelType w:val="multilevel"/>
    <w:tmpl w:val="81FABA2E"/>
    <w:lvl w:ilvl="0">
      <w:start w:val="1"/>
      <w:numFmt w:val="lowerLetter"/>
      <w:lvlText w:val="%1)"/>
      <w:lvlJc w:val="left"/>
      <w:pPr>
        <w:tabs>
          <w:tab w:val="num" w:pos="786"/>
        </w:tabs>
        <w:ind w:left="786" w:hanging="360"/>
      </w:pPr>
      <w:rPr>
        <w:b w:val="0"/>
      </w:rPr>
    </w:lvl>
    <w:lvl w:ilvl="1">
      <w:start w:val="1"/>
      <w:numFmt w:val="lowerLetter"/>
      <w:lvlText w:val="%2)"/>
      <w:lvlJc w:val="left"/>
      <w:pPr>
        <w:tabs>
          <w:tab w:val="num" w:pos="1146"/>
        </w:tabs>
        <w:ind w:left="1146" w:hanging="360"/>
      </w:pPr>
      <w:rPr>
        <w:rFonts w:cs="Times New Roman"/>
        <w:b w:val="0"/>
      </w:rPr>
    </w:lvl>
    <w:lvl w:ilvl="2">
      <w:start w:val="1"/>
      <w:numFmt w:val="decimal"/>
      <w:lvlText w:val="(%3)"/>
      <w:lvlJc w:val="left"/>
      <w:pPr>
        <w:tabs>
          <w:tab w:val="num" w:pos="1506"/>
        </w:tabs>
        <w:ind w:left="1506" w:hanging="360"/>
      </w:pPr>
      <w:rPr>
        <w:rFonts w:cs="Times New Roman"/>
      </w:rPr>
    </w:lvl>
    <w:lvl w:ilvl="3">
      <w:start w:val="1"/>
      <w:numFmt w:val="lowerLetter"/>
      <w:lvlText w:val="(%4)"/>
      <w:lvlJc w:val="left"/>
      <w:pPr>
        <w:tabs>
          <w:tab w:val="num" w:pos="1866"/>
        </w:tabs>
        <w:ind w:left="1866" w:hanging="360"/>
      </w:pPr>
      <w:rPr>
        <w:rFonts w:cs="Times New Roman"/>
      </w:rPr>
    </w:lvl>
    <w:lvl w:ilvl="4">
      <w:start w:val="1"/>
      <w:numFmt w:val="lowerRoman"/>
      <w:lvlText w:val="(%5)"/>
      <w:lvlJc w:val="left"/>
      <w:pPr>
        <w:tabs>
          <w:tab w:val="num" w:pos="2226"/>
        </w:tabs>
        <w:ind w:left="2226" w:hanging="360"/>
      </w:pPr>
      <w:rPr>
        <w:rFonts w:cs="Times New Roman"/>
      </w:rPr>
    </w:lvl>
    <w:lvl w:ilvl="5">
      <w:start w:val="1"/>
      <w:numFmt w:val="bullet"/>
      <w:lvlText w:val=""/>
      <w:lvlJc w:val="left"/>
      <w:pPr>
        <w:tabs>
          <w:tab w:val="num" w:pos="2586"/>
        </w:tabs>
        <w:ind w:left="2586" w:hanging="360"/>
      </w:pPr>
      <w:rPr>
        <w:rFonts w:ascii="Symbol" w:hAnsi="Symbol" w:hint="default"/>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2" w15:restartNumberingAfterBreak="0">
    <w:nsid w:val="39C44418"/>
    <w:multiLevelType w:val="hybridMultilevel"/>
    <w:tmpl w:val="32FE9BC2"/>
    <w:lvl w:ilvl="0" w:tplc="FFFFFFFF">
      <w:start w:val="1"/>
      <w:numFmt w:val="lowerLetter"/>
      <w:lvlText w:val="%1)"/>
      <w:lvlJc w:val="left"/>
      <w:pPr>
        <w:ind w:left="1069" w:hanging="360"/>
      </w:pPr>
      <w:rPr>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3E905CF3"/>
    <w:multiLevelType w:val="hybridMultilevel"/>
    <w:tmpl w:val="300EEFE8"/>
    <w:lvl w:ilvl="0" w:tplc="00000014">
      <w:start w:val="1"/>
      <w:numFmt w:val="decimal"/>
      <w:lvlText w:val="%1)"/>
      <w:lvlJc w:val="left"/>
      <w:pPr>
        <w:ind w:left="1425" w:hanging="360"/>
      </w:pPr>
      <w:rPr>
        <w:rFonts w:eastAsia="Calibri"/>
      </w:rPr>
    </w:lvl>
    <w:lvl w:ilvl="1" w:tplc="04150019">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15:restartNumberingAfterBreak="0">
    <w:nsid w:val="3EAE5AA8"/>
    <w:multiLevelType w:val="hybridMultilevel"/>
    <w:tmpl w:val="7DA21398"/>
    <w:lvl w:ilvl="0" w:tplc="F40AC2CC">
      <w:start w:val="1"/>
      <w:numFmt w:val="decimal"/>
      <w:lvlText w:val="%1)"/>
      <w:lvlJc w:val="left"/>
      <w:pPr>
        <w:tabs>
          <w:tab w:val="num" w:pos="1845"/>
        </w:tabs>
        <w:ind w:left="1845"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94E7E43"/>
    <w:multiLevelType w:val="hybridMultilevel"/>
    <w:tmpl w:val="237EE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36484A"/>
    <w:multiLevelType w:val="hybridMultilevel"/>
    <w:tmpl w:val="66F89422"/>
    <w:name w:val="WW8Num452236"/>
    <w:lvl w:ilvl="0" w:tplc="80B8882A">
      <w:start w:val="1"/>
      <w:numFmt w:val="decimal"/>
      <w:lvlText w:val="%1."/>
      <w:lvlJc w:val="left"/>
      <w:pPr>
        <w:ind w:left="786" w:hanging="360"/>
      </w:pPr>
      <w:rPr>
        <w:rFonts w:ascii="Roboto Lt" w:hAnsi="Roboto Lt"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53360624"/>
    <w:multiLevelType w:val="singleLevel"/>
    <w:tmpl w:val="00000014"/>
    <w:lvl w:ilvl="0">
      <w:start w:val="1"/>
      <w:numFmt w:val="decimal"/>
      <w:lvlText w:val="%1)"/>
      <w:lvlJc w:val="left"/>
      <w:pPr>
        <w:tabs>
          <w:tab w:val="num" w:pos="0"/>
        </w:tabs>
        <w:ind w:left="720" w:hanging="360"/>
      </w:pPr>
      <w:rPr>
        <w:rFonts w:eastAsia="Calibri"/>
      </w:rPr>
    </w:lvl>
  </w:abstractNum>
  <w:abstractNum w:abstractNumId="40" w15:restartNumberingAfterBreak="0">
    <w:nsid w:val="5A856A0A"/>
    <w:multiLevelType w:val="hybridMultilevel"/>
    <w:tmpl w:val="13608FD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ADA2BB4"/>
    <w:multiLevelType w:val="hybridMultilevel"/>
    <w:tmpl w:val="7DA21398"/>
    <w:lvl w:ilvl="0" w:tplc="F40AC2CC">
      <w:start w:val="1"/>
      <w:numFmt w:val="decimal"/>
      <w:lvlText w:val="%1)"/>
      <w:lvlJc w:val="left"/>
      <w:pPr>
        <w:tabs>
          <w:tab w:val="num" w:pos="1845"/>
        </w:tabs>
        <w:ind w:left="1845"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49326DE"/>
    <w:multiLevelType w:val="hybridMultilevel"/>
    <w:tmpl w:val="2FB8F74A"/>
    <w:lvl w:ilvl="0" w:tplc="524CAD2A">
      <w:start w:val="1"/>
      <w:numFmt w:val="decimal"/>
      <w:lvlText w:val="%1."/>
      <w:lvlJc w:val="left"/>
      <w:pPr>
        <w:ind w:left="786" w:hanging="360"/>
      </w:pPr>
      <w:rPr>
        <w:rFonts w:asciiTheme="majorHAnsi" w:hAnsiTheme="majorHAnsi"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91A6079"/>
    <w:multiLevelType w:val="hybridMultilevel"/>
    <w:tmpl w:val="78AE11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C862B28"/>
    <w:multiLevelType w:val="hybridMultilevel"/>
    <w:tmpl w:val="A10A72E6"/>
    <w:lvl w:ilvl="0" w:tplc="04150017">
      <w:start w:val="1"/>
      <w:numFmt w:val="lowerLetter"/>
      <w:pStyle w:val="Bullet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87D81"/>
    <w:multiLevelType w:val="hybridMultilevel"/>
    <w:tmpl w:val="CFC2E92A"/>
    <w:lvl w:ilvl="0" w:tplc="3EEC4DB2">
      <w:start w:val="1"/>
      <w:numFmt w:val="decimal"/>
      <w:lvlText w:val="%1)"/>
      <w:lvlJc w:val="left"/>
      <w:pPr>
        <w:tabs>
          <w:tab w:val="num" w:pos="720"/>
        </w:tabs>
        <w:ind w:left="720" w:hanging="360"/>
      </w:pPr>
      <w:rPr>
        <w:rFonts w:hint="default"/>
      </w:rPr>
    </w:lvl>
    <w:lvl w:ilvl="1" w:tplc="D5ACA5CA">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C84B8E"/>
    <w:multiLevelType w:val="multilevel"/>
    <w:tmpl w:val="7934449E"/>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6D51BA0"/>
    <w:multiLevelType w:val="hybridMultilevel"/>
    <w:tmpl w:val="0B6C843C"/>
    <w:lvl w:ilvl="0" w:tplc="11F0612C">
      <w:start w:val="1"/>
      <w:numFmt w:val="decimal"/>
      <w:lvlText w:val="%1)"/>
      <w:lvlJc w:val="left"/>
      <w:pPr>
        <w:tabs>
          <w:tab w:val="num" w:pos="3797"/>
        </w:tabs>
        <w:ind w:left="379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92E3E42"/>
    <w:multiLevelType w:val="hybridMultilevel"/>
    <w:tmpl w:val="DD1861F8"/>
    <w:name w:val="WW8Num2922"/>
    <w:lvl w:ilvl="0" w:tplc="D4880CC4">
      <w:start w:val="1"/>
      <w:numFmt w:val="decimal"/>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94A5E42"/>
    <w:multiLevelType w:val="hybridMultilevel"/>
    <w:tmpl w:val="31AE66F6"/>
    <w:lvl w:ilvl="0" w:tplc="ACA6DE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97E2ED7"/>
    <w:multiLevelType w:val="multilevel"/>
    <w:tmpl w:val="75FA63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C150A7F"/>
    <w:multiLevelType w:val="hybridMultilevel"/>
    <w:tmpl w:val="7CBE0F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44"/>
  </w:num>
  <w:num w:numId="5">
    <w:abstractNumId w:val="4"/>
  </w:num>
  <w:num w:numId="6">
    <w:abstractNumId w:val="9"/>
  </w:num>
  <w:num w:numId="7">
    <w:abstractNumId w:val="39"/>
  </w:num>
  <w:num w:numId="8">
    <w:abstractNumId w:val="12"/>
    <w:lvlOverride w:ilvl="0">
      <w:startOverride w:val="1"/>
    </w:lvlOverride>
  </w:num>
  <w:num w:numId="9">
    <w:abstractNumId w:val="17"/>
  </w:num>
  <w:num w:numId="10">
    <w:abstractNumId w:val="25"/>
  </w:num>
  <w:num w:numId="11">
    <w:abstractNumId w:val="47"/>
  </w:num>
  <w:num w:numId="12">
    <w:abstractNumId w:val="13"/>
  </w:num>
  <w:num w:numId="13">
    <w:abstractNumId w:val="8"/>
  </w:num>
  <w:num w:numId="14">
    <w:abstractNumId w:val="27"/>
  </w:num>
  <w:num w:numId="15">
    <w:abstractNumId w:val="6"/>
  </w:num>
  <w:num w:numId="16">
    <w:abstractNumId w:val="37"/>
  </w:num>
  <w:num w:numId="17">
    <w:abstractNumId w:val="34"/>
  </w:num>
  <w:num w:numId="18">
    <w:abstractNumId w:val="51"/>
  </w:num>
  <w:num w:numId="19">
    <w:abstractNumId w:val="24"/>
  </w:num>
  <w:num w:numId="20">
    <w:abstractNumId w:val="15"/>
  </w:num>
  <w:num w:numId="21">
    <w:abstractNumId w:val="40"/>
  </w:num>
  <w:num w:numId="22">
    <w:abstractNumId w:val="26"/>
  </w:num>
  <w:num w:numId="23">
    <w:abstractNumId w:val="29"/>
  </w:num>
  <w:num w:numId="24">
    <w:abstractNumId w:val="16"/>
  </w:num>
  <w:num w:numId="25">
    <w:abstractNumId w:val="5"/>
  </w:num>
  <w:num w:numId="26">
    <w:abstractNumId w:val="11"/>
  </w:num>
  <w:num w:numId="27">
    <w:abstractNumId w:val="43"/>
  </w:num>
  <w:num w:numId="28">
    <w:abstractNumId w:val="28"/>
  </w:num>
  <w:num w:numId="29">
    <w:abstractNumId w:val="32"/>
  </w:num>
  <w:num w:numId="30">
    <w:abstractNumId w:val="19"/>
  </w:num>
  <w:num w:numId="31">
    <w:abstractNumId w:val="49"/>
  </w:num>
  <w:num w:numId="32">
    <w:abstractNumId w:val="42"/>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
    <w:abstractNumId w:val="46"/>
  </w:num>
  <w:num w:numId="37">
    <w:abstractNumId w:val="36"/>
  </w:num>
  <w:num w:numId="38">
    <w:abstractNumId w:val="33"/>
  </w:num>
  <w:num w:numId="39">
    <w:abstractNumId w:val="41"/>
  </w:num>
  <w:num w:numId="40">
    <w:abstractNumId w:val="23"/>
  </w:num>
  <w:num w:numId="41">
    <w:abstractNumId w:val="45"/>
  </w:num>
  <w:num w:numId="42">
    <w:abstractNumId w:val="18"/>
  </w:num>
  <w:num w:numId="43">
    <w:abstractNumId w:val="14"/>
  </w:num>
  <w:num w:numId="44">
    <w:abstractNumId w:val="20"/>
  </w:num>
  <w:num w:numId="45">
    <w:abstractNumId w:val="10"/>
  </w:num>
  <w:num w:numId="46">
    <w:abstractNumId w:val="50"/>
  </w:num>
  <w:num w:numId="47">
    <w:abstractNumId w:val="7"/>
  </w:num>
  <w:num w:numId="48">
    <w:abstractNumId w:val="21"/>
  </w:num>
  <w:num w:numId="49">
    <w:abstractNumId w:val="48"/>
  </w:num>
  <w:num w:numId="50">
    <w:abstractNumId w:val="30"/>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20E8D"/>
    <w:rsid w:val="00026EEC"/>
    <w:rsid w:val="00031E57"/>
    <w:rsid w:val="00032DF4"/>
    <w:rsid w:val="000425C8"/>
    <w:rsid w:val="000450CB"/>
    <w:rsid w:val="00066EE5"/>
    <w:rsid w:val="00070438"/>
    <w:rsid w:val="00076066"/>
    <w:rsid w:val="00077647"/>
    <w:rsid w:val="00077E85"/>
    <w:rsid w:val="00085B0C"/>
    <w:rsid w:val="00090014"/>
    <w:rsid w:val="000A4770"/>
    <w:rsid w:val="000A76B8"/>
    <w:rsid w:val="000B1ECE"/>
    <w:rsid w:val="000C06EE"/>
    <w:rsid w:val="000F3F4B"/>
    <w:rsid w:val="000F766E"/>
    <w:rsid w:val="0010462E"/>
    <w:rsid w:val="00112485"/>
    <w:rsid w:val="0011739E"/>
    <w:rsid w:val="00132332"/>
    <w:rsid w:val="001330B6"/>
    <w:rsid w:val="00134284"/>
    <w:rsid w:val="00134929"/>
    <w:rsid w:val="0013630F"/>
    <w:rsid w:val="001440ED"/>
    <w:rsid w:val="00146FDC"/>
    <w:rsid w:val="00147DD0"/>
    <w:rsid w:val="00152DD5"/>
    <w:rsid w:val="00160073"/>
    <w:rsid w:val="0016323E"/>
    <w:rsid w:val="001641B9"/>
    <w:rsid w:val="0017022B"/>
    <w:rsid w:val="00172745"/>
    <w:rsid w:val="00184B3E"/>
    <w:rsid w:val="001934E0"/>
    <w:rsid w:val="00196A52"/>
    <w:rsid w:val="001A0BD2"/>
    <w:rsid w:val="001C21D6"/>
    <w:rsid w:val="001D5BB2"/>
    <w:rsid w:val="001E075A"/>
    <w:rsid w:val="001E2060"/>
    <w:rsid w:val="001E7C18"/>
    <w:rsid w:val="00210F27"/>
    <w:rsid w:val="002124CD"/>
    <w:rsid w:val="002137B4"/>
    <w:rsid w:val="002141F8"/>
    <w:rsid w:val="002259D4"/>
    <w:rsid w:val="00225EE0"/>
    <w:rsid w:val="002309B9"/>
    <w:rsid w:val="00231524"/>
    <w:rsid w:val="00237387"/>
    <w:rsid w:val="00237689"/>
    <w:rsid w:val="00253021"/>
    <w:rsid w:val="00256B4C"/>
    <w:rsid w:val="002575E0"/>
    <w:rsid w:val="002746FF"/>
    <w:rsid w:val="00274A7A"/>
    <w:rsid w:val="00282B9D"/>
    <w:rsid w:val="00296955"/>
    <w:rsid w:val="00297E8F"/>
    <w:rsid w:val="002B2176"/>
    <w:rsid w:val="002C1329"/>
    <w:rsid w:val="002C6E67"/>
    <w:rsid w:val="002C713D"/>
    <w:rsid w:val="002D48BE"/>
    <w:rsid w:val="002E1716"/>
    <w:rsid w:val="002F399D"/>
    <w:rsid w:val="002F4540"/>
    <w:rsid w:val="002F66EC"/>
    <w:rsid w:val="003036CA"/>
    <w:rsid w:val="00306838"/>
    <w:rsid w:val="00311D52"/>
    <w:rsid w:val="00317A8C"/>
    <w:rsid w:val="003227E3"/>
    <w:rsid w:val="003253F8"/>
    <w:rsid w:val="00335F9F"/>
    <w:rsid w:val="00346C00"/>
    <w:rsid w:val="00354A18"/>
    <w:rsid w:val="00355133"/>
    <w:rsid w:val="00363B93"/>
    <w:rsid w:val="00374758"/>
    <w:rsid w:val="0037634C"/>
    <w:rsid w:val="00381039"/>
    <w:rsid w:val="00383C80"/>
    <w:rsid w:val="00384B2A"/>
    <w:rsid w:val="00391075"/>
    <w:rsid w:val="0039324B"/>
    <w:rsid w:val="00395E73"/>
    <w:rsid w:val="003A54EC"/>
    <w:rsid w:val="003B4827"/>
    <w:rsid w:val="003B763E"/>
    <w:rsid w:val="003C472F"/>
    <w:rsid w:val="003C7EFC"/>
    <w:rsid w:val="003E1BAE"/>
    <w:rsid w:val="003E33B0"/>
    <w:rsid w:val="003F37C2"/>
    <w:rsid w:val="003F4BA3"/>
    <w:rsid w:val="00401D56"/>
    <w:rsid w:val="00406305"/>
    <w:rsid w:val="00412580"/>
    <w:rsid w:val="00420979"/>
    <w:rsid w:val="00427AA3"/>
    <w:rsid w:val="004337C2"/>
    <w:rsid w:val="00444787"/>
    <w:rsid w:val="0044515C"/>
    <w:rsid w:val="0045661F"/>
    <w:rsid w:val="00457AC9"/>
    <w:rsid w:val="00462A5C"/>
    <w:rsid w:val="00464240"/>
    <w:rsid w:val="004829EF"/>
    <w:rsid w:val="004A11C7"/>
    <w:rsid w:val="004A22FD"/>
    <w:rsid w:val="004B7F45"/>
    <w:rsid w:val="004C0F84"/>
    <w:rsid w:val="004C2AAE"/>
    <w:rsid w:val="004D184D"/>
    <w:rsid w:val="004D3530"/>
    <w:rsid w:val="004D4564"/>
    <w:rsid w:val="004E14C6"/>
    <w:rsid w:val="004E51E6"/>
    <w:rsid w:val="004F157C"/>
    <w:rsid w:val="004F5805"/>
    <w:rsid w:val="004F73FA"/>
    <w:rsid w:val="00504948"/>
    <w:rsid w:val="00510CA9"/>
    <w:rsid w:val="00526CDD"/>
    <w:rsid w:val="00554609"/>
    <w:rsid w:val="00556DD4"/>
    <w:rsid w:val="00561FE8"/>
    <w:rsid w:val="0056227A"/>
    <w:rsid w:val="00563232"/>
    <w:rsid w:val="00570EB9"/>
    <w:rsid w:val="0057696E"/>
    <w:rsid w:val="00593655"/>
    <w:rsid w:val="00594ABD"/>
    <w:rsid w:val="00594D57"/>
    <w:rsid w:val="00597C82"/>
    <w:rsid w:val="005A6EC6"/>
    <w:rsid w:val="005A7C19"/>
    <w:rsid w:val="005B1341"/>
    <w:rsid w:val="005B6864"/>
    <w:rsid w:val="005D00FF"/>
    <w:rsid w:val="005D102F"/>
    <w:rsid w:val="005D1495"/>
    <w:rsid w:val="005D1E71"/>
    <w:rsid w:val="005D7BAE"/>
    <w:rsid w:val="005E00CA"/>
    <w:rsid w:val="005E1B7D"/>
    <w:rsid w:val="005E5C52"/>
    <w:rsid w:val="005F1EF2"/>
    <w:rsid w:val="00626BF4"/>
    <w:rsid w:val="00634593"/>
    <w:rsid w:val="006444AA"/>
    <w:rsid w:val="00653870"/>
    <w:rsid w:val="00654684"/>
    <w:rsid w:val="00657E1D"/>
    <w:rsid w:val="00662C6A"/>
    <w:rsid w:val="006747BD"/>
    <w:rsid w:val="0068779A"/>
    <w:rsid w:val="006919BD"/>
    <w:rsid w:val="00692BE0"/>
    <w:rsid w:val="006953A6"/>
    <w:rsid w:val="006A394E"/>
    <w:rsid w:val="006B4206"/>
    <w:rsid w:val="006C053A"/>
    <w:rsid w:val="006D6DE5"/>
    <w:rsid w:val="006E1C4F"/>
    <w:rsid w:val="006E5270"/>
    <w:rsid w:val="006E5990"/>
    <w:rsid w:val="006E7E85"/>
    <w:rsid w:val="006F2E7A"/>
    <w:rsid w:val="006F645A"/>
    <w:rsid w:val="0070030B"/>
    <w:rsid w:val="00714FAB"/>
    <w:rsid w:val="00725E43"/>
    <w:rsid w:val="007273D9"/>
    <w:rsid w:val="0072794F"/>
    <w:rsid w:val="0073131A"/>
    <w:rsid w:val="00750966"/>
    <w:rsid w:val="00753929"/>
    <w:rsid w:val="0075638B"/>
    <w:rsid w:val="00772790"/>
    <w:rsid w:val="00791DD6"/>
    <w:rsid w:val="0079762D"/>
    <w:rsid w:val="007A7B0D"/>
    <w:rsid w:val="007B4C43"/>
    <w:rsid w:val="007B538A"/>
    <w:rsid w:val="007C4385"/>
    <w:rsid w:val="007E3CE3"/>
    <w:rsid w:val="007E756F"/>
    <w:rsid w:val="008033A1"/>
    <w:rsid w:val="00803F5C"/>
    <w:rsid w:val="00805DF6"/>
    <w:rsid w:val="008103C7"/>
    <w:rsid w:val="00821F16"/>
    <w:rsid w:val="00823221"/>
    <w:rsid w:val="00826940"/>
    <w:rsid w:val="008368C0"/>
    <w:rsid w:val="008372C6"/>
    <w:rsid w:val="008401F7"/>
    <w:rsid w:val="0084396A"/>
    <w:rsid w:val="00854B7B"/>
    <w:rsid w:val="00862BE0"/>
    <w:rsid w:val="00870639"/>
    <w:rsid w:val="008730F5"/>
    <w:rsid w:val="00881E0A"/>
    <w:rsid w:val="00882141"/>
    <w:rsid w:val="00885202"/>
    <w:rsid w:val="008A20A5"/>
    <w:rsid w:val="008B08FB"/>
    <w:rsid w:val="008B4649"/>
    <w:rsid w:val="008C11E7"/>
    <w:rsid w:val="008C144F"/>
    <w:rsid w:val="008C1729"/>
    <w:rsid w:val="008C3431"/>
    <w:rsid w:val="008C5261"/>
    <w:rsid w:val="008C5268"/>
    <w:rsid w:val="008C75DD"/>
    <w:rsid w:val="008C7F9A"/>
    <w:rsid w:val="008D0659"/>
    <w:rsid w:val="008F027B"/>
    <w:rsid w:val="008F1D30"/>
    <w:rsid w:val="008F209D"/>
    <w:rsid w:val="00901D11"/>
    <w:rsid w:val="00902503"/>
    <w:rsid w:val="0090265B"/>
    <w:rsid w:val="00910DA1"/>
    <w:rsid w:val="00923499"/>
    <w:rsid w:val="0092396A"/>
    <w:rsid w:val="00925C4D"/>
    <w:rsid w:val="00926200"/>
    <w:rsid w:val="00930754"/>
    <w:rsid w:val="00931E84"/>
    <w:rsid w:val="00932CEC"/>
    <w:rsid w:val="00937279"/>
    <w:rsid w:val="00941975"/>
    <w:rsid w:val="00965735"/>
    <w:rsid w:val="009758DF"/>
    <w:rsid w:val="00976C5C"/>
    <w:rsid w:val="00984863"/>
    <w:rsid w:val="00984FD0"/>
    <w:rsid w:val="00991478"/>
    <w:rsid w:val="009A0441"/>
    <w:rsid w:val="009A245C"/>
    <w:rsid w:val="009A418B"/>
    <w:rsid w:val="009B2B26"/>
    <w:rsid w:val="009C7FD7"/>
    <w:rsid w:val="009D2018"/>
    <w:rsid w:val="009D4C4D"/>
    <w:rsid w:val="009E4DB6"/>
    <w:rsid w:val="009F327B"/>
    <w:rsid w:val="009F5347"/>
    <w:rsid w:val="00A0553F"/>
    <w:rsid w:val="00A05F6C"/>
    <w:rsid w:val="00A112CA"/>
    <w:rsid w:val="00A11758"/>
    <w:rsid w:val="00A15851"/>
    <w:rsid w:val="00A168FB"/>
    <w:rsid w:val="00A21346"/>
    <w:rsid w:val="00A36F46"/>
    <w:rsid w:val="00A46090"/>
    <w:rsid w:val="00A4666C"/>
    <w:rsid w:val="00A52C29"/>
    <w:rsid w:val="00A63C85"/>
    <w:rsid w:val="00A67CF9"/>
    <w:rsid w:val="00A70232"/>
    <w:rsid w:val="00A72F6F"/>
    <w:rsid w:val="00A73AAD"/>
    <w:rsid w:val="00A76928"/>
    <w:rsid w:val="00A82A39"/>
    <w:rsid w:val="00A84A52"/>
    <w:rsid w:val="00AA1FD3"/>
    <w:rsid w:val="00AA64C0"/>
    <w:rsid w:val="00AA6590"/>
    <w:rsid w:val="00AC20E4"/>
    <w:rsid w:val="00AC2E3E"/>
    <w:rsid w:val="00AC56F9"/>
    <w:rsid w:val="00AD5DE4"/>
    <w:rsid w:val="00AE65FE"/>
    <w:rsid w:val="00AE7DB6"/>
    <w:rsid w:val="00AF1584"/>
    <w:rsid w:val="00AF37A0"/>
    <w:rsid w:val="00AF5C81"/>
    <w:rsid w:val="00B03DD0"/>
    <w:rsid w:val="00B11BCC"/>
    <w:rsid w:val="00B16054"/>
    <w:rsid w:val="00B27A14"/>
    <w:rsid w:val="00B44664"/>
    <w:rsid w:val="00B61F8A"/>
    <w:rsid w:val="00B6253C"/>
    <w:rsid w:val="00B7036A"/>
    <w:rsid w:val="00B74A77"/>
    <w:rsid w:val="00B80E71"/>
    <w:rsid w:val="00B818A6"/>
    <w:rsid w:val="00B829DF"/>
    <w:rsid w:val="00B84E10"/>
    <w:rsid w:val="00B86E55"/>
    <w:rsid w:val="00B93AF0"/>
    <w:rsid w:val="00B95AC4"/>
    <w:rsid w:val="00B975B6"/>
    <w:rsid w:val="00BA3F5D"/>
    <w:rsid w:val="00BB5674"/>
    <w:rsid w:val="00BB5932"/>
    <w:rsid w:val="00BD5782"/>
    <w:rsid w:val="00BD62E8"/>
    <w:rsid w:val="00BD6E07"/>
    <w:rsid w:val="00BE164A"/>
    <w:rsid w:val="00BE6F04"/>
    <w:rsid w:val="00C16943"/>
    <w:rsid w:val="00C17750"/>
    <w:rsid w:val="00C22AED"/>
    <w:rsid w:val="00C25C07"/>
    <w:rsid w:val="00C26D06"/>
    <w:rsid w:val="00C370FA"/>
    <w:rsid w:val="00C51BE4"/>
    <w:rsid w:val="00C524FC"/>
    <w:rsid w:val="00C736D5"/>
    <w:rsid w:val="00C747D1"/>
    <w:rsid w:val="00C864E7"/>
    <w:rsid w:val="00C86EDB"/>
    <w:rsid w:val="00C87591"/>
    <w:rsid w:val="00C97F7B"/>
    <w:rsid w:val="00CA319B"/>
    <w:rsid w:val="00CA5882"/>
    <w:rsid w:val="00CA7422"/>
    <w:rsid w:val="00CC32EC"/>
    <w:rsid w:val="00CC673C"/>
    <w:rsid w:val="00CC7ED4"/>
    <w:rsid w:val="00CD0EC9"/>
    <w:rsid w:val="00CD49FE"/>
    <w:rsid w:val="00CE09CF"/>
    <w:rsid w:val="00CE0E6C"/>
    <w:rsid w:val="00CE2077"/>
    <w:rsid w:val="00CE665E"/>
    <w:rsid w:val="00CF35C7"/>
    <w:rsid w:val="00CF49D4"/>
    <w:rsid w:val="00CF4FB2"/>
    <w:rsid w:val="00D005B3"/>
    <w:rsid w:val="00D038ED"/>
    <w:rsid w:val="00D06D36"/>
    <w:rsid w:val="00D12568"/>
    <w:rsid w:val="00D14175"/>
    <w:rsid w:val="00D25283"/>
    <w:rsid w:val="00D30C3E"/>
    <w:rsid w:val="00D31505"/>
    <w:rsid w:val="00D34609"/>
    <w:rsid w:val="00D40690"/>
    <w:rsid w:val="00D45EB8"/>
    <w:rsid w:val="00D52978"/>
    <w:rsid w:val="00D54534"/>
    <w:rsid w:val="00D649F8"/>
    <w:rsid w:val="00D75E4C"/>
    <w:rsid w:val="00D75F43"/>
    <w:rsid w:val="00D80584"/>
    <w:rsid w:val="00D845C9"/>
    <w:rsid w:val="00D92917"/>
    <w:rsid w:val="00D973FC"/>
    <w:rsid w:val="00DA0B69"/>
    <w:rsid w:val="00DA40F7"/>
    <w:rsid w:val="00DA52A1"/>
    <w:rsid w:val="00DA7E13"/>
    <w:rsid w:val="00DB0F56"/>
    <w:rsid w:val="00DB495B"/>
    <w:rsid w:val="00DB4E7D"/>
    <w:rsid w:val="00DB5540"/>
    <w:rsid w:val="00DC0609"/>
    <w:rsid w:val="00DD25A8"/>
    <w:rsid w:val="00DD4AD9"/>
    <w:rsid w:val="00DF065B"/>
    <w:rsid w:val="00DF6D70"/>
    <w:rsid w:val="00DF7303"/>
    <w:rsid w:val="00E10762"/>
    <w:rsid w:val="00E12531"/>
    <w:rsid w:val="00E2575B"/>
    <w:rsid w:val="00E25C73"/>
    <w:rsid w:val="00E33952"/>
    <w:rsid w:val="00E54099"/>
    <w:rsid w:val="00E607A9"/>
    <w:rsid w:val="00E737E1"/>
    <w:rsid w:val="00E836C0"/>
    <w:rsid w:val="00E9546A"/>
    <w:rsid w:val="00E97CE2"/>
    <w:rsid w:val="00EB15C9"/>
    <w:rsid w:val="00EB53EA"/>
    <w:rsid w:val="00EC21D6"/>
    <w:rsid w:val="00ED2A95"/>
    <w:rsid w:val="00ED729C"/>
    <w:rsid w:val="00ED7972"/>
    <w:rsid w:val="00ED7C20"/>
    <w:rsid w:val="00EE493C"/>
    <w:rsid w:val="00EE50C2"/>
    <w:rsid w:val="00EE641C"/>
    <w:rsid w:val="00EE7C6B"/>
    <w:rsid w:val="00EF560A"/>
    <w:rsid w:val="00F00097"/>
    <w:rsid w:val="00F2435E"/>
    <w:rsid w:val="00F32303"/>
    <w:rsid w:val="00F42ABB"/>
    <w:rsid w:val="00F43450"/>
    <w:rsid w:val="00F449E5"/>
    <w:rsid w:val="00F44A8F"/>
    <w:rsid w:val="00F4724A"/>
    <w:rsid w:val="00F55820"/>
    <w:rsid w:val="00F572A2"/>
    <w:rsid w:val="00F7755C"/>
    <w:rsid w:val="00F775BF"/>
    <w:rsid w:val="00F847D9"/>
    <w:rsid w:val="00F94200"/>
    <w:rsid w:val="00FA0568"/>
    <w:rsid w:val="00FA0BCF"/>
    <w:rsid w:val="00FC35ED"/>
    <w:rsid w:val="00FC67FF"/>
    <w:rsid w:val="00FC6E0C"/>
    <w:rsid w:val="00FE4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aliases w:val="H2,h1,- I,II,III,- I1,II1,III1,Styl Marka,Styl Marka1,Styl Marka2,Styl Marka3,Styl Marka4,Styl Marka11,Styl Marka21,Styl Marka5,Styl Marka12,Styl Marka22,Styl Marka6,Styl Marka13,Styl Marka23,Styl Marka7,Styl Marka14,Styl Marka24,Styl Marka31"/>
    <w:basedOn w:val="Normalny"/>
    <w:next w:val="Normalny"/>
    <w:link w:val="Nagwek1Znak"/>
    <w:uiPriority w:val="1"/>
    <w:qFormat/>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aliases w:val="Paragraafkop,1_ Título 2,ff2,Section Heading 2,title 2,h2,Subhead A,- 1,2,- 11,21,31,Reset numbering,2PBC,Normal Heading 2,LetHead2,sub-sect,sec,KJL:1st Level,A,A.B.C.,Heading2,H2-Heading 2,Header 2,l2,Header2,22,heading2,23,list2"/>
    <w:basedOn w:val="Normalny"/>
    <w:next w:val="Normalny"/>
    <w:link w:val="Nagwek2Znak"/>
    <w:uiPriority w:val="4"/>
    <w:qFormat/>
    <w:rsid w:val="00E737E1"/>
    <w:pPr>
      <w:keepNext/>
      <w:suppressAutoHyphens/>
      <w:spacing w:before="240" w:after="60" w:line="240" w:lineRule="auto"/>
      <w:ind w:left="357" w:hanging="357"/>
      <w:outlineLvl w:val="1"/>
    </w:pPr>
    <w:rPr>
      <w:rFonts w:ascii="Arial" w:eastAsia="Times New Roman" w:hAnsi="Arial" w:cs="Arial"/>
      <w:b/>
      <w:bCs/>
      <w:i/>
      <w:iCs/>
      <w:color w:val="auto"/>
      <w:spacing w:val="0"/>
      <w:sz w:val="28"/>
      <w:szCs w:val="28"/>
      <w:lang w:eastAsia="ar-SA"/>
    </w:rPr>
  </w:style>
  <w:style w:type="paragraph" w:styleId="Nagwek3">
    <w:name w:val="heading 3"/>
    <w:aliases w:val="3,KJL:2nd Level,h3,subhead,1.1.1 Heading 3,l3,CT,l31,CT1,H31,Heading3,H3-Heading 3,l3.3,l32,List 31,list3,Heading No. L3,ITT t3,PA Minor Section,Title2,H32,H33,H34,H35,título 3,h:3,H3,Underrubrik2,Head 3,1.1.1,3rd level,l3+toc 3,Minor,- 1),2)"/>
    <w:basedOn w:val="Normalny"/>
    <w:next w:val="Normalny"/>
    <w:link w:val="Nagwek3Znak"/>
    <w:uiPriority w:val="4"/>
    <w:unhideWhenUsed/>
    <w:qFormat/>
    <w:rsid w:val="00E737E1"/>
    <w:pPr>
      <w:keepNext/>
      <w:keepLines/>
      <w:spacing w:before="200" w:after="0" w:line="240" w:lineRule="auto"/>
      <w:ind w:left="357" w:hanging="357"/>
      <w:outlineLvl w:val="2"/>
    </w:pPr>
    <w:rPr>
      <w:rFonts w:ascii="Cambria" w:eastAsia="Times New Roman" w:hAnsi="Cambria" w:cs="Times New Roman"/>
      <w:b/>
      <w:bCs/>
      <w:color w:val="4F81BD"/>
      <w:spacing w:val="0"/>
      <w:sz w:val="22"/>
      <w:szCs w:val="24"/>
      <w:lang w:eastAsia="pl-PL"/>
    </w:rPr>
  </w:style>
  <w:style w:type="paragraph" w:styleId="Nagwek4">
    <w:name w:val="heading 4"/>
    <w:aliases w:val="Normalhead4,rp_Heading 4,Lev 4,Ad.1),Ad 2),Ad.1)1,Ad 2)1,Level 2 - a,H4,1),KJL:3rd Level,h4,a.,4,4heading"/>
    <w:basedOn w:val="Normalny"/>
    <w:next w:val="Normalny"/>
    <w:link w:val="Nagwek4Znak"/>
    <w:uiPriority w:val="4"/>
    <w:qFormat/>
    <w:rsid w:val="00E737E1"/>
    <w:pPr>
      <w:keepNext/>
      <w:suppressAutoHyphens/>
      <w:spacing w:before="240" w:after="60" w:line="240" w:lineRule="auto"/>
      <w:ind w:left="357" w:hanging="357"/>
      <w:outlineLvl w:val="3"/>
    </w:pPr>
    <w:rPr>
      <w:rFonts w:ascii="Times New Roman" w:eastAsia="Times New Roman" w:hAnsi="Times New Roman" w:cs="Times New Roman"/>
      <w:b/>
      <w:bCs/>
      <w:color w:val="auto"/>
      <w:spacing w:val="0"/>
      <w:sz w:val="28"/>
      <w:szCs w:val="28"/>
      <w:lang w:eastAsia="ar-SA"/>
    </w:rPr>
  </w:style>
  <w:style w:type="paragraph" w:styleId="Nagwek5">
    <w:name w:val="heading 5"/>
    <w:aliases w:val="Lev 5,- A,B,C,- A1,B1,C1,Level 3 - i,H5,test,Atlanthd3,Atlanthd31,Atlanthd32,Atlanthd33,Atlanthd34,Atlanthd311,Atlanthd35,Atlanthd36,Atlanthd312,Atlanthd37,Atlanthd38,Atlanthd39,Atlanthd310,Atlanthd313,Atlanthd314,Atlanthd315,Block Label,h5,5"/>
    <w:basedOn w:val="Normalny"/>
    <w:next w:val="Normalny"/>
    <w:link w:val="Nagwek5Znak"/>
    <w:uiPriority w:val="4"/>
    <w:qFormat/>
    <w:rsid w:val="00570EB9"/>
    <w:pPr>
      <w:keepNext/>
      <w:tabs>
        <w:tab w:val="left" w:pos="1418"/>
        <w:tab w:val="num" w:pos="1701"/>
      </w:tabs>
      <w:spacing w:after="240" w:line="240" w:lineRule="auto"/>
      <w:ind w:left="851"/>
      <w:jc w:val="left"/>
      <w:outlineLvl w:val="4"/>
    </w:pPr>
    <w:rPr>
      <w:rFonts w:ascii="Times New Roman" w:eastAsiaTheme="majorEastAsia" w:hAnsi="Times New Roman" w:cstheme="majorBidi"/>
      <w:color w:val="auto"/>
      <w:spacing w:val="0"/>
      <w:sz w:val="22"/>
      <w:u w:val="single"/>
      <w:lang w:val="fr-FR"/>
    </w:rPr>
  </w:style>
  <w:style w:type="paragraph" w:styleId="Nagwek6">
    <w:name w:val="heading 6"/>
    <w:aliases w:val="rp_Heading 6,Lev 6,- (a),(b),- (a)1,(b)1,Legal Level 1.,H6,Marginal,Appendix,T1,6,h6"/>
    <w:basedOn w:val="Normalny"/>
    <w:next w:val="Normalny"/>
    <w:link w:val="Nagwek6Znak"/>
    <w:uiPriority w:val="4"/>
    <w:qFormat/>
    <w:rsid w:val="00570EB9"/>
    <w:pPr>
      <w:tabs>
        <w:tab w:val="left" w:pos="1985"/>
        <w:tab w:val="num" w:pos="2268"/>
      </w:tabs>
      <w:spacing w:after="240" w:line="240" w:lineRule="auto"/>
      <w:ind w:left="851" w:firstLine="567"/>
      <w:jc w:val="left"/>
      <w:outlineLvl w:val="5"/>
    </w:pPr>
    <w:rPr>
      <w:rFonts w:ascii="Times New Roman" w:eastAsiaTheme="majorEastAsia" w:hAnsi="Times New Roman" w:cstheme="majorBidi"/>
      <w:i/>
      <w:iCs/>
      <w:color w:val="auto"/>
      <w:spacing w:val="0"/>
      <w:sz w:val="22"/>
      <w:u w:val="single"/>
      <w:lang w:val="fr-FR"/>
    </w:rPr>
  </w:style>
  <w:style w:type="paragraph" w:styleId="Nagwek7">
    <w:name w:val="heading 7"/>
    <w:basedOn w:val="Normalny"/>
    <w:next w:val="Normalny"/>
    <w:link w:val="Nagwek7Znak"/>
    <w:qFormat/>
    <w:rsid w:val="00E737E1"/>
    <w:pPr>
      <w:suppressAutoHyphens/>
      <w:spacing w:before="240" w:after="60" w:line="240" w:lineRule="auto"/>
      <w:ind w:left="357" w:hanging="357"/>
      <w:outlineLvl w:val="6"/>
    </w:pPr>
    <w:rPr>
      <w:rFonts w:ascii="Times New Roman" w:eastAsia="Times New Roman" w:hAnsi="Times New Roman" w:cs="Times New Roman"/>
      <w:color w:val="auto"/>
      <w:spacing w:val="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2 Znak,h1 Znak,- I Znak,II Znak,III Znak,- I1 Znak,II1 Znak,III1 Znak,Styl Marka Znak,Styl Marka1 Znak,Styl Marka2 Znak,Styl Marka3 Znak,Styl Marka4 Znak,Styl Marka11 Znak,Styl Marka21 Znak,Styl Marka5 Znak,Styl Marka12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2Znak">
    <w:name w:val="Nagłówek 2 Znak"/>
    <w:aliases w:val="Paragraafkop Znak,1_ Título 2 Znak,ff2 Znak,Section Heading 2 Znak,title 2 Znak,h2 Znak,Subhead A Znak,- 1 Znak,2 Znak,- 11 Znak,21 Znak,31 Znak,Reset numbering Znak,2PBC Znak,Normal Heading 2 Znak,LetHead2 Znak,sub-sect Znak,sec Znak"/>
    <w:basedOn w:val="Domylnaczcionkaakapitu"/>
    <w:link w:val="Nagwek2"/>
    <w:rsid w:val="00E737E1"/>
    <w:rPr>
      <w:rFonts w:ascii="Arial" w:eastAsia="Times New Roman" w:hAnsi="Arial" w:cs="Arial"/>
      <w:b/>
      <w:bCs/>
      <w:i/>
      <w:iCs/>
      <w:sz w:val="28"/>
      <w:szCs w:val="28"/>
      <w:lang w:eastAsia="ar-SA"/>
    </w:rPr>
  </w:style>
  <w:style w:type="character" w:customStyle="1" w:styleId="Nagwek3Znak">
    <w:name w:val="Nagłówek 3 Znak"/>
    <w:aliases w:val="3 Znak,KJL:2nd Level Znak,h3 Znak,subhead Znak,1.1.1 Heading 3 Znak,l3 Znak,CT Znak,l31 Znak,CT1 Znak,H31 Znak,Heading3 Znak,H3-Heading 3 Znak,l3.3 Znak,l32 Znak,List 31 Znak,list3 Znak,Heading No. L3 Znak,ITT t3 Znak,Title2 Znak,H3 Znak"/>
    <w:basedOn w:val="Domylnaczcionkaakapitu"/>
    <w:link w:val="Nagwek3"/>
    <w:uiPriority w:val="9"/>
    <w:rsid w:val="00E737E1"/>
    <w:rPr>
      <w:rFonts w:ascii="Cambria" w:eastAsia="Times New Roman" w:hAnsi="Cambria" w:cs="Times New Roman"/>
      <w:b/>
      <w:bCs/>
      <w:color w:val="4F81BD"/>
      <w:szCs w:val="24"/>
      <w:lang w:eastAsia="pl-PL"/>
    </w:rPr>
  </w:style>
  <w:style w:type="character" w:customStyle="1" w:styleId="Nagwek4Znak">
    <w:name w:val="Nagłówek 4 Znak"/>
    <w:aliases w:val="Normalhead4 Znak,rp_Heading 4 Znak,Lev 4 Znak,Ad.1) Znak,Ad 2) Znak,Ad.1)1 Znak,Ad 2)1 Znak,Level 2 - a Znak,H4 Znak,1) Znak,KJL:3rd Level Znak,h4 Znak,a. Znak,4 Znak,4heading Znak"/>
    <w:basedOn w:val="Domylnaczcionkaakapitu"/>
    <w:link w:val="Nagwek4"/>
    <w:rsid w:val="00E737E1"/>
    <w:rPr>
      <w:rFonts w:ascii="Times New Roman" w:eastAsia="Times New Roman" w:hAnsi="Times New Roman" w:cs="Times New Roman"/>
      <w:b/>
      <w:bCs/>
      <w:sz w:val="28"/>
      <w:szCs w:val="28"/>
      <w:lang w:eastAsia="ar-SA"/>
    </w:rPr>
  </w:style>
  <w:style w:type="character" w:customStyle="1" w:styleId="Nagwek7Znak">
    <w:name w:val="Nagłówek 7 Znak"/>
    <w:basedOn w:val="Domylnaczcionkaakapitu"/>
    <w:link w:val="Nagwek7"/>
    <w:rsid w:val="00E737E1"/>
    <w:rPr>
      <w:rFonts w:ascii="Times New Roman" w:eastAsia="Times New Roman" w:hAnsi="Times New Roman" w:cs="Times New Roman"/>
      <w:sz w:val="24"/>
      <w:szCs w:val="24"/>
      <w:lang w:eastAsia="ar-SA"/>
    </w:rPr>
  </w:style>
  <w:style w:type="paragraph" w:styleId="Akapitzlist">
    <w:name w:val="List Paragraph"/>
    <w:basedOn w:val="Normalny"/>
    <w:link w:val="AkapitzlistZnak"/>
    <w:uiPriority w:val="34"/>
    <w:qFormat/>
    <w:rsid w:val="00E737E1"/>
    <w:pPr>
      <w:ind w:left="720"/>
      <w:contextualSpacing/>
    </w:pPr>
  </w:style>
  <w:style w:type="paragraph" w:styleId="Tekstdymka">
    <w:name w:val="Balloon Text"/>
    <w:basedOn w:val="Normalny"/>
    <w:link w:val="TekstdymkaZnak"/>
    <w:uiPriority w:val="99"/>
    <w:semiHidden/>
    <w:unhideWhenUsed/>
    <w:rsid w:val="00E737E1"/>
    <w:pPr>
      <w:spacing w:before="120" w:after="0" w:line="240" w:lineRule="auto"/>
      <w:ind w:left="357" w:hanging="357"/>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E737E1"/>
    <w:rPr>
      <w:rFonts w:ascii="Tahoma" w:eastAsia="Calibri" w:hAnsi="Tahoma" w:cs="Tahoma"/>
      <w:color w:val="808284"/>
      <w:sz w:val="16"/>
      <w:szCs w:val="16"/>
    </w:rPr>
  </w:style>
  <w:style w:type="paragraph" w:customStyle="1" w:styleId="Default">
    <w:name w:val="Default"/>
    <w:rsid w:val="00E737E1"/>
    <w:pPr>
      <w:autoSpaceDE w:val="0"/>
      <w:autoSpaceDN w:val="0"/>
      <w:adjustRightInd w:val="0"/>
      <w:spacing w:before="120" w:after="120" w:line="360" w:lineRule="auto"/>
      <w:ind w:left="357" w:hanging="357"/>
      <w:jc w:val="both"/>
    </w:pPr>
    <w:rPr>
      <w:rFonts w:ascii="Arial" w:eastAsia="Calibri" w:hAnsi="Arial" w:cs="Arial"/>
      <w:color w:val="000000"/>
      <w:sz w:val="24"/>
      <w:szCs w:val="24"/>
      <w:lang w:eastAsia="pl-PL"/>
    </w:rPr>
  </w:style>
  <w:style w:type="character" w:styleId="Hipercze">
    <w:name w:val="Hyperlink"/>
    <w:unhideWhenUsed/>
    <w:rsid w:val="00E737E1"/>
    <w:rPr>
      <w:color w:val="2F5C99"/>
      <w:u w:val="single"/>
    </w:rPr>
  </w:style>
  <w:style w:type="paragraph" w:styleId="NormalnyWeb">
    <w:name w:val="Normal (Web)"/>
    <w:basedOn w:val="Normalny"/>
    <w:uiPriority w:val="99"/>
    <w:unhideWhenUsed/>
    <w:rsid w:val="00E737E1"/>
    <w:pPr>
      <w:spacing w:before="100" w:beforeAutospacing="1" w:after="100" w:afterAutospacing="1" w:line="240" w:lineRule="auto"/>
      <w:ind w:left="357" w:hanging="357"/>
    </w:pPr>
    <w:rPr>
      <w:rFonts w:ascii="Times New Roman" w:eastAsia="Times New Roman" w:hAnsi="Times New Roman" w:cs="Times New Roman"/>
      <w:color w:val="auto"/>
      <w:spacing w:val="0"/>
      <w:sz w:val="24"/>
      <w:szCs w:val="24"/>
      <w:lang w:eastAsia="pl-PL"/>
    </w:rPr>
  </w:style>
  <w:style w:type="paragraph" w:customStyle="1" w:styleId="Podstawowyakapitowy">
    <w:name w:val="[Podstawowy akapitowy]"/>
    <w:basedOn w:val="Normalny"/>
    <w:uiPriority w:val="99"/>
    <w:rsid w:val="00E737E1"/>
    <w:pPr>
      <w:autoSpaceDE w:val="0"/>
      <w:autoSpaceDN w:val="0"/>
      <w:adjustRightInd w:val="0"/>
      <w:spacing w:before="120" w:after="0" w:line="288" w:lineRule="auto"/>
      <w:ind w:left="357" w:hanging="357"/>
      <w:textAlignment w:val="center"/>
    </w:pPr>
    <w:rPr>
      <w:rFonts w:ascii="Minion Pro" w:eastAsia="Calibri" w:hAnsi="Minion Pro" w:cs="Minion Pro"/>
      <w:color w:val="000000"/>
      <w:spacing w:val="0"/>
      <w:sz w:val="24"/>
      <w:szCs w:val="24"/>
      <w:lang w:eastAsia="pl-PL"/>
    </w:rPr>
  </w:style>
  <w:style w:type="character" w:styleId="Odwoaniedokomentarza">
    <w:name w:val="annotation reference"/>
    <w:uiPriority w:val="99"/>
    <w:semiHidden/>
    <w:rsid w:val="00E737E1"/>
    <w:rPr>
      <w:sz w:val="16"/>
      <w:szCs w:val="16"/>
    </w:rPr>
  </w:style>
  <w:style w:type="paragraph" w:styleId="Tekstkomentarza">
    <w:name w:val="annotation text"/>
    <w:basedOn w:val="Normalny"/>
    <w:link w:val="TekstkomentarzaZnak"/>
    <w:uiPriority w:val="99"/>
    <w:rsid w:val="00E737E1"/>
    <w:pPr>
      <w:spacing w:before="120" w:after="120" w:line="240" w:lineRule="auto"/>
      <w:ind w:left="357" w:hanging="357"/>
    </w:pPr>
    <w:rPr>
      <w:rFonts w:ascii="Arial" w:eastAsia="Times New Roman" w:hAnsi="Arial" w:cs="Times New Roman"/>
      <w:color w:val="auto"/>
      <w:spacing w:val="0"/>
      <w:szCs w:val="20"/>
      <w:lang w:eastAsia="pl-PL"/>
    </w:rPr>
  </w:style>
  <w:style w:type="character" w:customStyle="1" w:styleId="TekstkomentarzaZnak">
    <w:name w:val="Tekst komentarza Znak"/>
    <w:basedOn w:val="Domylnaczcionkaakapitu"/>
    <w:link w:val="Tekstkomentarza"/>
    <w:uiPriority w:val="99"/>
    <w:rsid w:val="00E737E1"/>
    <w:rPr>
      <w:rFonts w:ascii="Arial" w:eastAsia="Times New Roman" w:hAnsi="Arial" w:cs="Times New Roman"/>
      <w:sz w:val="20"/>
      <w:szCs w:val="20"/>
      <w:lang w:eastAsia="pl-PL"/>
    </w:rPr>
  </w:style>
  <w:style w:type="character" w:customStyle="1" w:styleId="akapitustep">
    <w:name w:val="akapitustep"/>
    <w:rsid w:val="00E737E1"/>
  </w:style>
  <w:style w:type="paragraph" w:styleId="Tekstpodstawowy">
    <w:name w:val="Body Text"/>
    <w:basedOn w:val="Normalny"/>
    <w:link w:val="TekstpodstawowyZnak"/>
    <w:semiHidden/>
    <w:rsid w:val="00E737E1"/>
    <w:pPr>
      <w:spacing w:before="120" w:after="120" w:line="240" w:lineRule="auto"/>
      <w:ind w:left="720" w:hanging="357"/>
    </w:pPr>
    <w:rPr>
      <w:rFonts w:ascii="Arial" w:eastAsia="Times New Roman" w:hAnsi="Arial" w:cs="Times New Roman"/>
      <w:color w:val="auto"/>
      <w:spacing w:val="0"/>
      <w:sz w:val="22"/>
      <w:szCs w:val="20"/>
      <w:lang w:val="fr-FR" w:eastAsia="pl-PL"/>
    </w:rPr>
  </w:style>
  <w:style w:type="character" w:customStyle="1" w:styleId="TekstpodstawowyZnak">
    <w:name w:val="Tekst podstawowy Znak"/>
    <w:basedOn w:val="Domylnaczcionkaakapitu"/>
    <w:link w:val="Tekstpodstawowy"/>
    <w:semiHidden/>
    <w:rsid w:val="00E737E1"/>
    <w:rPr>
      <w:rFonts w:ascii="Arial" w:eastAsia="Times New Roman" w:hAnsi="Arial" w:cs="Times New Roman"/>
      <w:szCs w:val="20"/>
      <w:lang w:val="fr-FR" w:eastAsia="pl-PL"/>
    </w:rPr>
  </w:style>
  <w:style w:type="paragraph" w:customStyle="1" w:styleId="paragrafUmowy">
    <w:name w:val="paragraf Umowy"/>
    <w:basedOn w:val="Normalny"/>
    <w:rsid w:val="00E737E1"/>
    <w:pPr>
      <w:shd w:val="pct15" w:color="auto" w:fill="FFFFFF"/>
      <w:tabs>
        <w:tab w:val="num" w:pos="1334"/>
      </w:tabs>
      <w:spacing w:before="120" w:after="120" w:line="240" w:lineRule="auto"/>
      <w:ind w:left="1334" w:hanging="360"/>
    </w:pPr>
    <w:rPr>
      <w:rFonts w:ascii="Fujiyama2" w:eastAsia="Times New Roman" w:hAnsi="Fujiyama2" w:cs="Times New Roman"/>
      <w:b/>
      <w:color w:val="auto"/>
      <w:spacing w:val="0"/>
      <w:sz w:val="18"/>
      <w:szCs w:val="20"/>
      <w:lang w:eastAsia="pl-PL"/>
    </w:rPr>
  </w:style>
  <w:style w:type="paragraph" w:customStyle="1" w:styleId="Rysunek">
    <w:name w:val="Rysunek"/>
    <w:basedOn w:val="Normalny"/>
    <w:rsid w:val="00E737E1"/>
    <w:pPr>
      <w:keepNext/>
      <w:keepLines/>
      <w:autoSpaceDE w:val="0"/>
      <w:autoSpaceDN w:val="0"/>
      <w:adjustRightInd w:val="0"/>
      <w:spacing w:before="240" w:after="120" w:line="324" w:lineRule="auto"/>
      <w:ind w:left="357" w:hanging="357"/>
      <w:jc w:val="center"/>
    </w:pPr>
    <w:rPr>
      <w:rFonts w:ascii="Arial" w:eastAsia="Times New Roman" w:hAnsi="Arial" w:cs="Times New Roman"/>
      <w:color w:val="auto"/>
      <w:spacing w:val="0"/>
      <w:sz w:val="22"/>
      <w:lang w:eastAsia="pl-PL"/>
    </w:rPr>
  </w:style>
  <w:style w:type="character" w:customStyle="1" w:styleId="TematkomentarzaZnak">
    <w:name w:val="Temat komentarza Znak"/>
    <w:link w:val="Tematkomentarza"/>
    <w:uiPriority w:val="99"/>
    <w:semiHidden/>
    <w:rsid w:val="00E737E1"/>
    <w:rPr>
      <w:rFonts w:ascii="Arial" w:eastAsia="Times New Roman" w:hAnsi="Arial"/>
      <w:b/>
      <w:bCs/>
    </w:rPr>
  </w:style>
  <w:style w:type="paragraph" w:styleId="Tematkomentarza">
    <w:name w:val="annotation subject"/>
    <w:basedOn w:val="Tekstkomentarza"/>
    <w:next w:val="Tekstkomentarza"/>
    <w:link w:val="TematkomentarzaZnak"/>
    <w:uiPriority w:val="99"/>
    <w:semiHidden/>
    <w:unhideWhenUsed/>
    <w:rsid w:val="00E737E1"/>
    <w:rPr>
      <w:rFonts w:cstheme="minorBidi"/>
      <w:b/>
      <w:bCs/>
      <w:sz w:val="22"/>
      <w:szCs w:val="22"/>
      <w:lang w:eastAsia="en-US"/>
    </w:rPr>
  </w:style>
  <w:style w:type="character" w:customStyle="1" w:styleId="TematkomentarzaZnak1">
    <w:name w:val="Temat komentarza Znak1"/>
    <w:basedOn w:val="TekstkomentarzaZnak"/>
    <w:uiPriority w:val="99"/>
    <w:semiHidden/>
    <w:rsid w:val="00E737E1"/>
    <w:rPr>
      <w:rFonts w:ascii="Arial" w:eastAsia="Times New Roman" w:hAnsi="Arial" w:cs="Times New Roman"/>
      <w:b/>
      <w:bCs/>
      <w:sz w:val="20"/>
      <w:szCs w:val="20"/>
      <w:lang w:eastAsia="pl-PL"/>
    </w:rPr>
  </w:style>
  <w:style w:type="paragraph" w:customStyle="1" w:styleId="Tekstpodstawowy21">
    <w:name w:val="Tekst podstawowy 21"/>
    <w:basedOn w:val="Normalny"/>
    <w:rsid w:val="00E737E1"/>
    <w:pPr>
      <w:suppressAutoHyphens/>
      <w:spacing w:before="120" w:after="0" w:line="240" w:lineRule="auto"/>
      <w:ind w:left="357" w:hanging="357"/>
      <w:jc w:val="center"/>
    </w:pPr>
    <w:rPr>
      <w:rFonts w:ascii="Arial" w:eastAsia="Times New Roman" w:hAnsi="Arial" w:cs="Times New Roman"/>
      <w:color w:val="008080"/>
      <w:spacing w:val="0"/>
      <w:sz w:val="44"/>
      <w:szCs w:val="24"/>
      <w:lang w:eastAsia="ar-SA"/>
    </w:rPr>
  </w:style>
  <w:style w:type="paragraph" w:styleId="Tytu">
    <w:name w:val="Title"/>
    <w:basedOn w:val="Normalny"/>
    <w:next w:val="Podtytu"/>
    <w:link w:val="TytuZnak"/>
    <w:qFormat/>
    <w:rsid w:val="00E737E1"/>
    <w:pPr>
      <w:suppressAutoHyphens/>
      <w:spacing w:before="120" w:after="0" w:line="240" w:lineRule="auto"/>
      <w:ind w:left="357" w:hanging="357"/>
      <w:jc w:val="center"/>
    </w:pPr>
    <w:rPr>
      <w:rFonts w:ascii="Times New Roman" w:eastAsia="Times New Roman" w:hAnsi="Times New Roman" w:cs="Times New Roman"/>
      <w:color w:val="auto"/>
      <w:spacing w:val="0"/>
      <w:sz w:val="24"/>
      <w:szCs w:val="20"/>
      <w:lang w:eastAsia="ar-SA"/>
    </w:rPr>
  </w:style>
  <w:style w:type="character" w:customStyle="1" w:styleId="TytuZnak">
    <w:name w:val="Tytuł Znak"/>
    <w:basedOn w:val="Domylnaczcionkaakapitu"/>
    <w:link w:val="Tytu"/>
    <w:rsid w:val="00E737E1"/>
    <w:rPr>
      <w:rFonts w:ascii="Times New Roman" w:eastAsia="Times New Roman" w:hAnsi="Times New Roman" w:cs="Times New Roman"/>
      <w:sz w:val="24"/>
      <w:szCs w:val="20"/>
      <w:lang w:eastAsia="ar-SA"/>
    </w:rPr>
  </w:style>
  <w:style w:type="paragraph" w:styleId="Podtytu">
    <w:name w:val="Subtitle"/>
    <w:basedOn w:val="Normalny"/>
    <w:next w:val="Tekstpodstawowy"/>
    <w:link w:val="PodtytuZnak"/>
    <w:qFormat/>
    <w:rsid w:val="00E737E1"/>
    <w:pPr>
      <w:suppressAutoHyphens/>
      <w:spacing w:before="120" w:after="0" w:line="240" w:lineRule="auto"/>
      <w:ind w:left="357" w:hanging="357"/>
    </w:pPr>
    <w:rPr>
      <w:rFonts w:ascii="Arial" w:eastAsia="Times New Roman" w:hAnsi="Arial" w:cs="Times New Roman"/>
      <w:b/>
      <w:color w:val="auto"/>
      <w:spacing w:val="0"/>
      <w:szCs w:val="20"/>
      <w:lang w:eastAsia="ar-SA"/>
    </w:rPr>
  </w:style>
  <w:style w:type="character" w:customStyle="1" w:styleId="PodtytuZnak">
    <w:name w:val="Podtytuł Znak"/>
    <w:basedOn w:val="Domylnaczcionkaakapitu"/>
    <w:link w:val="Podtytu"/>
    <w:rsid w:val="00E737E1"/>
    <w:rPr>
      <w:rFonts w:ascii="Arial" w:eastAsia="Times New Roman" w:hAnsi="Arial" w:cs="Times New Roman"/>
      <w:b/>
      <w:sz w:val="20"/>
      <w:szCs w:val="20"/>
      <w:lang w:eastAsia="ar-SA"/>
    </w:rPr>
  </w:style>
  <w:style w:type="paragraph" w:customStyle="1" w:styleId="Tematkomentarza1">
    <w:name w:val="Temat komentarza1"/>
    <w:basedOn w:val="Normalny"/>
    <w:next w:val="Normalny"/>
    <w:rsid w:val="00E737E1"/>
    <w:pPr>
      <w:suppressAutoHyphens/>
      <w:spacing w:before="120" w:after="0" w:line="240" w:lineRule="auto"/>
      <w:ind w:left="357" w:hanging="357"/>
    </w:pPr>
    <w:rPr>
      <w:rFonts w:ascii="Times New Roman" w:eastAsia="Times New Roman" w:hAnsi="Times New Roman" w:cs="Times New Roman"/>
      <w:b/>
      <w:bCs/>
      <w:color w:val="auto"/>
      <w:spacing w:val="0"/>
      <w:szCs w:val="20"/>
      <w:lang w:eastAsia="ar-SA"/>
    </w:rPr>
  </w:style>
  <w:style w:type="paragraph" w:customStyle="1" w:styleId="Body1">
    <w:name w:val="Body 1"/>
    <w:basedOn w:val="Normalny"/>
    <w:rsid w:val="00E737E1"/>
    <w:pPr>
      <w:suppressAutoHyphens/>
      <w:spacing w:before="120" w:after="120" w:line="240" w:lineRule="auto"/>
      <w:ind w:left="357" w:hanging="357"/>
    </w:pPr>
    <w:rPr>
      <w:rFonts w:ascii="Tahoma" w:eastAsia="MS Mincho" w:hAnsi="Tahoma" w:cs="Tahoma"/>
      <w:color w:val="auto"/>
      <w:spacing w:val="0"/>
      <w:sz w:val="19"/>
      <w:szCs w:val="19"/>
      <w:lang w:val="en-US" w:eastAsia="ar-SA"/>
    </w:rPr>
  </w:style>
  <w:style w:type="paragraph" w:customStyle="1" w:styleId="Body2">
    <w:name w:val="Body 2"/>
    <w:basedOn w:val="Normalny"/>
    <w:rsid w:val="00E737E1"/>
    <w:pPr>
      <w:suppressAutoHyphens/>
      <w:spacing w:before="120" w:after="120" w:line="240" w:lineRule="auto"/>
      <w:ind w:left="720" w:hanging="357"/>
    </w:pPr>
    <w:rPr>
      <w:rFonts w:ascii="Tahoma" w:eastAsia="MS Mincho" w:hAnsi="Tahoma" w:cs="Tahoma"/>
      <w:color w:val="auto"/>
      <w:spacing w:val="0"/>
      <w:sz w:val="19"/>
      <w:szCs w:val="19"/>
      <w:lang w:val="en-US" w:eastAsia="ar-SA"/>
    </w:rPr>
  </w:style>
  <w:style w:type="paragraph" w:customStyle="1" w:styleId="Bullet2">
    <w:name w:val="Bullet 2"/>
    <w:basedOn w:val="Normalny"/>
    <w:rsid w:val="00E737E1"/>
    <w:pPr>
      <w:numPr>
        <w:numId w:val="3"/>
      </w:numPr>
      <w:suppressAutoHyphens/>
      <w:spacing w:before="120" w:after="120" w:line="240" w:lineRule="auto"/>
    </w:pPr>
    <w:rPr>
      <w:rFonts w:ascii="Tahoma" w:eastAsia="MS Mincho" w:hAnsi="Tahoma" w:cs="Tahoma"/>
      <w:color w:val="auto"/>
      <w:spacing w:val="0"/>
      <w:sz w:val="19"/>
      <w:szCs w:val="19"/>
      <w:lang w:val="en-US" w:eastAsia="ar-SA"/>
    </w:rPr>
  </w:style>
  <w:style w:type="paragraph" w:customStyle="1" w:styleId="Bullet3">
    <w:name w:val="Bullet 3"/>
    <w:basedOn w:val="Normalny"/>
    <w:rsid w:val="00E737E1"/>
    <w:pPr>
      <w:numPr>
        <w:numId w:val="4"/>
      </w:numPr>
      <w:suppressAutoHyphens/>
      <w:spacing w:before="120" w:after="120" w:line="240" w:lineRule="auto"/>
    </w:pPr>
    <w:rPr>
      <w:rFonts w:ascii="Tahoma" w:eastAsia="MS Mincho" w:hAnsi="Tahoma" w:cs="Tahoma"/>
      <w:color w:val="auto"/>
      <w:spacing w:val="0"/>
      <w:sz w:val="19"/>
      <w:szCs w:val="19"/>
      <w:lang w:val="en-US" w:eastAsia="ar-SA"/>
    </w:rPr>
  </w:style>
  <w:style w:type="paragraph" w:customStyle="1" w:styleId="HeadingEULA">
    <w:name w:val="Heading EULA"/>
    <w:basedOn w:val="Normalny"/>
    <w:next w:val="Normalny"/>
    <w:rsid w:val="00E737E1"/>
    <w:pPr>
      <w:suppressAutoHyphens/>
      <w:spacing w:before="120" w:after="120" w:line="240" w:lineRule="auto"/>
      <w:ind w:left="357" w:hanging="357"/>
    </w:pPr>
    <w:rPr>
      <w:rFonts w:ascii="Tahoma" w:eastAsia="MS Mincho" w:hAnsi="Tahoma" w:cs="Tahoma"/>
      <w:b/>
      <w:bCs/>
      <w:color w:val="auto"/>
      <w:spacing w:val="0"/>
      <w:sz w:val="28"/>
      <w:szCs w:val="28"/>
      <w:lang w:val="en-US" w:eastAsia="ar-SA"/>
    </w:rPr>
  </w:style>
  <w:style w:type="paragraph" w:customStyle="1" w:styleId="HeadingSoftwareTitle">
    <w:name w:val="Heading Software Title"/>
    <w:basedOn w:val="Normalny"/>
    <w:next w:val="Normalny"/>
    <w:rsid w:val="00E737E1"/>
    <w:pPr>
      <w:pBdr>
        <w:bottom w:val="single" w:sz="4" w:space="1" w:color="000000"/>
      </w:pBdr>
      <w:suppressAutoHyphens/>
      <w:spacing w:before="120" w:after="120" w:line="240" w:lineRule="auto"/>
      <w:ind w:left="357" w:hanging="357"/>
    </w:pPr>
    <w:rPr>
      <w:rFonts w:ascii="Tahoma" w:eastAsia="MS Mincho" w:hAnsi="Tahoma" w:cs="Tahoma"/>
      <w:b/>
      <w:bCs/>
      <w:color w:val="auto"/>
      <w:spacing w:val="0"/>
      <w:sz w:val="28"/>
      <w:szCs w:val="28"/>
      <w:lang w:val="en-US" w:eastAsia="ar-SA"/>
    </w:rPr>
  </w:style>
  <w:style w:type="paragraph" w:customStyle="1" w:styleId="Preamble">
    <w:name w:val="Preamble"/>
    <w:basedOn w:val="Normalny"/>
    <w:rsid w:val="00E737E1"/>
    <w:pPr>
      <w:suppressAutoHyphens/>
      <w:spacing w:before="120" w:after="120" w:line="240" w:lineRule="auto"/>
      <w:ind w:left="357" w:hanging="357"/>
    </w:pPr>
    <w:rPr>
      <w:rFonts w:ascii="Tahoma" w:eastAsia="MS Mincho" w:hAnsi="Tahoma" w:cs="Tahoma"/>
      <w:b/>
      <w:bCs/>
      <w:color w:val="auto"/>
      <w:spacing w:val="0"/>
      <w:sz w:val="19"/>
      <w:szCs w:val="19"/>
      <w:lang w:val="en-US" w:eastAsia="ar-SA"/>
    </w:rPr>
  </w:style>
  <w:style w:type="paragraph" w:customStyle="1" w:styleId="HeadingWarranty">
    <w:name w:val="Heading Warranty"/>
    <w:basedOn w:val="Normalny"/>
    <w:rsid w:val="00E737E1"/>
    <w:pPr>
      <w:suppressAutoHyphens/>
      <w:spacing w:before="120" w:after="120" w:line="240" w:lineRule="auto"/>
      <w:ind w:left="357" w:hanging="357"/>
      <w:jc w:val="center"/>
    </w:pPr>
    <w:rPr>
      <w:rFonts w:ascii="Tahoma" w:eastAsia="MS Mincho" w:hAnsi="Tahoma" w:cs="Tahoma"/>
      <w:b/>
      <w:bCs/>
      <w:color w:val="auto"/>
      <w:spacing w:val="0"/>
      <w:sz w:val="19"/>
      <w:szCs w:val="19"/>
      <w:lang w:val="en-US" w:eastAsia="ar-SA"/>
    </w:rPr>
  </w:style>
  <w:style w:type="paragraph" w:customStyle="1" w:styleId="Heading1Warranty">
    <w:name w:val="Heading 1 Warranty"/>
    <w:basedOn w:val="Normalny"/>
    <w:next w:val="Normalny"/>
    <w:rsid w:val="00E737E1"/>
    <w:pPr>
      <w:tabs>
        <w:tab w:val="num" w:pos="720"/>
      </w:tabs>
      <w:suppressAutoHyphens/>
      <w:spacing w:before="120" w:after="120" w:line="240" w:lineRule="auto"/>
      <w:ind w:left="720" w:hanging="360"/>
      <w:outlineLvl w:val="0"/>
    </w:pPr>
    <w:rPr>
      <w:rFonts w:ascii="Tahoma" w:eastAsia="MS Mincho" w:hAnsi="Tahoma" w:cs="Tahoma"/>
      <w:color w:val="auto"/>
      <w:spacing w:val="0"/>
      <w:sz w:val="19"/>
      <w:szCs w:val="19"/>
      <w:lang w:val="en-US" w:eastAsia="ar-SA"/>
    </w:rPr>
  </w:style>
  <w:style w:type="paragraph" w:customStyle="1" w:styleId="Heading2Warranty">
    <w:name w:val="Heading 2 Warranty"/>
    <w:basedOn w:val="Normalny"/>
    <w:next w:val="Normalny"/>
    <w:rsid w:val="00E737E1"/>
    <w:pPr>
      <w:numPr>
        <w:ilvl w:val="1"/>
        <w:numId w:val="2"/>
      </w:numPr>
      <w:suppressAutoHyphens/>
      <w:spacing w:before="120" w:after="120" w:line="240" w:lineRule="auto"/>
      <w:outlineLvl w:val="1"/>
    </w:pPr>
    <w:rPr>
      <w:rFonts w:ascii="Tahoma" w:eastAsia="MS Mincho" w:hAnsi="Tahoma" w:cs="Tahoma"/>
      <w:color w:val="auto"/>
      <w:spacing w:val="0"/>
      <w:sz w:val="19"/>
      <w:szCs w:val="19"/>
      <w:lang w:val="en-US" w:eastAsia="ar-SA"/>
    </w:rPr>
  </w:style>
  <w:style w:type="paragraph" w:customStyle="1" w:styleId="PreambleBorderAbove">
    <w:name w:val="Preamble Border Above"/>
    <w:basedOn w:val="Preamble"/>
    <w:rsid w:val="00E737E1"/>
    <w:pPr>
      <w:pBdr>
        <w:top w:val="single" w:sz="4" w:space="1" w:color="000000"/>
      </w:pBdr>
    </w:pPr>
  </w:style>
  <w:style w:type="character" w:styleId="Pogrubienie">
    <w:name w:val="Strong"/>
    <w:uiPriority w:val="22"/>
    <w:qFormat/>
    <w:rsid w:val="00E737E1"/>
    <w:rPr>
      <w:b/>
      <w:bCs/>
    </w:rPr>
  </w:style>
  <w:style w:type="character" w:customStyle="1" w:styleId="TekstprzypisukocowegoZnak">
    <w:name w:val="Tekst przypisu końcowego Znak"/>
    <w:link w:val="Tekstprzypisukocowego"/>
    <w:uiPriority w:val="99"/>
    <w:semiHidden/>
    <w:rsid w:val="00E737E1"/>
    <w:rPr>
      <w:rFonts w:ascii="Arial" w:eastAsia="Times New Roman" w:hAnsi="Arial"/>
    </w:rPr>
  </w:style>
  <w:style w:type="paragraph" w:styleId="Tekstprzypisukocowego">
    <w:name w:val="endnote text"/>
    <w:basedOn w:val="Normalny"/>
    <w:link w:val="TekstprzypisukocowegoZnak"/>
    <w:uiPriority w:val="99"/>
    <w:semiHidden/>
    <w:unhideWhenUsed/>
    <w:rsid w:val="00E737E1"/>
    <w:pPr>
      <w:spacing w:before="120" w:after="0" w:line="240" w:lineRule="auto"/>
      <w:ind w:left="357" w:hanging="357"/>
    </w:pPr>
    <w:rPr>
      <w:rFonts w:ascii="Arial" w:eastAsia="Times New Roman" w:hAnsi="Arial"/>
      <w:color w:val="auto"/>
      <w:spacing w:val="0"/>
      <w:sz w:val="22"/>
    </w:rPr>
  </w:style>
  <w:style w:type="character" w:customStyle="1" w:styleId="TekstprzypisukocowegoZnak1">
    <w:name w:val="Tekst przypisu końcowego Znak1"/>
    <w:basedOn w:val="Domylnaczcionkaakapitu"/>
    <w:uiPriority w:val="99"/>
    <w:semiHidden/>
    <w:rsid w:val="00E737E1"/>
    <w:rPr>
      <w:color w:val="000000" w:themeColor="background1"/>
      <w:spacing w:val="4"/>
      <w:sz w:val="20"/>
      <w:szCs w:val="20"/>
    </w:rPr>
  </w:style>
  <w:style w:type="paragraph" w:styleId="Tekstpodstawowywcity2">
    <w:name w:val="Body Text Indent 2"/>
    <w:basedOn w:val="Normalny"/>
    <w:link w:val="Tekstpodstawowywcity2Znak"/>
    <w:rsid w:val="00E737E1"/>
    <w:pPr>
      <w:spacing w:before="120" w:after="120" w:line="480" w:lineRule="auto"/>
      <w:ind w:left="283" w:hanging="357"/>
    </w:pPr>
    <w:rPr>
      <w:rFonts w:ascii="Times New Roman" w:eastAsia="Times New Roman" w:hAnsi="Times New Roman" w:cs="Times New Roman"/>
      <w:color w:val="auto"/>
      <w:spacing w:val="0"/>
      <w:sz w:val="24"/>
      <w:szCs w:val="20"/>
      <w:lang w:eastAsia="pl-PL"/>
    </w:rPr>
  </w:style>
  <w:style w:type="character" w:customStyle="1" w:styleId="Tekstpodstawowywcity2Znak">
    <w:name w:val="Tekst podstawowy wcięty 2 Znak"/>
    <w:basedOn w:val="Domylnaczcionkaakapitu"/>
    <w:link w:val="Tekstpodstawowywcity2"/>
    <w:rsid w:val="00E737E1"/>
    <w:rPr>
      <w:rFonts w:ascii="Times New Roman" w:eastAsia="Times New Roman" w:hAnsi="Times New Roman" w:cs="Times New Roman"/>
      <w:sz w:val="24"/>
      <w:szCs w:val="20"/>
      <w:lang w:eastAsia="pl-PL"/>
    </w:rPr>
  </w:style>
  <w:style w:type="paragraph" w:styleId="Listanumerowana2">
    <w:name w:val="List Number 2"/>
    <w:basedOn w:val="Normalny"/>
    <w:rsid w:val="00E737E1"/>
    <w:pPr>
      <w:tabs>
        <w:tab w:val="num" w:pos="720"/>
      </w:tabs>
      <w:spacing w:before="120" w:after="100" w:afterAutospacing="1" w:line="240" w:lineRule="auto"/>
      <w:ind w:left="720" w:hanging="720"/>
    </w:pPr>
    <w:rPr>
      <w:rFonts w:ascii="Arial" w:eastAsia="Times New Roman" w:hAnsi="Arial" w:cs="Times New Roman"/>
      <w:color w:val="auto"/>
      <w:spacing w:val="0"/>
      <w:szCs w:val="24"/>
      <w:lang w:val="en-US"/>
    </w:rPr>
  </w:style>
  <w:style w:type="paragraph" w:styleId="Tekstpodstawowywcity3">
    <w:name w:val="Body Text Indent 3"/>
    <w:basedOn w:val="Normalny"/>
    <w:link w:val="Tekstpodstawowywcity3Znak"/>
    <w:rsid w:val="00E737E1"/>
    <w:pPr>
      <w:spacing w:before="120" w:after="120" w:line="240" w:lineRule="auto"/>
      <w:ind w:left="283" w:hanging="357"/>
    </w:pPr>
    <w:rPr>
      <w:rFonts w:ascii="Times New Roman" w:eastAsia="Times New Roman" w:hAnsi="Times New Roman" w:cs="Times New Roman"/>
      <w:color w:val="auto"/>
      <w:spacing w:val="0"/>
      <w:sz w:val="16"/>
      <w:szCs w:val="16"/>
      <w:lang w:eastAsia="pl-PL"/>
    </w:rPr>
  </w:style>
  <w:style w:type="character" w:customStyle="1" w:styleId="Tekstpodstawowywcity3Znak">
    <w:name w:val="Tekst podstawowy wcięty 3 Znak"/>
    <w:basedOn w:val="Domylnaczcionkaakapitu"/>
    <w:link w:val="Tekstpodstawowywcity3"/>
    <w:rsid w:val="00E737E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E737E1"/>
    <w:pPr>
      <w:suppressAutoHyphens/>
      <w:spacing w:before="120" w:after="120" w:line="240" w:lineRule="auto"/>
      <w:ind w:left="283" w:hanging="357"/>
    </w:pPr>
    <w:rPr>
      <w:rFonts w:ascii="Times New Roman" w:eastAsia="Times New Roman" w:hAnsi="Times New Roman" w:cs="Times New Roman"/>
      <w:color w:val="auto"/>
      <w:spacing w:val="0"/>
      <w:sz w:val="24"/>
      <w:szCs w:val="24"/>
      <w:lang w:eastAsia="ar-SA"/>
    </w:rPr>
  </w:style>
  <w:style w:type="character" w:customStyle="1" w:styleId="TekstpodstawowywcityZnak">
    <w:name w:val="Tekst podstawowy wcięty Znak"/>
    <w:basedOn w:val="Domylnaczcionkaakapitu"/>
    <w:link w:val="Tekstpodstawowywcity"/>
    <w:uiPriority w:val="99"/>
    <w:rsid w:val="00E737E1"/>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E737E1"/>
    <w:pPr>
      <w:suppressAutoHyphens/>
      <w:spacing w:before="120" w:after="0" w:line="240" w:lineRule="auto"/>
      <w:ind w:left="357" w:firstLine="2552"/>
    </w:pPr>
    <w:rPr>
      <w:rFonts w:ascii="Tahoma" w:eastAsia="Times New Roman" w:hAnsi="Tahoma" w:cs="Tahoma"/>
      <w:bCs/>
      <w:color w:val="auto"/>
      <w:spacing w:val="0"/>
      <w:sz w:val="22"/>
      <w:szCs w:val="20"/>
      <w:lang w:eastAsia="ar-SA"/>
    </w:rPr>
  </w:style>
  <w:style w:type="paragraph" w:styleId="Lista">
    <w:name w:val="List"/>
    <w:basedOn w:val="Normalny"/>
    <w:uiPriority w:val="99"/>
    <w:unhideWhenUsed/>
    <w:rsid w:val="00E737E1"/>
    <w:pPr>
      <w:spacing w:before="120" w:after="120" w:line="240" w:lineRule="auto"/>
      <w:ind w:left="283" w:hanging="283"/>
      <w:contextualSpacing/>
    </w:pPr>
    <w:rPr>
      <w:rFonts w:ascii="Arial" w:eastAsia="Times New Roman" w:hAnsi="Arial" w:cs="Times New Roman"/>
      <w:color w:val="auto"/>
      <w:spacing w:val="0"/>
      <w:sz w:val="22"/>
      <w:szCs w:val="24"/>
      <w:lang w:eastAsia="pl-PL"/>
    </w:rPr>
  </w:style>
  <w:style w:type="paragraph" w:customStyle="1" w:styleId="Standard">
    <w:name w:val="Standard"/>
    <w:rsid w:val="00E737E1"/>
    <w:pPr>
      <w:spacing w:before="120" w:after="120" w:line="360" w:lineRule="auto"/>
      <w:ind w:left="357" w:hanging="357"/>
      <w:jc w:val="both"/>
    </w:pPr>
    <w:rPr>
      <w:rFonts w:ascii="Times New Roman" w:eastAsia="Times New Roman" w:hAnsi="Times New Roman" w:cs="Times New Roman"/>
      <w:snapToGrid w:val="0"/>
      <w:sz w:val="24"/>
      <w:szCs w:val="20"/>
      <w:lang w:eastAsia="pl-PL"/>
    </w:rPr>
  </w:style>
  <w:style w:type="paragraph" w:styleId="Poprawka">
    <w:name w:val="Revision"/>
    <w:hidden/>
    <w:uiPriority w:val="99"/>
    <w:semiHidden/>
    <w:rsid w:val="00E737E1"/>
    <w:pPr>
      <w:spacing w:after="0" w:line="240" w:lineRule="auto"/>
    </w:pPr>
    <w:rPr>
      <w:rFonts w:ascii="Tahoma" w:eastAsia="Calibri" w:hAnsi="Tahoma" w:cs="Times New Roman"/>
      <w:color w:val="808284"/>
    </w:rPr>
  </w:style>
  <w:style w:type="paragraph" w:styleId="Tekstprzypisudolnego">
    <w:name w:val="footnote text"/>
    <w:basedOn w:val="Normalny"/>
    <w:link w:val="TekstprzypisudolnegoZnak"/>
    <w:uiPriority w:val="99"/>
    <w:semiHidden/>
    <w:unhideWhenUsed/>
    <w:rsid w:val="006E7E85"/>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6E7E85"/>
    <w:rPr>
      <w:color w:val="000000" w:themeColor="background1"/>
      <w:spacing w:val="4"/>
      <w:sz w:val="20"/>
      <w:szCs w:val="20"/>
    </w:rPr>
  </w:style>
  <w:style w:type="character" w:styleId="Odwoanieprzypisudolnego">
    <w:name w:val="footnote reference"/>
    <w:basedOn w:val="Domylnaczcionkaakapitu"/>
    <w:uiPriority w:val="99"/>
    <w:semiHidden/>
    <w:unhideWhenUsed/>
    <w:rsid w:val="006E7E85"/>
    <w:rPr>
      <w:vertAlign w:val="superscript"/>
    </w:rPr>
  </w:style>
  <w:style w:type="character" w:customStyle="1" w:styleId="Nagwek5Znak">
    <w:name w:val="Nagłówek 5 Znak"/>
    <w:aliases w:val="Lev 5 Znak,- A Znak,B Znak,C Znak,- A1 Znak,B1 Znak,C1 Znak,Level 3 - i Znak,H5 Znak,test Znak,Atlanthd3 Znak,Atlanthd31 Znak,Atlanthd32 Znak,Atlanthd33 Znak,Atlanthd34 Znak,Atlanthd311 Znak,Atlanthd35 Znak,Atlanthd36 Znak,h5 Znak,5 Znak"/>
    <w:basedOn w:val="Domylnaczcionkaakapitu"/>
    <w:link w:val="Nagwek5"/>
    <w:uiPriority w:val="4"/>
    <w:rsid w:val="00570EB9"/>
    <w:rPr>
      <w:rFonts w:ascii="Times New Roman" w:eastAsiaTheme="majorEastAsia" w:hAnsi="Times New Roman" w:cstheme="majorBidi"/>
      <w:u w:val="single"/>
      <w:lang w:val="fr-FR"/>
    </w:rPr>
  </w:style>
  <w:style w:type="character" w:customStyle="1" w:styleId="Nagwek6Znak">
    <w:name w:val="Nagłówek 6 Znak"/>
    <w:aliases w:val="rp_Heading 6 Znak,Lev 6 Znak,- (a) Znak,(b) Znak,- (a)1 Znak,(b)1 Znak,Legal Level 1. Znak,H6 Znak,Marginal Znak,Appendix Znak,T1 Znak,6 Znak,h6 Znak"/>
    <w:basedOn w:val="Domylnaczcionkaakapitu"/>
    <w:link w:val="Nagwek6"/>
    <w:uiPriority w:val="4"/>
    <w:rsid w:val="00570EB9"/>
    <w:rPr>
      <w:rFonts w:ascii="Times New Roman" w:eastAsiaTheme="majorEastAsia" w:hAnsi="Times New Roman" w:cstheme="majorBidi"/>
      <w:i/>
      <w:iCs/>
      <w:u w:val="single"/>
      <w:lang w:val="fr-FR"/>
    </w:rPr>
  </w:style>
  <w:style w:type="paragraph" w:customStyle="1" w:styleId="Titre2b">
    <w:name w:val="Titre2b"/>
    <w:basedOn w:val="Nagwek2"/>
    <w:next w:val="Tekstpodstawowy"/>
    <w:uiPriority w:val="4"/>
    <w:qFormat/>
    <w:rsid w:val="00570EB9"/>
    <w:pPr>
      <w:numPr>
        <w:ilvl w:val="1"/>
      </w:numPr>
      <w:tabs>
        <w:tab w:val="num" w:pos="851"/>
      </w:tabs>
      <w:suppressAutoHyphens w:val="0"/>
      <w:spacing w:before="0" w:after="240"/>
      <w:ind w:left="851" w:hanging="851"/>
    </w:pPr>
    <w:rPr>
      <w:rFonts w:ascii="Times New Roman" w:eastAsiaTheme="majorEastAsia" w:hAnsi="Times New Roman" w:cstheme="majorBidi"/>
      <w:b w:val="0"/>
      <w:i w:val="0"/>
      <w:iCs w:val="0"/>
      <w:sz w:val="22"/>
      <w:szCs w:val="26"/>
      <w:lang w:val="fr-FR" w:eastAsia="en-US"/>
    </w:rPr>
  </w:style>
  <w:style w:type="character" w:customStyle="1" w:styleId="AkapitzlistZnak">
    <w:name w:val="Akapit z listą Znak"/>
    <w:link w:val="Akapitzlist"/>
    <w:uiPriority w:val="34"/>
    <w:rsid w:val="00EE7C6B"/>
    <w:rPr>
      <w:color w:val="000000" w:themeColor="background1"/>
      <w:spacing w:val="4"/>
      <w:sz w:val="20"/>
    </w:rPr>
  </w:style>
  <w:style w:type="paragraph" w:customStyle="1" w:styleId="Ustp">
    <w:name w:val="Ustęp"/>
    <w:basedOn w:val="Nagwek2"/>
    <w:uiPriority w:val="1"/>
    <w:qFormat/>
    <w:rsid w:val="00EE7C6B"/>
    <w:pPr>
      <w:widowControl w:val="0"/>
      <w:tabs>
        <w:tab w:val="num" w:pos="709"/>
      </w:tabs>
      <w:suppressAutoHyphens w:val="0"/>
      <w:autoSpaceDE w:val="0"/>
      <w:autoSpaceDN w:val="0"/>
      <w:adjustRightInd w:val="0"/>
      <w:spacing w:before="160" w:after="0"/>
      <w:ind w:left="709" w:hanging="709"/>
    </w:pPr>
    <w:rPr>
      <w:rFonts w:ascii="Tahoma" w:eastAsiaTheme="minorEastAsia" w:hAnsi="Tahoma" w:cs="Times New Roman"/>
      <w:b w:val="0"/>
      <w:bCs w:val="0"/>
      <w:i w:val="0"/>
      <w:iCs w:val="0"/>
      <w:sz w:val="20"/>
      <w:szCs w:val="20"/>
      <w:lang w:eastAsia="pl-PL"/>
    </w:rPr>
  </w:style>
  <w:style w:type="paragraph" w:customStyle="1" w:styleId="Punkt">
    <w:name w:val="Punkt"/>
    <w:basedOn w:val="Normalny"/>
    <w:link w:val="PunktZnak"/>
    <w:qFormat/>
    <w:rsid w:val="00EE7C6B"/>
    <w:pPr>
      <w:tabs>
        <w:tab w:val="num" w:pos="1134"/>
      </w:tabs>
      <w:spacing w:before="60" w:after="60" w:line="240" w:lineRule="auto"/>
      <w:ind w:left="1134" w:hanging="425"/>
    </w:pPr>
    <w:rPr>
      <w:rFonts w:ascii="Tahoma" w:eastAsia="Times New Roman" w:hAnsi="Tahoma" w:cs="Tahoma"/>
      <w:color w:val="auto"/>
      <w:szCs w:val="24"/>
      <w:lang w:eastAsia="pl-PL"/>
    </w:rPr>
  </w:style>
  <w:style w:type="character" w:customStyle="1" w:styleId="PunktZnak">
    <w:name w:val="Punkt Znak"/>
    <w:basedOn w:val="Nagwek1Znak"/>
    <w:link w:val="Punkt"/>
    <w:rsid w:val="00EE7C6B"/>
    <w:rPr>
      <w:rFonts w:ascii="Tahoma" w:eastAsia="Times New Roman" w:hAnsi="Tahoma" w:cs="Tahoma"/>
      <w:spacing w:val="4"/>
      <w:sz w:val="20"/>
      <w:szCs w:val="24"/>
      <w:lang w:eastAsia="pl-PL"/>
    </w:rPr>
  </w:style>
  <w:style w:type="paragraph" w:customStyle="1" w:styleId="litera">
    <w:name w:val="litera"/>
    <w:basedOn w:val="Normalny"/>
    <w:qFormat/>
    <w:rsid w:val="00EE7C6B"/>
    <w:pPr>
      <w:tabs>
        <w:tab w:val="num" w:pos="1559"/>
      </w:tabs>
      <w:spacing w:after="0" w:line="240" w:lineRule="auto"/>
      <w:ind w:left="1559" w:hanging="425"/>
    </w:pPr>
    <w:rPr>
      <w:rFonts w:ascii="Tahoma" w:eastAsia="Times New Roman" w:hAnsi="Tahoma" w:cs="Tahoma"/>
      <w:color w:val="auto"/>
      <w:spacing w:val="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67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57931658">
          <w:marLeft w:val="0"/>
          <w:marRight w:val="0"/>
          <w:marTop w:val="0"/>
          <w:marBottom w:val="0"/>
          <w:divBdr>
            <w:top w:val="none" w:sz="0" w:space="0" w:color="auto"/>
            <w:left w:val="none" w:sz="0" w:space="0" w:color="auto"/>
            <w:bottom w:val="none" w:sz="0" w:space="0" w:color="auto"/>
            <w:right w:val="none" w:sz="0" w:space="0" w:color="auto"/>
          </w:divBdr>
          <w:divsChild>
            <w:div w:id="582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683706528">
      <w:bodyDiv w:val="1"/>
      <w:marLeft w:val="0"/>
      <w:marRight w:val="0"/>
      <w:marTop w:val="0"/>
      <w:marBottom w:val="0"/>
      <w:divBdr>
        <w:top w:val="none" w:sz="0" w:space="0" w:color="auto"/>
        <w:left w:val="none" w:sz="0" w:space="0" w:color="auto"/>
        <w:bottom w:val="none" w:sz="0" w:space="0" w:color="auto"/>
        <w:right w:val="none" w:sz="0" w:space="0" w:color="auto"/>
      </w:divBdr>
      <w:divsChild>
        <w:div w:id="782071608">
          <w:marLeft w:val="360"/>
          <w:marRight w:val="0"/>
          <w:marTop w:val="0"/>
          <w:marBottom w:val="0"/>
          <w:divBdr>
            <w:top w:val="none" w:sz="0" w:space="0" w:color="auto"/>
            <w:left w:val="none" w:sz="0" w:space="0" w:color="auto"/>
            <w:bottom w:val="none" w:sz="0" w:space="0" w:color="auto"/>
            <w:right w:val="none" w:sz="0" w:space="0" w:color="auto"/>
          </w:divBdr>
        </w:div>
        <w:div w:id="1111360909">
          <w:marLeft w:val="360"/>
          <w:marRight w:val="0"/>
          <w:marTop w:val="0"/>
          <w:marBottom w:val="0"/>
          <w:divBdr>
            <w:top w:val="none" w:sz="0" w:space="0" w:color="auto"/>
            <w:left w:val="none" w:sz="0" w:space="0" w:color="auto"/>
            <w:bottom w:val="none" w:sz="0" w:space="0" w:color="auto"/>
            <w:right w:val="none" w:sz="0" w:space="0" w:color="auto"/>
          </w:divBdr>
          <w:divsChild>
            <w:div w:id="1323587001">
              <w:marLeft w:val="0"/>
              <w:marRight w:val="0"/>
              <w:marTop w:val="0"/>
              <w:marBottom w:val="0"/>
              <w:divBdr>
                <w:top w:val="none" w:sz="0" w:space="0" w:color="auto"/>
                <w:left w:val="none" w:sz="0" w:space="0" w:color="auto"/>
                <w:bottom w:val="none" w:sz="0" w:space="0" w:color="auto"/>
                <w:right w:val="none" w:sz="0" w:space="0" w:color="auto"/>
              </w:divBdr>
            </w:div>
          </w:divsChild>
        </w:div>
        <w:div w:id="2075617797">
          <w:marLeft w:val="360"/>
          <w:marRight w:val="0"/>
          <w:marTop w:val="0"/>
          <w:marBottom w:val="0"/>
          <w:divBdr>
            <w:top w:val="none" w:sz="0" w:space="0" w:color="auto"/>
            <w:left w:val="none" w:sz="0" w:space="0" w:color="auto"/>
            <w:bottom w:val="none" w:sz="0" w:space="0" w:color="auto"/>
            <w:right w:val="none" w:sz="0" w:space="0" w:color="auto"/>
          </w:divBdr>
          <w:divsChild>
            <w:div w:id="1073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604200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faktury@port.lukasiewicz.gov.pl" TargetMode="External"/><Relationship Id="rId4" Type="http://schemas.openxmlformats.org/officeDocument/2006/relationships/settings" Target="settings.xml"/><Relationship Id="rId9" Type="http://schemas.openxmlformats.org/officeDocument/2006/relationships/hyperlink" Target="tel:14122012" TargetMode="External"/><Relationship Id="rId14" Type="http://schemas.openxmlformats.org/officeDocument/2006/relationships/hyperlink" Target="mailto:infrastruktura@port.lukasiewicz.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0</TotalTime>
  <Pages>23</Pages>
  <Words>7449</Words>
  <Characters>44699</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Wieslaw Markiewicz</dc:creator>
  <cp:keywords/>
  <dc:description/>
  <cp:lastModifiedBy>Joanna Oczkowicz | Łukasiewicz - PORT</cp:lastModifiedBy>
  <cp:revision>2</cp:revision>
  <cp:lastPrinted>2020-08-26T12:54:00Z</cp:lastPrinted>
  <dcterms:created xsi:type="dcterms:W3CDTF">2021-12-07T11:44:00Z</dcterms:created>
  <dcterms:modified xsi:type="dcterms:W3CDTF">2021-12-07T11:44:00Z</dcterms:modified>
</cp:coreProperties>
</file>