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A77" w:rsidRDefault="00B63A77" w:rsidP="00B63A77">
      <w:pPr>
        <w:pStyle w:val="Standard"/>
        <w:jc w:val="right"/>
      </w:pPr>
      <w:r>
        <w:rPr>
          <w:rFonts w:ascii="Arial" w:hAnsi="Arial" w:cs="Arial"/>
          <w:b/>
          <w:bCs/>
          <w:sz w:val="21"/>
          <w:szCs w:val="21"/>
        </w:rPr>
        <w:t>Załącznik nr  11</w:t>
      </w:r>
    </w:p>
    <w:p w:rsidR="00B63A77" w:rsidRDefault="00B63A77" w:rsidP="00B63A77">
      <w:pPr>
        <w:pStyle w:val="Standard"/>
        <w:jc w:val="right"/>
      </w:pPr>
      <w:r>
        <w:rPr>
          <w:rFonts w:ascii="Arial" w:hAnsi="Arial" w:cs="Arial"/>
          <w:b/>
          <w:bCs/>
          <w:sz w:val="21"/>
          <w:szCs w:val="21"/>
        </w:rPr>
        <w:t>do SWZ</w:t>
      </w:r>
    </w:p>
    <w:p w:rsidR="00B63A77" w:rsidRDefault="00B63A77" w:rsidP="00B63A77">
      <w:pPr>
        <w:spacing w:after="0"/>
        <w:jc w:val="center"/>
        <w:rPr>
          <w:rFonts w:ascii="Arial" w:hAnsi="Arial"/>
          <w:b/>
          <w:sz w:val="20"/>
        </w:rPr>
      </w:pPr>
      <w:r w:rsidRPr="00D44057">
        <w:rPr>
          <w:rFonts w:ascii="Arial" w:hAnsi="Arial"/>
          <w:b/>
          <w:sz w:val="20"/>
        </w:rPr>
        <w:t>Wzór umowy</w:t>
      </w:r>
    </w:p>
    <w:p w:rsidR="00B63A77" w:rsidRPr="00D44057" w:rsidRDefault="00B63A77" w:rsidP="00B63A77">
      <w:pPr>
        <w:spacing w:after="0"/>
        <w:jc w:val="center"/>
        <w:rPr>
          <w:rFonts w:ascii="Arial" w:hAnsi="Arial"/>
          <w:b/>
          <w:sz w:val="20"/>
        </w:rPr>
      </w:pPr>
    </w:p>
    <w:p w:rsidR="00B63A77" w:rsidRPr="00CE03EC" w:rsidRDefault="00B63A77" w:rsidP="00B63A77">
      <w:pPr>
        <w:spacing w:after="0"/>
        <w:rPr>
          <w:rFonts w:ascii="Arial" w:hAnsi="Arial"/>
          <w:sz w:val="20"/>
          <w:szCs w:val="20"/>
        </w:rPr>
      </w:pPr>
      <w:r w:rsidRPr="00CE03EC">
        <w:rPr>
          <w:rFonts w:ascii="Arial" w:hAnsi="Arial" w:cs="Arial"/>
          <w:bCs/>
          <w:sz w:val="20"/>
          <w:szCs w:val="20"/>
        </w:rPr>
        <w:t xml:space="preserve"> </w:t>
      </w:r>
      <w:r w:rsidRPr="00CE03EC">
        <w:rPr>
          <w:rFonts w:ascii="Arial" w:hAnsi="Arial"/>
          <w:sz w:val="20"/>
          <w:szCs w:val="20"/>
        </w:rPr>
        <w:t>Umowa jest wyni</w:t>
      </w:r>
      <w:r w:rsidR="00F70B7D">
        <w:rPr>
          <w:rFonts w:ascii="Arial" w:hAnsi="Arial"/>
          <w:sz w:val="20"/>
          <w:szCs w:val="20"/>
        </w:rPr>
        <w:t>kiem postępowania Nr PCZ/</w:t>
      </w:r>
      <w:proofErr w:type="spellStart"/>
      <w:r w:rsidR="00F70B7D">
        <w:rPr>
          <w:rFonts w:ascii="Arial" w:hAnsi="Arial"/>
          <w:sz w:val="20"/>
          <w:szCs w:val="20"/>
        </w:rPr>
        <w:t>II-ZP</w:t>
      </w:r>
      <w:proofErr w:type="spellEnd"/>
      <w:r w:rsidR="00F70B7D">
        <w:rPr>
          <w:rFonts w:ascii="Arial" w:hAnsi="Arial"/>
          <w:sz w:val="20"/>
          <w:szCs w:val="20"/>
        </w:rPr>
        <w:t>/20</w:t>
      </w:r>
      <w:r w:rsidRPr="00CE03EC">
        <w:rPr>
          <w:rFonts w:ascii="Arial" w:hAnsi="Arial"/>
          <w:sz w:val="20"/>
          <w:szCs w:val="20"/>
        </w:rPr>
        <w:t>/202</w:t>
      </w:r>
      <w:r w:rsidR="00F70B7D">
        <w:rPr>
          <w:rFonts w:ascii="Arial" w:hAnsi="Arial"/>
          <w:sz w:val="20"/>
          <w:szCs w:val="20"/>
        </w:rPr>
        <w:t>3</w:t>
      </w:r>
    </w:p>
    <w:p w:rsidR="00B63A77" w:rsidRPr="00CE03EC" w:rsidRDefault="00B63A77" w:rsidP="00B63A77">
      <w:pPr>
        <w:spacing w:after="0"/>
        <w:rPr>
          <w:rFonts w:ascii="Arial" w:hAnsi="Arial"/>
          <w:sz w:val="20"/>
          <w:szCs w:val="20"/>
        </w:rPr>
      </w:pPr>
      <w:r w:rsidRPr="00CE03EC">
        <w:rPr>
          <w:rFonts w:ascii="Arial" w:hAnsi="Arial"/>
          <w:sz w:val="20"/>
          <w:szCs w:val="20"/>
        </w:rPr>
        <w:t>prowadzonego w trybie podstawowym bez negocjacji</w:t>
      </w:r>
    </w:p>
    <w:p w:rsidR="00B63A77" w:rsidRPr="00CE03EC" w:rsidRDefault="00B63A77" w:rsidP="00B63A77">
      <w:pPr>
        <w:spacing w:after="0"/>
        <w:rPr>
          <w:rFonts w:ascii="Arial" w:hAnsi="Arial"/>
          <w:sz w:val="20"/>
          <w:szCs w:val="20"/>
        </w:rPr>
      </w:pPr>
    </w:p>
    <w:p w:rsidR="00B63A77" w:rsidRPr="00CE03EC" w:rsidRDefault="00F70B7D" w:rsidP="009E7ACB">
      <w:pPr>
        <w:spacing w:after="0" w:line="240" w:lineRule="auto"/>
        <w:rPr>
          <w:rFonts w:ascii="Arial" w:hAnsi="Arial"/>
          <w:b/>
          <w:sz w:val="20"/>
          <w:szCs w:val="20"/>
        </w:rPr>
      </w:pPr>
      <w:r>
        <w:rPr>
          <w:rFonts w:ascii="Arial" w:hAnsi="Arial"/>
          <w:sz w:val="20"/>
          <w:szCs w:val="20"/>
        </w:rPr>
        <w:t>zawarta w dniu …….2023</w:t>
      </w:r>
      <w:r w:rsidR="00B63A77" w:rsidRPr="00CE03EC">
        <w:rPr>
          <w:rFonts w:ascii="Arial" w:hAnsi="Arial"/>
          <w:sz w:val="20"/>
          <w:szCs w:val="20"/>
        </w:rPr>
        <w:t>r</w:t>
      </w:r>
      <w:r w:rsidR="00B63A77" w:rsidRPr="00CE03EC">
        <w:rPr>
          <w:rFonts w:ascii="Arial" w:hAnsi="Arial"/>
          <w:b/>
          <w:sz w:val="20"/>
          <w:szCs w:val="20"/>
        </w:rPr>
        <w:t xml:space="preserve">. </w:t>
      </w:r>
      <w:r w:rsidR="00B63A77" w:rsidRPr="00CE03EC">
        <w:rPr>
          <w:rFonts w:ascii="Arial" w:hAnsi="Arial"/>
          <w:sz w:val="20"/>
          <w:szCs w:val="20"/>
        </w:rPr>
        <w:t xml:space="preserve">pomiędzy: </w:t>
      </w:r>
    </w:p>
    <w:p w:rsidR="00B63A77" w:rsidRPr="00CE03EC" w:rsidRDefault="00B63A77" w:rsidP="009E7ACB">
      <w:pPr>
        <w:pStyle w:val="NormalnyWeb"/>
        <w:spacing w:before="0" w:after="0"/>
        <w:rPr>
          <w:rFonts w:ascii="Arial" w:hAnsi="Arial" w:cs="Arial"/>
          <w:sz w:val="20"/>
          <w:szCs w:val="20"/>
        </w:rPr>
      </w:pPr>
      <w:r w:rsidRPr="00CE03EC">
        <w:rPr>
          <w:rFonts w:ascii="Arial" w:hAnsi="Arial" w:cs="Arial"/>
          <w:b/>
          <w:bCs/>
          <w:sz w:val="20"/>
          <w:szCs w:val="20"/>
        </w:rPr>
        <w:t xml:space="preserve">Pałuckim Centrum Zdrowia Sp. z o.o. </w:t>
      </w:r>
    </w:p>
    <w:p w:rsidR="00B63A77" w:rsidRPr="00CE03EC" w:rsidRDefault="00B63A77" w:rsidP="009E7ACB">
      <w:pPr>
        <w:pStyle w:val="NormalnyWeb"/>
        <w:spacing w:before="0" w:after="0"/>
        <w:rPr>
          <w:rFonts w:ascii="Arial" w:hAnsi="Arial" w:cs="Arial"/>
          <w:sz w:val="20"/>
          <w:szCs w:val="20"/>
        </w:rPr>
      </w:pPr>
      <w:r w:rsidRPr="00CE03EC">
        <w:rPr>
          <w:rFonts w:ascii="Arial" w:hAnsi="Arial" w:cs="Arial"/>
          <w:b/>
          <w:bCs/>
          <w:sz w:val="20"/>
          <w:szCs w:val="20"/>
        </w:rPr>
        <w:t>88-400 Żnin, ul. Szpitalna 30,</w:t>
      </w:r>
    </w:p>
    <w:p w:rsidR="00B63A77" w:rsidRPr="00CE03EC" w:rsidRDefault="00B63A77" w:rsidP="009E7ACB">
      <w:pPr>
        <w:pStyle w:val="NormalnyWeb"/>
        <w:spacing w:before="0" w:after="0"/>
        <w:jc w:val="both"/>
        <w:rPr>
          <w:rFonts w:ascii="Arial" w:hAnsi="Arial" w:cs="Arial"/>
          <w:sz w:val="20"/>
          <w:szCs w:val="20"/>
        </w:rPr>
      </w:pPr>
      <w:r w:rsidRPr="00CE03EC">
        <w:rPr>
          <w:rFonts w:ascii="Arial" w:hAnsi="Arial" w:cs="Arial"/>
          <w:sz w:val="20"/>
          <w:szCs w:val="20"/>
        </w:rPr>
        <w:t xml:space="preserve">zarejestrowaną w Sądzie Rejonowym w Bydgoszczy, XIII Wydziale Gospodarczym Krajowego Rejestru Sądowego pod numerem KRS 0000220135,Kapitał Spółki: zakładowy </w:t>
      </w:r>
      <w:r w:rsidR="00F70B7D">
        <w:rPr>
          <w:rFonts w:ascii="Arial" w:hAnsi="Arial" w:cs="Arial"/>
          <w:sz w:val="20"/>
          <w:szCs w:val="20"/>
        </w:rPr>
        <w:t>4</w:t>
      </w:r>
      <w:r w:rsidRPr="00CE03EC">
        <w:rPr>
          <w:rFonts w:ascii="Arial" w:hAnsi="Arial" w:cs="Arial"/>
          <w:sz w:val="20"/>
          <w:szCs w:val="20"/>
        </w:rPr>
        <w:t xml:space="preserve">.745.000,00 zł, wpłacony: </w:t>
      </w:r>
      <w:r w:rsidR="00F70B7D">
        <w:rPr>
          <w:rFonts w:ascii="Arial" w:hAnsi="Arial" w:cs="Arial"/>
          <w:sz w:val="20"/>
          <w:szCs w:val="20"/>
        </w:rPr>
        <w:t>3</w:t>
      </w:r>
      <w:r w:rsidRPr="00CE03EC">
        <w:rPr>
          <w:rFonts w:ascii="Arial" w:hAnsi="Arial" w:cs="Arial"/>
          <w:sz w:val="20"/>
          <w:szCs w:val="20"/>
        </w:rPr>
        <w:t xml:space="preserve">.705.000,00 zł.,  </w:t>
      </w:r>
      <w:r w:rsidRPr="00CE03EC">
        <w:rPr>
          <w:rFonts w:ascii="Arial" w:hAnsi="Arial" w:cs="Arial"/>
          <w:color w:val="000000"/>
          <w:sz w:val="20"/>
          <w:szCs w:val="20"/>
        </w:rPr>
        <w:t xml:space="preserve">NIP: 562-16-88-969, Regon: 093213309, </w:t>
      </w:r>
      <w:r w:rsidRPr="00CE03EC">
        <w:rPr>
          <w:rFonts w:ascii="Arial" w:eastAsia="Arial Narrow" w:hAnsi="Arial" w:cs="Arial"/>
          <w:sz w:val="20"/>
          <w:szCs w:val="20"/>
        </w:rPr>
        <w:t>BDO 000059768</w:t>
      </w:r>
    </w:p>
    <w:p w:rsidR="00B63A77" w:rsidRPr="00CE03EC" w:rsidRDefault="00B63A77" w:rsidP="009E7ACB">
      <w:pPr>
        <w:pStyle w:val="NormalnyWeb"/>
        <w:spacing w:before="0" w:after="0"/>
        <w:rPr>
          <w:rFonts w:ascii="Arial" w:hAnsi="Arial" w:cs="Arial"/>
          <w:sz w:val="20"/>
          <w:szCs w:val="20"/>
        </w:rPr>
      </w:pPr>
      <w:r w:rsidRPr="00CE03EC">
        <w:rPr>
          <w:rFonts w:ascii="Arial" w:hAnsi="Arial" w:cs="Arial"/>
          <w:sz w:val="20"/>
          <w:szCs w:val="20"/>
        </w:rPr>
        <w:t>reprezentowana przez:</w:t>
      </w:r>
    </w:p>
    <w:p w:rsidR="00B63A77" w:rsidRPr="00CE03EC" w:rsidRDefault="00F70B7D" w:rsidP="009E7ACB">
      <w:pPr>
        <w:pStyle w:val="NormalnyWeb"/>
        <w:spacing w:before="0" w:after="0"/>
        <w:rPr>
          <w:rFonts w:ascii="Arial" w:hAnsi="Arial" w:cs="Arial"/>
          <w:b/>
          <w:sz w:val="20"/>
          <w:szCs w:val="20"/>
        </w:rPr>
      </w:pPr>
      <w:r>
        <w:rPr>
          <w:rFonts w:ascii="Arial" w:hAnsi="Arial" w:cs="Arial"/>
          <w:b/>
          <w:sz w:val="20"/>
          <w:szCs w:val="20"/>
        </w:rPr>
        <w:t>……………………………………….</w:t>
      </w:r>
      <w:r w:rsidR="00B63A77" w:rsidRPr="00CE03EC">
        <w:rPr>
          <w:rFonts w:ascii="Arial" w:hAnsi="Arial" w:cs="Arial"/>
          <w:b/>
          <w:sz w:val="20"/>
          <w:szCs w:val="20"/>
        </w:rPr>
        <w:t xml:space="preserve"> - Prezesa Zarządu</w:t>
      </w:r>
    </w:p>
    <w:p w:rsidR="00B63A77" w:rsidRPr="00CE03EC" w:rsidRDefault="00B63A77" w:rsidP="009E7ACB">
      <w:pPr>
        <w:pStyle w:val="NormalnyWeb"/>
        <w:spacing w:before="0" w:after="0"/>
        <w:rPr>
          <w:rFonts w:ascii="Arial" w:hAnsi="Arial" w:cs="Arial"/>
          <w:sz w:val="20"/>
          <w:szCs w:val="20"/>
        </w:rPr>
      </w:pPr>
      <w:r w:rsidRPr="00CE03EC">
        <w:rPr>
          <w:rFonts w:ascii="Arial" w:hAnsi="Arial" w:cs="Arial"/>
          <w:sz w:val="20"/>
          <w:szCs w:val="20"/>
        </w:rPr>
        <w:t>zwana w dalszej części umowy Zamawiającym</w:t>
      </w:r>
    </w:p>
    <w:p w:rsidR="00B63A77" w:rsidRPr="00CE03EC" w:rsidRDefault="00B63A77" w:rsidP="009E7ACB">
      <w:pPr>
        <w:spacing w:after="0" w:line="240" w:lineRule="auto"/>
        <w:rPr>
          <w:rFonts w:ascii="Arial" w:hAnsi="Arial" w:cs="Arial"/>
          <w:sz w:val="20"/>
          <w:szCs w:val="20"/>
        </w:rPr>
      </w:pPr>
      <w:r w:rsidRPr="00CE03EC">
        <w:rPr>
          <w:rFonts w:ascii="Arial" w:hAnsi="Arial" w:cs="Arial"/>
          <w:sz w:val="20"/>
          <w:szCs w:val="20"/>
        </w:rPr>
        <w:t>a</w:t>
      </w:r>
    </w:p>
    <w:p w:rsidR="00B63A77" w:rsidRPr="00CE03EC" w:rsidRDefault="00B63A77" w:rsidP="009E7ACB">
      <w:pPr>
        <w:spacing w:after="0" w:line="240" w:lineRule="auto"/>
        <w:rPr>
          <w:rFonts w:ascii="Arial" w:hAnsi="Arial" w:cs="Arial"/>
          <w:b/>
          <w:sz w:val="20"/>
          <w:szCs w:val="20"/>
        </w:rPr>
      </w:pPr>
      <w:r w:rsidRPr="00CE03EC">
        <w:rPr>
          <w:rFonts w:ascii="Arial" w:hAnsi="Arial" w:cs="Arial"/>
          <w:b/>
          <w:sz w:val="20"/>
          <w:szCs w:val="20"/>
        </w:rPr>
        <w:t>……………………………………….</w:t>
      </w:r>
    </w:p>
    <w:p w:rsidR="00B63A77" w:rsidRPr="00CE03EC" w:rsidRDefault="00B63A77" w:rsidP="009E7ACB">
      <w:pPr>
        <w:spacing w:after="0" w:line="240" w:lineRule="auto"/>
        <w:rPr>
          <w:rFonts w:ascii="Arial" w:hAnsi="Arial" w:cs="Arial"/>
          <w:sz w:val="20"/>
          <w:szCs w:val="20"/>
        </w:rPr>
      </w:pPr>
      <w:r w:rsidRPr="00CE03EC">
        <w:rPr>
          <w:rFonts w:ascii="Arial" w:hAnsi="Arial" w:cs="Arial"/>
          <w:b/>
          <w:sz w:val="20"/>
          <w:szCs w:val="20"/>
        </w:rPr>
        <w:t>……………………………………….</w:t>
      </w:r>
    </w:p>
    <w:p w:rsidR="00B63A77" w:rsidRPr="00CE03EC" w:rsidRDefault="00B63A77" w:rsidP="009E7ACB">
      <w:pPr>
        <w:spacing w:after="0" w:line="240" w:lineRule="auto"/>
        <w:rPr>
          <w:rFonts w:ascii="Arial" w:eastAsia="Arial Narrow" w:hAnsi="Arial" w:cs="Arial"/>
          <w:sz w:val="20"/>
          <w:szCs w:val="20"/>
        </w:rPr>
      </w:pPr>
      <w:r w:rsidRPr="00CE03EC">
        <w:rPr>
          <w:rFonts w:ascii="Arial" w:hAnsi="Arial" w:cs="Arial"/>
          <w:sz w:val="20"/>
          <w:szCs w:val="20"/>
        </w:rPr>
        <w:t xml:space="preserve">zarejestrowana w Sądzie Rejonowym ………………………………………………………………………………………. pod numerem  KRS ……………………,  </w:t>
      </w:r>
      <w:r w:rsidRPr="00CE03EC">
        <w:rPr>
          <w:rFonts w:ascii="Arial" w:eastAsia="Arial Narrow" w:hAnsi="Arial" w:cs="Arial"/>
          <w:sz w:val="20"/>
          <w:szCs w:val="20"/>
        </w:rPr>
        <w:t>NIP: …………….., Regon: ……………………, BDO ………………….,</w:t>
      </w:r>
    </w:p>
    <w:p w:rsidR="00B63A77" w:rsidRPr="00CE03EC" w:rsidRDefault="00B63A77" w:rsidP="009E7ACB">
      <w:pPr>
        <w:spacing w:after="0" w:line="240" w:lineRule="auto"/>
        <w:rPr>
          <w:rFonts w:ascii="Arial" w:hAnsi="Arial" w:cs="Arial"/>
          <w:sz w:val="20"/>
          <w:szCs w:val="20"/>
        </w:rPr>
      </w:pPr>
      <w:r w:rsidRPr="00CE03EC">
        <w:rPr>
          <w:rFonts w:ascii="Arial" w:hAnsi="Arial" w:cs="Arial"/>
          <w:sz w:val="20"/>
          <w:szCs w:val="20"/>
        </w:rPr>
        <w:t>reprezentowana/y przez:</w:t>
      </w:r>
    </w:p>
    <w:p w:rsidR="00B63A77" w:rsidRPr="00CE03EC" w:rsidRDefault="00B63A77" w:rsidP="009E7ACB">
      <w:pPr>
        <w:spacing w:after="0" w:line="240" w:lineRule="auto"/>
        <w:jc w:val="both"/>
        <w:rPr>
          <w:rFonts w:ascii="Arial" w:hAnsi="Arial" w:cs="Arial"/>
          <w:sz w:val="20"/>
          <w:szCs w:val="20"/>
        </w:rPr>
      </w:pPr>
      <w:r w:rsidRPr="00CE03EC">
        <w:rPr>
          <w:rFonts w:ascii="Arial" w:hAnsi="Arial" w:cs="Arial"/>
          <w:sz w:val="20"/>
          <w:szCs w:val="20"/>
        </w:rPr>
        <w:t>1.  .................................................................................</w:t>
      </w:r>
    </w:p>
    <w:p w:rsidR="00B63A77" w:rsidRPr="00CE03EC" w:rsidRDefault="00B63A77" w:rsidP="009E7ACB">
      <w:pPr>
        <w:spacing w:after="0" w:line="240" w:lineRule="auto"/>
        <w:jc w:val="both"/>
        <w:rPr>
          <w:rFonts w:ascii="Arial" w:hAnsi="Arial" w:cs="Arial"/>
          <w:sz w:val="20"/>
          <w:szCs w:val="20"/>
        </w:rPr>
      </w:pPr>
      <w:r w:rsidRPr="00CE03EC">
        <w:rPr>
          <w:rFonts w:ascii="Arial" w:hAnsi="Arial" w:cs="Arial"/>
          <w:sz w:val="20"/>
          <w:szCs w:val="20"/>
        </w:rPr>
        <w:t>2.  .................................................................................</w:t>
      </w:r>
    </w:p>
    <w:p w:rsidR="00B63A77" w:rsidRPr="00CE03EC" w:rsidRDefault="00B63A77" w:rsidP="009E7ACB">
      <w:pPr>
        <w:spacing w:after="0" w:line="240" w:lineRule="auto"/>
        <w:jc w:val="both"/>
        <w:rPr>
          <w:rFonts w:ascii="Arial" w:hAnsi="Arial" w:cs="Arial"/>
          <w:sz w:val="20"/>
          <w:szCs w:val="20"/>
        </w:rPr>
      </w:pPr>
      <w:r w:rsidRPr="00CE03EC">
        <w:rPr>
          <w:rFonts w:ascii="Arial" w:hAnsi="Arial" w:cs="Arial"/>
          <w:sz w:val="20"/>
          <w:szCs w:val="20"/>
        </w:rPr>
        <w:t>Zwana/y w dalszej części umowy Wykonawcą</w:t>
      </w:r>
    </w:p>
    <w:p w:rsidR="00B63A77" w:rsidRPr="00CE03EC" w:rsidRDefault="00B63A77" w:rsidP="009E7ACB">
      <w:pPr>
        <w:spacing w:after="0" w:line="240" w:lineRule="auto"/>
        <w:jc w:val="center"/>
        <w:rPr>
          <w:sz w:val="20"/>
          <w:szCs w:val="20"/>
        </w:rPr>
      </w:pPr>
      <w:r w:rsidRPr="00CE03EC">
        <w:rPr>
          <w:sz w:val="20"/>
          <w:szCs w:val="20"/>
        </w:rPr>
        <w:t xml:space="preserve">  </w:t>
      </w:r>
    </w:p>
    <w:p w:rsidR="00B63A77" w:rsidRPr="00B139F4" w:rsidRDefault="00B63A77" w:rsidP="00B63A77">
      <w:pPr>
        <w:pStyle w:val="Nagwek"/>
        <w:tabs>
          <w:tab w:val="clear" w:pos="4536"/>
          <w:tab w:val="clear" w:pos="9072"/>
          <w:tab w:val="left" w:pos="3760"/>
        </w:tabs>
        <w:jc w:val="center"/>
        <w:rPr>
          <w:rFonts w:ascii="Arial" w:hAnsi="Arial" w:cs="Arial"/>
          <w:b/>
          <w:sz w:val="20"/>
          <w:szCs w:val="20"/>
        </w:rPr>
      </w:pPr>
      <w:r w:rsidRPr="00B139F4">
        <w:rPr>
          <w:rFonts w:ascii="Arial" w:hAnsi="Arial" w:cs="Arial"/>
          <w:b/>
          <w:sz w:val="20"/>
          <w:szCs w:val="20"/>
        </w:rPr>
        <w:t>§ 1</w:t>
      </w:r>
    </w:p>
    <w:p w:rsidR="00B63A77" w:rsidRPr="00CE03EC" w:rsidRDefault="00B63A77" w:rsidP="00B63A77">
      <w:pPr>
        <w:widowControl/>
        <w:tabs>
          <w:tab w:val="left" w:pos="360"/>
        </w:tabs>
        <w:suppressAutoHyphens w:val="0"/>
        <w:autoSpaceDE w:val="0"/>
        <w:adjustRightInd w:val="0"/>
        <w:spacing w:after="0" w:line="240" w:lineRule="auto"/>
        <w:jc w:val="both"/>
        <w:textAlignment w:val="auto"/>
        <w:rPr>
          <w:rFonts w:ascii="Arial" w:hAnsi="Arial" w:cs="Arial"/>
          <w:sz w:val="20"/>
          <w:szCs w:val="20"/>
        </w:rPr>
      </w:pPr>
      <w:r w:rsidRPr="00CE03EC">
        <w:rPr>
          <w:rFonts w:ascii="Arial" w:hAnsi="Arial" w:cs="Arial"/>
          <w:sz w:val="20"/>
          <w:szCs w:val="20"/>
        </w:rPr>
        <w:t xml:space="preserve">Przedmiotem niniejszej umowy jest świadczenie usług pralniczych z dzierżawą bielizny i odzieży ochronnej wraz z kompleksowym serwisem na rzecz Zamawiającego, zgodnie ze </w:t>
      </w:r>
      <w:r w:rsidRPr="00CE03EC">
        <w:rPr>
          <w:rFonts w:ascii="Arial" w:hAnsi="Arial" w:cs="Arial"/>
          <w:i/>
          <w:sz w:val="20"/>
          <w:szCs w:val="20"/>
        </w:rPr>
        <w:t>Szczegółowym opisem przedmiotu zamówienia (Załącznik nr 1 do SWZ/umowy)</w:t>
      </w:r>
      <w:r w:rsidRPr="00CE03EC">
        <w:rPr>
          <w:rFonts w:ascii="Arial" w:hAnsi="Arial" w:cs="Arial"/>
          <w:sz w:val="20"/>
          <w:szCs w:val="20"/>
        </w:rPr>
        <w:t xml:space="preserve">. </w:t>
      </w:r>
    </w:p>
    <w:p w:rsidR="00B63A77" w:rsidRPr="00CE03EC" w:rsidRDefault="00B63A77" w:rsidP="00B63A77">
      <w:pPr>
        <w:tabs>
          <w:tab w:val="left" w:pos="360"/>
        </w:tabs>
        <w:spacing w:after="0" w:line="240" w:lineRule="auto"/>
        <w:jc w:val="both"/>
        <w:rPr>
          <w:rFonts w:ascii="Arial" w:hAnsi="Arial" w:cs="Arial"/>
          <w:sz w:val="20"/>
          <w:szCs w:val="20"/>
        </w:rPr>
      </w:pPr>
    </w:p>
    <w:p w:rsidR="00B63A77" w:rsidRPr="00B139F4" w:rsidRDefault="00B63A77" w:rsidP="00B63A77">
      <w:pPr>
        <w:spacing w:after="0" w:line="240" w:lineRule="auto"/>
        <w:jc w:val="center"/>
        <w:rPr>
          <w:rFonts w:ascii="Arial" w:hAnsi="Arial" w:cs="Arial"/>
          <w:b/>
          <w:sz w:val="20"/>
          <w:szCs w:val="20"/>
        </w:rPr>
      </w:pPr>
      <w:r w:rsidRPr="00B139F4">
        <w:rPr>
          <w:rFonts w:ascii="Arial" w:hAnsi="Arial" w:cs="Arial"/>
          <w:b/>
          <w:sz w:val="20"/>
          <w:szCs w:val="20"/>
        </w:rPr>
        <w:t>§ 2</w:t>
      </w:r>
    </w:p>
    <w:p w:rsidR="00B63A77" w:rsidRPr="00CE03EC" w:rsidRDefault="00B63A77" w:rsidP="00B63A77">
      <w:pPr>
        <w:widowControl/>
        <w:numPr>
          <w:ilvl w:val="0"/>
          <w:numId w:val="3"/>
        </w:numPr>
        <w:tabs>
          <w:tab w:val="left" w:pos="360"/>
        </w:tabs>
        <w:suppressAutoHyphens w:val="0"/>
        <w:autoSpaceDE w:val="0"/>
        <w:adjustRightInd w:val="0"/>
        <w:spacing w:after="0" w:line="240" w:lineRule="auto"/>
        <w:jc w:val="both"/>
        <w:textAlignment w:val="auto"/>
        <w:rPr>
          <w:rFonts w:ascii="Arial" w:hAnsi="Arial" w:cs="Arial"/>
          <w:sz w:val="20"/>
          <w:szCs w:val="20"/>
        </w:rPr>
      </w:pPr>
      <w:r w:rsidRPr="00CE03EC">
        <w:rPr>
          <w:rFonts w:ascii="Arial" w:hAnsi="Arial" w:cs="Arial"/>
          <w:sz w:val="20"/>
          <w:szCs w:val="20"/>
        </w:rPr>
        <w:t>Za wykonany przedmiot umowy Zamawiający zapłaci Wykonawcy wynagrodzenie miesięczne wynikające z przemnożenia ilości kilogramów i ceny jednostkowej.</w:t>
      </w:r>
    </w:p>
    <w:p w:rsidR="00B63A77" w:rsidRPr="00CE03EC" w:rsidRDefault="00B63A77" w:rsidP="00B63A77">
      <w:pPr>
        <w:numPr>
          <w:ilvl w:val="12"/>
          <w:numId w:val="0"/>
        </w:numPr>
        <w:spacing w:after="0" w:line="240" w:lineRule="auto"/>
        <w:ind w:left="360"/>
        <w:jc w:val="both"/>
        <w:rPr>
          <w:rFonts w:ascii="Arial" w:hAnsi="Arial" w:cs="Arial"/>
          <w:sz w:val="20"/>
          <w:szCs w:val="20"/>
        </w:rPr>
      </w:pPr>
      <w:r w:rsidRPr="00CE03EC">
        <w:rPr>
          <w:rFonts w:ascii="Arial" w:hAnsi="Arial" w:cs="Arial"/>
          <w:b/>
          <w:sz w:val="20"/>
          <w:szCs w:val="20"/>
        </w:rPr>
        <w:t xml:space="preserve">Cena za 1 kg </w:t>
      </w:r>
      <w:r w:rsidRPr="00CE03EC">
        <w:rPr>
          <w:rFonts w:ascii="Arial" w:hAnsi="Arial" w:cs="Arial"/>
          <w:sz w:val="20"/>
          <w:szCs w:val="20"/>
        </w:rPr>
        <w:t xml:space="preserve">prania  wraz z dzierżawą i z kompleksową usługą pralniczą wynosi ............... zł netto, ................... zł brutto. </w:t>
      </w:r>
    </w:p>
    <w:p w:rsidR="00B63A77" w:rsidRPr="00CE03EC" w:rsidRDefault="00C53ECF" w:rsidP="00B63A77">
      <w:pPr>
        <w:widowControl/>
        <w:numPr>
          <w:ilvl w:val="0"/>
          <w:numId w:val="3"/>
        </w:numPr>
        <w:tabs>
          <w:tab w:val="left" w:pos="360"/>
        </w:tabs>
        <w:suppressAutoHyphens w:val="0"/>
        <w:autoSpaceDE w:val="0"/>
        <w:adjustRightInd w:val="0"/>
        <w:spacing w:after="0" w:line="240" w:lineRule="auto"/>
        <w:jc w:val="both"/>
        <w:textAlignment w:val="auto"/>
        <w:rPr>
          <w:rFonts w:ascii="Arial" w:hAnsi="Arial" w:cs="Arial"/>
          <w:sz w:val="20"/>
          <w:szCs w:val="20"/>
        </w:rPr>
      </w:pPr>
      <w:r>
        <w:rPr>
          <w:rFonts w:ascii="Arial" w:hAnsi="Arial" w:cs="Arial"/>
          <w:sz w:val="20"/>
          <w:szCs w:val="20"/>
        </w:rPr>
        <w:t>W skali 12</w:t>
      </w:r>
      <w:r w:rsidR="00B63A77" w:rsidRPr="00CE03EC">
        <w:rPr>
          <w:rFonts w:ascii="Arial" w:hAnsi="Arial" w:cs="Arial"/>
          <w:sz w:val="20"/>
          <w:szCs w:val="20"/>
        </w:rPr>
        <w:t xml:space="preserve"> miesięcy przewidywana wartość umowy wynosi :</w:t>
      </w:r>
    </w:p>
    <w:p w:rsidR="00B63A77" w:rsidRPr="00CE03EC" w:rsidRDefault="00B63A77" w:rsidP="00B63A77">
      <w:pPr>
        <w:widowControl/>
        <w:numPr>
          <w:ilvl w:val="0"/>
          <w:numId w:val="2"/>
        </w:numPr>
        <w:tabs>
          <w:tab w:val="left" w:pos="360"/>
        </w:tabs>
        <w:suppressAutoHyphens w:val="0"/>
        <w:autoSpaceDE w:val="0"/>
        <w:adjustRightInd w:val="0"/>
        <w:spacing w:after="0" w:line="240" w:lineRule="auto"/>
        <w:ind w:firstLine="66"/>
        <w:jc w:val="both"/>
        <w:textAlignment w:val="auto"/>
        <w:rPr>
          <w:rFonts w:ascii="Arial" w:hAnsi="Arial" w:cs="Arial"/>
          <w:sz w:val="20"/>
          <w:szCs w:val="20"/>
        </w:rPr>
      </w:pPr>
      <w:r w:rsidRPr="00CE03EC">
        <w:rPr>
          <w:rFonts w:ascii="Arial" w:hAnsi="Arial" w:cs="Arial"/>
          <w:sz w:val="20"/>
          <w:szCs w:val="20"/>
        </w:rPr>
        <w:t>netto .................... zł. /słownie ......................................................................................../</w:t>
      </w:r>
    </w:p>
    <w:p w:rsidR="00B63A77" w:rsidRPr="00CE03EC" w:rsidRDefault="00B63A77" w:rsidP="00B63A77">
      <w:pPr>
        <w:widowControl/>
        <w:numPr>
          <w:ilvl w:val="0"/>
          <w:numId w:val="2"/>
        </w:numPr>
        <w:tabs>
          <w:tab w:val="left" w:pos="360"/>
        </w:tabs>
        <w:suppressAutoHyphens w:val="0"/>
        <w:autoSpaceDE w:val="0"/>
        <w:adjustRightInd w:val="0"/>
        <w:spacing w:after="0" w:line="240" w:lineRule="auto"/>
        <w:ind w:firstLine="66"/>
        <w:jc w:val="both"/>
        <w:textAlignment w:val="auto"/>
        <w:rPr>
          <w:rFonts w:ascii="Arial" w:hAnsi="Arial" w:cs="Arial"/>
          <w:sz w:val="20"/>
          <w:szCs w:val="20"/>
        </w:rPr>
      </w:pPr>
      <w:r w:rsidRPr="00CE03EC">
        <w:rPr>
          <w:rFonts w:ascii="Arial" w:hAnsi="Arial" w:cs="Arial"/>
          <w:sz w:val="20"/>
          <w:szCs w:val="20"/>
        </w:rPr>
        <w:t>brutto .................. zł./słownie ........................................................................................../</w:t>
      </w:r>
    </w:p>
    <w:p w:rsidR="00B63A77" w:rsidRPr="00CE03EC" w:rsidRDefault="00B63A77" w:rsidP="00B63A77">
      <w:pPr>
        <w:pStyle w:val="Akapitzlist"/>
        <w:numPr>
          <w:ilvl w:val="0"/>
          <w:numId w:val="3"/>
        </w:numPr>
        <w:tabs>
          <w:tab w:val="left" w:pos="360"/>
        </w:tabs>
        <w:jc w:val="both"/>
        <w:rPr>
          <w:rFonts w:ascii="Arial" w:hAnsi="Arial" w:cs="Arial"/>
          <w:sz w:val="20"/>
          <w:szCs w:val="20"/>
        </w:rPr>
      </w:pPr>
      <w:r w:rsidRPr="00CE03EC">
        <w:rPr>
          <w:rFonts w:ascii="Arial" w:hAnsi="Arial" w:cs="Arial"/>
          <w:sz w:val="20"/>
          <w:szCs w:val="20"/>
        </w:rPr>
        <w:t xml:space="preserve">Faktury wystawiane będą przez Wykonawcę w okresach miesięcznych. </w:t>
      </w:r>
    </w:p>
    <w:p w:rsidR="00B63A77" w:rsidRPr="00CE03EC" w:rsidRDefault="00B63A77" w:rsidP="00B63A77">
      <w:pPr>
        <w:pStyle w:val="Akapitzlist"/>
        <w:numPr>
          <w:ilvl w:val="0"/>
          <w:numId w:val="3"/>
        </w:numPr>
        <w:tabs>
          <w:tab w:val="left" w:pos="360"/>
        </w:tabs>
        <w:jc w:val="both"/>
        <w:rPr>
          <w:rFonts w:ascii="Arial" w:hAnsi="Arial" w:cs="Arial"/>
          <w:sz w:val="20"/>
          <w:szCs w:val="20"/>
        </w:rPr>
      </w:pPr>
      <w:r w:rsidRPr="00CE03EC">
        <w:rPr>
          <w:rFonts w:ascii="Arial" w:hAnsi="Arial" w:cs="Arial"/>
          <w:sz w:val="20"/>
          <w:szCs w:val="20"/>
        </w:rPr>
        <w:t xml:space="preserve">Wykonawca jest zobowiązany do wystawionej faktury załączyć specyfikację wykonanej usługi podpisanej przez przedstawiciela Wykonawcy i Zamawiającego. </w:t>
      </w:r>
    </w:p>
    <w:p w:rsidR="00B63A77" w:rsidRPr="00CE03EC" w:rsidRDefault="00B63A77" w:rsidP="00B63A77">
      <w:pPr>
        <w:pStyle w:val="Akapitzlist"/>
        <w:numPr>
          <w:ilvl w:val="0"/>
          <w:numId w:val="3"/>
        </w:numPr>
        <w:tabs>
          <w:tab w:val="left" w:pos="360"/>
        </w:tabs>
        <w:jc w:val="both"/>
        <w:rPr>
          <w:rFonts w:ascii="Arial" w:hAnsi="Arial" w:cs="Arial"/>
          <w:sz w:val="20"/>
          <w:szCs w:val="20"/>
        </w:rPr>
      </w:pPr>
      <w:r w:rsidRPr="00CE03EC">
        <w:rPr>
          <w:rFonts w:ascii="Arial" w:hAnsi="Arial" w:cs="Arial"/>
          <w:sz w:val="20"/>
          <w:szCs w:val="20"/>
        </w:rPr>
        <w:t xml:space="preserve">Termin płatności ustala się na 60 dni od dnia wpływu prawidłowo wystawionej faktury do Zamawiającego. </w:t>
      </w:r>
    </w:p>
    <w:p w:rsidR="00B63A77" w:rsidRPr="00CE03EC" w:rsidRDefault="00B63A77" w:rsidP="00B63A77">
      <w:pPr>
        <w:pStyle w:val="Akapitzlist"/>
        <w:numPr>
          <w:ilvl w:val="0"/>
          <w:numId w:val="3"/>
        </w:numPr>
        <w:tabs>
          <w:tab w:val="left" w:pos="360"/>
        </w:tabs>
        <w:jc w:val="both"/>
        <w:rPr>
          <w:rFonts w:ascii="Arial" w:hAnsi="Arial" w:cs="Arial"/>
          <w:sz w:val="20"/>
          <w:szCs w:val="20"/>
        </w:rPr>
      </w:pPr>
      <w:r w:rsidRPr="00CE03EC">
        <w:rPr>
          <w:rFonts w:ascii="Arial" w:hAnsi="Arial" w:cs="Arial"/>
          <w:sz w:val="20"/>
          <w:szCs w:val="20"/>
        </w:rPr>
        <w:t xml:space="preserve">Płatność odbywać się będzie przelewem na nr konta Wykonawcy: ………................................ </w:t>
      </w:r>
    </w:p>
    <w:p w:rsidR="00B63A77" w:rsidRPr="00CE03EC" w:rsidRDefault="00B63A77" w:rsidP="00B63A77">
      <w:pPr>
        <w:pStyle w:val="Akapitzlist"/>
        <w:numPr>
          <w:ilvl w:val="0"/>
          <w:numId w:val="3"/>
        </w:numPr>
        <w:tabs>
          <w:tab w:val="left" w:pos="360"/>
        </w:tabs>
        <w:jc w:val="both"/>
        <w:rPr>
          <w:rFonts w:ascii="Arial" w:hAnsi="Arial" w:cs="Arial"/>
          <w:sz w:val="20"/>
          <w:szCs w:val="20"/>
        </w:rPr>
      </w:pPr>
      <w:r w:rsidRPr="00CE03EC">
        <w:rPr>
          <w:rFonts w:ascii="Arial" w:hAnsi="Arial" w:cs="Arial"/>
          <w:sz w:val="20"/>
          <w:szCs w:val="20"/>
        </w:rPr>
        <w:t xml:space="preserve">Za datę dokonania zapłaty przyjmuje się dzień złożenia polecenia przelewu w banku Zamawiającego.   </w:t>
      </w:r>
    </w:p>
    <w:p w:rsidR="00B63A77" w:rsidRDefault="00B63A77" w:rsidP="00B63A77">
      <w:pPr>
        <w:spacing w:after="0" w:line="240" w:lineRule="auto"/>
        <w:jc w:val="center"/>
        <w:rPr>
          <w:rFonts w:ascii="Arial" w:hAnsi="Arial" w:cs="Arial"/>
          <w:b/>
          <w:sz w:val="20"/>
          <w:szCs w:val="20"/>
        </w:rPr>
      </w:pPr>
      <w:r w:rsidRPr="000619EE">
        <w:rPr>
          <w:rFonts w:ascii="Arial" w:hAnsi="Arial" w:cs="Arial"/>
          <w:b/>
          <w:sz w:val="20"/>
          <w:szCs w:val="20"/>
        </w:rPr>
        <w:t>§ 3</w:t>
      </w:r>
    </w:p>
    <w:p w:rsidR="00B63A77" w:rsidRPr="00CE03EC" w:rsidRDefault="00B63A77" w:rsidP="00B63A77">
      <w:pPr>
        <w:widowControl/>
        <w:numPr>
          <w:ilvl w:val="0"/>
          <w:numId w:val="4"/>
        </w:numPr>
        <w:tabs>
          <w:tab w:val="left" w:pos="360"/>
        </w:tabs>
        <w:suppressAutoHyphens w:val="0"/>
        <w:autoSpaceDE w:val="0"/>
        <w:adjustRightInd w:val="0"/>
        <w:spacing w:after="0" w:line="240" w:lineRule="auto"/>
        <w:jc w:val="both"/>
        <w:textAlignment w:val="auto"/>
        <w:rPr>
          <w:rFonts w:ascii="Arial" w:hAnsi="Arial" w:cs="Arial"/>
          <w:sz w:val="20"/>
          <w:szCs w:val="20"/>
        </w:rPr>
      </w:pPr>
      <w:r w:rsidRPr="00CE03EC">
        <w:rPr>
          <w:rFonts w:ascii="Arial" w:hAnsi="Arial" w:cs="Arial"/>
          <w:sz w:val="20"/>
          <w:szCs w:val="20"/>
        </w:rPr>
        <w:t>Umowa zostaje zawarta na czas określony</w:t>
      </w:r>
      <w:r w:rsidR="00DC3113" w:rsidRPr="00CE03EC">
        <w:rPr>
          <w:rFonts w:ascii="Arial" w:hAnsi="Arial" w:cs="Arial"/>
          <w:sz w:val="20"/>
          <w:szCs w:val="20"/>
        </w:rPr>
        <w:t xml:space="preserve">, tj. </w:t>
      </w:r>
      <w:r w:rsidR="00C53ECF">
        <w:rPr>
          <w:rFonts w:ascii="Arial" w:hAnsi="Arial" w:cs="Arial"/>
          <w:b/>
          <w:sz w:val="20"/>
          <w:szCs w:val="20"/>
        </w:rPr>
        <w:t>12</w:t>
      </w:r>
      <w:r w:rsidRPr="00CE03EC">
        <w:rPr>
          <w:rFonts w:ascii="Arial" w:hAnsi="Arial" w:cs="Arial"/>
          <w:b/>
          <w:sz w:val="20"/>
          <w:szCs w:val="20"/>
        </w:rPr>
        <w:t xml:space="preserve"> miesi</w:t>
      </w:r>
      <w:r w:rsidR="00C53ECF">
        <w:rPr>
          <w:rFonts w:ascii="Arial" w:hAnsi="Arial" w:cs="Arial"/>
          <w:b/>
          <w:sz w:val="20"/>
          <w:szCs w:val="20"/>
        </w:rPr>
        <w:t>ęcy</w:t>
      </w:r>
      <w:r w:rsidR="00DC3113" w:rsidRPr="00CE03EC">
        <w:rPr>
          <w:rFonts w:ascii="Arial" w:hAnsi="Arial" w:cs="Arial"/>
          <w:b/>
          <w:sz w:val="20"/>
          <w:szCs w:val="20"/>
        </w:rPr>
        <w:t xml:space="preserve"> </w:t>
      </w:r>
      <w:r w:rsidR="00DC3113" w:rsidRPr="00CE03EC">
        <w:rPr>
          <w:rFonts w:ascii="Arial" w:hAnsi="Arial" w:cs="Arial"/>
          <w:sz w:val="20"/>
          <w:szCs w:val="20"/>
        </w:rPr>
        <w:t>od daty zawarcia umowy albo do wyczerpania kwoty umownej, w zależności od tego, co nastąpi wcześniej</w:t>
      </w:r>
      <w:r w:rsidRPr="00CE03EC">
        <w:rPr>
          <w:rFonts w:ascii="Arial" w:hAnsi="Arial" w:cs="Arial"/>
          <w:sz w:val="20"/>
          <w:szCs w:val="20"/>
        </w:rPr>
        <w:t>.</w:t>
      </w:r>
    </w:p>
    <w:p w:rsidR="00B63A77" w:rsidRPr="00CE03EC" w:rsidRDefault="00B63A77" w:rsidP="00B63A77">
      <w:pPr>
        <w:widowControl/>
        <w:numPr>
          <w:ilvl w:val="0"/>
          <w:numId w:val="5"/>
        </w:numPr>
        <w:tabs>
          <w:tab w:val="left" w:pos="360"/>
        </w:tabs>
        <w:suppressAutoHyphens w:val="0"/>
        <w:autoSpaceDE w:val="0"/>
        <w:adjustRightInd w:val="0"/>
        <w:spacing w:after="0" w:line="240" w:lineRule="auto"/>
        <w:jc w:val="both"/>
        <w:textAlignment w:val="auto"/>
        <w:rPr>
          <w:rFonts w:ascii="Arial" w:hAnsi="Arial" w:cs="Arial"/>
          <w:sz w:val="20"/>
          <w:szCs w:val="20"/>
        </w:rPr>
      </w:pPr>
      <w:r w:rsidRPr="00CE03EC">
        <w:rPr>
          <w:rFonts w:ascii="Arial" w:hAnsi="Arial" w:cs="Arial"/>
          <w:sz w:val="20"/>
          <w:szCs w:val="20"/>
        </w:rPr>
        <w:t>W razie niewykonywania postanowień umowy z przyczyn zawinionych przez Wykonawcę, Zamawiający ma prawo rozwiązania umowy ze skutkiem natychmiastowym bez wypowiedzenia.</w:t>
      </w:r>
    </w:p>
    <w:p w:rsidR="00B63A77" w:rsidRPr="00CE03EC" w:rsidRDefault="00B63A77" w:rsidP="00B63A77">
      <w:pPr>
        <w:spacing w:after="0" w:line="240" w:lineRule="auto"/>
        <w:jc w:val="both"/>
        <w:rPr>
          <w:rFonts w:ascii="Arial" w:hAnsi="Arial" w:cs="Arial"/>
          <w:sz w:val="20"/>
          <w:szCs w:val="20"/>
        </w:rPr>
      </w:pPr>
    </w:p>
    <w:p w:rsidR="00B63A77" w:rsidRDefault="00B63A77" w:rsidP="00B63A77">
      <w:pPr>
        <w:spacing w:after="0" w:line="240" w:lineRule="auto"/>
        <w:jc w:val="center"/>
        <w:rPr>
          <w:rFonts w:ascii="Arial" w:hAnsi="Arial" w:cs="Arial"/>
          <w:b/>
          <w:sz w:val="20"/>
          <w:szCs w:val="20"/>
        </w:rPr>
      </w:pPr>
      <w:r w:rsidRPr="000619EE">
        <w:rPr>
          <w:rFonts w:ascii="Arial" w:hAnsi="Arial" w:cs="Arial"/>
          <w:b/>
          <w:sz w:val="20"/>
          <w:szCs w:val="20"/>
        </w:rPr>
        <w:t>§ 4</w:t>
      </w:r>
    </w:p>
    <w:p w:rsidR="00B63A77" w:rsidRPr="00CE03EC" w:rsidRDefault="00B63A77" w:rsidP="00B63A77">
      <w:pPr>
        <w:widowControl/>
        <w:numPr>
          <w:ilvl w:val="0"/>
          <w:numId w:val="6"/>
        </w:numPr>
        <w:tabs>
          <w:tab w:val="left" w:pos="360"/>
        </w:tabs>
        <w:suppressAutoHyphens w:val="0"/>
        <w:autoSpaceDE w:val="0"/>
        <w:adjustRightInd w:val="0"/>
        <w:spacing w:after="0" w:line="240" w:lineRule="auto"/>
        <w:jc w:val="both"/>
        <w:textAlignment w:val="auto"/>
        <w:rPr>
          <w:rFonts w:ascii="Arial" w:hAnsi="Arial" w:cs="Arial"/>
          <w:sz w:val="20"/>
          <w:szCs w:val="20"/>
        </w:rPr>
      </w:pPr>
      <w:r w:rsidRPr="00CE03EC">
        <w:rPr>
          <w:rFonts w:ascii="Arial" w:hAnsi="Arial" w:cs="Arial"/>
          <w:sz w:val="20"/>
          <w:szCs w:val="20"/>
        </w:rPr>
        <w:t xml:space="preserve">Wykonawca ponosi pełną odpowiedzialność za wszystkie szkody powstałe w wyniku działania bądź zaniedbania osób, którym powierzył wykonanie czynności określonych w § 1, w tym sankcje nałożone na Zamawiającego przez inspekcję sanitarną i inne właściwe organy, w związku </w:t>
      </w:r>
      <w:r w:rsidR="000619EE">
        <w:rPr>
          <w:rFonts w:ascii="Arial" w:hAnsi="Arial" w:cs="Arial"/>
          <w:sz w:val="20"/>
          <w:szCs w:val="20"/>
        </w:rPr>
        <w:br/>
      </w:r>
      <w:r w:rsidRPr="00CE03EC">
        <w:rPr>
          <w:rFonts w:ascii="Arial" w:hAnsi="Arial" w:cs="Arial"/>
          <w:sz w:val="20"/>
          <w:szCs w:val="20"/>
        </w:rPr>
        <w:t>z nienależytym wykonaniem usługi przez Wykonawcę. Kary nałożone z tego tytułu pokryje w całości Wykonawca.</w:t>
      </w:r>
    </w:p>
    <w:p w:rsidR="00B63A77" w:rsidRPr="00CE03EC" w:rsidRDefault="00B63A77" w:rsidP="00B63A77">
      <w:pPr>
        <w:pStyle w:val="Akapitzlist"/>
        <w:numPr>
          <w:ilvl w:val="0"/>
          <w:numId w:val="6"/>
        </w:numPr>
        <w:jc w:val="both"/>
        <w:rPr>
          <w:rFonts w:ascii="Arial" w:hAnsi="Arial" w:cs="Arial"/>
          <w:sz w:val="20"/>
          <w:szCs w:val="20"/>
        </w:rPr>
      </w:pPr>
      <w:r w:rsidRPr="00CE03EC">
        <w:rPr>
          <w:rFonts w:ascii="Arial" w:hAnsi="Arial" w:cs="Arial"/>
          <w:sz w:val="20"/>
          <w:szCs w:val="20"/>
        </w:rPr>
        <w:lastRenderedPageBreak/>
        <w:t>Wykonawca nie może powierzyć wykonania przedmiotu umowy innym podmiotom bez zgody Zamawiającego.</w:t>
      </w:r>
    </w:p>
    <w:p w:rsidR="00B63A77" w:rsidRPr="00CE03EC" w:rsidRDefault="00B63A77" w:rsidP="00B63A77">
      <w:pPr>
        <w:pStyle w:val="Akapitzlist"/>
        <w:numPr>
          <w:ilvl w:val="0"/>
          <w:numId w:val="6"/>
        </w:numPr>
        <w:jc w:val="both"/>
        <w:rPr>
          <w:rFonts w:ascii="Arial" w:hAnsi="Arial" w:cs="Arial"/>
          <w:sz w:val="20"/>
          <w:szCs w:val="20"/>
        </w:rPr>
      </w:pPr>
      <w:r w:rsidRPr="00CE03EC">
        <w:rPr>
          <w:rFonts w:ascii="Arial" w:hAnsi="Arial" w:cs="Arial"/>
          <w:bCs/>
          <w:sz w:val="20"/>
          <w:szCs w:val="20"/>
        </w:rPr>
        <w:t>Zamawiający zastrzega sobie prawo pobrania wymazów czystościowych w momencie odbioru bielizny od Wykonawcy 1 x na kwartał oraz w przypadku dochodzeń epidemiologicznych. Kosztem badań mikrobiologicznych zostanie obciążony Wykonawca.</w:t>
      </w:r>
    </w:p>
    <w:p w:rsidR="00B63A77" w:rsidRPr="00CE03EC" w:rsidRDefault="00B63A77" w:rsidP="00B63A77">
      <w:pPr>
        <w:spacing w:after="0" w:line="240" w:lineRule="auto"/>
        <w:jc w:val="both"/>
        <w:rPr>
          <w:rFonts w:ascii="Arial" w:hAnsi="Arial" w:cs="Arial"/>
          <w:sz w:val="20"/>
          <w:szCs w:val="20"/>
        </w:rPr>
      </w:pPr>
    </w:p>
    <w:p w:rsidR="00B63A77" w:rsidRPr="00935F9F" w:rsidRDefault="00B63A77" w:rsidP="00B63A77">
      <w:pPr>
        <w:spacing w:after="0" w:line="240" w:lineRule="auto"/>
        <w:jc w:val="center"/>
        <w:rPr>
          <w:rFonts w:ascii="Arial" w:hAnsi="Arial" w:cs="Arial"/>
          <w:b/>
          <w:sz w:val="20"/>
          <w:szCs w:val="20"/>
        </w:rPr>
      </w:pPr>
      <w:r w:rsidRPr="00935F9F">
        <w:rPr>
          <w:rFonts w:ascii="Arial" w:hAnsi="Arial" w:cs="Arial"/>
          <w:b/>
          <w:sz w:val="20"/>
          <w:szCs w:val="20"/>
        </w:rPr>
        <w:t>§ 5</w:t>
      </w:r>
    </w:p>
    <w:p w:rsidR="00935F9F" w:rsidRDefault="00935F9F" w:rsidP="009E7ACB">
      <w:pPr>
        <w:spacing w:after="0" w:line="240" w:lineRule="auto"/>
        <w:jc w:val="center"/>
        <w:rPr>
          <w:rFonts w:ascii="Arial" w:hAnsi="Arial" w:cs="Arial"/>
          <w:sz w:val="20"/>
          <w:szCs w:val="20"/>
        </w:rPr>
      </w:pPr>
      <w:r w:rsidRPr="00935F9F">
        <w:rPr>
          <w:rFonts w:ascii="Arial" w:hAnsi="Arial" w:cs="Arial"/>
          <w:b/>
          <w:sz w:val="20"/>
          <w:szCs w:val="20"/>
        </w:rPr>
        <w:t>Obowiązek zatrudnienia na podstawie umowy o pracę</w:t>
      </w:r>
    </w:p>
    <w:p w:rsidR="00B63A77" w:rsidRPr="00CE03EC" w:rsidRDefault="00B63A77" w:rsidP="009E7ACB">
      <w:pPr>
        <w:pStyle w:val="Default"/>
        <w:ind w:left="284" w:hanging="284"/>
        <w:jc w:val="both"/>
        <w:rPr>
          <w:rFonts w:ascii="Arial" w:hAnsi="Arial" w:cs="Arial"/>
          <w:sz w:val="20"/>
          <w:szCs w:val="20"/>
        </w:rPr>
      </w:pPr>
      <w:r w:rsidRPr="00CE03EC">
        <w:rPr>
          <w:rFonts w:ascii="Arial" w:hAnsi="Arial" w:cs="Arial"/>
          <w:sz w:val="20"/>
          <w:szCs w:val="20"/>
        </w:rPr>
        <w:t xml:space="preserve">1. Zamawiający wymaga zatrudnienia przez Wykonawcę lub Podwykonawcę na podstawie umowy o pracę (w rozumieniu przepisów Kodeksu pracy), osób wykonujących następujące czynności w zakresie realizacji przedmiotu Umowy: </w:t>
      </w:r>
    </w:p>
    <w:p w:rsidR="00B63A77" w:rsidRPr="00CE03EC" w:rsidRDefault="00B63A77" w:rsidP="009E7ACB">
      <w:pPr>
        <w:pStyle w:val="Default"/>
        <w:ind w:left="851"/>
        <w:jc w:val="both"/>
        <w:rPr>
          <w:rFonts w:ascii="Arial" w:hAnsi="Arial" w:cs="Arial"/>
          <w:color w:val="auto"/>
          <w:sz w:val="20"/>
          <w:szCs w:val="20"/>
        </w:rPr>
      </w:pPr>
      <w:r w:rsidRPr="00CE03EC">
        <w:rPr>
          <w:rFonts w:ascii="Arial" w:hAnsi="Arial" w:cs="Arial"/>
          <w:sz w:val="20"/>
          <w:szCs w:val="20"/>
        </w:rPr>
        <w:t xml:space="preserve">a) przyjmowanie brudnego i wydawanie czystego asortymentu; </w:t>
      </w:r>
    </w:p>
    <w:p w:rsidR="00B63A77" w:rsidRPr="00CE03EC" w:rsidRDefault="00B63A77" w:rsidP="009E7ACB">
      <w:pPr>
        <w:pStyle w:val="Default"/>
        <w:ind w:left="851"/>
        <w:jc w:val="both"/>
        <w:rPr>
          <w:rFonts w:ascii="Arial" w:hAnsi="Arial" w:cs="Arial"/>
          <w:color w:val="auto"/>
          <w:sz w:val="20"/>
          <w:szCs w:val="20"/>
        </w:rPr>
      </w:pPr>
      <w:r w:rsidRPr="00CE03EC">
        <w:rPr>
          <w:rFonts w:ascii="Arial" w:hAnsi="Arial" w:cs="Arial"/>
          <w:color w:val="auto"/>
          <w:sz w:val="20"/>
          <w:szCs w:val="20"/>
        </w:rPr>
        <w:t xml:space="preserve">b) pranie, suszenie, prasowanie, maglowanie, dezynfekcja, naprawianie asortymentu; </w:t>
      </w:r>
    </w:p>
    <w:p w:rsidR="00B63A77" w:rsidRPr="00CE03EC" w:rsidRDefault="00B63A77" w:rsidP="009E7ACB">
      <w:pPr>
        <w:pStyle w:val="Default"/>
        <w:ind w:left="284"/>
        <w:jc w:val="both"/>
        <w:rPr>
          <w:rFonts w:ascii="Arial" w:hAnsi="Arial" w:cs="Arial"/>
          <w:color w:val="auto"/>
          <w:sz w:val="20"/>
          <w:szCs w:val="20"/>
        </w:rPr>
      </w:pPr>
      <w:r w:rsidRPr="00CE03EC">
        <w:rPr>
          <w:rFonts w:ascii="Arial" w:hAnsi="Arial" w:cs="Arial"/>
          <w:color w:val="auto"/>
          <w:sz w:val="20"/>
          <w:szCs w:val="20"/>
        </w:rPr>
        <w:t xml:space="preserve">- jeżeli wykonanie tych czynności polega na wykonywaniu pracy w sposób określony w </w:t>
      </w:r>
      <w:r w:rsidR="00540FDC" w:rsidRPr="00CE03EC">
        <w:rPr>
          <w:rFonts w:ascii="Arial" w:hAnsi="Arial" w:cs="Arial"/>
          <w:color w:val="000000" w:themeColor="text1"/>
          <w:sz w:val="20"/>
          <w:szCs w:val="20"/>
        </w:rPr>
        <w:t>art. 22 § 1 ustawy z dnia 26 czerwca 1974 r. - Kodeks pracy (</w:t>
      </w:r>
      <w:proofErr w:type="spellStart"/>
      <w:r w:rsidR="00540FDC" w:rsidRPr="00CE03EC">
        <w:rPr>
          <w:rFonts w:ascii="Arial" w:hAnsi="Arial" w:cs="Arial"/>
          <w:color w:val="000000" w:themeColor="text1"/>
          <w:sz w:val="20"/>
          <w:szCs w:val="20"/>
        </w:rPr>
        <w:t>t.j</w:t>
      </w:r>
      <w:proofErr w:type="spellEnd"/>
      <w:r w:rsidR="00540FDC" w:rsidRPr="00CE03EC">
        <w:rPr>
          <w:rFonts w:ascii="Arial" w:hAnsi="Arial" w:cs="Arial"/>
          <w:color w:val="000000" w:themeColor="text1"/>
          <w:sz w:val="20"/>
          <w:szCs w:val="20"/>
        </w:rPr>
        <w:t xml:space="preserve">. </w:t>
      </w:r>
      <w:proofErr w:type="spellStart"/>
      <w:r w:rsidR="00540FDC" w:rsidRPr="00CE03EC">
        <w:rPr>
          <w:rFonts w:ascii="Arial" w:hAnsi="Arial" w:cs="Arial"/>
          <w:color w:val="000000" w:themeColor="text1"/>
          <w:sz w:val="20"/>
          <w:szCs w:val="20"/>
        </w:rPr>
        <w:t>Dz.U</w:t>
      </w:r>
      <w:proofErr w:type="spellEnd"/>
      <w:r w:rsidR="00540FDC" w:rsidRPr="00CE03EC">
        <w:rPr>
          <w:rFonts w:ascii="Arial" w:hAnsi="Arial" w:cs="Arial"/>
          <w:color w:val="000000" w:themeColor="text1"/>
          <w:sz w:val="20"/>
          <w:szCs w:val="20"/>
        </w:rPr>
        <w:t>. 202</w:t>
      </w:r>
      <w:r w:rsidR="00F70B7D">
        <w:rPr>
          <w:rFonts w:ascii="Arial" w:hAnsi="Arial" w:cs="Arial"/>
          <w:color w:val="000000" w:themeColor="text1"/>
          <w:sz w:val="20"/>
          <w:szCs w:val="20"/>
        </w:rPr>
        <w:t>3</w:t>
      </w:r>
      <w:r w:rsidR="00540FDC" w:rsidRPr="00CE03EC">
        <w:rPr>
          <w:rFonts w:ascii="Arial" w:hAnsi="Arial" w:cs="Arial"/>
          <w:color w:val="000000" w:themeColor="text1"/>
          <w:sz w:val="20"/>
          <w:szCs w:val="20"/>
        </w:rPr>
        <w:t xml:space="preserve"> poz. </w:t>
      </w:r>
      <w:r w:rsidR="00F70B7D">
        <w:rPr>
          <w:rFonts w:ascii="Arial" w:hAnsi="Arial" w:cs="Arial"/>
          <w:color w:val="000000" w:themeColor="text1"/>
          <w:sz w:val="20"/>
          <w:szCs w:val="20"/>
        </w:rPr>
        <w:t>1465</w:t>
      </w:r>
      <w:r w:rsidR="00540FDC" w:rsidRPr="00CE03EC">
        <w:rPr>
          <w:rFonts w:ascii="Arial" w:hAnsi="Arial" w:cs="Arial"/>
          <w:color w:val="000000" w:themeColor="text1"/>
          <w:sz w:val="20"/>
          <w:szCs w:val="20"/>
        </w:rPr>
        <w:t xml:space="preserve"> z </w:t>
      </w:r>
      <w:proofErr w:type="spellStart"/>
      <w:r w:rsidR="00540FDC" w:rsidRPr="00CE03EC">
        <w:rPr>
          <w:rFonts w:ascii="Arial" w:hAnsi="Arial" w:cs="Arial"/>
          <w:color w:val="000000" w:themeColor="text1"/>
          <w:sz w:val="20"/>
          <w:szCs w:val="20"/>
        </w:rPr>
        <w:t>późn</w:t>
      </w:r>
      <w:proofErr w:type="spellEnd"/>
      <w:r w:rsidR="00540FDC" w:rsidRPr="00CE03EC">
        <w:rPr>
          <w:rFonts w:ascii="Arial" w:hAnsi="Arial" w:cs="Arial"/>
          <w:color w:val="000000" w:themeColor="text1"/>
          <w:sz w:val="20"/>
          <w:szCs w:val="20"/>
        </w:rPr>
        <w:t>. zm.),</w:t>
      </w:r>
    </w:p>
    <w:p w:rsidR="00B63A77" w:rsidRPr="00CE03EC" w:rsidRDefault="00B63A77" w:rsidP="009E7ACB">
      <w:pPr>
        <w:pStyle w:val="Default"/>
        <w:ind w:left="284" w:hanging="284"/>
        <w:jc w:val="both"/>
        <w:rPr>
          <w:rFonts w:ascii="Arial" w:hAnsi="Arial" w:cs="Arial"/>
          <w:color w:val="auto"/>
          <w:sz w:val="20"/>
          <w:szCs w:val="20"/>
        </w:rPr>
      </w:pPr>
      <w:r w:rsidRPr="00CE03EC">
        <w:rPr>
          <w:rFonts w:ascii="Arial" w:hAnsi="Arial" w:cs="Arial"/>
          <w:color w:val="auto"/>
          <w:sz w:val="20"/>
          <w:szCs w:val="20"/>
        </w:rPr>
        <w:t xml:space="preserve">2. Osoby wykonujące czynności wskazane w ust. 1 powyżej winny być zatrudnione w wymiarze czasu pracy zgodnym z zakresem powierzonych im zadań. </w:t>
      </w:r>
    </w:p>
    <w:p w:rsidR="00B63A77" w:rsidRPr="00CE03EC" w:rsidRDefault="00B63A77" w:rsidP="009E7ACB">
      <w:pPr>
        <w:pStyle w:val="Default"/>
        <w:ind w:left="284" w:hanging="284"/>
        <w:jc w:val="both"/>
        <w:rPr>
          <w:rFonts w:ascii="Arial" w:hAnsi="Arial" w:cs="Arial"/>
          <w:color w:val="auto"/>
          <w:sz w:val="20"/>
          <w:szCs w:val="20"/>
        </w:rPr>
      </w:pPr>
      <w:r w:rsidRPr="00CE03EC">
        <w:rPr>
          <w:rFonts w:ascii="Arial" w:hAnsi="Arial" w:cs="Arial"/>
          <w:color w:val="auto"/>
          <w:sz w:val="20"/>
          <w:szCs w:val="20"/>
        </w:rPr>
        <w:t xml:space="preserve">3. Wykonawca w terminie 7 dni od dnia podpisania niniejszej umowy zobowiązany jest przedstawić Zamawiającemu wykaz osób wykonujących wskazane w ust. 1 czynności, wraz </w:t>
      </w:r>
      <w:r w:rsidRPr="00CE03EC">
        <w:rPr>
          <w:rFonts w:ascii="Arial" w:hAnsi="Arial" w:cs="Arial"/>
          <w:color w:val="auto"/>
          <w:sz w:val="20"/>
          <w:szCs w:val="20"/>
        </w:rPr>
        <w:br/>
        <w:t xml:space="preserve">z oświadczeniem Wykonawcy lub podwykonawcy o zatrudnianiu tych osób na podstawie umowy o pracę. W przypadku zmiany osób wykonujących czynności wskazane </w:t>
      </w:r>
      <w:r w:rsidRPr="00CE03EC">
        <w:rPr>
          <w:rFonts w:ascii="Arial" w:hAnsi="Arial" w:cs="Arial"/>
          <w:color w:val="auto"/>
          <w:sz w:val="20"/>
          <w:szCs w:val="20"/>
        </w:rPr>
        <w:br/>
        <w:t xml:space="preserve">w ust. 1 Wykonawca zobowiązany jest do przedłożenia Zamawiającemu zaktualizowanego wykazu wraz z oświadczeniami Wykonawcy lub podwykonawcy o zatrudnianiu nowych osób na podstawie umowy o pracę, w terminie 7 dni. </w:t>
      </w:r>
    </w:p>
    <w:p w:rsidR="00B63A77" w:rsidRDefault="00B63A77" w:rsidP="009E7ACB">
      <w:pPr>
        <w:pStyle w:val="Default"/>
        <w:ind w:left="284" w:hanging="284"/>
        <w:jc w:val="both"/>
        <w:rPr>
          <w:rFonts w:ascii="Arial" w:hAnsi="Arial" w:cs="Arial"/>
          <w:color w:val="auto"/>
          <w:sz w:val="20"/>
          <w:szCs w:val="20"/>
        </w:rPr>
      </w:pPr>
      <w:r w:rsidRPr="00CE03EC">
        <w:rPr>
          <w:rFonts w:ascii="Arial" w:hAnsi="Arial" w:cs="Arial"/>
          <w:color w:val="auto"/>
          <w:sz w:val="20"/>
          <w:szCs w:val="20"/>
        </w:rPr>
        <w:t xml:space="preserve">4. Zamawiający uprawniony jest do wykonywania czynności kontrolnych odnośnie spełniania przez Wykonawcę lub podwykonawcę wymogu zatrudnienia na podstawie umowy o pracę osób wykonujących wskazane w ust. 1 czynności. </w:t>
      </w:r>
      <w:r w:rsidR="00935F9F">
        <w:rPr>
          <w:rFonts w:ascii="Arial" w:hAnsi="Arial" w:cs="Arial"/>
          <w:color w:val="auto"/>
          <w:sz w:val="20"/>
          <w:szCs w:val="20"/>
        </w:rPr>
        <w:t>Zamawiający jest uprawniony w szczególności do:</w:t>
      </w:r>
    </w:p>
    <w:p w:rsidR="00935F9F" w:rsidRDefault="00935F9F" w:rsidP="009E7ACB">
      <w:pPr>
        <w:pStyle w:val="Default"/>
        <w:ind w:left="284" w:hanging="284"/>
        <w:jc w:val="both"/>
        <w:rPr>
          <w:rFonts w:ascii="Arial" w:hAnsi="Arial" w:cs="Arial"/>
          <w:color w:val="auto"/>
          <w:sz w:val="20"/>
          <w:szCs w:val="20"/>
        </w:rPr>
      </w:pPr>
      <w:r>
        <w:rPr>
          <w:rFonts w:ascii="Arial" w:hAnsi="Arial" w:cs="Arial"/>
          <w:color w:val="auto"/>
          <w:sz w:val="20"/>
          <w:szCs w:val="20"/>
        </w:rPr>
        <w:t xml:space="preserve">      </w:t>
      </w:r>
      <w:r w:rsidR="00EB0534">
        <w:rPr>
          <w:rFonts w:ascii="Arial" w:hAnsi="Arial" w:cs="Arial"/>
          <w:color w:val="auto"/>
          <w:sz w:val="20"/>
          <w:szCs w:val="20"/>
        </w:rPr>
        <w:t xml:space="preserve"> </w:t>
      </w:r>
      <w:r>
        <w:rPr>
          <w:rFonts w:ascii="Arial" w:hAnsi="Arial" w:cs="Arial"/>
          <w:color w:val="auto"/>
          <w:sz w:val="20"/>
          <w:szCs w:val="20"/>
        </w:rPr>
        <w:t xml:space="preserve">1) żądania oświadczeń i dokumentów w zakresie potwierdzenia spełniania ww. wymogów </w:t>
      </w:r>
      <w:r>
        <w:rPr>
          <w:rFonts w:ascii="Arial" w:hAnsi="Arial" w:cs="Arial"/>
          <w:color w:val="auto"/>
          <w:sz w:val="20"/>
          <w:szCs w:val="20"/>
        </w:rPr>
        <w:br/>
      </w:r>
      <w:r w:rsidR="00EB0534">
        <w:rPr>
          <w:rFonts w:ascii="Arial" w:hAnsi="Arial" w:cs="Arial"/>
          <w:color w:val="auto"/>
          <w:sz w:val="20"/>
          <w:szCs w:val="20"/>
        </w:rPr>
        <w:t xml:space="preserve">       </w:t>
      </w:r>
      <w:r>
        <w:rPr>
          <w:rFonts w:ascii="Arial" w:hAnsi="Arial" w:cs="Arial"/>
          <w:color w:val="auto"/>
          <w:sz w:val="20"/>
          <w:szCs w:val="20"/>
        </w:rPr>
        <w:t>i dokonywania ich oceny,</w:t>
      </w:r>
    </w:p>
    <w:p w:rsidR="00935F9F" w:rsidRDefault="00935F9F" w:rsidP="009E7ACB">
      <w:pPr>
        <w:pStyle w:val="Default"/>
        <w:ind w:left="284" w:hanging="284"/>
        <w:jc w:val="both"/>
        <w:rPr>
          <w:rFonts w:ascii="Arial" w:hAnsi="Arial" w:cs="Arial"/>
          <w:color w:val="auto"/>
          <w:sz w:val="20"/>
          <w:szCs w:val="20"/>
        </w:rPr>
      </w:pPr>
      <w:r>
        <w:rPr>
          <w:rFonts w:ascii="Arial" w:hAnsi="Arial" w:cs="Arial"/>
          <w:color w:val="auto"/>
          <w:sz w:val="20"/>
          <w:szCs w:val="20"/>
        </w:rPr>
        <w:t xml:space="preserve">       2) żądania wyjaśnień w przypadku wątpliwości w zakresie prowadzenia spełniania w/</w:t>
      </w:r>
      <w:proofErr w:type="spellStart"/>
      <w:r>
        <w:rPr>
          <w:rFonts w:ascii="Arial" w:hAnsi="Arial" w:cs="Arial"/>
          <w:color w:val="auto"/>
          <w:sz w:val="20"/>
          <w:szCs w:val="20"/>
        </w:rPr>
        <w:t>w</w:t>
      </w:r>
      <w:proofErr w:type="spellEnd"/>
      <w:r>
        <w:rPr>
          <w:rFonts w:ascii="Arial" w:hAnsi="Arial" w:cs="Arial"/>
          <w:color w:val="auto"/>
          <w:sz w:val="20"/>
          <w:szCs w:val="20"/>
        </w:rPr>
        <w:t xml:space="preserve"> wymogów,</w:t>
      </w:r>
    </w:p>
    <w:p w:rsidR="00935F9F" w:rsidRPr="00CE03EC" w:rsidRDefault="00935F9F" w:rsidP="009E7ACB">
      <w:pPr>
        <w:pStyle w:val="Default"/>
        <w:ind w:left="284" w:hanging="284"/>
        <w:jc w:val="both"/>
        <w:rPr>
          <w:rFonts w:ascii="Arial" w:hAnsi="Arial" w:cs="Arial"/>
          <w:color w:val="auto"/>
          <w:sz w:val="20"/>
          <w:szCs w:val="20"/>
        </w:rPr>
      </w:pPr>
      <w:r>
        <w:rPr>
          <w:rFonts w:ascii="Arial" w:hAnsi="Arial" w:cs="Arial"/>
          <w:color w:val="auto"/>
          <w:sz w:val="20"/>
          <w:szCs w:val="20"/>
        </w:rPr>
        <w:t xml:space="preserve">       3) przeprowadzenia kontroli</w:t>
      </w:r>
      <w:r w:rsidR="00EB0534">
        <w:rPr>
          <w:rFonts w:ascii="Arial" w:hAnsi="Arial" w:cs="Arial"/>
          <w:color w:val="auto"/>
          <w:sz w:val="20"/>
          <w:szCs w:val="20"/>
        </w:rPr>
        <w:t xml:space="preserve"> na miejscu wykonywania świadczenia.</w:t>
      </w:r>
      <w:r>
        <w:rPr>
          <w:rFonts w:ascii="Arial" w:hAnsi="Arial" w:cs="Arial"/>
          <w:color w:val="auto"/>
          <w:sz w:val="20"/>
          <w:szCs w:val="20"/>
        </w:rPr>
        <w:t xml:space="preserve"> </w:t>
      </w:r>
    </w:p>
    <w:p w:rsidR="00B63A77" w:rsidRPr="00CE03EC" w:rsidRDefault="00B63A77" w:rsidP="009E7ACB">
      <w:pPr>
        <w:pStyle w:val="Default"/>
        <w:numPr>
          <w:ilvl w:val="0"/>
          <w:numId w:val="17"/>
        </w:numPr>
        <w:jc w:val="both"/>
        <w:rPr>
          <w:rFonts w:ascii="Arial" w:hAnsi="Arial" w:cs="Arial"/>
          <w:color w:val="auto"/>
          <w:sz w:val="20"/>
          <w:szCs w:val="20"/>
        </w:rPr>
      </w:pPr>
      <w:r w:rsidRPr="00CE03EC">
        <w:rPr>
          <w:rFonts w:ascii="Arial" w:hAnsi="Arial" w:cs="Arial"/>
          <w:color w:val="auto"/>
          <w:sz w:val="20"/>
          <w:szCs w:val="20"/>
        </w:rPr>
        <w:t xml:space="preserve">Zamawiający zastrzega sobie również prawo do przeprowadzania kontroli spełniania przez Wykonawcę lub podwykonawcę wymogów wskazanych w ust. 1 powyżej w miejscu wykonywania świadczenia przez Wykonawcę. </w:t>
      </w:r>
    </w:p>
    <w:p w:rsidR="00B63A77" w:rsidRDefault="00B63A77" w:rsidP="009E7ACB">
      <w:pPr>
        <w:pStyle w:val="Default"/>
        <w:numPr>
          <w:ilvl w:val="0"/>
          <w:numId w:val="17"/>
        </w:numPr>
        <w:jc w:val="both"/>
        <w:rPr>
          <w:rFonts w:ascii="Arial" w:hAnsi="Arial" w:cs="Arial"/>
          <w:color w:val="auto"/>
          <w:sz w:val="20"/>
          <w:szCs w:val="20"/>
        </w:rPr>
      </w:pPr>
      <w:r w:rsidRPr="00CE03EC">
        <w:rPr>
          <w:rFonts w:ascii="Arial" w:hAnsi="Arial" w:cs="Arial"/>
          <w:color w:val="auto"/>
          <w:sz w:val="20"/>
          <w:szCs w:val="20"/>
        </w:rPr>
        <w:t xml:space="preserve">Wykonawca zobowiązany jest do uzyskania od pracowników zgody na przetwarzanie danych osobowych w zakresie koniecznym do spełnienia wymogów określonych w ust. 3 i 4 powyżej. Niezbędne dokumenty Wykonawca zobowiązany jest przekazywać Zamawiającemu zgodnie z przepisami o ochronie danych osobowych. </w:t>
      </w:r>
    </w:p>
    <w:p w:rsidR="0006026F" w:rsidRPr="0006026F" w:rsidRDefault="0006026F" w:rsidP="009E7ACB">
      <w:pPr>
        <w:pStyle w:val="Default"/>
        <w:numPr>
          <w:ilvl w:val="0"/>
          <w:numId w:val="17"/>
        </w:numPr>
        <w:jc w:val="both"/>
        <w:rPr>
          <w:rFonts w:ascii="Arial" w:hAnsi="Arial" w:cs="Arial"/>
          <w:color w:val="auto"/>
          <w:sz w:val="20"/>
          <w:szCs w:val="20"/>
        </w:rPr>
      </w:pPr>
      <w:r w:rsidRPr="0006026F">
        <w:rPr>
          <w:rFonts w:ascii="Arial" w:hAnsi="Arial" w:cs="Arial"/>
          <w:sz w:val="20"/>
          <w:szCs w:val="20"/>
        </w:rPr>
        <w:t xml:space="preserve">Zamawiający na każdym etapie realizacji przedmiotu umowy uprawniony jest do wykonywania czynności kontrolnych odnośnie spełniania wymogu zatrudnienia na podstawie umowy o pracę osób wykonujących czynności określone w ust. 1.  Zamawiający uprawniony jest w szczególności do: </w:t>
      </w:r>
    </w:p>
    <w:p w:rsidR="0006026F" w:rsidRPr="00EE24C2" w:rsidRDefault="0006026F" w:rsidP="009E7ACB">
      <w:pPr>
        <w:pStyle w:val="Akapitzlist"/>
        <w:numPr>
          <w:ilvl w:val="1"/>
          <w:numId w:val="25"/>
        </w:numPr>
        <w:suppressAutoHyphens w:val="0"/>
        <w:autoSpaceDN/>
        <w:ind w:left="567" w:hanging="283"/>
        <w:contextualSpacing/>
        <w:jc w:val="both"/>
        <w:textAlignment w:val="auto"/>
        <w:rPr>
          <w:rFonts w:ascii="Arial" w:hAnsi="Arial" w:cs="Arial"/>
          <w:sz w:val="20"/>
          <w:szCs w:val="20"/>
        </w:rPr>
      </w:pPr>
      <w:r w:rsidRPr="00EE24C2">
        <w:rPr>
          <w:rFonts w:ascii="Arial" w:hAnsi="Arial" w:cs="Arial"/>
          <w:sz w:val="20"/>
          <w:szCs w:val="20"/>
        </w:rPr>
        <w:t xml:space="preserve">żądania oświadczeń i dokumentów w zakresie potwierdzenia spełniania ww. wymogów </w:t>
      </w:r>
      <w:r>
        <w:rPr>
          <w:rFonts w:ascii="Arial" w:hAnsi="Arial" w:cs="Arial"/>
          <w:sz w:val="20"/>
          <w:szCs w:val="20"/>
        </w:rPr>
        <w:br/>
      </w:r>
      <w:r w:rsidRPr="00EE24C2">
        <w:rPr>
          <w:rFonts w:ascii="Arial" w:hAnsi="Arial" w:cs="Arial"/>
          <w:sz w:val="20"/>
          <w:szCs w:val="20"/>
        </w:rPr>
        <w:t xml:space="preserve">i dokonywania ich oceny, </w:t>
      </w:r>
    </w:p>
    <w:p w:rsidR="0006026F" w:rsidRPr="0006026F" w:rsidRDefault="0006026F" w:rsidP="009E7ACB">
      <w:pPr>
        <w:pStyle w:val="Akapitzlist"/>
        <w:numPr>
          <w:ilvl w:val="1"/>
          <w:numId w:val="25"/>
        </w:numPr>
        <w:suppressAutoHyphens w:val="0"/>
        <w:autoSpaceDN/>
        <w:ind w:left="567" w:hanging="283"/>
        <w:contextualSpacing/>
        <w:jc w:val="both"/>
        <w:textAlignment w:val="auto"/>
        <w:rPr>
          <w:rFonts w:ascii="Arial" w:hAnsi="Arial" w:cs="Arial"/>
          <w:sz w:val="20"/>
          <w:szCs w:val="20"/>
        </w:rPr>
      </w:pPr>
      <w:r w:rsidRPr="0006026F">
        <w:rPr>
          <w:rFonts w:ascii="Arial" w:hAnsi="Arial" w:cs="Arial"/>
          <w:sz w:val="20"/>
          <w:szCs w:val="20"/>
        </w:rPr>
        <w:t xml:space="preserve">żądania wyjaśnień w przypadku wątpliwości w zakresie potwierdzenia spełniania ww. wymogów, </w:t>
      </w:r>
    </w:p>
    <w:p w:rsidR="0006026F" w:rsidRPr="0006026F" w:rsidRDefault="0006026F" w:rsidP="009E7ACB">
      <w:pPr>
        <w:pStyle w:val="Akapitzlist"/>
        <w:numPr>
          <w:ilvl w:val="1"/>
          <w:numId w:val="25"/>
        </w:numPr>
        <w:suppressAutoHyphens w:val="0"/>
        <w:autoSpaceDN/>
        <w:ind w:left="567" w:hanging="283"/>
        <w:contextualSpacing/>
        <w:jc w:val="both"/>
        <w:textAlignment w:val="auto"/>
        <w:rPr>
          <w:rFonts w:ascii="Arial" w:hAnsi="Arial" w:cs="Arial"/>
          <w:sz w:val="20"/>
          <w:szCs w:val="20"/>
        </w:rPr>
      </w:pPr>
      <w:r w:rsidRPr="0006026F">
        <w:rPr>
          <w:rFonts w:ascii="Arial" w:hAnsi="Arial" w:cs="Arial"/>
          <w:sz w:val="20"/>
          <w:szCs w:val="20"/>
        </w:rPr>
        <w:t xml:space="preserve">przeprowadzania kontroli na miejscu wykonywania świadczenia. </w:t>
      </w:r>
    </w:p>
    <w:p w:rsidR="0006026F" w:rsidRPr="0006026F" w:rsidRDefault="0006026F" w:rsidP="009E7ACB">
      <w:pPr>
        <w:pStyle w:val="Default"/>
        <w:numPr>
          <w:ilvl w:val="0"/>
          <w:numId w:val="17"/>
        </w:numPr>
        <w:jc w:val="both"/>
        <w:rPr>
          <w:rFonts w:ascii="Arial" w:hAnsi="Arial" w:cs="Arial"/>
          <w:sz w:val="20"/>
          <w:szCs w:val="20"/>
        </w:rPr>
      </w:pPr>
      <w:r w:rsidRPr="0006026F">
        <w:rPr>
          <w:rFonts w:ascii="Arial" w:hAnsi="Arial" w:cs="Arial"/>
          <w:sz w:val="20"/>
          <w:szCs w:val="20"/>
        </w:rPr>
        <w:t xml:space="preserve">W trakcie realizacji zamówienia na każde wezwanie Zamawiającego w wyznaczonym w tym wezwaniu terminie, Wykonawca przedłoży Zamawiającemu wskazane w wezwaniu dowody w celu potwierdzenia spełnienia wymogu zatrudnienia na podstawie umowy o pracę przez Wykonawcę lub podwykonawcę, osób wykonujących wskazane w ust. 1 czynności w trakcie realizacji zamówienia. </w:t>
      </w:r>
    </w:p>
    <w:p w:rsidR="0006026F" w:rsidRPr="0006026F" w:rsidRDefault="0006026F" w:rsidP="009E7ACB">
      <w:pPr>
        <w:pStyle w:val="Default"/>
        <w:numPr>
          <w:ilvl w:val="0"/>
          <w:numId w:val="17"/>
        </w:numPr>
        <w:ind w:left="284" w:hanging="284"/>
        <w:rPr>
          <w:rFonts w:ascii="Arial" w:hAnsi="Arial" w:cs="Arial"/>
          <w:sz w:val="20"/>
          <w:szCs w:val="20"/>
        </w:rPr>
      </w:pPr>
      <w:r w:rsidRPr="0006026F">
        <w:rPr>
          <w:rFonts w:ascii="Arial" w:hAnsi="Arial" w:cs="Arial"/>
          <w:sz w:val="20"/>
          <w:szCs w:val="20"/>
        </w:rPr>
        <w:t xml:space="preserve">Zamawiający uprawniony jest do żądania od Wykonawcy w szczególności: </w:t>
      </w:r>
    </w:p>
    <w:p w:rsidR="0006026F" w:rsidRPr="0006026F" w:rsidRDefault="0006026F" w:rsidP="009E7ACB">
      <w:pPr>
        <w:pStyle w:val="Default"/>
        <w:numPr>
          <w:ilvl w:val="1"/>
          <w:numId w:val="17"/>
        </w:numPr>
        <w:ind w:left="567" w:hanging="283"/>
        <w:rPr>
          <w:rFonts w:ascii="Arial" w:hAnsi="Arial" w:cs="Arial"/>
          <w:sz w:val="20"/>
          <w:szCs w:val="20"/>
        </w:rPr>
      </w:pPr>
      <w:r w:rsidRPr="0006026F">
        <w:rPr>
          <w:rFonts w:ascii="Arial" w:hAnsi="Arial" w:cs="Arial"/>
          <w:sz w:val="20"/>
          <w:szCs w:val="20"/>
        </w:rPr>
        <w:t xml:space="preserve">oświadczenia zatrudnionego pracownika, </w:t>
      </w:r>
    </w:p>
    <w:p w:rsidR="0006026F" w:rsidRPr="0006026F" w:rsidRDefault="0006026F" w:rsidP="009E7ACB">
      <w:pPr>
        <w:pStyle w:val="Default"/>
        <w:numPr>
          <w:ilvl w:val="1"/>
          <w:numId w:val="17"/>
        </w:numPr>
        <w:ind w:left="567" w:hanging="283"/>
        <w:rPr>
          <w:rFonts w:ascii="Arial" w:hAnsi="Arial" w:cs="Arial"/>
          <w:sz w:val="20"/>
          <w:szCs w:val="20"/>
        </w:rPr>
      </w:pPr>
      <w:r w:rsidRPr="0006026F">
        <w:rPr>
          <w:rFonts w:ascii="Arial" w:hAnsi="Arial" w:cs="Arial"/>
          <w:sz w:val="20"/>
          <w:szCs w:val="20"/>
        </w:rPr>
        <w:t xml:space="preserve">oświadczenia Wykonawcy lub podwykonawcy o zatrudnieniu pracownika na podstawie umowy o pracę, </w:t>
      </w:r>
    </w:p>
    <w:p w:rsidR="0006026F" w:rsidRPr="0006026F" w:rsidRDefault="0006026F" w:rsidP="009E7ACB">
      <w:pPr>
        <w:pStyle w:val="Default"/>
        <w:numPr>
          <w:ilvl w:val="1"/>
          <w:numId w:val="17"/>
        </w:numPr>
        <w:ind w:left="567" w:hanging="283"/>
        <w:jc w:val="both"/>
        <w:rPr>
          <w:rFonts w:ascii="Arial" w:hAnsi="Arial" w:cs="Arial"/>
          <w:sz w:val="20"/>
          <w:szCs w:val="20"/>
        </w:rPr>
      </w:pPr>
      <w:r w:rsidRPr="0006026F">
        <w:rPr>
          <w:rFonts w:ascii="Arial" w:hAnsi="Arial" w:cs="Arial"/>
          <w:sz w:val="20"/>
          <w:szCs w:val="20"/>
        </w:rPr>
        <w:t xml:space="preserve">poświadczonej za zgodność z oryginałem przez Wykonawcę kopii umowy o pracę zatrudnionego pracownika, </w:t>
      </w:r>
    </w:p>
    <w:p w:rsidR="0006026F" w:rsidRPr="0006026F" w:rsidRDefault="0006026F" w:rsidP="009E7ACB">
      <w:pPr>
        <w:pStyle w:val="Default"/>
        <w:numPr>
          <w:ilvl w:val="1"/>
          <w:numId w:val="17"/>
        </w:numPr>
        <w:ind w:left="567" w:hanging="283"/>
        <w:rPr>
          <w:rFonts w:ascii="Arial" w:hAnsi="Arial" w:cs="Arial"/>
          <w:sz w:val="20"/>
          <w:szCs w:val="20"/>
        </w:rPr>
      </w:pPr>
      <w:r w:rsidRPr="0006026F">
        <w:rPr>
          <w:rFonts w:ascii="Arial" w:hAnsi="Arial" w:cs="Arial"/>
          <w:sz w:val="20"/>
          <w:szCs w:val="20"/>
        </w:rPr>
        <w:t xml:space="preserve">innych dokumentów </w:t>
      </w:r>
    </w:p>
    <w:p w:rsidR="0006026F" w:rsidRPr="0006026F" w:rsidRDefault="0006026F" w:rsidP="009E7ACB">
      <w:pPr>
        <w:pStyle w:val="Default"/>
        <w:ind w:left="284"/>
        <w:rPr>
          <w:rFonts w:ascii="Arial" w:hAnsi="Arial" w:cs="Arial"/>
          <w:sz w:val="20"/>
          <w:szCs w:val="20"/>
        </w:rPr>
      </w:pPr>
      <w:r w:rsidRPr="0006026F">
        <w:rPr>
          <w:rFonts w:ascii="Arial" w:hAnsi="Arial" w:cs="Arial"/>
          <w:sz w:val="20"/>
          <w:szCs w:val="20"/>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rsidR="0006026F" w:rsidRPr="0006026F" w:rsidRDefault="0006026F" w:rsidP="009E7ACB">
      <w:pPr>
        <w:spacing w:after="0" w:line="24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10</w:t>
      </w:r>
      <w:r w:rsidRPr="0006026F">
        <w:rPr>
          <w:rFonts w:ascii="Arial" w:eastAsia="Times New Roman" w:hAnsi="Arial" w:cs="Arial"/>
          <w:sz w:val="20"/>
          <w:szCs w:val="20"/>
          <w:lang w:eastAsia="pl-PL"/>
        </w:rPr>
        <w:t xml:space="preserve">.  Z tytułu niespełnienia przez wykonawcę, podwykonawcę lub dalszego podwykonawcę wymogu </w:t>
      </w:r>
      <w:r w:rsidRPr="0006026F">
        <w:rPr>
          <w:rFonts w:ascii="Arial" w:eastAsia="Times New Roman" w:hAnsi="Arial" w:cs="Arial"/>
          <w:sz w:val="20"/>
          <w:szCs w:val="20"/>
          <w:lang w:eastAsia="pl-PL"/>
        </w:rPr>
        <w:lastRenderedPageBreak/>
        <w:t xml:space="preserve">określonego w ust. 1 Zamawiający przewiduje zapłatę przez Wykonawcę kary umownej </w:t>
      </w:r>
      <w:r w:rsidRPr="0006026F">
        <w:rPr>
          <w:rFonts w:ascii="Arial" w:eastAsia="Times New Roman" w:hAnsi="Arial" w:cs="Arial"/>
          <w:sz w:val="20"/>
          <w:szCs w:val="20"/>
          <w:lang w:eastAsia="pl-PL"/>
        </w:rPr>
        <w:br/>
        <w:t xml:space="preserve">w wysokości </w:t>
      </w:r>
      <w:r w:rsidRPr="004028D3">
        <w:rPr>
          <w:rFonts w:ascii="Arial" w:eastAsia="Times New Roman" w:hAnsi="Arial" w:cs="Arial"/>
          <w:sz w:val="20"/>
          <w:szCs w:val="20"/>
          <w:lang w:eastAsia="pl-PL"/>
        </w:rPr>
        <w:t>określonej w § 1</w:t>
      </w:r>
      <w:r w:rsidR="00B139F4" w:rsidRPr="004028D3">
        <w:rPr>
          <w:rFonts w:ascii="Arial" w:eastAsia="Times New Roman" w:hAnsi="Arial" w:cs="Arial"/>
          <w:sz w:val="20"/>
          <w:szCs w:val="20"/>
          <w:lang w:eastAsia="pl-PL"/>
        </w:rPr>
        <w:t>0</w:t>
      </w:r>
      <w:r w:rsidRPr="004028D3">
        <w:rPr>
          <w:rFonts w:ascii="Arial" w:eastAsia="Times New Roman" w:hAnsi="Arial" w:cs="Arial"/>
          <w:sz w:val="20"/>
          <w:szCs w:val="20"/>
          <w:lang w:eastAsia="pl-PL"/>
        </w:rPr>
        <w:t xml:space="preserve"> ust. 1 pkt</w:t>
      </w:r>
      <w:r w:rsidR="004028D3">
        <w:rPr>
          <w:rFonts w:ascii="Arial" w:eastAsia="Times New Roman" w:hAnsi="Arial" w:cs="Arial"/>
          <w:sz w:val="20"/>
          <w:szCs w:val="20"/>
          <w:lang w:eastAsia="pl-PL"/>
        </w:rPr>
        <w:t>.</w:t>
      </w:r>
      <w:r w:rsidRPr="004028D3">
        <w:rPr>
          <w:rFonts w:ascii="Arial" w:eastAsia="Times New Roman" w:hAnsi="Arial" w:cs="Arial"/>
          <w:sz w:val="20"/>
          <w:szCs w:val="20"/>
          <w:lang w:eastAsia="pl-PL"/>
        </w:rPr>
        <w:t xml:space="preserve"> </w:t>
      </w:r>
      <w:r w:rsidR="00B139F4" w:rsidRPr="004028D3">
        <w:rPr>
          <w:rFonts w:ascii="Arial" w:eastAsia="Times New Roman" w:hAnsi="Arial" w:cs="Arial"/>
          <w:sz w:val="20"/>
          <w:szCs w:val="20"/>
          <w:lang w:eastAsia="pl-PL"/>
        </w:rPr>
        <w:t>8</w:t>
      </w:r>
      <w:r w:rsidRPr="004028D3">
        <w:rPr>
          <w:rFonts w:ascii="Arial" w:eastAsia="Times New Roman" w:hAnsi="Arial" w:cs="Arial"/>
          <w:sz w:val="20"/>
          <w:szCs w:val="20"/>
          <w:lang w:eastAsia="pl-PL"/>
        </w:rPr>
        <w:t>, osoba</w:t>
      </w:r>
      <w:r w:rsidRPr="0006026F">
        <w:rPr>
          <w:rFonts w:ascii="Arial" w:eastAsia="Times New Roman" w:hAnsi="Arial" w:cs="Arial"/>
          <w:sz w:val="20"/>
          <w:szCs w:val="20"/>
          <w:lang w:eastAsia="pl-PL"/>
        </w:rPr>
        <w:t xml:space="preserve"> lub osoby wykonujące czynności na budowie a niewymienione w oświadczeniu będą zobowiązane opuścić plac budowy. Strony przyjmują, </w:t>
      </w:r>
      <w:r w:rsidRPr="0006026F">
        <w:rPr>
          <w:rFonts w:ascii="Arial" w:eastAsia="Times New Roman" w:hAnsi="Arial" w:cs="Arial"/>
          <w:sz w:val="20"/>
          <w:szCs w:val="20"/>
          <w:lang w:eastAsia="pl-PL"/>
        </w:rPr>
        <w:br/>
        <w:t xml:space="preserve">iż jakiekolwiek negatywne konsekwencje związane z realizacją przedmiotu umowy, wynikłe </w:t>
      </w:r>
      <w:r w:rsidRPr="0006026F">
        <w:rPr>
          <w:rFonts w:ascii="Arial" w:eastAsia="Times New Roman" w:hAnsi="Arial" w:cs="Arial"/>
          <w:sz w:val="20"/>
          <w:szCs w:val="20"/>
          <w:lang w:eastAsia="pl-PL"/>
        </w:rPr>
        <w:br/>
        <w:t xml:space="preserve">z konieczności opuszczenia placu budowy przez daną osobę (osoby) będą obciążały Wykonawcę. </w:t>
      </w:r>
    </w:p>
    <w:p w:rsidR="0006026F" w:rsidRPr="00B139F4" w:rsidRDefault="0006026F" w:rsidP="009E7ACB">
      <w:pPr>
        <w:spacing w:after="0" w:line="240" w:lineRule="auto"/>
        <w:ind w:left="284" w:hanging="284"/>
        <w:jc w:val="both"/>
        <w:rPr>
          <w:rFonts w:ascii="Arial" w:eastAsia="Times New Roman" w:hAnsi="Arial" w:cs="Arial"/>
          <w:sz w:val="20"/>
          <w:szCs w:val="20"/>
          <w:lang w:eastAsia="pl-PL"/>
        </w:rPr>
      </w:pPr>
      <w:r>
        <w:rPr>
          <w:rFonts w:ascii="Arial" w:hAnsi="Arial" w:cs="Arial"/>
          <w:sz w:val="20"/>
          <w:szCs w:val="20"/>
        </w:rPr>
        <w:t>11</w:t>
      </w:r>
      <w:r w:rsidRPr="0006026F">
        <w:rPr>
          <w:rFonts w:ascii="Arial" w:hAnsi="Arial" w:cs="Arial"/>
          <w:sz w:val="20"/>
          <w:szCs w:val="20"/>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06026F" w:rsidRPr="00B139F4" w:rsidRDefault="0006026F" w:rsidP="009E7ACB">
      <w:pPr>
        <w:pStyle w:val="Akapitzlist"/>
        <w:ind w:left="360"/>
        <w:jc w:val="center"/>
        <w:rPr>
          <w:rFonts w:ascii="Arial" w:hAnsi="Arial" w:cs="Arial"/>
          <w:b/>
          <w:sz w:val="20"/>
          <w:szCs w:val="20"/>
        </w:rPr>
      </w:pPr>
      <w:r w:rsidRPr="00B139F4">
        <w:rPr>
          <w:rFonts w:ascii="Arial" w:hAnsi="Arial" w:cs="Arial"/>
          <w:b/>
          <w:sz w:val="20"/>
          <w:szCs w:val="20"/>
        </w:rPr>
        <w:t>§ 6</w:t>
      </w:r>
    </w:p>
    <w:p w:rsidR="0006026F" w:rsidRPr="00B139F4" w:rsidRDefault="0006026F" w:rsidP="009E7ACB">
      <w:pPr>
        <w:pStyle w:val="Default"/>
        <w:jc w:val="center"/>
        <w:rPr>
          <w:rFonts w:ascii="Arial" w:hAnsi="Arial" w:cs="Arial"/>
          <w:b/>
          <w:color w:val="auto"/>
          <w:sz w:val="20"/>
          <w:szCs w:val="20"/>
        </w:rPr>
      </w:pPr>
      <w:r w:rsidRPr="00B139F4">
        <w:rPr>
          <w:rFonts w:ascii="Arial" w:hAnsi="Arial" w:cs="Arial"/>
          <w:b/>
          <w:color w:val="auto"/>
          <w:sz w:val="20"/>
          <w:szCs w:val="20"/>
        </w:rPr>
        <w:t>Ubezpieczenie</w:t>
      </w:r>
    </w:p>
    <w:p w:rsidR="00B63A77" w:rsidRPr="00B139F4" w:rsidRDefault="00B63A77" w:rsidP="009E7ACB">
      <w:pPr>
        <w:pStyle w:val="Default"/>
        <w:numPr>
          <w:ilvl w:val="0"/>
          <w:numId w:val="24"/>
        </w:numPr>
        <w:ind w:left="284"/>
        <w:jc w:val="both"/>
        <w:rPr>
          <w:rFonts w:ascii="Arial" w:hAnsi="Arial" w:cs="Arial"/>
          <w:color w:val="auto"/>
          <w:sz w:val="20"/>
          <w:szCs w:val="20"/>
        </w:rPr>
      </w:pPr>
      <w:r w:rsidRPr="00B139F4">
        <w:rPr>
          <w:rFonts w:ascii="Arial" w:hAnsi="Arial" w:cs="Arial"/>
          <w:color w:val="auto"/>
          <w:sz w:val="20"/>
          <w:szCs w:val="20"/>
        </w:rPr>
        <w:t xml:space="preserve">Przez cały okres obowiązywania Umowy, Wykonawca obowiązany jest do posiadania ubezpieczenia od odpowiedzialności cywilnej w zakresie prowadzonej działalności gospodarczej związanej z przedmiotem Umowy, na sumę gwarancyjną nie mniejszą niż 500.000,00 PLN (słownie: pięćset tysięcy złotych). Wykonawca ma obowiązek aktualizowania oraz przedkładania Zamawiającemu dokumentów potwierdzających posiadanie ubezpieczenia oraz dowodów opłacenia składek nie później niż 7 dni przed upływem terminu ważności dotychczasowego ubezpieczenia. </w:t>
      </w:r>
    </w:p>
    <w:p w:rsidR="00935F9F" w:rsidRPr="00B139F4" w:rsidRDefault="00935F9F" w:rsidP="009E7ACB">
      <w:pPr>
        <w:pStyle w:val="Akapitzlist"/>
        <w:ind w:left="360"/>
        <w:jc w:val="center"/>
        <w:rPr>
          <w:rFonts w:ascii="Arial" w:hAnsi="Arial" w:cs="Arial"/>
          <w:sz w:val="20"/>
          <w:szCs w:val="20"/>
        </w:rPr>
      </w:pPr>
    </w:p>
    <w:p w:rsidR="00B63A77" w:rsidRPr="00B139F4" w:rsidRDefault="00B139F4" w:rsidP="009E7ACB">
      <w:pPr>
        <w:pStyle w:val="Akapitzlist"/>
        <w:ind w:left="360"/>
        <w:jc w:val="center"/>
        <w:rPr>
          <w:rFonts w:ascii="Arial" w:hAnsi="Arial" w:cs="Arial"/>
          <w:b/>
          <w:sz w:val="20"/>
          <w:szCs w:val="20"/>
        </w:rPr>
      </w:pPr>
      <w:r w:rsidRPr="00B139F4">
        <w:rPr>
          <w:rFonts w:ascii="Arial" w:hAnsi="Arial" w:cs="Arial"/>
          <w:b/>
          <w:sz w:val="20"/>
          <w:szCs w:val="20"/>
        </w:rPr>
        <w:t>§ 7</w:t>
      </w:r>
    </w:p>
    <w:p w:rsidR="00B63A77" w:rsidRPr="00CE03EC" w:rsidRDefault="00B63A77" w:rsidP="009E7ACB">
      <w:pPr>
        <w:pStyle w:val="Akapitzlist"/>
        <w:numPr>
          <w:ilvl w:val="1"/>
          <w:numId w:val="1"/>
        </w:numPr>
        <w:tabs>
          <w:tab w:val="left" w:pos="993"/>
        </w:tabs>
        <w:autoSpaceDE w:val="0"/>
        <w:adjustRightInd w:val="0"/>
        <w:ind w:left="426" w:hanging="426"/>
        <w:jc w:val="both"/>
        <w:rPr>
          <w:rFonts w:ascii="Arial" w:hAnsi="Arial" w:cs="Arial"/>
          <w:sz w:val="20"/>
          <w:szCs w:val="20"/>
        </w:rPr>
      </w:pPr>
      <w:r w:rsidRPr="00CE03EC">
        <w:rPr>
          <w:rFonts w:ascii="Arial" w:hAnsi="Arial" w:cs="Arial"/>
          <w:sz w:val="20"/>
          <w:szCs w:val="20"/>
        </w:rPr>
        <w:t xml:space="preserve">Zamawiający wyznaczy 2 osoby, a Wykonawca 1 osobę, które stanowić będą Komisję, do oceny jakości usług, oraz do kontroli należytego wykonania postanowień niniejszej umowy. </w:t>
      </w:r>
    </w:p>
    <w:p w:rsidR="00B63A77" w:rsidRPr="00CE03EC" w:rsidRDefault="00B63A77" w:rsidP="009E7ACB">
      <w:pPr>
        <w:pStyle w:val="Akapitzlist"/>
        <w:numPr>
          <w:ilvl w:val="1"/>
          <w:numId w:val="1"/>
        </w:numPr>
        <w:tabs>
          <w:tab w:val="left" w:pos="993"/>
        </w:tabs>
        <w:autoSpaceDE w:val="0"/>
        <w:adjustRightInd w:val="0"/>
        <w:ind w:left="426" w:hanging="426"/>
        <w:jc w:val="both"/>
        <w:rPr>
          <w:rFonts w:ascii="Arial" w:hAnsi="Arial" w:cs="Arial"/>
          <w:sz w:val="20"/>
          <w:szCs w:val="20"/>
        </w:rPr>
      </w:pPr>
      <w:r w:rsidRPr="00CE03EC">
        <w:rPr>
          <w:rFonts w:ascii="Arial" w:hAnsi="Arial" w:cs="Arial"/>
          <w:sz w:val="20"/>
          <w:szCs w:val="20"/>
        </w:rPr>
        <w:t xml:space="preserve">Komisja spotyka się minimum 1 raz na 3 miesiące w celu dokonania oceny jakości usług,  kontroli  środków stosowanych przez Wykonawcę, prawidłowości stosowanej technologii, utrzymania higieny oraz do kontroli należytego wykonania postanowień niniejszej umowy. </w:t>
      </w:r>
    </w:p>
    <w:p w:rsidR="00B63A77" w:rsidRPr="00CE03EC" w:rsidRDefault="00B63A77" w:rsidP="009E7ACB">
      <w:pPr>
        <w:pStyle w:val="Akapitzlist"/>
        <w:numPr>
          <w:ilvl w:val="1"/>
          <w:numId w:val="1"/>
        </w:numPr>
        <w:tabs>
          <w:tab w:val="left" w:pos="993"/>
        </w:tabs>
        <w:autoSpaceDE w:val="0"/>
        <w:adjustRightInd w:val="0"/>
        <w:ind w:left="426" w:hanging="426"/>
        <w:jc w:val="both"/>
        <w:rPr>
          <w:rFonts w:ascii="Arial" w:hAnsi="Arial" w:cs="Arial"/>
          <w:sz w:val="20"/>
          <w:szCs w:val="20"/>
        </w:rPr>
      </w:pPr>
      <w:r w:rsidRPr="00CE03EC">
        <w:rPr>
          <w:rFonts w:ascii="Arial" w:hAnsi="Arial" w:cs="Arial"/>
          <w:sz w:val="20"/>
          <w:szCs w:val="20"/>
        </w:rPr>
        <w:t>Komisja na pierwszym zebraniu spotka się z Naczelną Pielęgniarką, Pielęgniarką Epidemiologiczną i z pielęgniarkami oddziałowymi, na którym przedstawiciel Wykonawcy omówi szczegółowe zasady wykonania umowy. Pierwsze zebranie od</w:t>
      </w:r>
      <w:r w:rsidR="00B65BFC">
        <w:rPr>
          <w:rFonts w:ascii="Arial" w:hAnsi="Arial" w:cs="Arial"/>
          <w:sz w:val="20"/>
          <w:szCs w:val="20"/>
        </w:rPr>
        <w:t>będzie się przed dniem ………. 2023</w:t>
      </w:r>
      <w:r w:rsidRPr="00CE03EC">
        <w:rPr>
          <w:rFonts w:ascii="Arial" w:hAnsi="Arial" w:cs="Arial"/>
          <w:sz w:val="20"/>
          <w:szCs w:val="20"/>
        </w:rPr>
        <w:t xml:space="preserve">r. </w:t>
      </w:r>
    </w:p>
    <w:p w:rsidR="00B63A77" w:rsidRPr="00CE03EC" w:rsidRDefault="00B63A77" w:rsidP="009E7ACB">
      <w:pPr>
        <w:pStyle w:val="Akapitzlist"/>
        <w:numPr>
          <w:ilvl w:val="1"/>
          <w:numId w:val="1"/>
        </w:numPr>
        <w:tabs>
          <w:tab w:val="left" w:pos="993"/>
        </w:tabs>
        <w:autoSpaceDE w:val="0"/>
        <w:adjustRightInd w:val="0"/>
        <w:ind w:left="426" w:hanging="426"/>
        <w:jc w:val="both"/>
        <w:rPr>
          <w:rFonts w:ascii="Arial" w:hAnsi="Arial" w:cs="Arial"/>
          <w:sz w:val="20"/>
          <w:szCs w:val="20"/>
        </w:rPr>
      </w:pPr>
      <w:r w:rsidRPr="00CE03EC">
        <w:rPr>
          <w:rFonts w:ascii="Arial" w:hAnsi="Arial" w:cs="Arial"/>
          <w:sz w:val="20"/>
          <w:szCs w:val="20"/>
        </w:rPr>
        <w:t xml:space="preserve">Uwagi związane z wykonywaniem usług będą wpisywane do Książki Ewidencji Prac. </w:t>
      </w:r>
    </w:p>
    <w:p w:rsidR="00B63A77" w:rsidRPr="00CE03EC" w:rsidRDefault="00B63A77" w:rsidP="009E7ACB">
      <w:pPr>
        <w:pStyle w:val="Akapitzlist"/>
        <w:numPr>
          <w:ilvl w:val="1"/>
          <w:numId w:val="1"/>
        </w:numPr>
        <w:tabs>
          <w:tab w:val="left" w:pos="993"/>
        </w:tabs>
        <w:autoSpaceDE w:val="0"/>
        <w:adjustRightInd w:val="0"/>
        <w:ind w:left="426" w:hanging="426"/>
        <w:jc w:val="both"/>
        <w:rPr>
          <w:rFonts w:ascii="Arial" w:hAnsi="Arial" w:cs="Arial"/>
          <w:sz w:val="20"/>
          <w:szCs w:val="20"/>
        </w:rPr>
      </w:pPr>
      <w:r w:rsidRPr="00CE03EC">
        <w:rPr>
          <w:rFonts w:ascii="Arial" w:hAnsi="Arial" w:cs="Arial"/>
          <w:sz w:val="20"/>
          <w:szCs w:val="20"/>
        </w:rPr>
        <w:t xml:space="preserve">Usterki związane z wykonywaniem usługi, Wykonawca zobowiązany jest usunąć we wskazanym przez Komisję terminie. </w:t>
      </w:r>
    </w:p>
    <w:p w:rsidR="00B63A77" w:rsidRPr="00CE03EC" w:rsidRDefault="00B63A77" w:rsidP="009E7ACB">
      <w:pPr>
        <w:pStyle w:val="Akapitzlist"/>
        <w:numPr>
          <w:ilvl w:val="1"/>
          <w:numId w:val="1"/>
        </w:numPr>
        <w:tabs>
          <w:tab w:val="left" w:pos="993"/>
        </w:tabs>
        <w:autoSpaceDE w:val="0"/>
        <w:adjustRightInd w:val="0"/>
        <w:ind w:left="426" w:hanging="426"/>
        <w:jc w:val="both"/>
        <w:rPr>
          <w:rFonts w:ascii="Arial" w:hAnsi="Arial" w:cs="Arial"/>
          <w:sz w:val="20"/>
          <w:szCs w:val="20"/>
        </w:rPr>
      </w:pPr>
      <w:r w:rsidRPr="00CE03EC">
        <w:rPr>
          <w:rFonts w:ascii="Arial" w:hAnsi="Arial" w:cs="Arial"/>
          <w:sz w:val="20"/>
          <w:szCs w:val="20"/>
        </w:rPr>
        <w:t xml:space="preserve">W przypadku stwierdzenia trzykrotnych uchybień </w:t>
      </w:r>
      <w:r w:rsidRPr="00CE03EC">
        <w:rPr>
          <w:rFonts w:ascii="Arial" w:hAnsi="Arial" w:cs="Arial"/>
          <w:i/>
          <w:sz w:val="20"/>
          <w:szCs w:val="20"/>
        </w:rPr>
        <w:t>(np.: nieterminowe wykonanie usług, nie usunięcie stwierdzonych przez Komisję usterek we wskazanym terminie (w Księdze Ewidencji Prac), negatywne wyniki kontroli czystości mikrobiologicznej wypranej bielizny)</w:t>
      </w:r>
      <w:r w:rsidRPr="00CE03EC">
        <w:rPr>
          <w:rFonts w:ascii="Arial" w:hAnsi="Arial" w:cs="Arial"/>
          <w:sz w:val="20"/>
          <w:szCs w:val="20"/>
        </w:rPr>
        <w:t xml:space="preserve"> w okresie jednego miesiąca kalendarzowego w zakresie wykonywanych usług, nastąpi obniżenie wynagrodzenia miesięcznego netto o 10% i o dalsze 5% za każde kolejne uchybienie w okresie miesiąca kalendarzowego. </w:t>
      </w:r>
    </w:p>
    <w:p w:rsidR="00B63A77" w:rsidRPr="00CE03EC" w:rsidRDefault="00B63A77" w:rsidP="009E7ACB">
      <w:pPr>
        <w:pStyle w:val="Akapitzlist"/>
        <w:numPr>
          <w:ilvl w:val="1"/>
          <w:numId w:val="1"/>
        </w:numPr>
        <w:tabs>
          <w:tab w:val="left" w:pos="993"/>
        </w:tabs>
        <w:autoSpaceDE w:val="0"/>
        <w:adjustRightInd w:val="0"/>
        <w:ind w:left="426" w:hanging="426"/>
        <w:jc w:val="both"/>
        <w:rPr>
          <w:rFonts w:ascii="Arial" w:hAnsi="Arial" w:cs="Arial"/>
          <w:sz w:val="20"/>
          <w:szCs w:val="20"/>
        </w:rPr>
      </w:pPr>
      <w:r w:rsidRPr="00CE03EC">
        <w:rPr>
          <w:rFonts w:ascii="Arial" w:hAnsi="Arial" w:cs="Arial"/>
          <w:sz w:val="20"/>
          <w:szCs w:val="20"/>
        </w:rPr>
        <w:t>W przypadku powtarzających się uchybień (jw.) w wykonywaniu usług, Zamawiający ma prawo odstąpić od umowy w trybie natychmiastowym, obciążając Wykonawcę ewentualnymi dodatkowymi kosztami usługi zastępczej w czasie niezbędnym do starannego wyboru nowego docelowego Wykonawcy usług.</w:t>
      </w:r>
    </w:p>
    <w:p w:rsidR="00B63A77" w:rsidRPr="00B139F4" w:rsidRDefault="00B139F4" w:rsidP="009E7ACB">
      <w:pPr>
        <w:spacing w:after="0" w:line="240" w:lineRule="auto"/>
        <w:jc w:val="center"/>
        <w:rPr>
          <w:rFonts w:ascii="Arial" w:hAnsi="Arial" w:cs="Arial"/>
          <w:b/>
          <w:sz w:val="20"/>
          <w:szCs w:val="20"/>
        </w:rPr>
      </w:pPr>
      <w:r>
        <w:rPr>
          <w:rFonts w:ascii="Arial" w:hAnsi="Arial" w:cs="Arial"/>
          <w:b/>
          <w:sz w:val="20"/>
          <w:szCs w:val="20"/>
        </w:rPr>
        <w:t>§ 8</w:t>
      </w:r>
    </w:p>
    <w:p w:rsidR="00B63A77" w:rsidRPr="00CE03EC" w:rsidRDefault="00B63A77" w:rsidP="009E7ACB">
      <w:pPr>
        <w:widowControl/>
        <w:numPr>
          <w:ilvl w:val="0"/>
          <w:numId w:val="7"/>
        </w:numPr>
        <w:tabs>
          <w:tab w:val="left" w:pos="360"/>
        </w:tabs>
        <w:suppressAutoHyphens w:val="0"/>
        <w:autoSpaceDE w:val="0"/>
        <w:adjustRightInd w:val="0"/>
        <w:spacing w:after="0" w:line="240" w:lineRule="auto"/>
        <w:jc w:val="both"/>
        <w:textAlignment w:val="auto"/>
        <w:rPr>
          <w:rFonts w:ascii="Arial" w:hAnsi="Arial" w:cs="Arial"/>
          <w:sz w:val="20"/>
          <w:szCs w:val="20"/>
        </w:rPr>
      </w:pPr>
      <w:r w:rsidRPr="00CE03EC">
        <w:rPr>
          <w:rFonts w:ascii="Arial" w:hAnsi="Arial" w:cs="Arial"/>
          <w:sz w:val="20"/>
          <w:szCs w:val="20"/>
        </w:rPr>
        <w:t>Wykonawca ponosi odpowiedzialność za szkody w mieniu Zamawiającego powstałe z winy Wykonawcy w czasie trwania umowy oraz zobowiązuje się do ich usunięcia w możliwie szybkim terminie na własny koszt.</w:t>
      </w:r>
    </w:p>
    <w:p w:rsidR="00B63A77" w:rsidRDefault="00B63A77" w:rsidP="009E7ACB">
      <w:pPr>
        <w:widowControl/>
        <w:numPr>
          <w:ilvl w:val="0"/>
          <w:numId w:val="7"/>
        </w:numPr>
        <w:tabs>
          <w:tab w:val="left" w:pos="360"/>
        </w:tabs>
        <w:suppressAutoHyphens w:val="0"/>
        <w:autoSpaceDE w:val="0"/>
        <w:adjustRightInd w:val="0"/>
        <w:spacing w:after="0" w:line="240" w:lineRule="auto"/>
        <w:jc w:val="both"/>
        <w:textAlignment w:val="auto"/>
        <w:rPr>
          <w:rFonts w:ascii="Arial" w:hAnsi="Arial" w:cs="Arial"/>
          <w:sz w:val="20"/>
          <w:szCs w:val="20"/>
        </w:rPr>
      </w:pPr>
      <w:r w:rsidRPr="00CE03EC">
        <w:rPr>
          <w:rFonts w:ascii="Arial" w:hAnsi="Arial" w:cs="Arial"/>
          <w:sz w:val="20"/>
          <w:szCs w:val="20"/>
        </w:rPr>
        <w:t>W przypadku nie usunięcia szkody w terminie wyznaczonym przez Zamawiającego, Zamawiający dokona napraw we własnym zakresie na rachunek Wykonawcy.</w:t>
      </w:r>
    </w:p>
    <w:p w:rsidR="00C423F2" w:rsidRDefault="00C423F2" w:rsidP="009E7ACB">
      <w:pPr>
        <w:widowControl/>
        <w:tabs>
          <w:tab w:val="left" w:pos="360"/>
        </w:tabs>
        <w:suppressAutoHyphens w:val="0"/>
        <w:autoSpaceDE w:val="0"/>
        <w:adjustRightInd w:val="0"/>
        <w:spacing w:after="0" w:line="240" w:lineRule="auto"/>
        <w:jc w:val="both"/>
        <w:textAlignment w:val="auto"/>
        <w:rPr>
          <w:rFonts w:ascii="Arial" w:hAnsi="Arial" w:cs="Arial"/>
          <w:sz w:val="20"/>
          <w:szCs w:val="20"/>
        </w:rPr>
      </w:pPr>
    </w:p>
    <w:p w:rsidR="00C423F2" w:rsidRPr="00C30D70" w:rsidRDefault="00B139F4" w:rsidP="009E7ACB">
      <w:pPr>
        <w:spacing w:after="0" w:line="24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 9</w:t>
      </w:r>
    </w:p>
    <w:p w:rsidR="00C423F2" w:rsidRPr="00C423F2" w:rsidRDefault="00C423F2" w:rsidP="009E7ACB">
      <w:pPr>
        <w:spacing w:after="0" w:line="240" w:lineRule="auto"/>
        <w:ind w:right="58"/>
        <w:jc w:val="center"/>
        <w:rPr>
          <w:rFonts w:ascii="Arial" w:hAnsi="Arial" w:cs="Arial"/>
          <w:b/>
          <w:sz w:val="20"/>
          <w:szCs w:val="20"/>
        </w:rPr>
      </w:pPr>
      <w:r w:rsidRPr="00C02A4C">
        <w:rPr>
          <w:rFonts w:ascii="Arial" w:hAnsi="Arial" w:cs="Arial"/>
          <w:b/>
          <w:sz w:val="20"/>
          <w:szCs w:val="20"/>
        </w:rPr>
        <w:t>Podwykonawstwo</w:t>
      </w:r>
      <w:r w:rsidRPr="00C423F2">
        <w:rPr>
          <w:rFonts w:ascii="Arial" w:hAnsi="Arial" w:cs="Arial"/>
          <w:sz w:val="20"/>
          <w:szCs w:val="20"/>
        </w:rPr>
        <w:t xml:space="preserve"> </w:t>
      </w:r>
      <w:r w:rsidRPr="00C423F2">
        <w:rPr>
          <w:rFonts w:ascii="Arial" w:hAnsi="Arial" w:cs="Arial"/>
          <w:b/>
          <w:sz w:val="20"/>
          <w:szCs w:val="20"/>
        </w:rPr>
        <w:t>(jeżeli dotyczy)</w:t>
      </w:r>
    </w:p>
    <w:p w:rsidR="00C423F2" w:rsidRPr="00C30D70" w:rsidRDefault="00C423F2" w:rsidP="009E7ACB">
      <w:pPr>
        <w:spacing w:after="0" w:line="240" w:lineRule="auto"/>
        <w:ind w:right="58"/>
        <w:jc w:val="center"/>
        <w:rPr>
          <w:rFonts w:ascii="Arial" w:hAnsi="Arial" w:cs="Arial"/>
          <w:b/>
          <w:sz w:val="20"/>
          <w:szCs w:val="20"/>
        </w:rPr>
      </w:pPr>
    </w:p>
    <w:p w:rsidR="00C423F2" w:rsidRPr="00C30D70" w:rsidRDefault="00C423F2" w:rsidP="009E7ACB">
      <w:pPr>
        <w:widowControl/>
        <w:numPr>
          <w:ilvl w:val="0"/>
          <w:numId w:val="20"/>
        </w:numPr>
        <w:suppressAutoHyphens w:val="0"/>
        <w:autoSpaceDN/>
        <w:spacing w:after="0" w:line="240" w:lineRule="auto"/>
        <w:ind w:left="284" w:right="48" w:hanging="284"/>
        <w:jc w:val="both"/>
        <w:textAlignment w:val="auto"/>
        <w:rPr>
          <w:rFonts w:ascii="Arial" w:hAnsi="Arial" w:cs="Arial"/>
          <w:i/>
          <w:iCs/>
          <w:sz w:val="20"/>
          <w:szCs w:val="20"/>
        </w:rPr>
      </w:pPr>
      <w:r w:rsidRPr="00C30D70">
        <w:rPr>
          <w:rFonts w:ascii="Arial" w:hAnsi="Arial" w:cs="Arial"/>
          <w:sz w:val="20"/>
          <w:szCs w:val="20"/>
        </w:rPr>
        <w:t xml:space="preserve">Wykonawca oświadcza, że przedmiot Umowy wykona </w:t>
      </w:r>
      <w:r w:rsidRPr="00C30D70">
        <w:rPr>
          <w:rFonts w:ascii="Arial" w:hAnsi="Arial" w:cs="Arial"/>
          <w:i/>
          <w:iCs/>
          <w:sz w:val="20"/>
          <w:szCs w:val="20"/>
        </w:rPr>
        <w:t>osobiście / przy udziale Podwykonawcy wskazanych w ofercie:</w:t>
      </w:r>
    </w:p>
    <w:p w:rsidR="00C423F2" w:rsidRPr="00147D96" w:rsidRDefault="00C423F2" w:rsidP="009E7ACB">
      <w:pPr>
        <w:pStyle w:val="Akapitzlist"/>
        <w:numPr>
          <w:ilvl w:val="0"/>
          <w:numId w:val="23"/>
        </w:numPr>
        <w:suppressAutoHyphens w:val="0"/>
        <w:autoSpaceDN/>
        <w:ind w:right="48"/>
        <w:contextualSpacing/>
        <w:jc w:val="both"/>
        <w:textAlignment w:val="auto"/>
        <w:rPr>
          <w:rFonts w:ascii="Arial" w:hAnsi="Arial" w:cs="Arial"/>
          <w:i/>
          <w:iCs/>
          <w:sz w:val="20"/>
          <w:szCs w:val="20"/>
        </w:rPr>
      </w:pPr>
      <w:r w:rsidRPr="00147D96">
        <w:rPr>
          <w:rFonts w:ascii="Arial" w:hAnsi="Arial" w:cs="Arial"/>
          <w:i/>
          <w:iCs/>
          <w:sz w:val="20"/>
          <w:szCs w:val="20"/>
        </w:rPr>
        <w:t>Podwykonawca:………………………………………………………………..</w:t>
      </w:r>
    </w:p>
    <w:p w:rsidR="00C423F2" w:rsidRPr="00147D96" w:rsidRDefault="00C423F2" w:rsidP="009E7ACB">
      <w:pPr>
        <w:pStyle w:val="Akapitzlist"/>
        <w:ind w:left="644" w:right="48"/>
        <w:jc w:val="both"/>
        <w:rPr>
          <w:rFonts w:ascii="Arial" w:hAnsi="Arial" w:cs="Arial"/>
          <w:i/>
          <w:iCs/>
          <w:sz w:val="20"/>
          <w:szCs w:val="20"/>
        </w:rPr>
      </w:pPr>
      <w:r w:rsidRPr="00147D96">
        <w:rPr>
          <w:rFonts w:ascii="Arial" w:hAnsi="Arial" w:cs="Arial"/>
          <w:i/>
          <w:iCs/>
          <w:sz w:val="20"/>
          <w:szCs w:val="20"/>
        </w:rPr>
        <w:t>Zakres usług</w:t>
      </w:r>
      <w:r>
        <w:rPr>
          <w:rFonts w:ascii="Arial" w:hAnsi="Arial" w:cs="Arial"/>
          <w:i/>
          <w:iCs/>
          <w:sz w:val="20"/>
          <w:szCs w:val="20"/>
        </w:rPr>
        <w:t xml:space="preserve"> </w:t>
      </w:r>
      <w:r w:rsidRPr="00147D96">
        <w:rPr>
          <w:rFonts w:ascii="Arial" w:hAnsi="Arial" w:cs="Arial"/>
          <w:i/>
          <w:iCs/>
          <w:sz w:val="20"/>
          <w:szCs w:val="20"/>
        </w:rPr>
        <w:t>/</w:t>
      </w:r>
      <w:r>
        <w:rPr>
          <w:rFonts w:ascii="Arial" w:hAnsi="Arial" w:cs="Arial"/>
          <w:i/>
          <w:iCs/>
          <w:sz w:val="20"/>
          <w:szCs w:val="20"/>
        </w:rPr>
        <w:t xml:space="preserve"> </w:t>
      </w:r>
      <w:r w:rsidRPr="00147D96">
        <w:rPr>
          <w:rFonts w:ascii="Arial" w:hAnsi="Arial" w:cs="Arial"/>
          <w:i/>
          <w:iCs/>
          <w:sz w:val="20"/>
          <w:szCs w:val="20"/>
        </w:rPr>
        <w:t>robót: ……………………………………………………………</w:t>
      </w:r>
    </w:p>
    <w:p w:rsidR="00C423F2" w:rsidRPr="00147D96" w:rsidRDefault="00C423F2" w:rsidP="009E7ACB">
      <w:pPr>
        <w:pStyle w:val="Akapitzlist"/>
        <w:numPr>
          <w:ilvl w:val="0"/>
          <w:numId w:val="23"/>
        </w:numPr>
        <w:suppressAutoHyphens w:val="0"/>
        <w:autoSpaceDN/>
        <w:ind w:right="48"/>
        <w:contextualSpacing/>
        <w:jc w:val="both"/>
        <w:textAlignment w:val="auto"/>
        <w:rPr>
          <w:rFonts w:ascii="Arial" w:hAnsi="Arial" w:cs="Arial"/>
          <w:i/>
          <w:iCs/>
          <w:sz w:val="20"/>
          <w:szCs w:val="20"/>
        </w:rPr>
      </w:pPr>
      <w:r w:rsidRPr="00147D96">
        <w:rPr>
          <w:rFonts w:ascii="Arial" w:hAnsi="Arial" w:cs="Arial"/>
          <w:i/>
          <w:iCs/>
          <w:sz w:val="20"/>
          <w:szCs w:val="20"/>
        </w:rPr>
        <w:t>Pozostałe czynności i roboty Wykonawca wykona osobiście.</w:t>
      </w:r>
    </w:p>
    <w:p w:rsidR="00C423F2" w:rsidRPr="00147D96" w:rsidRDefault="00C423F2" w:rsidP="009E7ACB">
      <w:pPr>
        <w:widowControl/>
        <w:numPr>
          <w:ilvl w:val="0"/>
          <w:numId w:val="20"/>
        </w:numPr>
        <w:suppressAutoHyphens w:val="0"/>
        <w:autoSpaceDN/>
        <w:spacing w:after="0" w:line="240" w:lineRule="auto"/>
        <w:ind w:left="284" w:right="48" w:hanging="284"/>
        <w:jc w:val="both"/>
        <w:textAlignment w:val="auto"/>
        <w:rPr>
          <w:rFonts w:ascii="Arial" w:hAnsi="Arial" w:cs="Arial"/>
          <w:sz w:val="20"/>
          <w:szCs w:val="20"/>
        </w:rPr>
      </w:pPr>
      <w:r w:rsidRPr="00147D96">
        <w:rPr>
          <w:rFonts w:ascii="Arial" w:hAnsi="Arial" w:cs="Arial"/>
          <w:sz w:val="20"/>
          <w:szCs w:val="20"/>
        </w:rPr>
        <w:t>Zakres robót, który będzie wykonywał Podwykonawca/Podwykonawcy określony jest w ofercie Wykonawcy. Wykonawca zape</w:t>
      </w:r>
      <w:r w:rsidR="00C02A4C">
        <w:rPr>
          <w:rFonts w:ascii="Arial" w:hAnsi="Arial" w:cs="Arial"/>
          <w:sz w:val="20"/>
          <w:szCs w:val="20"/>
        </w:rPr>
        <w:t>wnia przy tym, że w realizacji usług</w:t>
      </w:r>
      <w:r w:rsidRPr="00147D96">
        <w:rPr>
          <w:rFonts w:ascii="Arial" w:hAnsi="Arial" w:cs="Arial"/>
          <w:sz w:val="20"/>
          <w:szCs w:val="20"/>
        </w:rPr>
        <w:t xml:space="preserve">, o których mowa powyżej uczestniczyć będą wyłącznie osoby posiadające niezbędne do wykonania umowy uprawnienia </w:t>
      </w:r>
      <w:r w:rsidRPr="00147D96">
        <w:rPr>
          <w:rFonts w:ascii="Arial" w:hAnsi="Arial" w:cs="Arial"/>
          <w:sz w:val="20"/>
          <w:szCs w:val="20"/>
        </w:rPr>
        <w:lastRenderedPageBreak/>
        <w:t xml:space="preserve">wymagane przepisami prawa. Za działania i zaniechania Podwykonawców Wykonawca odpowiada jak za działania i zaniechania własne. </w:t>
      </w:r>
    </w:p>
    <w:p w:rsidR="00C423F2" w:rsidRPr="00147D96" w:rsidRDefault="00C423F2" w:rsidP="009E7ACB">
      <w:pPr>
        <w:widowControl/>
        <w:numPr>
          <w:ilvl w:val="0"/>
          <w:numId w:val="20"/>
        </w:numPr>
        <w:suppressAutoHyphens w:val="0"/>
        <w:autoSpaceDN/>
        <w:spacing w:after="0" w:line="240" w:lineRule="auto"/>
        <w:ind w:left="284" w:right="48" w:hanging="284"/>
        <w:jc w:val="both"/>
        <w:textAlignment w:val="auto"/>
        <w:rPr>
          <w:rFonts w:ascii="Arial" w:hAnsi="Arial" w:cs="Arial"/>
          <w:sz w:val="20"/>
          <w:szCs w:val="20"/>
        </w:rPr>
      </w:pPr>
      <w:r w:rsidRPr="00C208B8">
        <w:rPr>
          <w:rFonts w:ascii="Arial" w:hAnsi="Arial" w:cs="Arial"/>
          <w:sz w:val="20"/>
          <w:szCs w:val="20"/>
        </w:rPr>
        <w:t>Wykonawca,</w:t>
      </w:r>
      <w:r w:rsidRPr="00147D96">
        <w:rPr>
          <w:rFonts w:ascii="Arial" w:hAnsi="Arial" w:cs="Arial"/>
          <w:sz w:val="20"/>
          <w:szCs w:val="20"/>
        </w:rPr>
        <w:t xml:space="preserve"> podwykonawca lub dalszy podwykonawca zamówienia na </w:t>
      </w:r>
      <w:r w:rsidR="00C02A4C">
        <w:rPr>
          <w:rFonts w:ascii="Arial" w:hAnsi="Arial" w:cs="Arial"/>
          <w:sz w:val="20"/>
          <w:szCs w:val="20"/>
        </w:rPr>
        <w:t xml:space="preserve">usługi, </w:t>
      </w:r>
      <w:r w:rsidRPr="00147D96">
        <w:rPr>
          <w:rFonts w:ascii="Arial" w:hAnsi="Arial" w:cs="Arial"/>
          <w:sz w:val="20"/>
          <w:szCs w:val="20"/>
        </w:rPr>
        <w:t xml:space="preserve"> zamierzający zawrzeć umowę o podwykonawstwo, której przedmiotem są </w:t>
      </w:r>
      <w:r w:rsidR="00C02A4C">
        <w:rPr>
          <w:rFonts w:ascii="Arial" w:hAnsi="Arial" w:cs="Arial"/>
          <w:sz w:val="20"/>
          <w:szCs w:val="20"/>
        </w:rPr>
        <w:t>usługi</w:t>
      </w:r>
      <w:r w:rsidRPr="00147D96">
        <w:rPr>
          <w:rFonts w:ascii="Arial" w:hAnsi="Arial" w:cs="Arial"/>
          <w:sz w:val="20"/>
          <w:szCs w:val="20"/>
        </w:rPr>
        <w:t xml:space="preserve">, jest obowiązany, w trakcie realizacji zamówienia publicznego na </w:t>
      </w:r>
      <w:r w:rsidR="00C02A4C">
        <w:rPr>
          <w:rFonts w:ascii="Arial" w:hAnsi="Arial" w:cs="Arial"/>
          <w:sz w:val="20"/>
          <w:szCs w:val="20"/>
        </w:rPr>
        <w:t>usługi</w:t>
      </w:r>
      <w:r w:rsidRPr="00147D96">
        <w:rPr>
          <w:rFonts w:ascii="Arial" w:hAnsi="Arial" w:cs="Arial"/>
          <w:sz w:val="20"/>
          <w:szCs w:val="20"/>
        </w:rPr>
        <w:t xml:space="preserve">, do uprzedniego przedłożenia Zamawiającemu projektu tej umowy, przy czym podwykonawca lub dalszy podwykonawca jest obowiązany dodatkowo dołączyć zgodę wykonawcy na zawarcie umowy o podwykonawstwo o treści zgodnej z projektem umowy. </w:t>
      </w:r>
    </w:p>
    <w:p w:rsidR="00C423F2" w:rsidRPr="00147D96" w:rsidRDefault="00C423F2" w:rsidP="009E7ACB">
      <w:pPr>
        <w:widowControl/>
        <w:numPr>
          <w:ilvl w:val="0"/>
          <w:numId w:val="20"/>
        </w:numPr>
        <w:suppressAutoHyphens w:val="0"/>
        <w:autoSpaceDN/>
        <w:spacing w:after="0" w:line="240" w:lineRule="auto"/>
        <w:ind w:left="284" w:right="48" w:hanging="284"/>
        <w:jc w:val="both"/>
        <w:textAlignment w:val="auto"/>
        <w:rPr>
          <w:rFonts w:ascii="Arial" w:hAnsi="Arial" w:cs="Arial"/>
          <w:sz w:val="20"/>
          <w:szCs w:val="20"/>
        </w:rPr>
      </w:pPr>
      <w:r w:rsidRPr="00147D96">
        <w:rPr>
          <w:rFonts w:ascii="Arial" w:hAnsi="Arial" w:cs="Arial"/>
          <w:sz w:val="20"/>
          <w:szCs w:val="20"/>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rsidR="00C423F2" w:rsidRPr="00147D96" w:rsidRDefault="00C423F2" w:rsidP="009E7ACB">
      <w:pPr>
        <w:widowControl/>
        <w:numPr>
          <w:ilvl w:val="0"/>
          <w:numId w:val="20"/>
        </w:numPr>
        <w:suppressAutoHyphens w:val="0"/>
        <w:autoSpaceDN/>
        <w:spacing w:after="0" w:line="240" w:lineRule="auto"/>
        <w:ind w:left="284" w:right="48" w:hanging="284"/>
        <w:jc w:val="both"/>
        <w:textAlignment w:val="auto"/>
        <w:rPr>
          <w:rFonts w:ascii="Arial" w:hAnsi="Arial" w:cs="Arial"/>
          <w:sz w:val="20"/>
          <w:szCs w:val="20"/>
        </w:rPr>
      </w:pPr>
      <w:r w:rsidRPr="00147D96">
        <w:rPr>
          <w:rFonts w:ascii="Arial" w:hAnsi="Arial" w:cs="Arial"/>
          <w:sz w:val="20"/>
          <w:szCs w:val="20"/>
        </w:rPr>
        <w:t xml:space="preserve">Zamawiający, w terminie 7 dni, zgłasza pisemne zastrzeżenia do projektu umowy o podwykonawstwo, której przedmiotem są </w:t>
      </w:r>
      <w:r w:rsidR="00C02A4C">
        <w:rPr>
          <w:rFonts w:ascii="Arial" w:hAnsi="Arial" w:cs="Arial"/>
          <w:sz w:val="20"/>
          <w:szCs w:val="20"/>
        </w:rPr>
        <w:t>usługi</w:t>
      </w:r>
      <w:r w:rsidRPr="00147D96">
        <w:rPr>
          <w:rFonts w:ascii="Arial" w:hAnsi="Arial" w:cs="Arial"/>
          <w:sz w:val="20"/>
          <w:szCs w:val="20"/>
        </w:rPr>
        <w:t xml:space="preserve">: </w:t>
      </w:r>
    </w:p>
    <w:p w:rsidR="00C423F2" w:rsidRPr="00147D96" w:rsidRDefault="00C423F2" w:rsidP="009E7ACB">
      <w:pPr>
        <w:pStyle w:val="Akapitzlist"/>
        <w:numPr>
          <w:ilvl w:val="0"/>
          <w:numId w:val="22"/>
        </w:numPr>
        <w:suppressAutoHyphens w:val="0"/>
        <w:autoSpaceDN/>
        <w:ind w:left="567" w:right="48" w:hanging="283"/>
        <w:contextualSpacing/>
        <w:jc w:val="both"/>
        <w:textAlignment w:val="auto"/>
        <w:rPr>
          <w:rFonts w:ascii="Arial" w:hAnsi="Arial" w:cs="Arial"/>
          <w:sz w:val="20"/>
          <w:szCs w:val="20"/>
        </w:rPr>
      </w:pPr>
      <w:r w:rsidRPr="00147D96">
        <w:rPr>
          <w:rFonts w:ascii="Arial" w:hAnsi="Arial" w:cs="Arial"/>
          <w:sz w:val="20"/>
          <w:szCs w:val="20"/>
        </w:rPr>
        <w:t xml:space="preserve">niespełniającej wymagań określonych w specyfikacji warunków zamówienia; </w:t>
      </w:r>
    </w:p>
    <w:p w:rsidR="00C423F2" w:rsidRPr="00147D96" w:rsidRDefault="00C423F2" w:rsidP="009E7ACB">
      <w:pPr>
        <w:pStyle w:val="Akapitzlist"/>
        <w:numPr>
          <w:ilvl w:val="0"/>
          <w:numId w:val="22"/>
        </w:numPr>
        <w:suppressAutoHyphens w:val="0"/>
        <w:autoSpaceDN/>
        <w:ind w:left="567" w:right="48" w:hanging="283"/>
        <w:contextualSpacing/>
        <w:jc w:val="both"/>
        <w:textAlignment w:val="auto"/>
        <w:rPr>
          <w:rFonts w:ascii="Arial" w:hAnsi="Arial" w:cs="Arial"/>
          <w:sz w:val="20"/>
          <w:szCs w:val="20"/>
        </w:rPr>
      </w:pPr>
      <w:r w:rsidRPr="00147D96">
        <w:rPr>
          <w:rFonts w:ascii="Arial" w:hAnsi="Arial" w:cs="Arial"/>
          <w:sz w:val="20"/>
          <w:szCs w:val="20"/>
        </w:rPr>
        <w:t xml:space="preserve">gdy przewiduje termin zapłaty wynagrodzenia dłuższy niż określony w ust. 4. </w:t>
      </w:r>
    </w:p>
    <w:p w:rsidR="00C423F2" w:rsidRPr="00147D96" w:rsidRDefault="00C423F2" w:rsidP="009E7ACB">
      <w:pPr>
        <w:widowControl/>
        <w:numPr>
          <w:ilvl w:val="0"/>
          <w:numId w:val="20"/>
        </w:numPr>
        <w:suppressAutoHyphens w:val="0"/>
        <w:autoSpaceDN/>
        <w:spacing w:after="0" w:line="240" w:lineRule="auto"/>
        <w:ind w:left="284" w:right="48" w:hanging="284"/>
        <w:jc w:val="both"/>
        <w:textAlignment w:val="auto"/>
        <w:rPr>
          <w:rFonts w:ascii="Arial" w:hAnsi="Arial" w:cs="Arial"/>
          <w:sz w:val="20"/>
          <w:szCs w:val="20"/>
        </w:rPr>
      </w:pPr>
      <w:r w:rsidRPr="00147D96">
        <w:rPr>
          <w:rFonts w:ascii="Arial" w:hAnsi="Arial" w:cs="Arial"/>
          <w:sz w:val="20"/>
          <w:szCs w:val="20"/>
        </w:rPr>
        <w:t xml:space="preserve">Niezgłoszenie pisemnych zastrzeżeń do przedłożonego projektu umowy o podwykonawstwo, której przedmiotem </w:t>
      </w:r>
      <w:r w:rsidR="00C02A4C">
        <w:rPr>
          <w:rFonts w:ascii="Arial" w:hAnsi="Arial" w:cs="Arial"/>
          <w:sz w:val="20"/>
          <w:szCs w:val="20"/>
        </w:rPr>
        <w:t>są usługi</w:t>
      </w:r>
      <w:r w:rsidRPr="00147D96">
        <w:rPr>
          <w:rFonts w:ascii="Arial" w:hAnsi="Arial" w:cs="Arial"/>
          <w:sz w:val="20"/>
          <w:szCs w:val="20"/>
        </w:rPr>
        <w:t xml:space="preserve">, w terminie 7 dni uważa się za akceptację projektu umowy przez Zamawiającego. </w:t>
      </w:r>
    </w:p>
    <w:p w:rsidR="00C423F2" w:rsidRPr="00147D96" w:rsidRDefault="00C423F2" w:rsidP="009E7ACB">
      <w:pPr>
        <w:widowControl/>
        <w:numPr>
          <w:ilvl w:val="0"/>
          <w:numId w:val="20"/>
        </w:numPr>
        <w:suppressAutoHyphens w:val="0"/>
        <w:autoSpaceDN/>
        <w:spacing w:after="0" w:line="240" w:lineRule="auto"/>
        <w:ind w:left="284" w:right="48" w:hanging="284"/>
        <w:jc w:val="both"/>
        <w:textAlignment w:val="auto"/>
        <w:rPr>
          <w:rFonts w:ascii="Arial" w:hAnsi="Arial" w:cs="Arial"/>
          <w:sz w:val="20"/>
          <w:szCs w:val="20"/>
        </w:rPr>
      </w:pPr>
      <w:r w:rsidRPr="00147D96">
        <w:rPr>
          <w:rFonts w:ascii="Arial" w:hAnsi="Arial" w:cs="Arial"/>
          <w:sz w:val="20"/>
          <w:szCs w:val="20"/>
        </w:rPr>
        <w:t xml:space="preserve">Wykonawca, podwykonawca lub dalszy podwykonawca zamówienia na </w:t>
      </w:r>
      <w:r w:rsidR="00C02A4C">
        <w:rPr>
          <w:rFonts w:ascii="Arial" w:hAnsi="Arial" w:cs="Arial"/>
          <w:sz w:val="20"/>
          <w:szCs w:val="20"/>
        </w:rPr>
        <w:t>usługi</w:t>
      </w:r>
      <w:r w:rsidRPr="00147D96">
        <w:rPr>
          <w:rFonts w:ascii="Arial" w:hAnsi="Arial" w:cs="Arial"/>
          <w:sz w:val="20"/>
          <w:szCs w:val="20"/>
        </w:rPr>
        <w:t xml:space="preserve">, przedkłada Zamawiającemu poświadczoną za zgodność z oryginałem kopię zawartej umowy o podwykonawstwo, której przedmiotem są roboty budowlane, w terminie 7 dni  od dnia jej zawarcia. </w:t>
      </w:r>
    </w:p>
    <w:p w:rsidR="00C423F2" w:rsidRPr="00147D96" w:rsidRDefault="00C423F2" w:rsidP="009E7ACB">
      <w:pPr>
        <w:widowControl/>
        <w:numPr>
          <w:ilvl w:val="0"/>
          <w:numId w:val="20"/>
        </w:numPr>
        <w:suppressAutoHyphens w:val="0"/>
        <w:autoSpaceDN/>
        <w:spacing w:after="0" w:line="240" w:lineRule="auto"/>
        <w:ind w:left="284" w:right="48" w:hanging="284"/>
        <w:jc w:val="both"/>
        <w:textAlignment w:val="auto"/>
        <w:rPr>
          <w:rFonts w:ascii="Arial" w:hAnsi="Arial" w:cs="Arial"/>
          <w:sz w:val="20"/>
          <w:szCs w:val="20"/>
        </w:rPr>
      </w:pPr>
      <w:r w:rsidRPr="00147D96">
        <w:rPr>
          <w:rFonts w:ascii="Arial" w:hAnsi="Arial" w:cs="Arial"/>
          <w:sz w:val="20"/>
          <w:szCs w:val="20"/>
        </w:rPr>
        <w:t xml:space="preserve">Zamawiający, w terminie 7 dni zgłasza pisemny sprzeciw do umowy o podwykonawstwo, której przedmiotem </w:t>
      </w:r>
      <w:r w:rsidR="00C02A4C">
        <w:rPr>
          <w:rFonts w:ascii="Arial" w:hAnsi="Arial" w:cs="Arial"/>
          <w:sz w:val="20"/>
          <w:szCs w:val="20"/>
        </w:rPr>
        <w:t>są usługi</w:t>
      </w:r>
      <w:r w:rsidRPr="00147D96">
        <w:rPr>
          <w:rFonts w:ascii="Arial" w:hAnsi="Arial" w:cs="Arial"/>
          <w:sz w:val="20"/>
          <w:szCs w:val="20"/>
        </w:rPr>
        <w:t xml:space="preserve">, w przypadkach, o których mowa w ust. 4. </w:t>
      </w:r>
    </w:p>
    <w:p w:rsidR="00C423F2" w:rsidRPr="00147D96" w:rsidRDefault="00C423F2" w:rsidP="009E7ACB">
      <w:pPr>
        <w:widowControl/>
        <w:numPr>
          <w:ilvl w:val="0"/>
          <w:numId w:val="20"/>
        </w:numPr>
        <w:suppressAutoHyphens w:val="0"/>
        <w:autoSpaceDN/>
        <w:spacing w:after="0" w:line="240" w:lineRule="auto"/>
        <w:ind w:left="284" w:right="48" w:hanging="284"/>
        <w:jc w:val="both"/>
        <w:textAlignment w:val="auto"/>
        <w:rPr>
          <w:rFonts w:ascii="Arial" w:hAnsi="Arial" w:cs="Arial"/>
          <w:sz w:val="20"/>
          <w:szCs w:val="20"/>
        </w:rPr>
      </w:pPr>
      <w:r w:rsidRPr="00147D96">
        <w:rPr>
          <w:rFonts w:ascii="Arial" w:hAnsi="Arial" w:cs="Arial"/>
          <w:sz w:val="20"/>
          <w:szCs w:val="20"/>
        </w:rPr>
        <w:t xml:space="preserve">Niezgłoszenie pisemnego sprzeciwu do przedłożonej umowy o podwykonawstwo, której przedmiotem są </w:t>
      </w:r>
      <w:r w:rsidR="00C02A4C">
        <w:rPr>
          <w:rFonts w:ascii="Arial" w:hAnsi="Arial" w:cs="Arial"/>
          <w:sz w:val="20"/>
          <w:szCs w:val="20"/>
        </w:rPr>
        <w:t>usługi</w:t>
      </w:r>
      <w:r w:rsidRPr="00147D96">
        <w:rPr>
          <w:rFonts w:ascii="Arial" w:hAnsi="Arial" w:cs="Arial"/>
          <w:sz w:val="20"/>
          <w:szCs w:val="20"/>
        </w:rPr>
        <w:t xml:space="preserve">, w terminie 7 dni, uważa się za akceptację umowy przez Zamawiającego. </w:t>
      </w:r>
    </w:p>
    <w:p w:rsidR="00C423F2" w:rsidRPr="00147D96" w:rsidRDefault="00C423F2" w:rsidP="009E7ACB">
      <w:pPr>
        <w:widowControl/>
        <w:numPr>
          <w:ilvl w:val="0"/>
          <w:numId w:val="20"/>
        </w:numPr>
        <w:suppressAutoHyphens w:val="0"/>
        <w:autoSpaceDN/>
        <w:spacing w:after="0" w:line="240" w:lineRule="auto"/>
        <w:ind w:left="284" w:right="48" w:hanging="284"/>
        <w:jc w:val="both"/>
        <w:textAlignment w:val="auto"/>
        <w:rPr>
          <w:rFonts w:ascii="Arial" w:hAnsi="Arial" w:cs="Arial"/>
          <w:sz w:val="20"/>
          <w:szCs w:val="20"/>
        </w:rPr>
      </w:pPr>
      <w:r w:rsidRPr="00147D96">
        <w:rPr>
          <w:rFonts w:ascii="Arial" w:hAnsi="Arial" w:cs="Arial"/>
          <w:sz w:val="20"/>
          <w:szCs w:val="20"/>
        </w:rPr>
        <w:t xml:space="preserve">Wykonawca, podwykonawca lub dalszy podwykonawca zamówienia na </w:t>
      </w:r>
      <w:r w:rsidR="00C02A4C">
        <w:rPr>
          <w:rFonts w:ascii="Arial" w:hAnsi="Arial" w:cs="Arial"/>
          <w:sz w:val="20"/>
          <w:szCs w:val="20"/>
        </w:rPr>
        <w:t>usługi,</w:t>
      </w:r>
      <w:r w:rsidRPr="00147D96">
        <w:rPr>
          <w:rFonts w:ascii="Arial" w:hAnsi="Arial" w:cs="Arial"/>
          <w:sz w:val="20"/>
          <w:szCs w:val="20"/>
        </w:rPr>
        <w:t xml:space="preserve"> przedkłada Zamawiającemu poświadczoną za zgodność z oryginałem kopię zawartej umowy o podwykonawstwo, której przedmiotem są dostawy lub usługi, w terminie 7 dni od dnia jej zawarcia, z </w:t>
      </w:r>
      <w:r w:rsidRPr="00EE24C2">
        <w:rPr>
          <w:rFonts w:ascii="Arial" w:hAnsi="Arial" w:cs="Arial"/>
          <w:sz w:val="20"/>
          <w:szCs w:val="20"/>
        </w:rPr>
        <w:t>wyłączeniem umów o podwykonawstwo o wartości mniejszej niż 0,5% wartości umowy w sprawie zamówienia publicznego. Wyłączenie, o którym mowa  w zdaniu pierwszym, nie dotyczy umów o podwykonawstwo o wartości większej  niż 50.000 zł.</w:t>
      </w:r>
      <w:r w:rsidRPr="00147D96">
        <w:rPr>
          <w:rFonts w:ascii="Arial" w:hAnsi="Arial" w:cs="Arial"/>
          <w:sz w:val="20"/>
          <w:szCs w:val="20"/>
        </w:rPr>
        <w:t xml:space="preserve">  </w:t>
      </w:r>
    </w:p>
    <w:p w:rsidR="00C423F2" w:rsidRPr="00147D96" w:rsidRDefault="00C423F2" w:rsidP="009E7ACB">
      <w:pPr>
        <w:widowControl/>
        <w:numPr>
          <w:ilvl w:val="0"/>
          <w:numId w:val="20"/>
        </w:numPr>
        <w:suppressAutoHyphens w:val="0"/>
        <w:autoSpaceDN/>
        <w:spacing w:after="0" w:line="240" w:lineRule="auto"/>
        <w:ind w:left="426" w:right="48" w:hanging="426"/>
        <w:jc w:val="both"/>
        <w:textAlignment w:val="auto"/>
        <w:rPr>
          <w:rFonts w:ascii="Arial" w:hAnsi="Arial" w:cs="Arial"/>
          <w:sz w:val="20"/>
          <w:szCs w:val="20"/>
        </w:rPr>
      </w:pPr>
      <w:r w:rsidRPr="00147D96">
        <w:rPr>
          <w:rFonts w:ascii="Arial" w:hAnsi="Arial" w:cs="Arial"/>
          <w:sz w:val="20"/>
          <w:szCs w:val="20"/>
        </w:rPr>
        <w:t xml:space="preserve">W przypadku, o którym mowa w ust. 10, jeżeli termin zapłaty wynagrodzenia jest dłuższy niż określony w ust. 4, Zamawiający informuje o tym Wykonawcę i wzywa go do doprowadzenia do zmiany tej umowy pod rygorem wystąpienia o zapłatę kary umownej. </w:t>
      </w:r>
    </w:p>
    <w:p w:rsidR="00C423F2" w:rsidRPr="00147D96" w:rsidRDefault="00C423F2" w:rsidP="009E7ACB">
      <w:pPr>
        <w:widowControl/>
        <w:numPr>
          <w:ilvl w:val="0"/>
          <w:numId w:val="20"/>
        </w:numPr>
        <w:suppressAutoHyphens w:val="0"/>
        <w:autoSpaceDN/>
        <w:spacing w:after="0" w:line="240" w:lineRule="auto"/>
        <w:ind w:left="426" w:right="48" w:hanging="426"/>
        <w:jc w:val="both"/>
        <w:textAlignment w:val="auto"/>
        <w:rPr>
          <w:rFonts w:ascii="Arial" w:hAnsi="Arial" w:cs="Arial"/>
          <w:sz w:val="20"/>
          <w:szCs w:val="20"/>
        </w:rPr>
      </w:pPr>
      <w:r w:rsidRPr="00147D96">
        <w:rPr>
          <w:rFonts w:ascii="Arial" w:hAnsi="Arial" w:cs="Arial"/>
          <w:sz w:val="20"/>
          <w:szCs w:val="20"/>
        </w:rPr>
        <w:t xml:space="preserve">Przepisy ust. 3–11 stosuje się odpowiednio do zmian tej umowy o podwykonawstwo. </w:t>
      </w:r>
    </w:p>
    <w:p w:rsidR="00C423F2" w:rsidRPr="00147D96" w:rsidRDefault="00C423F2" w:rsidP="009E7ACB">
      <w:pPr>
        <w:widowControl/>
        <w:numPr>
          <w:ilvl w:val="0"/>
          <w:numId w:val="20"/>
        </w:numPr>
        <w:suppressAutoHyphens w:val="0"/>
        <w:autoSpaceDN/>
        <w:spacing w:after="0" w:line="240" w:lineRule="auto"/>
        <w:ind w:left="426" w:right="48" w:hanging="426"/>
        <w:jc w:val="both"/>
        <w:textAlignment w:val="auto"/>
        <w:rPr>
          <w:rFonts w:ascii="Arial" w:hAnsi="Arial" w:cs="Arial"/>
          <w:sz w:val="20"/>
          <w:szCs w:val="20"/>
        </w:rPr>
      </w:pPr>
      <w:r w:rsidRPr="00147D96">
        <w:rPr>
          <w:rFonts w:ascii="Arial" w:hAnsi="Arial" w:cs="Arial"/>
          <w:sz w:val="20"/>
          <w:szCs w:val="20"/>
        </w:rPr>
        <w:t xml:space="preserve">Zamawiający dokonuje bezpośredniej zapłaty wymagalnego wynagrodzenia przysługującego podwykonawcy lub dalszemu podwykonawcy, który zawarł zaakceptowaną przez Zamawiającego umowę o podwykonawstwo, której przedmiotem są </w:t>
      </w:r>
      <w:r w:rsidR="00C02A4C">
        <w:rPr>
          <w:rFonts w:ascii="Arial" w:hAnsi="Arial" w:cs="Arial"/>
          <w:sz w:val="20"/>
          <w:szCs w:val="20"/>
        </w:rPr>
        <w:t>usługi</w:t>
      </w:r>
      <w:r w:rsidRPr="00147D96">
        <w:rPr>
          <w:rFonts w:ascii="Arial" w:hAnsi="Arial" w:cs="Arial"/>
          <w:sz w:val="20"/>
          <w:szCs w:val="20"/>
        </w:rPr>
        <w:t xml:space="preserve">, lub który zawarł przedłożoną zamawiającemu umowę o podwykonawstwo, której przedmiotem są dostawy lub usługi, w przypadku uchylenia się od obowiązku zapłaty odpowiednio przez Wykonawcę, podwykonawcę lub dalszego podwykonawcę zamówienia na </w:t>
      </w:r>
      <w:r w:rsidR="00C02A4C">
        <w:rPr>
          <w:rFonts w:ascii="Arial" w:hAnsi="Arial" w:cs="Arial"/>
          <w:sz w:val="20"/>
          <w:szCs w:val="20"/>
        </w:rPr>
        <w:t>usługi</w:t>
      </w:r>
      <w:r w:rsidRPr="00147D96">
        <w:rPr>
          <w:rFonts w:ascii="Arial" w:hAnsi="Arial" w:cs="Arial"/>
          <w:sz w:val="20"/>
          <w:szCs w:val="20"/>
        </w:rPr>
        <w:t xml:space="preserve">. </w:t>
      </w:r>
    </w:p>
    <w:p w:rsidR="00C423F2" w:rsidRPr="00147D96" w:rsidRDefault="00C423F2" w:rsidP="009E7ACB">
      <w:pPr>
        <w:widowControl/>
        <w:numPr>
          <w:ilvl w:val="0"/>
          <w:numId w:val="20"/>
        </w:numPr>
        <w:suppressAutoHyphens w:val="0"/>
        <w:autoSpaceDN/>
        <w:spacing w:after="0" w:line="240" w:lineRule="auto"/>
        <w:ind w:left="426" w:right="48" w:hanging="426"/>
        <w:jc w:val="both"/>
        <w:textAlignment w:val="auto"/>
        <w:rPr>
          <w:rFonts w:ascii="Arial" w:hAnsi="Arial" w:cs="Arial"/>
          <w:sz w:val="20"/>
          <w:szCs w:val="20"/>
        </w:rPr>
      </w:pPr>
      <w:r w:rsidRPr="00147D96">
        <w:rPr>
          <w:rFonts w:ascii="Arial" w:hAnsi="Arial" w:cs="Arial"/>
          <w:sz w:val="20"/>
          <w:szCs w:val="20"/>
        </w:rPr>
        <w:t>Wynagrodzenie, o którym mowa w ust. 13, dotyczy wyłącznie należności powstałych po zaakceptowaniu przez Zamawiającego umowy o podwykonawstwo, której przedmiotem są </w:t>
      </w:r>
      <w:r w:rsidR="000619EE">
        <w:rPr>
          <w:rFonts w:ascii="Arial" w:hAnsi="Arial" w:cs="Arial"/>
          <w:sz w:val="20"/>
          <w:szCs w:val="20"/>
        </w:rPr>
        <w:t>usługi</w:t>
      </w:r>
      <w:r w:rsidRPr="00147D96">
        <w:rPr>
          <w:rFonts w:ascii="Arial" w:hAnsi="Arial" w:cs="Arial"/>
          <w:sz w:val="20"/>
          <w:szCs w:val="20"/>
        </w:rPr>
        <w:t xml:space="preserve">, lub po przedłożeniu Zamawiającemu poświadczonej za zgodność z oryginałem kopii umowy o podwykonawstwo, której przedmiotem  są dostawy lub usługi. </w:t>
      </w:r>
    </w:p>
    <w:p w:rsidR="00C423F2" w:rsidRPr="00147D96" w:rsidRDefault="00C423F2" w:rsidP="009E7ACB">
      <w:pPr>
        <w:widowControl/>
        <w:numPr>
          <w:ilvl w:val="0"/>
          <w:numId w:val="20"/>
        </w:numPr>
        <w:suppressAutoHyphens w:val="0"/>
        <w:autoSpaceDN/>
        <w:spacing w:after="0" w:line="240" w:lineRule="auto"/>
        <w:ind w:left="426" w:right="48" w:hanging="426"/>
        <w:jc w:val="both"/>
        <w:textAlignment w:val="auto"/>
        <w:rPr>
          <w:rFonts w:ascii="Arial" w:hAnsi="Arial" w:cs="Arial"/>
          <w:sz w:val="20"/>
          <w:szCs w:val="20"/>
        </w:rPr>
      </w:pPr>
      <w:r w:rsidRPr="00147D96">
        <w:rPr>
          <w:rFonts w:ascii="Arial" w:hAnsi="Arial" w:cs="Arial"/>
          <w:sz w:val="20"/>
          <w:szCs w:val="20"/>
        </w:rPr>
        <w:t xml:space="preserve">Bezpośrednia zapłata obejmuje wyłącznie należne wynagrodzenie, bez odsetek, należnych podwykonawcy lub dalszemu podwykonawcy. </w:t>
      </w:r>
    </w:p>
    <w:p w:rsidR="00C423F2" w:rsidRPr="00147D96" w:rsidRDefault="00C423F2" w:rsidP="009E7ACB">
      <w:pPr>
        <w:widowControl/>
        <w:numPr>
          <w:ilvl w:val="0"/>
          <w:numId w:val="20"/>
        </w:numPr>
        <w:suppressAutoHyphens w:val="0"/>
        <w:autoSpaceDN/>
        <w:spacing w:after="0" w:line="240" w:lineRule="auto"/>
        <w:ind w:left="426" w:right="48" w:hanging="426"/>
        <w:jc w:val="both"/>
        <w:textAlignment w:val="auto"/>
        <w:rPr>
          <w:rFonts w:ascii="Arial" w:hAnsi="Arial" w:cs="Arial"/>
          <w:sz w:val="20"/>
          <w:szCs w:val="20"/>
        </w:rPr>
      </w:pPr>
      <w:r w:rsidRPr="00147D96">
        <w:rPr>
          <w:rFonts w:ascii="Arial" w:hAnsi="Arial" w:cs="Arial"/>
          <w:sz w:val="20"/>
          <w:szCs w:val="20"/>
        </w:rPr>
        <w:t xml:space="preserve">Przed dokonaniem bezpośredniej zapłaty Zamawiający poinformuje Wykonawcę o możliwości zgłoszenia w terminie 7 dni od dnia doręczenia tej informacji, pisemnych uwag dotyczących zasadności bezpośredniej zapłaty wynagrodzenia podwykonawcy lub dalszemu podwykonawcy, o których mowa w ust. 13. </w:t>
      </w:r>
    </w:p>
    <w:p w:rsidR="00C423F2" w:rsidRPr="00147D96" w:rsidRDefault="00C423F2" w:rsidP="009E7ACB">
      <w:pPr>
        <w:widowControl/>
        <w:numPr>
          <w:ilvl w:val="0"/>
          <w:numId w:val="20"/>
        </w:numPr>
        <w:suppressAutoHyphens w:val="0"/>
        <w:autoSpaceDN/>
        <w:spacing w:after="0" w:line="240" w:lineRule="auto"/>
        <w:ind w:left="426" w:right="48" w:hanging="426"/>
        <w:jc w:val="both"/>
        <w:textAlignment w:val="auto"/>
        <w:rPr>
          <w:rFonts w:ascii="Arial" w:hAnsi="Arial" w:cs="Arial"/>
          <w:sz w:val="20"/>
          <w:szCs w:val="20"/>
        </w:rPr>
      </w:pPr>
      <w:r w:rsidRPr="00147D96">
        <w:rPr>
          <w:rFonts w:ascii="Arial" w:hAnsi="Arial" w:cs="Arial"/>
          <w:sz w:val="20"/>
          <w:szCs w:val="20"/>
        </w:rPr>
        <w:t xml:space="preserve">W przypadku zgłoszenia uwag, o których mowa w ust. 16, Zamawiający może: </w:t>
      </w:r>
    </w:p>
    <w:p w:rsidR="00C423F2" w:rsidRPr="00147D96" w:rsidRDefault="00C423F2" w:rsidP="009E7ACB">
      <w:pPr>
        <w:widowControl/>
        <w:numPr>
          <w:ilvl w:val="1"/>
          <w:numId w:val="21"/>
        </w:numPr>
        <w:suppressAutoHyphens w:val="0"/>
        <w:autoSpaceDN/>
        <w:spacing w:after="0" w:line="240" w:lineRule="auto"/>
        <w:ind w:left="709" w:right="48" w:hanging="283"/>
        <w:jc w:val="both"/>
        <w:textAlignment w:val="auto"/>
        <w:rPr>
          <w:rFonts w:ascii="Arial" w:hAnsi="Arial" w:cs="Arial"/>
          <w:sz w:val="20"/>
          <w:szCs w:val="20"/>
        </w:rPr>
      </w:pPr>
      <w:r w:rsidRPr="00147D96">
        <w:rPr>
          <w:rFonts w:ascii="Arial" w:hAnsi="Arial" w:cs="Arial"/>
          <w:sz w:val="20"/>
          <w:szCs w:val="20"/>
        </w:rPr>
        <w:t xml:space="preserve">nie dokonać bezpośredniej zapłaty wynagrodzenia podwykonawcy lub dalszemu podwykonawcy, jeżeli Wykonawca wykaże niezasadność takiej zapłaty albo, </w:t>
      </w:r>
    </w:p>
    <w:p w:rsidR="00C423F2" w:rsidRPr="00147D96" w:rsidRDefault="00C423F2" w:rsidP="009E7ACB">
      <w:pPr>
        <w:widowControl/>
        <w:numPr>
          <w:ilvl w:val="1"/>
          <w:numId w:val="21"/>
        </w:numPr>
        <w:suppressAutoHyphens w:val="0"/>
        <w:autoSpaceDN/>
        <w:spacing w:after="0" w:line="240" w:lineRule="auto"/>
        <w:ind w:left="709" w:right="48" w:hanging="283"/>
        <w:jc w:val="both"/>
        <w:textAlignment w:val="auto"/>
        <w:rPr>
          <w:rFonts w:ascii="Arial" w:hAnsi="Arial" w:cs="Arial"/>
          <w:sz w:val="20"/>
          <w:szCs w:val="20"/>
        </w:rPr>
      </w:pPr>
      <w:r w:rsidRPr="00147D96">
        <w:rPr>
          <w:rFonts w:ascii="Arial" w:hAnsi="Arial" w:cs="Arial"/>
          <w:sz w:val="20"/>
          <w:szCs w:val="2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C423F2" w:rsidRPr="00147D96" w:rsidRDefault="00C423F2" w:rsidP="009E7ACB">
      <w:pPr>
        <w:widowControl/>
        <w:numPr>
          <w:ilvl w:val="1"/>
          <w:numId w:val="21"/>
        </w:numPr>
        <w:suppressAutoHyphens w:val="0"/>
        <w:autoSpaceDN/>
        <w:spacing w:after="0" w:line="240" w:lineRule="auto"/>
        <w:ind w:left="709" w:right="48" w:hanging="283"/>
        <w:jc w:val="both"/>
        <w:textAlignment w:val="auto"/>
        <w:rPr>
          <w:rFonts w:ascii="Arial" w:hAnsi="Arial" w:cs="Arial"/>
          <w:sz w:val="20"/>
          <w:szCs w:val="20"/>
        </w:rPr>
      </w:pPr>
      <w:r w:rsidRPr="00147D96">
        <w:rPr>
          <w:rFonts w:ascii="Arial" w:hAnsi="Arial" w:cs="Arial"/>
          <w:sz w:val="20"/>
          <w:szCs w:val="20"/>
        </w:rPr>
        <w:t xml:space="preserve">dokonać bezpośredniej zapłaty wynagrodzenia podwykonawcy lub dalszemu podwykonawcy, jeżeli podwykonawca lub dalszy podwykonawca wykaże zasadność takiej zapłaty. </w:t>
      </w:r>
    </w:p>
    <w:p w:rsidR="00C423F2" w:rsidRPr="00147D96" w:rsidRDefault="00C423F2" w:rsidP="009E7ACB">
      <w:pPr>
        <w:widowControl/>
        <w:numPr>
          <w:ilvl w:val="0"/>
          <w:numId w:val="20"/>
        </w:numPr>
        <w:suppressAutoHyphens w:val="0"/>
        <w:autoSpaceDN/>
        <w:spacing w:after="0" w:line="240" w:lineRule="auto"/>
        <w:ind w:left="426" w:right="48" w:hanging="426"/>
        <w:jc w:val="both"/>
        <w:textAlignment w:val="auto"/>
        <w:rPr>
          <w:rFonts w:ascii="Arial" w:hAnsi="Arial" w:cs="Arial"/>
          <w:sz w:val="20"/>
          <w:szCs w:val="20"/>
        </w:rPr>
      </w:pPr>
      <w:r w:rsidRPr="00147D96">
        <w:rPr>
          <w:rFonts w:ascii="Arial" w:hAnsi="Arial" w:cs="Arial"/>
          <w:sz w:val="20"/>
          <w:szCs w:val="20"/>
        </w:rPr>
        <w:lastRenderedPageBreak/>
        <w:t xml:space="preserve">W przypadku dokonania bezpośredniej zapłaty podwykonawcy lub dalszemu podwykonawcy, o których mowa w ust. 13, Zamawiający potrąca kwotę wypłaconego wynagrodzenia z wynagrodzenia należnego Wykonawcy. </w:t>
      </w:r>
    </w:p>
    <w:p w:rsidR="00C423F2" w:rsidRPr="00147D96" w:rsidRDefault="00C423F2" w:rsidP="009E7ACB">
      <w:pPr>
        <w:widowControl/>
        <w:numPr>
          <w:ilvl w:val="0"/>
          <w:numId w:val="20"/>
        </w:numPr>
        <w:suppressAutoHyphens w:val="0"/>
        <w:autoSpaceDN/>
        <w:spacing w:after="0" w:line="240" w:lineRule="auto"/>
        <w:ind w:left="426" w:right="48" w:hanging="426"/>
        <w:jc w:val="both"/>
        <w:textAlignment w:val="auto"/>
        <w:rPr>
          <w:rFonts w:ascii="Arial" w:hAnsi="Arial" w:cs="Arial"/>
          <w:sz w:val="20"/>
          <w:szCs w:val="20"/>
        </w:rPr>
      </w:pPr>
      <w:r w:rsidRPr="00147D96">
        <w:rPr>
          <w:rFonts w:ascii="Arial" w:hAnsi="Arial" w:cs="Arial"/>
          <w:sz w:val="20"/>
          <w:szCs w:val="20"/>
        </w:rPr>
        <w:t xml:space="preserve">Konieczność wielokrotnego dokonywania bezpośredniej zapłaty podwykonawcy lub dalszemu podwykonawcy, o których mowa w ust. 13, lub konieczność dokonania bezpośrednich zapłat na sumę większą niż 5% wartości umowy w sprawie zamówienia publicznego może stanowić podstawę do odstąpienia od umowy w sprawie zamówienia publicznego przez Zamawiającego. </w:t>
      </w:r>
    </w:p>
    <w:p w:rsidR="00C423F2" w:rsidRPr="00147D96" w:rsidRDefault="00C423F2" w:rsidP="009E7ACB">
      <w:pPr>
        <w:widowControl/>
        <w:numPr>
          <w:ilvl w:val="0"/>
          <w:numId w:val="20"/>
        </w:numPr>
        <w:suppressAutoHyphens w:val="0"/>
        <w:autoSpaceDN/>
        <w:spacing w:after="0" w:line="240" w:lineRule="auto"/>
        <w:ind w:left="426" w:right="48" w:hanging="426"/>
        <w:jc w:val="both"/>
        <w:textAlignment w:val="auto"/>
        <w:rPr>
          <w:rFonts w:ascii="Arial" w:hAnsi="Arial" w:cs="Arial"/>
          <w:sz w:val="20"/>
          <w:szCs w:val="20"/>
        </w:rPr>
      </w:pPr>
      <w:r w:rsidRPr="00147D96">
        <w:rPr>
          <w:rFonts w:ascii="Arial" w:hAnsi="Arial" w:cs="Arial"/>
          <w:sz w:val="20"/>
          <w:szCs w:val="20"/>
        </w:rPr>
        <w:t>Listę osób reprezentujących podwykonawców oraz numery telefonów, faksów, Wykonawca przekaże Przedstawicielowi Zamawiającego niezwłocznie tj. nie później niż 2 dni od zawarcia umowy z podwykonawcami.</w:t>
      </w:r>
    </w:p>
    <w:p w:rsidR="00B63A77" w:rsidRPr="0006026F" w:rsidRDefault="00C423F2" w:rsidP="00B63A77">
      <w:pPr>
        <w:spacing w:after="0" w:line="240" w:lineRule="auto"/>
        <w:jc w:val="center"/>
        <w:rPr>
          <w:rFonts w:ascii="Arial" w:hAnsi="Arial" w:cs="Arial"/>
          <w:b/>
          <w:sz w:val="20"/>
          <w:szCs w:val="20"/>
        </w:rPr>
      </w:pPr>
      <w:r w:rsidRPr="0006026F">
        <w:rPr>
          <w:rFonts w:ascii="Arial" w:hAnsi="Arial" w:cs="Arial"/>
          <w:b/>
          <w:sz w:val="20"/>
          <w:szCs w:val="20"/>
        </w:rPr>
        <w:t xml:space="preserve">§ </w:t>
      </w:r>
      <w:r w:rsidR="00B139F4">
        <w:rPr>
          <w:rFonts w:ascii="Arial" w:hAnsi="Arial" w:cs="Arial"/>
          <w:b/>
          <w:sz w:val="20"/>
          <w:szCs w:val="20"/>
        </w:rPr>
        <w:t>10</w:t>
      </w:r>
    </w:p>
    <w:p w:rsidR="0006026F" w:rsidRPr="0006026F" w:rsidRDefault="0006026F" w:rsidP="009E7ACB">
      <w:pPr>
        <w:spacing w:after="0" w:line="240" w:lineRule="auto"/>
        <w:jc w:val="center"/>
        <w:rPr>
          <w:rFonts w:ascii="Arial" w:hAnsi="Arial" w:cs="Arial"/>
          <w:b/>
          <w:sz w:val="20"/>
          <w:szCs w:val="20"/>
        </w:rPr>
      </w:pPr>
      <w:r w:rsidRPr="0006026F">
        <w:rPr>
          <w:rFonts w:ascii="Arial" w:hAnsi="Arial" w:cs="Arial"/>
          <w:b/>
          <w:sz w:val="20"/>
          <w:szCs w:val="20"/>
        </w:rPr>
        <w:t>Kary umowne</w:t>
      </w:r>
    </w:p>
    <w:p w:rsidR="00B63A77" w:rsidRPr="00CE03EC" w:rsidRDefault="00B63A77" w:rsidP="009E7ACB">
      <w:pPr>
        <w:widowControl/>
        <w:numPr>
          <w:ilvl w:val="0"/>
          <w:numId w:val="8"/>
        </w:numPr>
        <w:tabs>
          <w:tab w:val="left" w:pos="360"/>
        </w:tabs>
        <w:suppressAutoHyphens w:val="0"/>
        <w:autoSpaceDE w:val="0"/>
        <w:adjustRightInd w:val="0"/>
        <w:spacing w:after="0" w:line="240" w:lineRule="auto"/>
        <w:jc w:val="both"/>
        <w:textAlignment w:val="auto"/>
        <w:rPr>
          <w:rFonts w:ascii="Arial" w:hAnsi="Arial" w:cs="Arial"/>
          <w:sz w:val="20"/>
          <w:szCs w:val="20"/>
        </w:rPr>
      </w:pPr>
      <w:r w:rsidRPr="00CE03EC">
        <w:rPr>
          <w:rFonts w:ascii="Arial" w:hAnsi="Arial" w:cs="Arial"/>
          <w:sz w:val="20"/>
          <w:szCs w:val="20"/>
        </w:rPr>
        <w:t xml:space="preserve">Strony zgodnie ustalają, ze odszkodowanie z tytułu niewykonania lub nienależytego wykonania niniejszej umowy, należne będzie w postaci </w:t>
      </w:r>
      <w:r w:rsidRPr="00CE03EC">
        <w:rPr>
          <w:rFonts w:ascii="Arial" w:hAnsi="Arial" w:cs="Arial"/>
          <w:b/>
          <w:sz w:val="20"/>
          <w:szCs w:val="20"/>
        </w:rPr>
        <w:t xml:space="preserve">kar umownych </w:t>
      </w:r>
      <w:r w:rsidRPr="00CE03EC">
        <w:rPr>
          <w:rFonts w:ascii="Arial" w:hAnsi="Arial" w:cs="Arial"/>
          <w:sz w:val="20"/>
          <w:szCs w:val="20"/>
        </w:rPr>
        <w:t>według następujących zasad :</w:t>
      </w:r>
    </w:p>
    <w:p w:rsidR="00B63A77" w:rsidRPr="00CE03EC" w:rsidRDefault="00B63A77" w:rsidP="009E7ACB">
      <w:pPr>
        <w:pStyle w:val="Akapitzlist"/>
        <w:numPr>
          <w:ilvl w:val="1"/>
          <w:numId w:val="13"/>
        </w:numPr>
        <w:tabs>
          <w:tab w:val="left" w:pos="567"/>
        </w:tabs>
        <w:ind w:left="567"/>
        <w:jc w:val="both"/>
        <w:rPr>
          <w:rFonts w:ascii="Arial" w:hAnsi="Arial" w:cs="Arial"/>
          <w:sz w:val="20"/>
          <w:szCs w:val="20"/>
        </w:rPr>
      </w:pPr>
      <w:r w:rsidRPr="00CE03EC">
        <w:rPr>
          <w:rFonts w:ascii="Arial" w:hAnsi="Arial" w:cs="Arial"/>
          <w:sz w:val="20"/>
          <w:szCs w:val="20"/>
        </w:rPr>
        <w:t xml:space="preserve">Wykonawca zapłaci karę umowną Zamawiającemu: </w:t>
      </w:r>
    </w:p>
    <w:p w:rsidR="00B63A77" w:rsidRPr="00CE03EC" w:rsidRDefault="00B63A77" w:rsidP="009E7ACB">
      <w:pPr>
        <w:widowControl/>
        <w:numPr>
          <w:ilvl w:val="0"/>
          <w:numId w:val="9"/>
        </w:numPr>
        <w:tabs>
          <w:tab w:val="left" w:pos="567"/>
          <w:tab w:val="left" w:pos="1560"/>
        </w:tabs>
        <w:suppressAutoHyphens w:val="0"/>
        <w:autoSpaceDE w:val="0"/>
        <w:adjustRightInd w:val="0"/>
        <w:spacing w:after="0" w:line="240" w:lineRule="auto"/>
        <w:ind w:left="567" w:firstLine="0"/>
        <w:jc w:val="both"/>
        <w:textAlignment w:val="auto"/>
        <w:rPr>
          <w:rFonts w:ascii="Arial" w:hAnsi="Arial" w:cs="Arial"/>
          <w:sz w:val="20"/>
          <w:szCs w:val="20"/>
        </w:rPr>
      </w:pPr>
      <w:r w:rsidRPr="00CE03EC">
        <w:rPr>
          <w:rFonts w:ascii="Arial" w:hAnsi="Arial" w:cs="Arial"/>
          <w:sz w:val="20"/>
          <w:szCs w:val="20"/>
        </w:rPr>
        <w:t xml:space="preserve">za każde zawinione przez Wykonawcę uchybienie w utrzymaniu higieny, potwierdzone pisemnie przez służby sanitarno–epidemiologiczne i inne organy kontroli, w wysokości 2% kwoty netto określonej w § 2 ust. 2; </w:t>
      </w:r>
    </w:p>
    <w:p w:rsidR="00B63A77" w:rsidRPr="00CE03EC" w:rsidRDefault="00B63A77" w:rsidP="009E7ACB">
      <w:pPr>
        <w:widowControl/>
        <w:numPr>
          <w:ilvl w:val="0"/>
          <w:numId w:val="9"/>
        </w:numPr>
        <w:tabs>
          <w:tab w:val="left" w:pos="567"/>
          <w:tab w:val="left" w:pos="1560"/>
        </w:tabs>
        <w:suppressAutoHyphens w:val="0"/>
        <w:autoSpaceDE w:val="0"/>
        <w:adjustRightInd w:val="0"/>
        <w:spacing w:after="0" w:line="240" w:lineRule="auto"/>
        <w:ind w:left="567" w:firstLine="0"/>
        <w:jc w:val="both"/>
        <w:textAlignment w:val="auto"/>
        <w:rPr>
          <w:rFonts w:ascii="Arial" w:hAnsi="Arial" w:cs="Arial"/>
          <w:sz w:val="20"/>
          <w:szCs w:val="20"/>
        </w:rPr>
      </w:pPr>
      <w:r w:rsidRPr="00CE03EC">
        <w:rPr>
          <w:rFonts w:ascii="Arial" w:hAnsi="Arial" w:cs="Arial"/>
          <w:sz w:val="20"/>
          <w:szCs w:val="20"/>
        </w:rPr>
        <w:t xml:space="preserve">w przypadku odstąpienia od umowy z przyczyn leżących po stronie Wykonawcy w wysokości 10% kwoty netto określonej w § 2 ust. 2. </w:t>
      </w:r>
    </w:p>
    <w:p w:rsidR="00B63A77" w:rsidRDefault="00B63A77" w:rsidP="009E7ACB">
      <w:pPr>
        <w:pStyle w:val="Akapitzlist"/>
        <w:numPr>
          <w:ilvl w:val="0"/>
          <w:numId w:val="13"/>
        </w:numPr>
        <w:tabs>
          <w:tab w:val="left" w:pos="567"/>
        </w:tabs>
        <w:ind w:left="567"/>
        <w:jc w:val="both"/>
        <w:rPr>
          <w:rFonts w:ascii="Arial" w:hAnsi="Arial" w:cs="Arial"/>
          <w:sz w:val="20"/>
          <w:szCs w:val="20"/>
        </w:rPr>
      </w:pPr>
      <w:r w:rsidRPr="00CE03EC">
        <w:rPr>
          <w:rFonts w:ascii="Arial" w:hAnsi="Arial" w:cs="Arial"/>
          <w:sz w:val="20"/>
          <w:szCs w:val="20"/>
        </w:rPr>
        <w:t xml:space="preserve">Zamawiający zapłaci Wykonawcy karę umowną w przypadku odstąpienia od umowy z przyczyn leżących po stronie Zamawiającego w wysokości 10 % kwoty netto określonej w  § 2 ust. 2, poza przypadkiem określonym w art. 145 ustawy Prawo zamówień publicznych. </w:t>
      </w:r>
    </w:p>
    <w:p w:rsidR="000619EE" w:rsidRPr="00A66F98" w:rsidRDefault="000619EE" w:rsidP="009E7ACB">
      <w:pPr>
        <w:pStyle w:val="Akapitzlist"/>
        <w:numPr>
          <w:ilvl w:val="0"/>
          <w:numId w:val="13"/>
        </w:numPr>
        <w:suppressAutoHyphens w:val="0"/>
        <w:autoSpaceDN/>
        <w:ind w:left="567"/>
        <w:contextualSpacing/>
        <w:jc w:val="both"/>
        <w:textAlignment w:val="auto"/>
        <w:rPr>
          <w:rFonts w:ascii="Arial" w:hAnsi="Arial" w:cs="Arial"/>
          <w:bCs/>
          <w:iCs/>
          <w:sz w:val="20"/>
          <w:szCs w:val="20"/>
        </w:rPr>
      </w:pPr>
      <w:r w:rsidRPr="00A66F98">
        <w:rPr>
          <w:rFonts w:ascii="Arial" w:hAnsi="Arial" w:cs="Arial"/>
          <w:bCs/>
          <w:iCs/>
          <w:sz w:val="20"/>
          <w:szCs w:val="20"/>
        </w:rPr>
        <w:t xml:space="preserve">Za brak zapłaty wynagrodzenia należnego podwykonawcom lub dalszym podwykonawcom – w wysokości 0,5 % wynagrodzenia brutto określonego w  </w:t>
      </w:r>
      <w:r w:rsidRPr="00A66F98">
        <w:rPr>
          <w:rFonts w:ascii="Arial" w:hAnsi="Arial" w:cs="Arial"/>
          <w:sz w:val="20"/>
          <w:szCs w:val="20"/>
        </w:rPr>
        <w:t>§ 4 ust 1;</w:t>
      </w:r>
    </w:p>
    <w:p w:rsidR="000619EE" w:rsidRPr="00A66F98" w:rsidRDefault="000619EE" w:rsidP="009E7ACB">
      <w:pPr>
        <w:pStyle w:val="Akapitzlist"/>
        <w:numPr>
          <w:ilvl w:val="0"/>
          <w:numId w:val="13"/>
        </w:numPr>
        <w:suppressAutoHyphens w:val="0"/>
        <w:autoSpaceDN/>
        <w:ind w:left="567"/>
        <w:contextualSpacing/>
        <w:jc w:val="both"/>
        <w:textAlignment w:val="auto"/>
        <w:rPr>
          <w:rFonts w:ascii="Arial" w:hAnsi="Arial" w:cs="Arial"/>
          <w:bCs/>
          <w:iCs/>
          <w:sz w:val="20"/>
          <w:szCs w:val="20"/>
        </w:rPr>
      </w:pPr>
      <w:r w:rsidRPr="00A66F98">
        <w:rPr>
          <w:rFonts w:ascii="Arial" w:hAnsi="Arial" w:cs="Arial"/>
          <w:bCs/>
          <w:iCs/>
          <w:sz w:val="20"/>
          <w:szCs w:val="20"/>
        </w:rPr>
        <w:t xml:space="preserve">W przypadku nieterminowej zapłaty wynagrodzenia należnego wykonawcom lub dalszym podwykonawcom – w wysokości 0,5 % wynagrodzenia brutto określonego w  </w:t>
      </w:r>
      <w:r w:rsidRPr="00A66F98">
        <w:rPr>
          <w:rFonts w:ascii="Arial" w:hAnsi="Arial" w:cs="Arial"/>
          <w:sz w:val="20"/>
          <w:szCs w:val="20"/>
        </w:rPr>
        <w:t>§ 4 ust 1;</w:t>
      </w:r>
    </w:p>
    <w:p w:rsidR="000619EE" w:rsidRPr="005939ED" w:rsidRDefault="000619EE" w:rsidP="009E7ACB">
      <w:pPr>
        <w:pStyle w:val="Akapitzlist"/>
        <w:numPr>
          <w:ilvl w:val="0"/>
          <w:numId w:val="13"/>
        </w:numPr>
        <w:suppressAutoHyphens w:val="0"/>
        <w:autoSpaceDN/>
        <w:ind w:left="567"/>
        <w:contextualSpacing/>
        <w:jc w:val="both"/>
        <w:textAlignment w:val="auto"/>
        <w:rPr>
          <w:rFonts w:ascii="Arial" w:hAnsi="Arial" w:cs="Arial"/>
          <w:bCs/>
          <w:iCs/>
          <w:sz w:val="20"/>
          <w:szCs w:val="20"/>
        </w:rPr>
      </w:pPr>
      <w:r w:rsidRPr="00A66F98">
        <w:rPr>
          <w:rFonts w:ascii="Arial" w:hAnsi="Arial" w:cs="Arial"/>
          <w:bCs/>
          <w:iCs/>
          <w:sz w:val="20"/>
          <w:szCs w:val="20"/>
        </w:rPr>
        <w:t>Za nieprzedłożenie do zaakceptowania projektu umowy o podwykonawstwo</w:t>
      </w:r>
      <w:r w:rsidRPr="005939ED">
        <w:rPr>
          <w:rFonts w:ascii="Arial" w:hAnsi="Arial" w:cs="Arial"/>
          <w:bCs/>
          <w:iCs/>
          <w:sz w:val="20"/>
          <w:szCs w:val="20"/>
        </w:rPr>
        <w:t xml:space="preserve">, której przedmiotem są roboty budowlane lub projektu jej zmiany – w wysokości 0,5 % wynagrodzenia brutto określonego w  </w:t>
      </w:r>
      <w:r w:rsidRPr="005939ED">
        <w:rPr>
          <w:rFonts w:ascii="Arial" w:hAnsi="Arial" w:cs="Arial"/>
          <w:sz w:val="20"/>
          <w:szCs w:val="20"/>
        </w:rPr>
        <w:t>§ 3 ust 1;</w:t>
      </w:r>
    </w:p>
    <w:p w:rsidR="000619EE" w:rsidRPr="005939ED" w:rsidRDefault="000619EE" w:rsidP="009E7ACB">
      <w:pPr>
        <w:pStyle w:val="Akapitzlist"/>
        <w:numPr>
          <w:ilvl w:val="0"/>
          <w:numId w:val="13"/>
        </w:numPr>
        <w:suppressAutoHyphens w:val="0"/>
        <w:autoSpaceDN/>
        <w:ind w:left="567"/>
        <w:contextualSpacing/>
        <w:jc w:val="both"/>
        <w:textAlignment w:val="auto"/>
        <w:rPr>
          <w:rFonts w:ascii="Arial" w:hAnsi="Arial" w:cs="Arial"/>
          <w:bCs/>
          <w:iCs/>
          <w:sz w:val="20"/>
          <w:szCs w:val="20"/>
        </w:rPr>
      </w:pPr>
      <w:r w:rsidRPr="005939ED">
        <w:rPr>
          <w:rFonts w:ascii="Arial" w:hAnsi="Arial" w:cs="Arial"/>
          <w:sz w:val="20"/>
          <w:szCs w:val="20"/>
          <w:lang w:eastAsia="pl-PL"/>
        </w:rPr>
        <w:t xml:space="preserve">Za nieprzedłożenie poświadczonej za zgodność z oryginałem kopii umowy o podwykonawstwo lub jej zmiany – w wysokości 0,5 % </w:t>
      </w:r>
      <w:r w:rsidRPr="005939ED">
        <w:rPr>
          <w:rFonts w:ascii="Arial" w:hAnsi="Arial" w:cs="Arial"/>
          <w:bCs/>
          <w:iCs/>
          <w:sz w:val="20"/>
          <w:szCs w:val="20"/>
        </w:rPr>
        <w:t xml:space="preserve">wynagrodzenia brutto określonego w  </w:t>
      </w:r>
      <w:r w:rsidRPr="005939ED">
        <w:rPr>
          <w:rFonts w:ascii="Arial" w:hAnsi="Arial" w:cs="Arial"/>
          <w:sz w:val="20"/>
          <w:szCs w:val="20"/>
        </w:rPr>
        <w:t xml:space="preserve">§ </w:t>
      </w:r>
      <w:r>
        <w:rPr>
          <w:rFonts w:ascii="Arial" w:hAnsi="Arial" w:cs="Arial"/>
          <w:sz w:val="20"/>
          <w:szCs w:val="20"/>
        </w:rPr>
        <w:t>4</w:t>
      </w:r>
      <w:r w:rsidRPr="005939ED">
        <w:rPr>
          <w:rFonts w:ascii="Arial" w:hAnsi="Arial" w:cs="Arial"/>
          <w:sz w:val="20"/>
          <w:szCs w:val="20"/>
        </w:rPr>
        <w:t xml:space="preserve"> ust 1;</w:t>
      </w:r>
    </w:p>
    <w:p w:rsidR="000619EE" w:rsidRPr="005939ED" w:rsidRDefault="000619EE" w:rsidP="009E7ACB">
      <w:pPr>
        <w:pStyle w:val="Akapitzlist"/>
        <w:numPr>
          <w:ilvl w:val="0"/>
          <w:numId w:val="13"/>
        </w:numPr>
        <w:suppressAutoHyphens w:val="0"/>
        <w:autoSpaceDN/>
        <w:ind w:left="567"/>
        <w:contextualSpacing/>
        <w:jc w:val="both"/>
        <w:textAlignment w:val="auto"/>
        <w:rPr>
          <w:rFonts w:ascii="Arial" w:hAnsi="Arial" w:cs="Arial"/>
          <w:bCs/>
          <w:iCs/>
          <w:sz w:val="20"/>
          <w:szCs w:val="20"/>
        </w:rPr>
      </w:pPr>
      <w:r w:rsidRPr="005939ED">
        <w:rPr>
          <w:rFonts w:ascii="Arial" w:hAnsi="Arial" w:cs="Arial"/>
          <w:sz w:val="20"/>
          <w:szCs w:val="20"/>
          <w:lang w:eastAsia="pl-PL"/>
        </w:rPr>
        <w:t xml:space="preserve">W przypadku braku zmiany umowy o podwykonawstwo w zakresie terminu zapłaty – w wysokości 0,5 % </w:t>
      </w:r>
      <w:r w:rsidRPr="005939ED">
        <w:rPr>
          <w:rFonts w:ascii="Arial" w:hAnsi="Arial" w:cs="Arial"/>
          <w:bCs/>
          <w:iCs/>
          <w:sz w:val="20"/>
          <w:szCs w:val="20"/>
        </w:rPr>
        <w:t xml:space="preserve">wynagrodzenia brutto określonego w  </w:t>
      </w:r>
      <w:r w:rsidRPr="005939ED">
        <w:rPr>
          <w:rFonts w:ascii="Arial" w:hAnsi="Arial" w:cs="Arial"/>
          <w:sz w:val="20"/>
          <w:szCs w:val="20"/>
        </w:rPr>
        <w:t xml:space="preserve">§ </w:t>
      </w:r>
      <w:r>
        <w:rPr>
          <w:rFonts w:ascii="Arial" w:hAnsi="Arial" w:cs="Arial"/>
          <w:sz w:val="20"/>
          <w:szCs w:val="20"/>
        </w:rPr>
        <w:t>4</w:t>
      </w:r>
      <w:r w:rsidRPr="005939ED">
        <w:rPr>
          <w:rFonts w:ascii="Arial" w:hAnsi="Arial" w:cs="Arial"/>
          <w:sz w:val="20"/>
          <w:szCs w:val="20"/>
        </w:rPr>
        <w:t xml:space="preserve"> ust 1;</w:t>
      </w:r>
    </w:p>
    <w:p w:rsidR="000619EE" w:rsidRPr="005939ED" w:rsidRDefault="000619EE" w:rsidP="009E7ACB">
      <w:pPr>
        <w:pStyle w:val="Akapitzlist"/>
        <w:numPr>
          <w:ilvl w:val="0"/>
          <w:numId w:val="13"/>
        </w:numPr>
        <w:suppressAutoHyphens w:val="0"/>
        <w:autoSpaceDN/>
        <w:ind w:left="567"/>
        <w:contextualSpacing/>
        <w:jc w:val="both"/>
        <w:textAlignment w:val="auto"/>
        <w:rPr>
          <w:rFonts w:ascii="Arial" w:hAnsi="Arial" w:cs="Arial"/>
          <w:bCs/>
          <w:iCs/>
          <w:sz w:val="20"/>
          <w:szCs w:val="20"/>
        </w:rPr>
      </w:pPr>
      <w:r w:rsidRPr="005939ED">
        <w:rPr>
          <w:rFonts w:ascii="Arial" w:hAnsi="Arial" w:cs="Arial"/>
          <w:sz w:val="20"/>
          <w:szCs w:val="20"/>
          <w:lang w:eastAsia="pl-PL"/>
        </w:rPr>
        <w:t xml:space="preserve">Z tytułu niespełnienia przez Wykonawcę lub podwykonawcę wymogu zatrudnienia na podstawie umowy o pracę osób wykonujących wskazane w </w:t>
      </w:r>
      <w:r>
        <w:rPr>
          <w:rFonts w:ascii="Arial" w:hAnsi="Arial" w:cs="Arial"/>
          <w:sz w:val="20"/>
          <w:szCs w:val="20"/>
        </w:rPr>
        <w:t>§ 11</w:t>
      </w:r>
      <w:r w:rsidRPr="005939ED">
        <w:rPr>
          <w:rFonts w:ascii="Arial" w:hAnsi="Arial" w:cs="Arial"/>
          <w:sz w:val="20"/>
          <w:szCs w:val="20"/>
        </w:rPr>
        <w:t xml:space="preserve"> ust 1 umowy czynności – w wysokości 0,5% </w:t>
      </w:r>
      <w:r w:rsidRPr="005939ED">
        <w:rPr>
          <w:rFonts w:ascii="Arial" w:hAnsi="Arial" w:cs="Arial"/>
          <w:bCs/>
          <w:iCs/>
          <w:sz w:val="20"/>
          <w:szCs w:val="20"/>
        </w:rPr>
        <w:t xml:space="preserve">wynagrodzenia brutto określonego w  </w:t>
      </w:r>
      <w:r w:rsidRPr="005939ED">
        <w:rPr>
          <w:rFonts w:ascii="Arial" w:hAnsi="Arial" w:cs="Arial"/>
          <w:sz w:val="20"/>
          <w:szCs w:val="20"/>
        </w:rPr>
        <w:t xml:space="preserve">§ </w:t>
      </w:r>
      <w:r>
        <w:rPr>
          <w:rFonts w:ascii="Arial" w:hAnsi="Arial" w:cs="Arial"/>
          <w:sz w:val="20"/>
          <w:szCs w:val="20"/>
        </w:rPr>
        <w:t>4</w:t>
      </w:r>
      <w:r w:rsidRPr="005939ED">
        <w:rPr>
          <w:rFonts w:ascii="Arial" w:hAnsi="Arial" w:cs="Arial"/>
          <w:sz w:val="20"/>
          <w:szCs w:val="20"/>
        </w:rPr>
        <w:t xml:space="preserve"> ust 1, powyższa kara będzie naliczana oddzielnie za każdą osobę świadczącą pracę, a nie zatrudnioną przez Wykonawcę lub podwykonawcę na podstawie umowy o pracę.</w:t>
      </w:r>
    </w:p>
    <w:p w:rsidR="00540FDC" w:rsidRPr="00CE03EC" w:rsidRDefault="00DC3113" w:rsidP="009E7ACB">
      <w:pPr>
        <w:pStyle w:val="Akapitzlist"/>
        <w:numPr>
          <w:ilvl w:val="0"/>
          <w:numId w:val="10"/>
        </w:numPr>
        <w:tabs>
          <w:tab w:val="left" w:pos="567"/>
        </w:tabs>
        <w:jc w:val="both"/>
        <w:rPr>
          <w:rFonts w:ascii="Arial" w:hAnsi="Arial" w:cs="Arial"/>
          <w:sz w:val="20"/>
          <w:szCs w:val="20"/>
        </w:rPr>
      </w:pPr>
      <w:r w:rsidRPr="00CE03EC">
        <w:rPr>
          <w:rFonts w:ascii="Arial" w:hAnsi="Arial" w:cs="Arial"/>
          <w:sz w:val="20"/>
          <w:szCs w:val="20"/>
        </w:rPr>
        <w:t>Maksymalna wysokość nałożonych kar umownych nie może przekroczyć 20% całkowitej wartości brutto umowy</w:t>
      </w:r>
      <w:r w:rsidR="00540FDC" w:rsidRPr="00CE03EC">
        <w:rPr>
          <w:rFonts w:ascii="Arial" w:hAnsi="Arial" w:cs="Arial"/>
          <w:sz w:val="20"/>
          <w:szCs w:val="20"/>
        </w:rPr>
        <w:t xml:space="preserve"> w okresie </w:t>
      </w:r>
      <w:r w:rsidRPr="00CE03EC">
        <w:rPr>
          <w:rFonts w:ascii="Arial" w:hAnsi="Arial" w:cs="Arial"/>
          <w:sz w:val="20"/>
          <w:szCs w:val="20"/>
        </w:rPr>
        <w:t>jej realizacji.</w:t>
      </w:r>
      <w:r w:rsidR="00540FDC" w:rsidRPr="00CE03EC">
        <w:rPr>
          <w:rFonts w:ascii="Arial" w:hAnsi="Arial" w:cs="Arial"/>
          <w:sz w:val="20"/>
          <w:szCs w:val="20"/>
        </w:rPr>
        <w:t xml:space="preserve"> </w:t>
      </w:r>
    </w:p>
    <w:p w:rsidR="00B63A77" w:rsidRPr="00CE03EC" w:rsidRDefault="00B63A77" w:rsidP="009E7ACB">
      <w:pPr>
        <w:widowControl/>
        <w:numPr>
          <w:ilvl w:val="0"/>
          <w:numId w:val="10"/>
        </w:numPr>
        <w:tabs>
          <w:tab w:val="left" w:pos="360"/>
        </w:tabs>
        <w:suppressAutoHyphens w:val="0"/>
        <w:autoSpaceDE w:val="0"/>
        <w:adjustRightInd w:val="0"/>
        <w:spacing w:after="0" w:line="240" w:lineRule="auto"/>
        <w:jc w:val="both"/>
        <w:textAlignment w:val="auto"/>
        <w:rPr>
          <w:rFonts w:ascii="Arial" w:hAnsi="Arial" w:cs="Arial"/>
          <w:sz w:val="20"/>
          <w:szCs w:val="20"/>
        </w:rPr>
      </w:pPr>
      <w:r w:rsidRPr="00CE03EC">
        <w:rPr>
          <w:rFonts w:ascii="Arial" w:hAnsi="Arial" w:cs="Arial"/>
          <w:sz w:val="20"/>
          <w:szCs w:val="20"/>
        </w:rPr>
        <w:t>Strony zgodnie ustalają możliwość dochodzenia odszkodowania przewyższającego wysokość ustalonych kar na zasadach ogólnych , jeżeli ustalona kara nie pokrywa poniesionej szkody.</w:t>
      </w:r>
    </w:p>
    <w:p w:rsidR="00B63A77" w:rsidRPr="00CE03EC" w:rsidRDefault="00B63A77" w:rsidP="009E7ACB">
      <w:pPr>
        <w:widowControl/>
        <w:numPr>
          <w:ilvl w:val="0"/>
          <w:numId w:val="10"/>
        </w:numPr>
        <w:tabs>
          <w:tab w:val="left" w:pos="360"/>
        </w:tabs>
        <w:suppressAutoHyphens w:val="0"/>
        <w:autoSpaceDE w:val="0"/>
        <w:adjustRightInd w:val="0"/>
        <w:spacing w:after="0" w:line="240" w:lineRule="auto"/>
        <w:jc w:val="both"/>
        <w:textAlignment w:val="auto"/>
        <w:rPr>
          <w:rFonts w:ascii="Arial" w:hAnsi="Arial" w:cs="Arial"/>
          <w:sz w:val="20"/>
          <w:szCs w:val="20"/>
        </w:rPr>
      </w:pPr>
      <w:r w:rsidRPr="00CE03EC">
        <w:rPr>
          <w:rFonts w:ascii="Arial" w:hAnsi="Arial" w:cs="Arial"/>
          <w:sz w:val="20"/>
          <w:szCs w:val="20"/>
        </w:rPr>
        <w:t>Kary umowne wynikające z ustaleń ust. 1 pkt.1) lit. a), Zamawiający potrąci z faktury, wystawianej przez Wykonawcę bezpośrednio po stwierdzeniu uchybienia.</w:t>
      </w:r>
    </w:p>
    <w:p w:rsidR="00B63A77" w:rsidRPr="00CE03EC" w:rsidRDefault="00B63A77" w:rsidP="009E7ACB">
      <w:pPr>
        <w:widowControl/>
        <w:numPr>
          <w:ilvl w:val="0"/>
          <w:numId w:val="10"/>
        </w:numPr>
        <w:tabs>
          <w:tab w:val="left" w:pos="360"/>
        </w:tabs>
        <w:suppressAutoHyphens w:val="0"/>
        <w:autoSpaceDE w:val="0"/>
        <w:adjustRightInd w:val="0"/>
        <w:spacing w:after="0" w:line="240" w:lineRule="auto"/>
        <w:jc w:val="both"/>
        <w:textAlignment w:val="auto"/>
        <w:rPr>
          <w:rFonts w:ascii="Arial" w:hAnsi="Arial" w:cs="Arial"/>
          <w:sz w:val="20"/>
          <w:szCs w:val="20"/>
        </w:rPr>
      </w:pPr>
      <w:r w:rsidRPr="00CE03EC">
        <w:rPr>
          <w:rFonts w:ascii="Arial" w:hAnsi="Arial" w:cs="Arial"/>
          <w:sz w:val="20"/>
          <w:szCs w:val="20"/>
        </w:rPr>
        <w:t>W razie opóźnienia w płatności Wykonawcy przysługują odsetki ustawowe.</w:t>
      </w:r>
    </w:p>
    <w:p w:rsidR="00B63A77" w:rsidRPr="00CE03EC" w:rsidRDefault="00B63A77" w:rsidP="009E7ACB">
      <w:pPr>
        <w:tabs>
          <w:tab w:val="left" w:pos="360"/>
        </w:tabs>
        <w:spacing w:after="0" w:line="240" w:lineRule="auto"/>
        <w:jc w:val="both"/>
        <w:rPr>
          <w:rFonts w:ascii="Arial" w:hAnsi="Arial" w:cs="Arial"/>
          <w:sz w:val="20"/>
          <w:szCs w:val="20"/>
        </w:rPr>
      </w:pPr>
    </w:p>
    <w:p w:rsidR="00B63A77" w:rsidRPr="00B139F4" w:rsidRDefault="00B63A77" w:rsidP="009E7ACB">
      <w:pPr>
        <w:tabs>
          <w:tab w:val="left" w:pos="360"/>
        </w:tabs>
        <w:spacing w:after="0" w:line="240" w:lineRule="auto"/>
        <w:jc w:val="center"/>
        <w:rPr>
          <w:rFonts w:ascii="Arial" w:hAnsi="Arial" w:cs="Arial"/>
          <w:b/>
          <w:sz w:val="20"/>
          <w:szCs w:val="20"/>
        </w:rPr>
      </w:pPr>
      <w:r w:rsidRPr="00B139F4">
        <w:rPr>
          <w:rFonts w:ascii="Arial" w:hAnsi="Arial" w:cs="Arial"/>
          <w:b/>
          <w:sz w:val="20"/>
          <w:szCs w:val="20"/>
        </w:rPr>
        <w:sym w:font="Times New Roman" w:char="00A7"/>
      </w:r>
      <w:r w:rsidR="00C423F2" w:rsidRPr="00B139F4">
        <w:rPr>
          <w:rFonts w:ascii="Arial" w:hAnsi="Arial" w:cs="Arial"/>
          <w:b/>
          <w:sz w:val="20"/>
          <w:szCs w:val="20"/>
        </w:rPr>
        <w:t xml:space="preserve"> 11</w:t>
      </w:r>
    </w:p>
    <w:p w:rsidR="00B63A77" w:rsidRPr="00CE03EC" w:rsidRDefault="00B63A77" w:rsidP="009E7ACB">
      <w:pPr>
        <w:widowControl/>
        <w:numPr>
          <w:ilvl w:val="0"/>
          <w:numId w:val="11"/>
        </w:numPr>
        <w:tabs>
          <w:tab w:val="left" w:pos="360"/>
        </w:tabs>
        <w:suppressAutoHyphens w:val="0"/>
        <w:autoSpaceDE w:val="0"/>
        <w:adjustRightInd w:val="0"/>
        <w:spacing w:after="0" w:line="240" w:lineRule="auto"/>
        <w:jc w:val="both"/>
        <w:textAlignment w:val="auto"/>
        <w:rPr>
          <w:rFonts w:ascii="Arial" w:hAnsi="Arial" w:cs="Arial"/>
          <w:sz w:val="20"/>
          <w:szCs w:val="20"/>
        </w:rPr>
      </w:pPr>
      <w:r w:rsidRPr="00CE03EC">
        <w:rPr>
          <w:rFonts w:ascii="Arial" w:hAnsi="Arial" w:cs="Arial"/>
          <w:sz w:val="20"/>
          <w:szCs w:val="20"/>
        </w:rPr>
        <w:t>Niedopuszczalna jest, pod rygorem nieważności zmiana niniejszej umowy oraz wprowadzenie do niej takich postanowień, które byłyby niekorzystne dla Zamawiającego, jeśli przy ich uwzględnieniu należałoby zmienić treść oferty, na podstawie której dokonano wyboru Wykonawcy, chyba że konieczność wprowadzenia takich zmian wynika z okoliczności, których nie można było przewidzieć w chwili zawarcia umowy.</w:t>
      </w:r>
    </w:p>
    <w:p w:rsidR="00B63A77" w:rsidRPr="00CE03EC" w:rsidRDefault="00B63A77" w:rsidP="009E7ACB">
      <w:pPr>
        <w:widowControl/>
        <w:numPr>
          <w:ilvl w:val="0"/>
          <w:numId w:val="11"/>
        </w:numPr>
        <w:tabs>
          <w:tab w:val="left" w:pos="360"/>
        </w:tabs>
        <w:suppressAutoHyphens w:val="0"/>
        <w:autoSpaceDE w:val="0"/>
        <w:adjustRightInd w:val="0"/>
        <w:spacing w:after="0" w:line="240" w:lineRule="auto"/>
        <w:jc w:val="both"/>
        <w:textAlignment w:val="auto"/>
        <w:rPr>
          <w:rFonts w:ascii="Arial" w:hAnsi="Arial" w:cs="Arial"/>
          <w:sz w:val="20"/>
          <w:szCs w:val="20"/>
        </w:rPr>
      </w:pPr>
      <w:r w:rsidRPr="00CE03EC">
        <w:rPr>
          <w:rFonts w:ascii="Arial" w:hAnsi="Arial" w:cs="Arial"/>
          <w:sz w:val="20"/>
          <w:szCs w:val="20"/>
        </w:rPr>
        <w:t>Zmiana postanowień zawartej umowy może nastąpić za zgodą obu stron, wyrażoną na piśmie pod rygorem nieważności.</w:t>
      </w:r>
    </w:p>
    <w:p w:rsidR="00B63A77" w:rsidRPr="00CE03EC" w:rsidRDefault="00B63A77" w:rsidP="009E7ACB">
      <w:pPr>
        <w:widowControl/>
        <w:numPr>
          <w:ilvl w:val="0"/>
          <w:numId w:val="11"/>
        </w:numPr>
        <w:tabs>
          <w:tab w:val="left" w:pos="360"/>
        </w:tabs>
        <w:suppressAutoHyphens w:val="0"/>
        <w:autoSpaceDE w:val="0"/>
        <w:adjustRightInd w:val="0"/>
        <w:spacing w:after="0" w:line="240" w:lineRule="auto"/>
        <w:jc w:val="both"/>
        <w:textAlignment w:val="auto"/>
        <w:rPr>
          <w:rFonts w:ascii="Arial" w:hAnsi="Arial" w:cs="Arial"/>
          <w:sz w:val="20"/>
          <w:szCs w:val="20"/>
        </w:rPr>
      </w:pPr>
      <w:r w:rsidRPr="00CE03EC">
        <w:rPr>
          <w:rFonts w:ascii="Arial" w:hAnsi="Arial" w:cs="Arial"/>
          <w:sz w:val="20"/>
          <w:szCs w:val="20"/>
        </w:rPr>
        <w:t>Zmiana umowy dokonana z naruszeniem przepisów ust. 1 jest nieważna.</w:t>
      </w:r>
    </w:p>
    <w:p w:rsidR="00B63A77" w:rsidRPr="00CE03EC" w:rsidRDefault="00B63A77" w:rsidP="009E7ACB">
      <w:pPr>
        <w:spacing w:after="0" w:line="240" w:lineRule="auto"/>
        <w:jc w:val="center"/>
        <w:rPr>
          <w:rFonts w:ascii="Arial" w:hAnsi="Arial" w:cs="Arial"/>
          <w:sz w:val="20"/>
          <w:szCs w:val="20"/>
        </w:rPr>
      </w:pPr>
      <w:bookmarkStart w:id="0" w:name="_GoBack"/>
      <w:bookmarkEnd w:id="0"/>
    </w:p>
    <w:p w:rsidR="00B63A77" w:rsidRPr="00B139F4" w:rsidRDefault="00C423F2" w:rsidP="009E7ACB">
      <w:pPr>
        <w:spacing w:after="0" w:line="240" w:lineRule="auto"/>
        <w:jc w:val="center"/>
        <w:rPr>
          <w:rFonts w:ascii="Arial" w:hAnsi="Arial" w:cs="Arial"/>
          <w:b/>
          <w:sz w:val="20"/>
          <w:szCs w:val="20"/>
        </w:rPr>
      </w:pPr>
      <w:r w:rsidRPr="00B139F4">
        <w:rPr>
          <w:rFonts w:ascii="Arial" w:hAnsi="Arial" w:cs="Arial"/>
          <w:b/>
          <w:sz w:val="20"/>
          <w:szCs w:val="20"/>
        </w:rPr>
        <w:t>§ 12</w:t>
      </w:r>
    </w:p>
    <w:p w:rsidR="00B63A77" w:rsidRPr="00CE03EC" w:rsidRDefault="00B63A77" w:rsidP="009E7ACB">
      <w:pPr>
        <w:widowControl/>
        <w:numPr>
          <w:ilvl w:val="0"/>
          <w:numId w:val="12"/>
        </w:numPr>
        <w:tabs>
          <w:tab w:val="left" w:pos="360"/>
          <w:tab w:val="left" w:pos="9072"/>
        </w:tabs>
        <w:suppressAutoHyphens w:val="0"/>
        <w:autoSpaceDE w:val="0"/>
        <w:adjustRightInd w:val="0"/>
        <w:spacing w:after="0" w:line="240" w:lineRule="auto"/>
        <w:jc w:val="both"/>
        <w:textAlignment w:val="auto"/>
        <w:rPr>
          <w:rFonts w:ascii="Arial" w:hAnsi="Arial" w:cs="Arial"/>
          <w:sz w:val="20"/>
          <w:szCs w:val="20"/>
        </w:rPr>
      </w:pPr>
      <w:r w:rsidRPr="00CE03EC">
        <w:rPr>
          <w:rFonts w:ascii="Arial" w:hAnsi="Arial" w:cs="Arial"/>
          <w:sz w:val="20"/>
          <w:szCs w:val="20"/>
        </w:rPr>
        <w:t xml:space="preserve">Zamawiający może odstąpić od umowy w razie wystąpienia istotnych zmian okoliczności powodujących, że wykonanie umowy nie leży w interesie publicznym, czego nie można było </w:t>
      </w:r>
      <w:r w:rsidRPr="00CE03EC">
        <w:rPr>
          <w:rFonts w:ascii="Arial" w:hAnsi="Arial" w:cs="Arial"/>
          <w:sz w:val="20"/>
          <w:szCs w:val="20"/>
        </w:rPr>
        <w:lastRenderedPageBreak/>
        <w:t>przewidzieć w chwili zawarcia umowy, oraz w przypadku naruszenia przez Wykonawcę postanowień umowy.</w:t>
      </w:r>
    </w:p>
    <w:p w:rsidR="00B63A77" w:rsidRPr="00CE03EC" w:rsidRDefault="00B63A77" w:rsidP="009E7ACB">
      <w:pPr>
        <w:widowControl/>
        <w:numPr>
          <w:ilvl w:val="0"/>
          <w:numId w:val="12"/>
        </w:numPr>
        <w:tabs>
          <w:tab w:val="left" w:pos="360"/>
        </w:tabs>
        <w:suppressAutoHyphens w:val="0"/>
        <w:autoSpaceDE w:val="0"/>
        <w:adjustRightInd w:val="0"/>
        <w:spacing w:after="0" w:line="240" w:lineRule="auto"/>
        <w:jc w:val="both"/>
        <w:textAlignment w:val="auto"/>
        <w:rPr>
          <w:rFonts w:ascii="Arial" w:hAnsi="Arial" w:cs="Arial"/>
          <w:sz w:val="20"/>
          <w:szCs w:val="20"/>
        </w:rPr>
      </w:pPr>
      <w:r w:rsidRPr="00CE03EC">
        <w:rPr>
          <w:rFonts w:ascii="Arial" w:hAnsi="Arial" w:cs="Arial"/>
          <w:sz w:val="20"/>
          <w:szCs w:val="20"/>
        </w:rPr>
        <w:t>Odstąpienie od umowy może nastąpić w terminie jednego miesiąca licząc od powzięcia wiadomości o powyższych okolicznościach.</w:t>
      </w:r>
    </w:p>
    <w:p w:rsidR="00B63A77" w:rsidRPr="00CE03EC" w:rsidRDefault="00B63A77" w:rsidP="009E7ACB">
      <w:pPr>
        <w:widowControl/>
        <w:numPr>
          <w:ilvl w:val="0"/>
          <w:numId w:val="12"/>
        </w:numPr>
        <w:tabs>
          <w:tab w:val="left" w:pos="360"/>
        </w:tabs>
        <w:suppressAutoHyphens w:val="0"/>
        <w:autoSpaceDE w:val="0"/>
        <w:adjustRightInd w:val="0"/>
        <w:spacing w:after="0" w:line="240" w:lineRule="auto"/>
        <w:jc w:val="both"/>
        <w:textAlignment w:val="auto"/>
        <w:rPr>
          <w:rFonts w:ascii="Arial" w:hAnsi="Arial" w:cs="Arial"/>
          <w:sz w:val="20"/>
          <w:szCs w:val="20"/>
        </w:rPr>
      </w:pPr>
      <w:r w:rsidRPr="00CE03EC">
        <w:rPr>
          <w:rFonts w:ascii="Arial" w:hAnsi="Arial" w:cs="Arial"/>
          <w:sz w:val="20"/>
          <w:szCs w:val="20"/>
        </w:rPr>
        <w:t>W przypadku odstąpienia od umowy, o którym mowa w ust. 1, Wykonawca ma prawo żądać wynagrodzenia należnego za wykonanie przedmiotu umowy, które nastąpiło do dnia odstąpienia od umowy.</w:t>
      </w:r>
    </w:p>
    <w:p w:rsidR="00B63A77" w:rsidRPr="00B139F4" w:rsidRDefault="00C423F2" w:rsidP="009E7ACB">
      <w:pPr>
        <w:spacing w:after="0" w:line="240" w:lineRule="auto"/>
        <w:jc w:val="center"/>
        <w:rPr>
          <w:rFonts w:ascii="Arial" w:hAnsi="Arial" w:cs="Arial"/>
          <w:b/>
          <w:sz w:val="20"/>
          <w:szCs w:val="20"/>
        </w:rPr>
      </w:pPr>
      <w:r w:rsidRPr="00B139F4">
        <w:rPr>
          <w:rFonts w:ascii="Arial" w:hAnsi="Arial" w:cs="Arial"/>
          <w:b/>
          <w:sz w:val="20"/>
          <w:szCs w:val="20"/>
        </w:rPr>
        <w:t>§ 13</w:t>
      </w:r>
    </w:p>
    <w:p w:rsidR="00B63A77" w:rsidRPr="00CE03EC" w:rsidRDefault="00B63A77" w:rsidP="009E7ACB">
      <w:pPr>
        <w:pStyle w:val="Akapitzlist"/>
        <w:numPr>
          <w:ilvl w:val="1"/>
          <w:numId w:val="14"/>
        </w:numPr>
        <w:ind w:left="426"/>
        <w:jc w:val="both"/>
        <w:rPr>
          <w:rFonts w:ascii="Arial" w:hAnsi="Arial" w:cs="Arial"/>
          <w:sz w:val="20"/>
          <w:szCs w:val="20"/>
        </w:rPr>
      </w:pPr>
      <w:r w:rsidRPr="00CE03EC">
        <w:rPr>
          <w:rFonts w:ascii="Arial" w:hAnsi="Arial" w:cs="Arial"/>
          <w:sz w:val="20"/>
          <w:szCs w:val="20"/>
        </w:rPr>
        <w:t xml:space="preserve">Wszelkie </w:t>
      </w:r>
      <w:r w:rsidRPr="00CE03EC">
        <w:rPr>
          <w:rFonts w:ascii="Arial" w:hAnsi="Arial" w:cs="Arial"/>
          <w:b/>
          <w:sz w:val="20"/>
          <w:szCs w:val="20"/>
        </w:rPr>
        <w:t xml:space="preserve">zmiany umowy </w:t>
      </w:r>
      <w:r w:rsidRPr="00CE03EC">
        <w:rPr>
          <w:rFonts w:ascii="Arial" w:hAnsi="Arial" w:cs="Arial"/>
          <w:sz w:val="20"/>
          <w:szCs w:val="20"/>
        </w:rPr>
        <w:t>wymagają formy pisemnej, pod rygorem nieważności.</w:t>
      </w:r>
    </w:p>
    <w:p w:rsidR="00B63A77" w:rsidRPr="00CE03EC" w:rsidRDefault="00B63A77" w:rsidP="009E7ACB">
      <w:pPr>
        <w:pStyle w:val="Default"/>
        <w:numPr>
          <w:ilvl w:val="1"/>
          <w:numId w:val="14"/>
        </w:numPr>
        <w:ind w:left="426"/>
        <w:jc w:val="both"/>
        <w:rPr>
          <w:rFonts w:ascii="Arial" w:hAnsi="Arial" w:cs="Arial"/>
          <w:bCs/>
          <w:sz w:val="20"/>
          <w:szCs w:val="20"/>
        </w:rPr>
      </w:pPr>
      <w:r w:rsidRPr="00CE03EC">
        <w:rPr>
          <w:rFonts w:ascii="Arial" w:hAnsi="Arial" w:cs="Arial"/>
          <w:bCs/>
          <w:sz w:val="20"/>
          <w:szCs w:val="20"/>
        </w:rPr>
        <w:t>Zamawiający dopuszcza zmianę postanowień zawartej umowy w stosunku do treści oferty, na podstawie której dokonano wyboru wykonawcy oraz postanowień umowy w następujących przypadkach i na określonych warunkach:</w:t>
      </w:r>
    </w:p>
    <w:p w:rsidR="00B63A77" w:rsidRPr="00CE03EC" w:rsidRDefault="00B63A77" w:rsidP="009E7ACB">
      <w:pPr>
        <w:pStyle w:val="Akapitzlist"/>
        <w:numPr>
          <w:ilvl w:val="0"/>
          <w:numId w:val="16"/>
        </w:numPr>
        <w:autoSpaceDE w:val="0"/>
        <w:ind w:left="993" w:hanging="284"/>
        <w:jc w:val="both"/>
        <w:rPr>
          <w:rFonts w:ascii="Arial" w:hAnsi="Arial" w:cs="Arial"/>
          <w:bCs/>
          <w:sz w:val="20"/>
          <w:szCs w:val="20"/>
          <w:lang w:eastAsia="zh-CN"/>
        </w:rPr>
      </w:pPr>
      <w:r w:rsidRPr="00CE03EC">
        <w:rPr>
          <w:rFonts w:ascii="Arial" w:hAnsi="Arial" w:cs="Arial"/>
          <w:bCs/>
          <w:sz w:val="20"/>
          <w:szCs w:val="20"/>
          <w:lang w:eastAsia="zh-CN"/>
        </w:rPr>
        <w:t>stawki podatku od towarów i usług,</w:t>
      </w:r>
    </w:p>
    <w:p w:rsidR="00B63A77" w:rsidRPr="00CE03EC" w:rsidRDefault="00B63A77" w:rsidP="009E7ACB">
      <w:pPr>
        <w:pStyle w:val="Akapitzlist"/>
        <w:numPr>
          <w:ilvl w:val="0"/>
          <w:numId w:val="16"/>
        </w:numPr>
        <w:autoSpaceDE w:val="0"/>
        <w:ind w:left="993" w:hanging="284"/>
        <w:jc w:val="both"/>
        <w:rPr>
          <w:rFonts w:ascii="Arial" w:hAnsi="Arial" w:cs="Arial"/>
          <w:bCs/>
          <w:sz w:val="20"/>
          <w:szCs w:val="20"/>
          <w:lang w:eastAsia="zh-CN"/>
        </w:rPr>
      </w:pPr>
      <w:r w:rsidRPr="00CE03EC">
        <w:rPr>
          <w:rFonts w:ascii="Arial" w:hAnsi="Arial" w:cs="Arial"/>
          <w:bCs/>
          <w:sz w:val="20"/>
          <w:szCs w:val="20"/>
          <w:lang w:eastAsia="zh-CN"/>
        </w:rPr>
        <w:t>wysokości minimalnego wynagrodzenia za pracę ustalonego na podstawie art. 2 ust. 3-5 ustawy z dnia 10 października 2002 r. o minimalnym wynagrodzeniu za pracę,</w:t>
      </w:r>
    </w:p>
    <w:p w:rsidR="00B63A77" w:rsidRPr="00CE03EC" w:rsidRDefault="00B63A77" w:rsidP="009E7ACB">
      <w:pPr>
        <w:pStyle w:val="Akapitzlist"/>
        <w:numPr>
          <w:ilvl w:val="0"/>
          <w:numId w:val="16"/>
        </w:numPr>
        <w:autoSpaceDE w:val="0"/>
        <w:ind w:left="993" w:hanging="284"/>
        <w:jc w:val="both"/>
        <w:rPr>
          <w:rFonts w:ascii="Arial" w:hAnsi="Arial" w:cs="Arial"/>
          <w:bCs/>
          <w:sz w:val="20"/>
          <w:szCs w:val="20"/>
          <w:lang w:eastAsia="zh-CN"/>
        </w:rPr>
      </w:pPr>
      <w:r w:rsidRPr="00CE03EC">
        <w:rPr>
          <w:rFonts w:ascii="Arial" w:hAnsi="Arial" w:cs="Arial"/>
          <w:bCs/>
          <w:sz w:val="20"/>
          <w:szCs w:val="20"/>
          <w:lang w:eastAsia="zh-CN"/>
        </w:rPr>
        <w:t>zasad podlegania ubezpieczeniom społecznym lub ubezpieczeniu zdrowotnemu lub wysokości stawki składki na ubezpieczenia społeczne lub zdrowotne</w:t>
      </w:r>
    </w:p>
    <w:p w:rsidR="00540FDC" w:rsidRPr="00CE03EC" w:rsidRDefault="00540FDC" w:rsidP="009E7ACB">
      <w:pPr>
        <w:widowControl/>
        <w:numPr>
          <w:ilvl w:val="0"/>
          <w:numId w:val="16"/>
        </w:numPr>
        <w:autoSpaceDN/>
        <w:spacing w:after="0" w:line="240" w:lineRule="auto"/>
        <w:ind w:left="993" w:hanging="284"/>
        <w:jc w:val="both"/>
        <w:textAlignment w:val="auto"/>
        <w:rPr>
          <w:rFonts w:ascii="Arial" w:hAnsi="Arial" w:cs="Arial"/>
          <w:sz w:val="20"/>
          <w:szCs w:val="20"/>
          <w:lang w:eastAsia="ar-SA"/>
        </w:rPr>
      </w:pPr>
      <w:r w:rsidRPr="00CE03EC">
        <w:rPr>
          <w:rFonts w:ascii="Arial" w:hAnsi="Arial" w:cs="Arial"/>
          <w:sz w:val="20"/>
          <w:szCs w:val="20"/>
          <w:lang w:eastAsia="ar-SA"/>
        </w:rPr>
        <w:t>zasad gromadzenia i wysokości wpłat do pracowniczych planów kapitałowych, o których mowa w ustawie z dnia 4 października 2018 r. o pracowniczych planach kapitałowych,</w:t>
      </w:r>
    </w:p>
    <w:p w:rsidR="00540FDC" w:rsidRPr="00CE03EC" w:rsidRDefault="00540FDC" w:rsidP="009E7ACB">
      <w:pPr>
        <w:spacing w:after="0" w:line="240" w:lineRule="auto"/>
        <w:ind w:left="993" w:hanging="284"/>
        <w:jc w:val="both"/>
        <w:rPr>
          <w:rFonts w:ascii="Arial" w:hAnsi="Arial" w:cs="Arial"/>
          <w:sz w:val="20"/>
          <w:szCs w:val="20"/>
          <w:lang w:eastAsia="ar-SA"/>
        </w:rPr>
      </w:pPr>
      <w:r w:rsidRPr="00CE03EC">
        <w:rPr>
          <w:rFonts w:ascii="Arial" w:hAnsi="Arial" w:cs="Arial"/>
          <w:sz w:val="20"/>
          <w:szCs w:val="20"/>
          <w:lang w:eastAsia="ar-SA"/>
        </w:rPr>
        <w:t>- jeżeli zmiany te będą miały wpływ na koszty wykonania zamówienia przez Wykonawcę.</w:t>
      </w:r>
    </w:p>
    <w:p w:rsidR="00B63A77" w:rsidRPr="00CE03EC" w:rsidRDefault="00B63A77" w:rsidP="009E7ACB">
      <w:pPr>
        <w:autoSpaceDE w:val="0"/>
        <w:spacing w:after="0" w:line="240" w:lineRule="auto"/>
        <w:ind w:left="709"/>
        <w:jc w:val="both"/>
        <w:rPr>
          <w:rFonts w:ascii="Arial" w:hAnsi="Arial" w:cs="Arial"/>
          <w:iCs/>
          <w:spacing w:val="-19"/>
          <w:sz w:val="20"/>
          <w:szCs w:val="20"/>
          <w:lang w:eastAsia="zh-CN"/>
        </w:rPr>
      </w:pPr>
      <w:r w:rsidRPr="00CE03EC">
        <w:rPr>
          <w:rFonts w:ascii="Arial" w:hAnsi="Arial" w:cs="Arial"/>
          <w:bCs/>
          <w:sz w:val="20"/>
          <w:szCs w:val="20"/>
          <w:lang w:eastAsia="zh-CN"/>
        </w:rPr>
        <w:t>Zmiana wynagrodzenia Wykonawcy nastąpi według następujących zasad:</w:t>
      </w:r>
    </w:p>
    <w:p w:rsidR="00B63A77" w:rsidRPr="00CE03EC" w:rsidRDefault="00B63A77" w:rsidP="009E7ACB">
      <w:pPr>
        <w:pStyle w:val="Akapitzlist"/>
        <w:numPr>
          <w:ilvl w:val="1"/>
          <w:numId w:val="15"/>
        </w:numPr>
        <w:autoSpaceDE w:val="0"/>
        <w:jc w:val="both"/>
        <w:rPr>
          <w:rFonts w:ascii="Arial" w:hAnsi="Arial" w:cs="Arial"/>
          <w:sz w:val="20"/>
          <w:szCs w:val="20"/>
          <w:lang w:eastAsia="zh-CN"/>
        </w:rPr>
      </w:pPr>
      <w:r w:rsidRPr="00CE03EC">
        <w:rPr>
          <w:rFonts w:ascii="Arial" w:hAnsi="Arial" w:cs="Arial"/>
          <w:iCs/>
          <w:spacing w:val="4"/>
          <w:sz w:val="20"/>
          <w:szCs w:val="20"/>
          <w:lang w:eastAsia="zh-CN"/>
        </w:rPr>
        <w:t xml:space="preserve">W wypadku zmiany, o której mowa w lit. a) wartość netto wynagrodzenia Wykonawcy nie </w:t>
      </w:r>
      <w:r w:rsidRPr="00CE03EC">
        <w:rPr>
          <w:rFonts w:ascii="Arial" w:hAnsi="Arial" w:cs="Arial"/>
          <w:iCs/>
          <w:sz w:val="20"/>
          <w:szCs w:val="20"/>
          <w:lang w:eastAsia="zh-CN"/>
        </w:rPr>
        <w:t xml:space="preserve">zmieni się, a nowa wartość brutto wynagrodzenia zostanie wyliczana na podstawie </w:t>
      </w:r>
      <w:r w:rsidRPr="00CE03EC">
        <w:rPr>
          <w:rFonts w:ascii="Arial" w:hAnsi="Arial" w:cs="Arial"/>
          <w:iCs/>
          <w:spacing w:val="-1"/>
          <w:sz w:val="20"/>
          <w:szCs w:val="20"/>
          <w:lang w:eastAsia="zh-CN"/>
        </w:rPr>
        <w:t>nowych przepisów.</w:t>
      </w:r>
    </w:p>
    <w:p w:rsidR="00B63A77" w:rsidRPr="00CE03EC" w:rsidRDefault="00B63A77" w:rsidP="009E7ACB">
      <w:pPr>
        <w:pStyle w:val="Akapitzlist"/>
        <w:numPr>
          <w:ilvl w:val="1"/>
          <w:numId w:val="15"/>
        </w:numPr>
        <w:autoSpaceDE w:val="0"/>
        <w:jc w:val="both"/>
        <w:rPr>
          <w:rFonts w:ascii="Arial" w:hAnsi="Arial" w:cs="Arial"/>
          <w:sz w:val="20"/>
          <w:szCs w:val="20"/>
          <w:lang w:eastAsia="zh-CN"/>
        </w:rPr>
      </w:pPr>
      <w:r w:rsidRPr="00CE03EC">
        <w:rPr>
          <w:rFonts w:ascii="Arial" w:hAnsi="Arial" w:cs="Arial"/>
          <w:iCs/>
          <w:spacing w:val="6"/>
          <w:sz w:val="20"/>
          <w:szCs w:val="20"/>
          <w:lang w:eastAsia="zh-CN"/>
        </w:rPr>
        <w:t xml:space="preserve">W przypadku zmiany, o której mowa w lit. b) wynagrodzenie Wykonawcy  ulegnie zmianie </w:t>
      </w:r>
      <w:r w:rsidRPr="00CE03EC">
        <w:rPr>
          <w:rFonts w:ascii="Arial" w:hAnsi="Arial" w:cs="Arial"/>
          <w:iCs/>
          <w:spacing w:val="4"/>
          <w:sz w:val="20"/>
          <w:szCs w:val="20"/>
          <w:lang w:eastAsia="zh-CN"/>
        </w:rPr>
        <w:t xml:space="preserve">o wartość wzrostu całkowitego kosztu Wykonawcy wynikająca ze zwiększenia wynagrodzeń osób </w:t>
      </w:r>
      <w:r w:rsidRPr="00CE03EC">
        <w:rPr>
          <w:rFonts w:ascii="Arial" w:hAnsi="Arial" w:cs="Arial"/>
          <w:iCs/>
          <w:spacing w:val="5"/>
          <w:sz w:val="20"/>
          <w:szCs w:val="20"/>
          <w:lang w:eastAsia="zh-CN"/>
        </w:rPr>
        <w:t xml:space="preserve">bezpośrednio wykonujących zamówienie do wysokości aktualnie obowiązującego minimalnego </w:t>
      </w:r>
      <w:r w:rsidRPr="00CE03EC">
        <w:rPr>
          <w:rFonts w:ascii="Arial" w:hAnsi="Arial" w:cs="Arial"/>
          <w:iCs/>
          <w:spacing w:val="7"/>
          <w:sz w:val="20"/>
          <w:szCs w:val="20"/>
          <w:lang w:eastAsia="zh-CN"/>
        </w:rPr>
        <w:t xml:space="preserve">wynagrodzenia, z uwzględnieniem wysokości wszystkich obciążeń publicznoprawnych od kwoty wzrostu </w:t>
      </w:r>
      <w:r w:rsidRPr="00CE03EC">
        <w:rPr>
          <w:rFonts w:ascii="Arial" w:hAnsi="Arial" w:cs="Arial"/>
          <w:iCs/>
          <w:spacing w:val="-1"/>
          <w:sz w:val="20"/>
          <w:szCs w:val="20"/>
          <w:lang w:eastAsia="zh-CN"/>
        </w:rPr>
        <w:t>minimalnego wynagrodzenia.</w:t>
      </w:r>
    </w:p>
    <w:p w:rsidR="00B63A77" w:rsidRPr="00CE03EC" w:rsidRDefault="00B63A77" w:rsidP="009E7ACB">
      <w:pPr>
        <w:pStyle w:val="Akapitzlist"/>
        <w:numPr>
          <w:ilvl w:val="1"/>
          <w:numId w:val="15"/>
        </w:numPr>
        <w:autoSpaceDE w:val="0"/>
        <w:jc w:val="both"/>
        <w:rPr>
          <w:rFonts w:ascii="Arial" w:hAnsi="Arial" w:cs="Arial"/>
          <w:sz w:val="20"/>
          <w:szCs w:val="20"/>
          <w:lang w:eastAsia="zh-CN"/>
        </w:rPr>
      </w:pPr>
      <w:r w:rsidRPr="00CE03EC">
        <w:rPr>
          <w:rFonts w:ascii="Arial" w:hAnsi="Arial" w:cs="Arial"/>
          <w:iCs/>
          <w:spacing w:val="5"/>
          <w:sz w:val="20"/>
          <w:szCs w:val="20"/>
          <w:lang w:eastAsia="zh-CN"/>
        </w:rPr>
        <w:t xml:space="preserve">W przypadku zmiany, o którym mowa w lit. c) wynagrodzenie Wykonawcy ulegnie zmianie </w:t>
      </w:r>
      <w:r w:rsidRPr="00CE03EC">
        <w:rPr>
          <w:rFonts w:ascii="Arial" w:hAnsi="Arial" w:cs="Arial"/>
          <w:spacing w:val="1"/>
          <w:sz w:val="20"/>
          <w:szCs w:val="20"/>
          <w:lang w:eastAsia="zh-CN"/>
        </w:rPr>
        <w:t xml:space="preserve">o </w:t>
      </w:r>
      <w:r w:rsidRPr="00CE03EC">
        <w:rPr>
          <w:rFonts w:ascii="Arial" w:hAnsi="Arial" w:cs="Arial"/>
          <w:iCs/>
          <w:spacing w:val="1"/>
          <w:sz w:val="20"/>
          <w:szCs w:val="20"/>
          <w:lang w:eastAsia="zh-CN"/>
        </w:rPr>
        <w:t xml:space="preserve">wartość wzrostu całkowitego kosztu Wykonawcy, jaką będzie on zobowiązany dodatkowo ponieść </w:t>
      </w:r>
      <w:r w:rsidRPr="00CE03EC">
        <w:rPr>
          <w:rFonts w:ascii="Arial" w:hAnsi="Arial" w:cs="Arial"/>
          <w:iCs/>
          <w:spacing w:val="-1"/>
          <w:sz w:val="20"/>
          <w:szCs w:val="20"/>
          <w:lang w:eastAsia="zh-CN"/>
        </w:rPr>
        <w:t xml:space="preserve">w celu uwzględnienia tej zmiany, przy zachowaniu dotychczasowej kwoty netto wynagrodzenia osób </w:t>
      </w:r>
      <w:r w:rsidRPr="00CE03EC">
        <w:rPr>
          <w:rFonts w:ascii="Arial" w:hAnsi="Arial" w:cs="Arial"/>
          <w:iCs/>
          <w:spacing w:val="-2"/>
          <w:sz w:val="20"/>
          <w:szCs w:val="20"/>
          <w:lang w:eastAsia="zh-CN"/>
        </w:rPr>
        <w:t>bezpośrednio wykonujących zamówienie na rzecz Zamawiającego</w:t>
      </w:r>
      <w:r w:rsidRPr="00CE03EC">
        <w:rPr>
          <w:rFonts w:ascii="Arial" w:hAnsi="Arial" w:cs="Arial"/>
          <w:iCs/>
          <w:spacing w:val="-19"/>
          <w:sz w:val="20"/>
          <w:szCs w:val="20"/>
          <w:lang w:eastAsia="zh-CN"/>
        </w:rPr>
        <w:t>.</w:t>
      </w:r>
    </w:p>
    <w:p w:rsidR="00B63A77" w:rsidRPr="00CE03EC" w:rsidRDefault="00B63A77" w:rsidP="009E7ACB">
      <w:pPr>
        <w:pStyle w:val="Akapitzlist"/>
        <w:numPr>
          <w:ilvl w:val="1"/>
          <w:numId w:val="15"/>
        </w:numPr>
        <w:autoSpaceDE w:val="0"/>
        <w:jc w:val="both"/>
        <w:rPr>
          <w:rFonts w:ascii="Arial" w:hAnsi="Arial" w:cs="Arial"/>
          <w:spacing w:val="-1"/>
          <w:sz w:val="20"/>
          <w:szCs w:val="20"/>
          <w:lang w:eastAsia="zh-CN"/>
        </w:rPr>
      </w:pPr>
      <w:r w:rsidRPr="00CE03EC">
        <w:rPr>
          <w:rFonts w:ascii="Arial" w:hAnsi="Arial" w:cs="Arial"/>
          <w:sz w:val="20"/>
          <w:szCs w:val="20"/>
          <w:lang w:eastAsia="zh-CN"/>
        </w:rPr>
        <w:t>Warunkiem waloryzacji będzie złożenie wniosku przez Wykonawcę, a w przypadkach zmian, o których mowa w lit. b i c wykazanie przez</w:t>
      </w:r>
      <w:r w:rsidRPr="00CE03EC">
        <w:rPr>
          <w:rFonts w:ascii="Arial" w:hAnsi="Arial" w:cs="Arial"/>
          <w:spacing w:val="2"/>
          <w:sz w:val="20"/>
          <w:szCs w:val="20"/>
          <w:lang w:eastAsia="zh-CN"/>
        </w:rPr>
        <w:t xml:space="preserve"> Wykonawcę wpływu zmian  na koszt wykonania zamówienia.</w:t>
      </w:r>
    </w:p>
    <w:p w:rsidR="00B63A77" w:rsidRPr="00CE03EC" w:rsidRDefault="00B63A77" w:rsidP="009E7ACB">
      <w:pPr>
        <w:pStyle w:val="Akapitzlist"/>
        <w:numPr>
          <w:ilvl w:val="1"/>
          <w:numId w:val="15"/>
        </w:numPr>
        <w:autoSpaceDE w:val="0"/>
        <w:jc w:val="both"/>
        <w:rPr>
          <w:rFonts w:ascii="Arial" w:hAnsi="Arial" w:cs="Arial"/>
          <w:spacing w:val="-1"/>
          <w:sz w:val="20"/>
          <w:szCs w:val="20"/>
          <w:lang w:eastAsia="zh-CN"/>
        </w:rPr>
      </w:pPr>
      <w:r w:rsidRPr="00CE03EC">
        <w:rPr>
          <w:rFonts w:ascii="Arial" w:hAnsi="Arial" w:cs="Arial"/>
          <w:spacing w:val="-1"/>
          <w:sz w:val="20"/>
          <w:szCs w:val="20"/>
          <w:lang w:eastAsia="zh-CN"/>
        </w:rPr>
        <w:t>Zmiana wynagrodzenia Wykonawcy obowiązywać będzie od dnia wejścia w życie zmian, o których mowa w lit. a, b i c.</w:t>
      </w:r>
    </w:p>
    <w:p w:rsidR="00540FDC" w:rsidRPr="00CE03EC" w:rsidRDefault="00540FDC" w:rsidP="009E7ACB">
      <w:pPr>
        <w:pStyle w:val="Akapitzlist"/>
        <w:numPr>
          <w:ilvl w:val="1"/>
          <w:numId w:val="14"/>
        </w:numPr>
        <w:suppressAutoHyphens w:val="0"/>
        <w:autoSpaceDN/>
        <w:ind w:left="426" w:hanging="426"/>
        <w:contextualSpacing/>
        <w:jc w:val="both"/>
        <w:textAlignment w:val="auto"/>
        <w:rPr>
          <w:rFonts w:ascii="Arial" w:hAnsi="Arial" w:cs="Arial"/>
          <w:sz w:val="20"/>
          <w:szCs w:val="20"/>
        </w:rPr>
      </w:pPr>
      <w:r w:rsidRPr="00CE03EC">
        <w:rPr>
          <w:rFonts w:ascii="Arial" w:hAnsi="Arial" w:cs="Arial"/>
          <w:bCs/>
          <w:sz w:val="20"/>
          <w:szCs w:val="20"/>
        </w:rPr>
        <w:t xml:space="preserve">W przypadku zmian ceny lub kosztów związanych z realizacją przedmiotu umowy, Zamawiający przewiduje możliwość zmiany cen </w:t>
      </w:r>
      <w:r w:rsidR="0004168D">
        <w:rPr>
          <w:rFonts w:ascii="Arial" w:hAnsi="Arial" w:cs="Arial"/>
          <w:bCs/>
          <w:sz w:val="20"/>
          <w:szCs w:val="20"/>
        </w:rPr>
        <w:t xml:space="preserve">poprzez waloryzację </w:t>
      </w:r>
      <w:r w:rsidRPr="00CE03EC">
        <w:rPr>
          <w:rFonts w:ascii="Arial" w:hAnsi="Arial" w:cs="Arial"/>
          <w:bCs/>
          <w:sz w:val="20"/>
          <w:szCs w:val="20"/>
        </w:rPr>
        <w:t>w oparciu o wskaźnik cen towarów i usług konsumpcyjnych publikowany w Biuletynie Statystycznym Głównego Urzędu Statystycznego.</w:t>
      </w:r>
    </w:p>
    <w:p w:rsidR="00540FDC" w:rsidRPr="00CE03EC" w:rsidRDefault="00540FDC" w:rsidP="009E7ACB">
      <w:pPr>
        <w:pStyle w:val="Akapitzlist"/>
        <w:numPr>
          <w:ilvl w:val="1"/>
          <w:numId w:val="14"/>
        </w:numPr>
        <w:suppressAutoHyphens w:val="0"/>
        <w:autoSpaceDN/>
        <w:ind w:left="426" w:hanging="426"/>
        <w:contextualSpacing/>
        <w:jc w:val="both"/>
        <w:textAlignment w:val="auto"/>
        <w:rPr>
          <w:rFonts w:ascii="Arial" w:hAnsi="Arial" w:cs="Arial"/>
          <w:sz w:val="20"/>
          <w:szCs w:val="20"/>
        </w:rPr>
      </w:pPr>
      <w:r w:rsidRPr="00CE03EC">
        <w:rPr>
          <w:rFonts w:ascii="Arial" w:hAnsi="Arial" w:cs="Arial"/>
          <w:bCs/>
          <w:sz w:val="20"/>
          <w:szCs w:val="20"/>
        </w:rPr>
        <w:t xml:space="preserve">Waloryzacja może nastąpić co najmniej po upływie </w:t>
      </w:r>
      <w:r w:rsidR="0004168D">
        <w:rPr>
          <w:rFonts w:ascii="Arial" w:hAnsi="Arial" w:cs="Arial"/>
          <w:bCs/>
          <w:sz w:val="20"/>
          <w:szCs w:val="20"/>
        </w:rPr>
        <w:t>6</w:t>
      </w:r>
      <w:r w:rsidRPr="00CE03EC">
        <w:rPr>
          <w:rFonts w:ascii="Arial" w:hAnsi="Arial" w:cs="Arial"/>
          <w:bCs/>
          <w:sz w:val="20"/>
          <w:szCs w:val="20"/>
        </w:rPr>
        <w:t xml:space="preserve"> miesięcy od daty zawarcia umowy, która to data jest początkowym terminem ustalenia zmiany cen</w:t>
      </w:r>
      <w:r w:rsidR="0004168D">
        <w:rPr>
          <w:rFonts w:ascii="Arial" w:hAnsi="Arial" w:cs="Arial"/>
          <w:bCs/>
          <w:sz w:val="20"/>
          <w:szCs w:val="20"/>
        </w:rPr>
        <w:t>.</w:t>
      </w:r>
    </w:p>
    <w:p w:rsidR="00540FDC" w:rsidRPr="00CE03EC" w:rsidRDefault="00540FDC" w:rsidP="009E7ACB">
      <w:pPr>
        <w:pStyle w:val="Akapitzlist"/>
        <w:numPr>
          <w:ilvl w:val="1"/>
          <w:numId w:val="14"/>
        </w:numPr>
        <w:suppressAutoHyphens w:val="0"/>
        <w:autoSpaceDN/>
        <w:ind w:left="426" w:hanging="426"/>
        <w:contextualSpacing/>
        <w:jc w:val="both"/>
        <w:textAlignment w:val="auto"/>
        <w:rPr>
          <w:rFonts w:ascii="Arial" w:hAnsi="Arial" w:cs="Arial"/>
          <w:sz w:val="20"/>
          <w:szCs w:val="20"/>
        </w:rPr>
      </w:pPr>
      <w:r w:rsidRPr="00CE03EC">
        <w:rPr>
          <w:rFonts w:ascii="Arial" w:hAnsi="Arial" w:cs="Arial"/>
          <w:bCs/>
          <w:sz w:val="20"/>
          <w:szCs w:val="20"/>
        </w:rPr>
        <w:t>Warunkiem dokonania waloryzacji cen jednostkowych jest, aby wskaźnik, o których mowa w ust. 7 uległ zmianie o co najmniej 5%.</w:t>
      </w:r>
    </w:p>
    <w:p w:rsidR="00540FDC" w:rsidRPr="00CE03EC" w:rsidRDefault="00540FDC" w:rsidP="009E7ACB">
      <w:pPr>
        <w:pStyle w:val="Akapitzlist"/>
        <w:numPr>
          <w:ilvl w:val="1"/>
          <w:numId w:val="14"/>
        </w:numPr>
        <w:suppressAutoHyphens w:val="0"/>
        <w:autoSpaceDN/>
        <w:ind w:left="426" w:hanging="426"/>
        <w:contextualSpacing/>
        <w:jc w:val="both"/>
        <w:textAlignment w:val="auto"/>
        <w:rPr>
          <w:rFonts w:ascii="Arial" w:hAnsi="Arial" w:cs="Arial"/>
          <w:sz w:val="20"/>
          <w:szCs w:val="20"/>
        </w:rPr>
      </w:pPr>
      <w:r w:rsidRPr="00CE03EC">
        <w:rPr>
          <w:rFonts w:ascii="Arial" w:hAnsi="Arial" w:cs="Arial"/>
          <w:bCs/>
          <w:sz w:val="20"/>
          <w:szCs w:val="20"/>
        </w:rPr>
        <w:t xml:space="preserve">Waloryzacja dotyczy tylko zakresu </w:t>
      </w:r>
      <w:r w:rsidRPr="00CE03EC">
        <w:rPr>
          <w:rFonts w:ascii="Arial" w:hAnsi="Arial" w:cs="Arial"/>
          <w:bCs/>
          <w:iCs/>
          <w:sz w:val="20"/>
          <w:szCs w:val="20"/>
        </w:rPr>
        <w:t>przedmiotu umowy</w:t>
      </w:r>
      <w:r w:rsidRPr="00CE03EC">
        <w:rPr>
          <w:rFonts w:ascii="Arial" w:hAnsi="Arial" w:cs="Arial"/>
          <w:bCs/>
          <w:sz w:val="20"/>
          <w:szCs w:val="20"/>
        </w:rPr>
        <w:t xml:space="preserve">, który pozostał do realizacji </w:t>
      </w:r>
      <w:r w:rsidRPr="00CE03EC">
        <w:rPr>
          <w:rFonts w:ascii="Arial" w:hAnsi="Arial" w:cs="Arial"/>
          <w:bCs/>
          <w:iCs/>
          <w:sz w:val="20"/>
          <w:szCs w:val="20"/>
        </w:rPr>
        <w:t xml:space="preserve">po dacie dokonania waloryzacji i </w:t>
      </w:r>
      <w:r w:rsidRPr="00CE03EC">
        <w:rPr>
          <w:rFonts w:ascii="Arial" w:hAnsi="Arial" w:cs="Arial"/>
          <w:bCs/>
          <w:sz w:val="20"/>
          <w:szCs w:val="20"/>
        </w:rPr>
        <w:t xml:space="preserve">dopuszczalne jest zmniejszenie lub zwiększenie cen jednostkowych  </w:t>
      </w:r>
      <w:r w:rsidRPr="00CE03EC">
        <w:rPr>
          <w:rFonts w:ascii="Arial" w:hAnsi="Arial" w:cs="Arial"/>
          <w:bCs/>
          <w:sz w:val="20"/>
          <w:szCs w:val="20"/>
        </w:rPr>
        <w:br/>
        <w:t>w wyniku waloryzacji.</w:t>
      </w:r>
    </w:p>
    <w:p w:rsidR="00540FDC" w:rsidRPr="00CE03EC" w:rsidRDefault="00540FDC" w:rsidP="009E7ACB">
      <w:pPr>
        <w:pStyle w:val="Akapitzlist"/>
        <w:numPr>
          <w:ilvl w:val="1"/>
          <w:numId w:val="14"/>
        </w:numPr>
        <w:suppressAutoHyphens w:val="0"/>
        <w:autoSpaceDN/>
        <w:ind w:left="426" w:hanging="426"/>
        <w:contextualSpacing/>
        <w:jc w:val="both"/>
        <w:textAlignment w:val="auto"/>
        <w:rPr>
          <w:rFonts w:ascii="Arial" w:hAnsi="Arial" w:cs="Arial"/>
          <w:sz w:val="20"/>
          <w:szCs w:val="20"/>
        </w:rPr>
      </w:pPr>
      <w:r w:rsidRPr="00CE03EC">
        <w:rPr>
          <w:rFonts w:ascii="Arial" w:hAnsi="Arial" w:cs="Arial"/>
          <w:bCs/>
          <w:sz w:val="20"/>
          <w:szCs w:val="20"/>
        </w:rPr>
        <w:t>Maksymalna wartość zmiany ceny oferty Wykonawcy, jaką Zamawiający dopuszcza w efekcie zastosowania waloryzacji wynosi 10% ceny oferty Wykonawcy.</w:t>
      </w:r>
    </w:p>
    <w:p w:rsidR="00540FDC" w:rsidRPr="00CE03EC" w:rsidRDefault="00540FDC" w:rsidP="009E7ACB">
      <w:pPr>
        <w:pStyle w:val="Akapitzlist"/>
        <w:numPr>
          <w:ilvl w:val="1"/>
          <w:numId w:val="14"/>
        </w:numPr>
        <w:suppressAutoHyphens w:val="0"/>
        <w:autoSpaceDN/>
        <w:ind w:left="426" w:hanging="426"/>
        <w:contextualSpacing/>
        <w:jc w:val="both"/>
        <w:textAlignment w:val="auto"/>
        <w:rPr>
          <w:rFonts w:ascii="Arial" w:hAnsi="Arial" w:cs="Arial"/>
          <w:sz w:val="20"/>
          <w:szCs w:val="20"/>
        </w:rPr>
      </w:pPr>
      <w:r w:rsidRPr="00CE03EC">
        <w:rPr>
          <w:rFonts w:ascii="Arial" w:hAnsi="Arial" w:cs="Arial"/>
          <w:bCs/>
          <w:sz w:val="20"/>
          <w:szCs w:val="20"/>
        </w:rPr>
        <w:t>Waloryzacja następuje na wniosek Wykonawcy. Wniosek powinien zawierać co najmniej podstawę zmiany oraz wyliczenie wartości ceny oferty Wykonawcy po waloryzacji. Zmiana ceny jednostkowych w wyniku waloryzacji Strony potwierdzą aneksem do umowy.</w:t>
      </w:r>
    </w:p>
    <w:p w:rsidR="00540FDC" w:rsidRPr="00CE03EC" w:rsidRDefault="00540FDC" w:rsidP="009E7ACB">
      <w:pPr>
        <w:spacing w:after="0" w:line="240" w:lineRule="auto"/>
        <w:jc w:val="center"/>
        <w:rPr>
          <w:rFonts w:ascii="Arial" w:hAnsi="Arial" w:cs="Arial"/>
          <w:sz w:val="20"/>
          <w:szCs w:val="20"/>
        </w:rPr>
      </w:pPr>
    </w:p>
    <w:p w:rsidR="00540FDC" w:rsidRPr="00B139F4" w:rsidRDefault="00540FDC" w:rsidP="009E7ACB">
      <w:pPr>
        <w:spacing w:after="0" w:line="240" w:lineRule="auto"/>
        <w:ind w:left="284" w:hanging="284"/>
        <w:jc w:val="center"/>
        <w:rPr>
          <w:rFonts w:ascii="Arial" w:hAnsi="Arial" w:cs="Arial"/>
          <w:b/>
          <w:sz w:val="20"/>
          <w:szCs w:val="20"/>
        </w:rPr>
      </w:pPr>
      <w:r w:rsidRPr="00B139F4">
        <w:rPr>
          <w:rFonts w:ascii="Arial" w:hAnsi="Arial" w:cs="Arial"/>
          <w:b/>
          <w:sz w:val="20"/>
          <w:szCs w:val="20"/>
        </w:rPr>
        <w:t>§ 1</w:t>
      </w:r>
      <w:r w:rsidR="00B139F4" w:rsidRPr="00B139F4">
        <w:rPr>
          <w:rFonts w:ascii="Arial" w:hAnsi="Arial" w:cs="Arial"/>
          <w:b/>
          <w:sz w:val="20"/>
          <w:szCs w:val="20"/>
        </w:rPr>
        <w:t>4</w:t>
      </w:r>
    </w:p>
    <w:p w:rsidR="00540FDC" w:rsidRPr="00CE03EC" w:rsidRDefault="00540FDC" w:rsidP="009E7ACB">
      <w:pPr>
        <w:spacing w:after="0" w:line="240" w:lineRule="auto"/>
        <w:ind w:left="360" w:hanging="360"/>
        <w:jc w:val="center"/>
        <w:rPr>
          <w:rFonts w:ascii="Arial" w:hAnsi="Arial" w:cs="Arial"/>
          <w:sz w:val="20"/>
          <w:szCs w:val="20"/>
        </w:rPr>
      </w:pPr>
      <w:r w:rsidRPr="00B139F4">
        <w:rPr>
          <w:rFonts w:ascii="Arial" w:hAnsi="Arial" w:cs="Arial"/>
          <w:b/>
          <w:sz w:val="20"/>
          <w:szCs w:val="20"/>
        </w:rPr>
        <w:t>SIŁA WYŻSZA</w:t>
      </w:r>
    </w:p>
    <w:p w:rsidR="00540FDC" w:rsidRPr="00CE03EC" w:rsidRDefault="00540FDC" w:rsidP="009E7ACB">
      <w:pPr>
        <w:spacing w:after="0" w:line="240" w:lineRule="auto"/>
        <w:ind w:left="360" w:hanging="360"/>
        <w:jc w:val="both"/>
        <w:rPr>
          <w:rFonts w:ascii="Arial" w:hAnsi="Arial" w:cs="Arial"/>
          <w:sz w:val="20"/>
          <w:szCs w:val="20"/>
        </w:rPr>
      </w:pPr>
      <w:r w:rsidRPr="00CE03EC">
        <w:rPr>
          <w:rFonts w:ascii="Arial" w:hAnsi="Arial" w:cs="Arial"/>
          <w:sz w:val="20"/>
          <w:szCs w:val="20"/>
        </w:rPr>
        <w:t>1. Strony zgodnie postanawiają, że nie będą odpowiedzialne za niewykonanie lub nienależyte wykonanie zobowiązań wynikających z Umowy spowodowane przez okoliczności niewynikające z winy danej Strony, w szczególności za okoliczności traktowane jako Siła Wyższa.</w:t>
      </w:r>
    </w:p>
    <w:p w:rsidR="00540FDC" w:rsidRPr="00CE03EC" w:rsidRDefault="00540FDC" w:rsidP="009E7ACB">
      <w:pPr>
        <w:spacing w:after="0" w:line="240" w:lineRule="auto"/>
        <w:ind w:left="360" w:hanging="360"/>
        <w:jc w:val="both"/>
        <w:rPr>
          <w:rFonts w:ascii="Arial" w:hAnsi="Arial" w:cs="Arial"/>
          <w:sz w:val="20"/>
          <w:szCs w:val="20"/>
        </w:rPr>
      </w:pPr>
      <w:r w:rsidRPr="00CE03EC">
        <w:rPr>
          <w:rFonts w:ascii="Arial" w:hAnsi="Arial" w:cs="Arial"/>
          <w:sz w:val="20"/>
          <w:szCs w:val="20"/>
        </w:rPr>
        <w:lastRenderedPageBreak/>
        <w:t>2. Do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 Przez Siłę Wyższą Strony rozumieją również, epidemię COVID-19, potwierdzoną obowiązywaniem stanu epidemii lub stanu zagrożenia epidemicznego.</w:t>
      </w:r>
    </w:p>
    <w:p w:rsidR="00540FDC" w:rsidRPr="00CE03EC" w:rsidRDefault="00540FDC" w:rsidP="009E7ACB">
      <w:pPr>
        <w:spacing w:after="0" w:line="240" w:lineRule="auto"/>
        <w:ind w:left="360" w:hanging="360"/>
        <w:jc w:val="both"/>
        <w:rPr>
          <w:rFonts w:ascii="Arial" w:hAnsi="Arial" w:cs="Arial"/>
          <w:sz w:val="20"/>
          <w:szCs w:val="20"/>
        </w:rPr>
      </w:pPr>
      <w:r w:rsidRPr="00CE03EC">
        <w:rPr>
          <w:rFonts w:ascii="Arial" w:hAnsi="Arial" w:cs="Arial"/>
          <w:sz w:val="20"/>
          <w:szCs w:val="20"/>
        </w:rPr>
        <w:t>3. W przypadku zaistnienia Siły Wyższej, Strona, której taka okoliczność uniemożliwia lub utrudnia prawidłowe wywiązanie się z jej zobowiązań, niezwłocznie powiadomi drugą Stronę o takich okolicznościach i ich przyczynie. Wówczas strony ustalą zakres, alternatywne rozwiązanie i sposób realizacji Umowy. Wystąpienie okoliczności nadzwyczajnych musi pozostawać w związku przyczynowo - skutkowym z niewykonywaniem, utrudnieniem lub nienależytym wykonywaniem umowy. Strona powołująca się na okoliczności Siły Wyższej zobowiązana jest do potwierdzenia wystąpienia okoliczności nadzwyczajnych oraz związku przyczynowo - skutkowego.</w:t>
      </w:r>
    </w:p>
    <w:p w:rsidR="00540FDC" w:rsidRPr="00CE03EC" w:rsidRDefault="00540FDC" w:rsidP="009E7ACB">
      <w:pPr>
        <w:spacing w:after="0" w:line="240" w:lineRule="auto"/>
        <w:ind w:left="360" w:hanging="360"/>
        <w:jc w:val="both"/>
        <w:rPr>
          <w:rFonts w:ascii="Arial" w:hAnsi="Arial" w:cs="Arial"/>
          <w:sz w:val="20"/>
          <w:szCs w:val="20"/>
        </w:rPr>
      </w:pPr>
      <w:r w:rsidRPr="00CE03EC">
        <w:rPr>
          <w:rFonts w:ascii="Arial" w:hAnsi="Arial" w:cs="Arial"/>
          <w:sz w:val="20"/>
          <w:szCs w:val="20"/>
        </w:rPr>
        <w:t>4. Strona, która dokonała zawiadomienia o zaistnieniu działania Siły Wyższej, jest zobowiązana do kontynuowania wykonywania swoich zobowiązań wynikających z Umowy, w takim zakresie, w jakim to możliwe, jak również jest zobowiązana do podjęcia wszelkich działań zmierzających do wykonania przedmiotu zamówienia, a których nie wstrzymuje działanie siły wyższej.</w:t>
      </w:r>
    </w:p>
    <w:p w:rsidR="00540FDC" w:rsidRPr="00CE03EC" w:rsidRDefault="00540FDC" w:rsidP="009E7ACB">
      <w:pPr>
        <w:spacing w:after="0" w:line="240" w:lineRule="auto"/>
        <w:ind w:left="284" w:hanging="284"/>
        <w:rPr>
          <w:rFonts w:ascii="Arial" w:hAnsi="Arial" w:cs="Arial"/>
          <w:b/>
          <w:sz w:val="20"/>
          <w:szCs w:val="20"/>
        </w:rPr>
      </w:pPr>
      <w:r w:rsidRPr="00CE03EC">
        <w:rPr>
          <w:rFonts w:ascii="Arial" w:hAnsi="Arial" w:cs="Arial"/>
          <w:sz w:val="20"/>
          <w:szCs w:val="20"/>
        </w:rPr>
        <w:t>5.   Jeżeli Siła Wyższa, z wyłączeniem epidemii COVID-19 będzie trwała nieprzerwanie przez okres 90 dni lub dłużej, Strony mogą w drodze wzajemnego uzgodnienia rozwiązać Umowę bez nakładania na żadną ze Stron dalszych zobowiązań oprócz płatności należnych z tytułu prawidłowo wykonanych usług.</w:t>
      </w:r>
    </w:p>
    <w:p w:rsidR="00540FDC" w:rsidRPr="00B139F4" w:rsidRDefault="00540FDC" w:rsidP="009E7ACB">
      <w:pPr>
        <w:spacing w:after="0" w:line="240" w:lineRule="auto"/>
        <w:jc w:val="center"/>
        <w:rPr>
          <w:rFonts w:ascii="Arial" w:hAnsi="Arial" w:cs="Arial"/>
          <w:b/>
          <w:sz w:val="20"/>
          <w:szCs w:val="20"/>
        </w:rPr>
      </w:pPr>
      <w:r w:rsidRPr="00B139F4">
        <w:rPr>
          <w:rFonts w:ascii="Arial" w:hAnsi="Arial" w:cs="Arial"/>
          <w:b/>
          <w:sz w:val="20"/>
          <w:szCs w:val="20"/>
        </w:rPr>
        <w:t>§ 1</w:t>
      </w:r>
      <w:r w:rsidR="00B139F4" w:rsidRPr="00B139F4">
        <w:rPr>
          <w:rFonts w:ascii="Arial" w:hAnsi="Arial" w:cs="Arial"/>
          <w:b/>
          <w:sz w:val="20"/>
          <w:szCs w:val="20"/>
        </w:rPr>
        <w:t>5</w:t>
      </w:r>
    </w:p>
    <w:p w:rsidR="00540FDC" w:rsidRPr="00CE03EC" w:rsidRDefault="00540FDC" w:rsidP="009E7ACB">
      <w:pPr>
        <w:spacing w:after="0" w:line="240" w:lineRule="auto"/>
        <w:jc w:val="both"/>
        <w:rPr>
          <w:rFonts w:ascii="Arial" w:hAnsi="Arial" w:cs="Arial"/>
          <w:sz w:val="20"/>
          <w:szCs w:val="20"/>
        </w:rPr>
      </w:pPr>
      <w:r w:rsidRPr="00CE03EC">
        <w:rPr>
          <w:rFonts w:ascii="Arial" w:hAnsi="Arial" w:cs="Arial"/>
          <w:sz w:val="20"/>
          <w:szCs w:val="20"/>
        </w:rPr>
        <w:t xml:space="preserve">W sprawach nie uregulowanych niniejszą umową mają zastosowanie przepisy ustawy Prawo zamówień publicznych  i kodeksu cywilnego. </w:t>
      </w:r>
    </w:p>
    <w:p w:rsidR="000619EE" w:rsidRPr="00B139F4" w:rsidRDefault="000619EE" w:rsidP="009E7ACB">
      <w:pPr>
        <w:spacing w:after="0" w:line="240" w:lineRule="auto"/>
        <w:jc w:val="center"/>
        <w:rPr>
          <w:rFonts w:ascii="Arial" w:hAnsi="Arial" w:cs="Arial"/>
          <w:b/>
          <w:sz w:val="20"/>
          <w:szCs w:val="20"/>
        </w:rPr>
      </w:pPr>
      <w:r w:rsidRPr="00B139F4">
        <w:rPr>
          <w:rFonts w:ascii="Arial" w:hAnsi="Arial" w:cs="Arial"/>
          <w:b/>
          <w:sz w:val="20"/>
          <w:szCs w:val="20"/>
        </w:rPr>
        <w:t>§ 1</w:t>
      </w:r>
      <w:r w:rsidR="00B139F4" w:rsidRPr="00B139F4">
        <w:rPr>
          <w:rFonts w:ascii="Arial" w:hAnsi="Arial" w:cs="Arial"/>
          <w:b/>
          <w:sz w:val="20"/>
          <w:szCs w:val="20"/>
        </w:rPr>
        <w:t>6</w:t>
      </w:r>
    </w:p>
    <w:p w:rsidR="000619EE" w:rsidRPr="00CE03EC" w:rsidRDefault="000619EE" w:rsidP="009E7ACB">
      <w:pPr>
        <w:spacing w:after="0" w:line="240" w:lineRule="auto"/>
        <w:jc w:val="both"/>
        <w:rPr>
          <w:rFonts w:ascii="Arial" w:hAnsi="Arial" w:cs="Arial"/>
          <w:sz w:val="20"/>
          <w:szCs w:val="20"/>
        </w:rPr>
      </w:pPr>
      <w:r w:rsidRPr="00CE03EC">
        <w:rPr>
          <w:rFonts w:ascii="Arial" w:hAnsi="Arial" w:cs="Arial"/>
          <w:sz w:val="20"/>
          <w:szCs w:val="20"/>
        </w:rPr>
        <w:t>Spory mogące powstać na tle stosowania niniejszej umowy strony poddają pod rozstrzygnięcie sądowi właściwemu miejscowo dla siedziby Zamawiającego.</w:t>
      </w:r>
    </w:p>
    <w:p w:rsidR="00540FDC" w:rsidRPr="00CE03EC" w:rsidRDefault="00540FDC" w:rsidP="009E7ACB">
      <w:pPr>
        <w:spacing w:after="0" w:line="240" w:lineRule="auto"/>
        <w:jc w:val="center"/>
        <w:rPr>
          <w:rFonts w:ascii="Arial" w:hAnsi="Arial" w:cs="Arial"/>
          <w:sz w:val="20"/>
          <w:szCs w:val="20"/>
        </w:rPr>
      </w:pPr>
    </w:p>
    <w:p w:rsidR="00540FDC" w:rsidRPr="00CE03EC" w:rsidRDefault="00540FDC" w:rsidP="009E7ACB">
      <w:pPr>
        <w:spacing w:after="0" w:line="240" w:lineRule="auto"/>
        <w:jc w:val="center"/>
        <w:rPr>
          <w:rFonts w:ascii="Arial" w:hAnsi="Arial" w:cs="Arial"/>
          <w:sz w:val="20"/>
          <w:szCs w:val="20"/>
        </w:rPr>
      </w:pPr>
    </w:p>
    <w:p w:rsidR="00B63A77" w:rsidRPr="00CE03EC" w:rsidRDefault="00B63A77" w:rsidP="009E7ACB">
      <w:pPr>
        <w:spacing w:after="0" w:line="240" w:lineRule="auto"/>
        <w:jc w:val="both"/>
        <w:rPr>
          <w:rFonts w:ascii="Arial" w:hAnsi="Arial" w:cs="Arial"/>
          <w:sz w:val="20"/>
          <w:szCs w:val="20"/>
        </w:rPr>
      </w:pPr>
      <w:r w:rsidRPr="00CE03EC">
        <w:rPr>
          <w:rFonts w:ascii="Arial" w:hAnsi="Arial" w:cs="Arial"/>
          <w:sz w:val="20"/>
          <w:szCs w:val="20"/>
        </w:rPr>
        <w:t>Integralną część niniejszej umowy stanowią Załączniki:</w:t>
      </w:r>
    </w:p>
    <w:p w:rsidR="00B63A77" w:rsidRPr="00CE03EC" w:rsidRDefault="00B63A77" w:rsidP="009E7ACB">
      <w:pPr>
        <w:spacing w:after="0" w:line="240" w:lineRule="auto"/>
        <w:jc w:val="both"/>
        <w:rPr>
          <w:rFonts w:ascii="Arial" w:hAnsi="Arial" w:cs="Arial"/>
          <w:i/>
          <w:sz w:val="20"/>
          <w:szCs w:val="20"/>
        </w:rPr>
      </w:pPr>
      <w:r w:rsidRPr="00CE03EC">
        <w:rPr>
          <w:rFonts w:ascii="Arial" w:hAnsi="Arial" w:cs="Arial"/>
          <w:sz w:val="20"/>
          <w:szCs w:val="20"/>
        </w:rPr>
        <w:t xml:space="preserve">Załącznik nr 1 – </w:t>
      </w:r>
      <w:r w:rsidRPr="00CE03EC">
        <w:rPr>
          <w:rFonts w:ascii="Arial" w:hAnsi="Arial" w:cs="Arial"/>
          <w:i/>
          <w:sz w:val="20"/>
          <w:szCs w:val="20"/>
        </w:rPr>
        <w:t>Opis przedmiotu zamówienia,</w:t>
      </w:r>
    </w:p>
    <w:p w:rsidR="00B63A77" w:rsidRPr="00CE03EC" w:rsidRDefault="00B63A77" w:rsidP="009E7ACB">
      <w:pPr>
        <w:spacing w:after="0" w:line="240" w:lineRule="auto"/>
        <w:jc w:val="both"/>
        <w:rPr>
          <w:rFonts w:ascii="Arial" w:hAnsi="Arial" w:cs="Arial"/>
          <w:sz w:val="20"/>
          <w:szCs w:val="20"/>
        </w:rPr>
      </w:pPr>
      <w:r w:rsidRPr="00CE03EC">
        <w:rPr>
          <w:rFonts w:ascii="Arial" w:hAnsi="Arial" w:cs="Arial"/>
          <w:sz w:val="20"/>
          <w:szCs w:val="20"/>
        </w:rPr>
        <w:t xml:space="preserve">Załącznik nr 2 – </w:t>
      </w:r>
      <w:r w:rsidRPr="00CE03EC">
        <w:rPr>
          <w:rFonts w:ascii="Arial" w:hAnsi="Arial" w:cs="Arial"/>
          <w:i/>
          <w:sz w:val="20"/>
          <w:szCs w:val="20"/>
        </w:rPr>
        <w:t>Formularz oferty.</w:t>
      </w:r>
    </w:p>
    <w:p w:rsidR="00B63A77" w:rsidRPr="00B139F4" w:rsidRDefault="00C423F2" w:rsidP="009E7ACB">
      <w:pPr>
        <w:spacing w:after="0" w:line="240" w:lineRule="auto"/>
        <w:jc w:val="center"/>
        <w:rPr>
          <w:rFonts w:ascii="Arial" w:hAnsi="Arial" w:cs="Arial"/>
          <w:b/>
          <w:sz w:val="20"/>
          <w:szCs w:val="20"/>
        </w:rPr>
      </w:pPr>
      <w:r w:rsidRPr="00B139F4">
        <w:rPr>
          <w:rFonts w:ascii="Arial" w:hAnsi="Arial" w:cs="Arial"/>
          <w:b/>
          <w:sz w:val="20"/>
          <w:szCs w:val="20"/>
        </w:rPr>
        <w:t>§ 17</w:t>
      </w:r>
    </w:p>
    <w:p w:rsidR="00B63A77" w:rsidRPr="00CE03EC" w:rsidRDefault="00B63A77" w:rsidP="009E7ACB">
      <w:pPr>
        <w:spacing w:after="0" w:line="240" w:lineRule="auto"/>
        <w:rPr>
          <w:rFonts w:ascii="Arial" w:hAnsi="Arial" w:cs="Arial"/>
          <w:sz w:val="20"/>
          <w:szCs w:val="20"/>
        </w:rPr>
      </w:pPr>
      <w:r w:rsidRPr="00CE03EC">
        <w:rPr>
          <w:rFonts w:ascii="Arial" w:hAnsi="Arial" w:cs="Arial"/>
          <w:sz w:val="20"/>
          <w:szCs w:val="20"/>
        </w:rPr>
        <w:t>Umowa niniejsza została sporządzona w dwóch jednobrzmiących egzemplarzach po jednym dla każdej ze stron.</w:t>
      </w:r>
    </w:p>
    <w:p w:rsidR="00B63A77" w:rsidRPr="00CE03EC" w:rsidRDefault="00540FDC" w:rsidP="009E7ACB">
      <w:pPr>
        <w:pStyle w:val="Nagwek3"/>
        <w:jc w:val="center"/>
        <w:rPr>
          <w:rFonts w:ascii="Arial" w:hAnsi="Arial" w:cs="Arial"/>
          <w:sz w:val="20"/>
        </w:rPr>
      </w:pPr>
      <w:r w:rsidRPr="00CE03EC">
        <w:rPr>
          <w:rFonts w:ascii="Arial" w:hAnsi="Arial" w:cs="Arial"/>
          <w:color w:val="auto"/>
          <w:sz w:val="20"/>
        </w:rPr>
        <w:t>ZAMAWIAJĄCY                                                                          WYKONAWCA</w:t>
      </w:r>
    </w:p>
    <w:p w:rsidR="00D11059" w:rsidRPr="00CE03EC" w:rsidRDefault="00D11059" w:rsidP="009E7ACB">
      <w:pPr>
        <w:spacing w:line="240" w:lineRule="auto"/>
        <w:rPr>
          <w:rFonts w:ascii="Arial" w:hAnsi="Arial" w:cs="Arial"/>
          <w:sz w:val="20"/>
          <w:szCs w:val="20"/>
        </w:rPr>
      </w:pPr>
    </w:p>
    <w:sectPr w:rsidR="00D11059" w:rsidRPr="00CE03EC" w:rsidSect="009E7ACB">
      <w:headerReference w:type="default" r:id="rId7"/>
      <w:headerReference w:type="first" r:id="rId8"/>
      <w:footerReference w:type="first" r:id="rId9"/>
      <w:pgSz w:w="11906" w:h="16838"/>
      <w:pgMar w:top="1276" w:right="1418" w:bottom="1418" w:left="1276" w:header="708" w:footer="708"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40E" w:rsidRDefault="0079140E" w:rsidP="00B63A77">
      <w:pPr>
        <w:spacing w:after="0" w:line="240" w:lineRule="auto"/>
      </w:pPr>
      <w:r>
        <w:separator/>
      </w:r>
    </w:p>
  </w:endnote>
  <w:endnote w:type="continuationSeparator" w:id="0">
    <w:p w:rsidR="0079140E" w:rsidRDefault="0079140E" w:rsidP="00B63A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F67" w:rsidRDefault="004168E3">
    <w:pPr>
      <w:pStyle w:val="NormalnyWeb"/>
      <w:spacing w:before="0" w:after="0"/>
    </w:pPr>
    <w:r>
      <w:rPr>
        <w:sz w:val="16"/>
        <w:szCs w:val="16"/>
      </w:rPr>
      <w:tab/>
    </w:r>
  </w:p>
  <w:p w:rsidR="00284F67" w:rsidRDefault="0079140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40E" w:rsidRDefault="0079140E" w:rsidP="00B63A77">
      <w:pPr>
        <w:spacing w:after="0" w:line="240" w:lineRule="auto"/>
      </w:pPr>
      <w:r>
        <w:separator/>
      </w:r>
    </w:p>
  </w:footnote>
  <w:footnote w:type="continuationSeparator" w:id="0">
    <w:p w:rsidR="0079140E" w:rsidRDefault="0079140E" w:rsidP="00B63A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F67" w:rsidRDefault="00F70B7D">
    <w:pPr>
      <w:pStyle w:val="Nagwek"/>
      <w:rPr>
        <w:rFonts w:ascii="Arial" w:hAnsi="Arial" w:cs="Arial"/>
        <w:b/>
        <w:sz w:val="21"/>
        <w:szCs w:val="21"/>
      </w:rPr>
    </w:pPr>
    <w:r>
      <w:rPr>
        <w:rFonts w:ascii="Arial" w:hAnsi="Arial" w:cs="Arial"/>
        <w:b/>
        <w:sz w:val="21"/>
        <w:szCs w:val="21"/>
      </w:rPr>
      <w:t>PCZ/</w:t>
    </w:r>
    <w:proofErr w:type="spellStart"/>
    <w:r>
      <w:rPr>
        <w:rFonts w:ascii="Arial" w:hAnsi="Arial" w:cs="Arial"/>
        <w:b/>
        <w:sz w:val="21"/>
        <w:szCs w:val="21"/>
      </w:rPr>
      <w:t>II-ZP</w:t>
    </w:r>
    <w:proofErr w:type="spellEnd"/>
    <w:r>
      <w:rPr>
        <w:rFonts w:ascii="Arial" w:hAnsi="Arial" w:cs="Arial"/>
        <w:b/>
        <w:sz w:val="21"/>
        <w:szCs w:val="21"/>
      </w:rPr>
      <w:t>/20</w:t>
    </w:r>
    <w:r w:rsidR="004168E3">
      <w:rPr>
        <w:rFonts w:ascii="Arial" w:hAnsi="Arial" w:cs="Arial"/>
        <w:b/>
        <w:sz w:val="21"/>
        <w:szCs w:val="21"/>
      </w:rPr>
      <w:t>/202</w:t>
    </w:r>
    <w:r>
      <w:rPr>
        <w:rFonts w:ascii="Arial" w:hAnsi="Arial" w:cs="Arial"/>
        <w:b/>
        <w:sz w:val="21"/>
        <w:szCs w:val="21"/>
      </w:rPr>
      <w:t>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F67" w:rsidRDefault="00F70B7D">
    <w:pPr>
      <w:pStyle w:val="Nagwek"/>
      <w:rPr>
        <w:rFonts w:ascii="Arial" w:hAnsi="Arial" w:cs="Arial"/>
        <w:b/>
        <w:sz w:val="20"/>
        <w:szCs w:val="20"/>
      </w:rPr>
    </w:pPr>
    <w:r>
      <w:rPr>
        <w:rFonts w:ascii="Arial" w:hAnsi="Arial" w:cs="Arial"/>
        <w:b/>
        <w:sz w:val="20"/>
        <w:szCs w:val="20"/>
      </w:rPr>
      <w:t>PCZ/</w:t>
    </w:r>
    <w:proofErr w:type="spellStart"/>
    <w:r>
      <w:rPr>
        <w:rFonts w:ascii="Arial" w:hAnsi="Arial" w:cs="Arial"/>
        <w:b/>
        <w:sz w:val="20"/>
        <w:szCs w:val="20"/>
      </w:rPr>
      <w:t>II-ZP</w:t>
    </w:r>
    <w:proofErr w:type="spellEnd"/>
    <w:r>
      <w:rPr>
        <w:rFonts w:ascii="Arial" w:hAnsi="Arial" w:cs="Arial"/>
        <w:b/>
        <w:sz w:val="20"/>
        <w:szCs w:val="20"/>
      </w:rPr>
      <w:t>/20</w:t>
    </w:r>
    <w:r w:rsidR="00B63A77">
      <w:rPr>
        <w:rFonts w:ascii="Arial" w:hAnsi="Arial" w:cs="Arial"/>
        <w:b/>
        <w:sz w:val="20"/>
        <w:szCs w:val="20"/>
      </w:rPr>
      <w:t>/</w:t>
    </w:r>
    <w:r w:rsidR="004168E3">
      <w:rPr>
        <w:rFonts w:ascii="Arial" w:hAnsi="Arial" w:cs="Arial"/>
        <w:b/>
        <w:sz w:val="20"/>
        <w:szCs w:val="20"/>
      </w:rPr>
      <w:t>202</w:t>
    </w:r>
    <w:r>
      <w:rPr>
        <w:rFonts w:ascii="Arial" w:hAnsi="Arial" w:cs="Arial"/>
        <w:b/>
        <w:sz w:val="20"/>
        <w:szCs w:val="20"/>
      </w:rPr>
      <w:t>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C543EF0"/>
    <w:lvl w:ilvl="0">
      <w:numFmt w:val="decimal"/>
      <w:lvlText w:val="*"/>
      <w:lvlJc w:val="left"/>
      <w:pPr>
        <w:ind w:left="0" w:firstLine="0"/>
      </w:pPr>
    </w:lvl>
  </w:abstractNum>
  <w:abstractNum w:abstractNumId="1">
    <w:nsid w:val="00E87E10"/>
    <w:multiLevelType w:val="hybridMultilevel"/>
    <w:tmpl w:val="109EE474"/>
    <w:lvl w:ilvl="0" w:tplc="68DC38FE">
      <w:start w:val="1"/>
      <w:numFmt w:val="decimal"/>
      <w:lvlText w:val="%1)"/>
      <w:lvlJc w:val="left"/>
      <w:pPr>
        <w:ind w:left="1287" w:hanging="360"/>
      </w:pPr>
    </w:lvl>
    <w:lvl w:ilvl="1" w:tplc="0415001B">
      <w:start w:val="1"/>
      <w:numFmt w:val="decimal"/>
      <w:lvlText w:val="%2."/>
      <w:lvlJc w:val="left"/>
      <w:pPr>
        <w:ind w:left="2007" w:hanging="36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nsid w:val="096B6DD4"/>
    <w:multiLevelType w:val="singleLevel"/>
    <w:tmpl w:val="31EA2F7A"/>
    <w:lvl w:ilvl="0">
      <w:start w:val="1"/>
      <w:numFmt w:val="decimal"/>
      <w:lvlText w:val="%1."/>
      <w:legacy w:legacy="1" w:legacySpace="0" w:legacyIndent="360"/>
      <w:lvlJc w:val="left"/>
      <w:pPr>
        <w:ind w:left="360" w:hanging="360"/>
      </w:pPr>
      <w:rPr>
        <w:rFonts w:ascii="Arial" w:hAnsi="Arial" w:cs="Arial" w:hint="default"/>
      </w:rPr>
    </w:lvl>
  </w:abstractNum>
  <w:abstractNum w:abstractNumId="3">
    <w:nsid w:val="0C147CBD"/>
    <w:multiLevelType w:val="hybridMultilevel"/>
    <w:tmpl w:val="C6D44C84"/>
    <w:lvl w:ilvl="0" w:tplc="0415000F">
      <w:start w:val="1"/>
      <w:numFmt w:val="decimal"/>
      <w:lvlText w:val="%1."/>
      <w:lvlJc w:val="left"/>
      <w:pPr>
        <w:ind w:left="4330" w:hanging="360"/>
      </w:pPr>
      <w:rPr>
        <w:rFonts w:hint="default"/>
      </w:rPr>
    </w:lvl>
    <w:lvl w:ilvl="1" w:tplc="A5AC650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B93603"/>
    <w:multiLevelType w:val="hybridMultilevel"/>
    <w:tmpl w:val="C4301976"/>
    <w:lvl w:ilvl="0" w:tplc="059A553E">
      <w:start w:val="1"/>
      <w:numFmt w:val="decimal"/>
      <w:lvlText w:val="%1."/>
      <w:lvlJc w:val="left"/>
      <w:pPr>
        <w:ind w:left="2552"/>
      </w:pPr>
      <w:rPr>
        <w:rFonts w:ascii="Arial" w:eastAsia="Times New Roman" w:hAnsi="Arial" w:cs="Arial" w:hint="default"/>
        <w:b w:val="0"/>
        <w:i w:val="0"/>
        <w:strike w:val="0"/>
        <w:dstrike w:val="0"/>
        <w:color w:val="000000"/>
        <w:sz w:val="20"/>
        <w:szCs w:val="20"/>
        <w:u w:val="none" w:color="000000"/>
        <w:vertAlign w:val="baseline"/>
      </w:rPr>
    </w:lvl>
    <w:lvl w:ilvl="1" w:tplc="E90E5316">
      <w:start w:val="1"/>
      <w:numFmt w:val="lowerLetter"/>
      <w:lvlText w:val="%2"/>
      <w:lvlJc w:val="left"/>
      <w:pPr>
        <w:ind w:left="1080"/>
      </w:pPr>
      <w:rPr>
        <w:rFonts w:ascii="Arial" w:eastAsia="Times New Roman" w:hAnsi="Arial" w:cs="Arial"/>
        <w:b w:val="0"/>
        <w:i w:val="0"/>
        <w:strike w:val="0"/>
        <w:dstrike w:val="0"/>
        <w:color w:val="000000"/>
        <w:sz w:val="22"/>
        <w:szCs w:val="22"/>
        <w:u w:val="none" w:color="000000"/>
        <w:vertAlign w:val="baseline"/>
      </w:rPr>
    </w:lvl>
    <w:lvl w:ilvl="2" w:tplc="F5488FE6">
      <w:start w:val="1"/>
      <w:numFmt w:val="lowerRoman"/>
      <w:lvlText w:val="%3"/>
      <w:lvlJc w:val="left"/>
      <w:pPr>
        <w:ind w:left="1800"/>
      </w:pPr>
      <w:rPr>
        <w:rFonts w:ascii="Arial" w:eastAsia="Times New Roman" w:hAnsi="Arial" w:cs="Arial"/>
        <w:b w:val="0"/>
        <w:i w:val="0"/>
        <w:strike w:val="0"/>
        <w:dstrike w:val="0"/>
        <w:color w:val="000000"/>
        <w:sz w:val="22"/>
        <w:szCs w:val="22"/>
        <w:u w:val="none" w:color="000000"/>
        <w:vertAlign w:val="baseline"/>
      </w:rPr>
    </w:lvl>
    <w:lvl w:ilvl="3" w:tplc="ED300A30">
      <w:start w:val="1"/>
      <w:numFmt w:val="decimal"/>
      <w:lvlText w:val="%4"/>
      <w:lvlJc w:val="left"/>
      <w:pPr>
        <w:ind w:left="2520"/>
      </w:pPr>
      <w:rPr>
        <w:rFonts w:ascii="Arial" w:eastAsia="Times New Roman" w:hAnsi="Arial" w:cs="Arial"/>
        <w:b w:val="0"/>
        <w:i w:val="0"/>
        <w:strike w:val="0"/>
        <w:dstrike w:val="0"/>
        <w:color w:val="000000"/>
        <w:sz w:val="22"/>
        <w:szCs w:val="22"/>
        <w:u w:val="none" w:color="000000"/>
        <w:vertAlign w:val="baseline"/>
      </w:rPr>
    </w:lvl>
    <w:lvl w:ilvl="4" w:tplc="3CA61E08">
      <w:start w:val="1"/>
      <w:numFmt w:val="lowerLetter"/>
      <w:lvlText w:val="%5"/>
      <w:lvlJc w:val="left"/>
      <w:pPr>
        <w:ind w:left="3240"/>
      </w:pPr>
      <w:rPr>
        <w:rFonts w:ascii="Arial" w:eastAsia="Times New Roman" w:hAnsi="Arial" w:cs="Arial"/>
        <w:b w:val="0"/>
        <w:i w:val="0"/>
        <w:strike w:val="0"/>
        <w:dstrike w:val="0"/>
        <w:color w:val="000000"/>
        <w:sz w:val="22"/>
        <w:szCs w:val="22"/>
        <w:u w:val="none" w:color="000000"/>
        <w:vertAlign w:val="baseline"/>
      </w:rPr>
    </w:lvl>
    <w:lvl w:ilvl="5" w:tplc="66CE421A">
      <w:start w:val="1"/>
      <w:numFmt w:val="lowerRoman"/>
      <w:lvlText w:val="%6"/>
      <w:lvlJc w:val="left"/>
      <w:pPr>
        <w:ind w:left="3960"/>
      </w:pPr>
      <w:rPr>
        <w:rFonts w:ascii="Arial" w:eastAsia="Times New Roman" w:hAnsi="Arial" w:cs="Arial"/>
        <w:b w:val="0"/>
        <w:i w:val="0"/>
        <w:strike w:val="0"/>
        <w:dstrike w:val="0"/>
        <w:color w:val="000000"/>
        <w:sz w:val="22"/>
        <w:szCs w:val="22"/>
        <w:u w:val="none" w:color="000000"/>
        <w:vertAlign w:val="baseline"/>
      </w:rPr>
    </w:lvl>
    <w:lvl w:ilvl="6" w:tplc="5162AAA6">
      <w:start w:val="1"/>
      <w:numFmt w:val="decimal"/>
      <w:lvlText w:val="%7"/>
      <w:lvlJc w:val="left"/>
      <w:pPr>
        <w:ind w:left="4680"/>
      </w:pPr>
      <w:rPr>
        <w:rFonts w:ascii="Arial" w:eastAsia="Times New Roman" w:hAnsi="Arial" w:cs="Arial"/>
        <w:b w:val="0"/>
        <w:i w:val="0"/>
        <w:strike w:val="0"/>
        <w:dstrike w:val="0"/>
        <w:color w:val="000000"/>
        <w:sz w:val="22"/>
        <w:szCs w:val="22"/>
        <w:u w:val="none" w:color="000000"/>
        <w:vertAlign w:val="baseline"/>
      </w:rPr>
    </w:lvl>
    <w:lvl w:ilvl="7" w:tplc="3740F474">
      <w:start w:val="1"/>
      <w:numFmt w:val="lowerLetter"/>
      <w:lvlText w:val="%8"/>
      <w:lvlJc w:val="left"/>
      <w:pPr>
        <w:ind w:left="5400"/>
      </w:pPr>
      <w:rPr>
        <w:rFonts w:ascii="Arial" w:eastAsia="Times New Roman" w:hAnsi="Arial" w:cs="Arial"/>
        <w:b w:val="0"/>
        <w:i w:val="0"/>
        <w:strike w:val="0"/>
        <w:dstrike w:val="0"/>
        <w:color w:val="000000"/>
        <w:sz w:val="22"/>
        <w:szCs w:val="22"/>
        <w:u w:val="none" w:color="000000"/>
        <w:vertAlign w:val="baseline"/>
      </w:rPr>
    </w:lvl>
    <w:lvl w:ilvl="8" w:tplc="C55E5C90">
      <w:start w:val="1"/>
      <w:numFmt w:val="lowerRoman"/>
      <w:lvlText w:val="%9"/>
      <w:lvlJc w:val="left"/>
      <w:pPr>
        <w:ind w:left="6120"/>
      </w:pPr>
      <w:rPr>
        <w:rFonts w:ascii="Arial" w:eastAsia="Times New Roman" w:hAnsi="Arial" w:cs="Arial"/>
        <w:b w:val="0"/>
        <w:i w:val="0"/>
        <w:strike w:val="0"/>
        <w:dstrike w:val="0"/>
        <w:color w:val="000000"/>
        <w:sz w:val="22"/>
        <w:szCs w:val="22"/>
        <w:u w:val="none" w:color="000000"/>
        <w:vertAlign w:val="baseline"/>
      </w:rPr>
    </w:lvl>
  </w:abstractNum>
  <w:abstractNum w:abstractNumId="5">
    <w:nsid w:val="13303B60"/>
    <w:multiLevelType w:val="singleLevel"/>
    <w:tmpl w:val="A7141C8E"/>
    <w:lvl w:ilvl="0">
      <w:start w:val="1"/>
      <w:numFmt w:val="decimal"/>
      <w:lvlText w:val="%1."/>
      <w:legacy w:legacy="1" w:legacySpace="0" w:legacyIndent="360"/>
      <w:lvlJc w:val="left"/>
      <w:pPr>
        <w:ind w:left="360" w:hanging="360"/>
      </w:pPr>
      <w:rPr>
        <w:rFonts w:ascii="Arial" w:hAnsi="Arial" w:cs="Arial" w:hint="default"/>
      </w:rPr>
    </w:lvl>
  </w:abstractNum>
  <w:abstractNum w:abstractNumId="6">
    <w:nsid w:val="166A1E26"/>
    <w:multiLevelType w:val="hybridMultilevel"/>
    <w:tmpl w:val="5B7AE818"/>
    <w:lvl w:ilvl="0" w:tplc="5F2C8772">
      <w:start w:val="1"/>
      <w:numFmt w:val="decimal"/>
      <w:lvlText w:val="%1)"/>
      <w:lvlJc w:val="left"/>
      <w:pPr>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FFE19DD"/>
    <w:multiLevelType w:val="hybridMultilevel"/>
    <w:tmpl w:val="03508006"/>
    <w:lvl w:ilvl="0" w:tplc="72C6AA36">
      <w:start w:val="1"/>
      <w:numFmt w:val="decimal"/>
      <w:lvlText w:val="%1)"/>
      <w:lvlJc w:val="left"/>
      <w:pPr>
        <w:ind w:left="644" w:hanging="360"/>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nsid w:val="2D042ECD"/>
    <w:multiLevelType w:val="singleLevel"/>
    <w:tmpl w:val="D4DED9D0"/>
    <w:lvl w:ilvl="0">
      <w:start w:val="1"/>
      <w:numFmt w:val="decimal"/>
      <w:lvlText w:val="%1."/>
      <w:legacy w:legacy="1" w:legacySpace="0" w:legacyIndent="360"/>
      <w:lvlJc w:val="left"/>
      <w:pPr>
        <w:ind w:left="360" w:hanging="360"/>
      </w:pPr>
      <w:rPr>
        <w:rFonts w:ascii="Arial" w:hAnsi="Arial" w:cs="Arial" w:hint="default"/>
      </w:rPr>
    </w:lvl>
  </w:abstractNum>
  <w:abstractNum w:abstractNumId="9">
    <w:nsid w:val="2D5D0AC1"/>
    <w:multiLevelType w:val="singleLevel"/>
    <w:tmpl w:val="0936B0F0"/>
    <w:lvl w:ilvl="0">
      <w:start w:val="1"/>
      <w:numFmt w:val="decimal"/>
      <w:lvlText w:val="%1."/>
      <w:legacy w:legacy="1" w:legacySpace="0" w:legacyIndent="360"/>
      <w:lvlJc w:val="left"/>
      <w:pPr>
        <w:ind w:left="360" w:hanging="360"/>
      </w:pPr>
      <w:rPr>
        <w:rFonts w:ascii="Arial" w:hAnsi="Arial" w:cs="Arial" w:hint="default"/>
      </w:rPr>
    </w:lvl>
  </w:abstractNum>
  <w:abstractNum w:abstractNumId="10">
    <w:nsid w:val="316E0271"/>
    <w:multiLevelType w:val="hybridMultilevel"/>
    <w:tmpl w:val="0ABE8B20"/>
    <w:lvl w:ilvl="0" w:tplc="34A04DA2">
      <w:start w:val="1"/>
      <w:numFmt w:val="decimal"/>
      <w:lvlText w:val="%1"/>
      <w:lvlJc w:val="left"/>
      <w:pPr>
        <w:ind w:left="360"/>
      </w:pPr>
      <w:rPr>
        <w:rFonts w:ascii="Arial" w:eastAsia="Times New Roman" w:hAnsi="Arial" w:cs="Arial"/>
        <w:b w:val="0"/>
        <w:i w:val="0"/>
        <w:strike w:val="0"/>
        <w:dstrike w:val="0"/>
        <w:color w:val="000000"/>
        <w:sz w:val="22"/>
        <w:szCs w:val="22"/>
        <w:u w:val="none" w:color="000000"/>
        <w:vertAlign w:val="baseline"/>
      </w:rPr>
    </w:lvl>
    <w:lvl w:ilvl="1" w:tplc="DED4F418">
      <w:start w:val="1"/>
      <w:numFmt w:val="decimal"/>
      <w:lvlRestart w:val="0"/>
      <w:lvlText w:val="%2)"/>
      <w:lvlJc w:val="left"/>
      <w:pPr>
        <w:ind w:left="718"/>
      </w:pPr>
      <w:rPr>
        <w:rFonts w:ascii="Arial" w:eastAsia="Times New Roman" w:hAnsi="Arial" w:cs="Arial" w:hint="default"/>
        <w:b w:val="0"/>
        <w:i w:val="0"/>
        <w:strike w:val="0"/>
        <w:dstrike w:val="0"/>
        <w:color w:val="000000"/>
        <w:sz w:val="20"/>
        <w:szCs w:val="20"/>
        <w:u w:val="none" w:color="000000"/>
        <w:vertAlign w:val="baseline"/>
      </w:rPr>
    </w:lvl>
    <w:lvl w:ilvl="2" w:tplc="A43E5736">
      <w:start w:val="1"/>
      <w:numFmt w:val="lowerRoman"/>
      <w:lvlText w:val="%3"/>
      <w:lvlJc w:val="left"/>
      <w:pPr>
        <w:ind w:left="1788"/>
      </w:pPr>
      <w:rPr>
        <w:rFonts w:ascii="Arial" w:eastAsia="Times New Roman" w:hAnsi="Arial" w:cs="Arial"/>
        <w:b w:val="0"/>
        <w:i w:val="0"/>
        <w:strike w:val="0"/>
        <w:dstrike w:val="0"/>
        <w:color w:val="000000"/>
        <w:sz w:val="22"/>
        <w:szCs w:val="22"/>
        <w:u w:val="none" w:color="000000"/>
        <w:vertAlign w:val="baseline"/>
      </w:rPr>
    </w:lvl>
    <w:lvl w:ilvl="3" w:tplc="24E6DC94">
      <w:start w:val="1"/>
      <w:numFmt w:val="decimal"/>
      <w:lvlText w:val="%4"/>
      <w:lvlJc w:val="left"/>
      <w:pPr>
        <w:ind w:left="2508"/>
      </w:pPr>
      <w:rPr>
        <w:rFonts w:ascii="Arial" w:eastAsia="Times New Roman" w:hAnsi="Arial" w:cs="Arial"/>
        <w:b w:val="0"/>
        <w:i w:val="0"/>
        <w:strike w:val="0"/>
        <w:dstrike w:val="0"/>
        <w:color w:val="000000"/>
        <w:sz w:val="22"/>
        <w:szCs w:val="22"/>
        <w:u w:val="none" w:color="000000"/>
        <w:vertAlign w:val="baseline"/>
      </w:rPr>
    </w:lvl>
    <w:lvl w:ilvl="4" w:tplc="9FAAE8D4">
      <w:start w:val="1"/>
      <w:numFmt w:val="lowerLetter"/>
      <w:lvlText w:val="%5"/>
      <w:lvlJc w:val="left"/>
      <w:pPr>
        <w:ind w:left="3228"/>
      </w:pPr>
      <w:rPr>
        <w:rFonts w:ascii="Arial" w:eastAsia="Times New Roman" w:hAnsi="Arial" w:cs="Arial"/>
        <w:b w:val="0"/>
        <w:i w:val="0"/>
        <w:strike w:val="0"/>
        <w:dstrike w:val="0"/>
        <w:color w:val="000000"/>
        <w:sz w:val="22"/>
        <w:szCs w:val="22"/>
        <w:u w:val="none" w:color="000000"/>
        <w:vertAlign w:val="baseline"/>
      </w:rPr>
    </w:lvl>
    <w:lvl w:ilvl="5" w:tplc="CAC8DFE6">
      <w:start w:val="1"/>
      <w:numFmt w:val="lowerRoman"/>
      <w:lvlText w:val="%6"/>
      <w:lvlJc w:val="left"/>
      <w:pPr>
        <w:ind w:left="3948"/>
      </w:pPr>
      <w:rPr>
        <w:rFonts w:ascii="Arial" w:eastAsia="Times New Roman" w:hAnsi="Arial" w:cs="Arial"/>
        <w:b w:val="0"/>
        <w:i w:val="0"/>
        <w:strike w:val="0"/>
        <w:dstrike w:val="0"/>
        <w:color w:val="000000"/>
        <w:sz w:val="22"/>
        <w:szCs w:val="22"/>
        <w:u w:val="none" w:color="000000"/>
        <w:vertAlign w:val="baseline"/>
      </w:rPr>
    </w:lvl>
    <w:lvl w:ilvl="6" w:tplc="27847DF0">
      <w:start w:val="1"/>
      <w:numFmt w:val="decimal"/>
      <w:lvlText w:val="%7"/>
      <w:lvlJc w:val="left"/>
      <w:pPr>
        <w:ind w:left="4668"/>
      </w:pPr>
      <w:rPr>
        <w:rFonts w:ascii="Arial" w:eastAsia="Times New Roman" w:hAnsi="Arial" w:cs="Arial"/>
        <w:b w:val="0"/>
        <w:i w:val="0"/>
        <w:strike w:val="0"/>
        <w:dstrike w:val="0"/>
        <w:color w:val="000000"/>
        <w:sz w:val="22"/>
        <w:szCs w:val="22"/>
        <w:u w:val="none" w:color="000000"/>
        <w:vertAlign w:val="baseline"/>
      </w:rPr>
    </w:lvl>
    <w:lvl w:ilvl="7" w:tplc="BF6C01C0">
      <w:start w:val="1"/>
      <w:numFmt w:val="lowerLetter"/>
      <w:lvlText w:val="%8"/>
      <w:lvlJc w:val="left"/>
      <w:pPr>
        <w:ind w:left="5388"/>
      </w:pPr>
      <w:rPr>
        <w:rFonts w:ascii="Arial" w:eastAsia="Times New Roman" w:hAnsi="Arial" w:cs="Arial"/>
        <w:b w:val="0"/>
        <w:i w:val="0"/>
        <w:strike w:val="0"/>
        <w:dstrike w:val="0"/>
        <w:color w:val="000000"/>
        <w:sz w:val="22"/>
        <w:szCs w:val="22"/>
        <w:u w:val="none" w:color="000000"/>
        <w:vertAlign w:val="baseline"/>
      </w:rPr>
    </w:lvl>
    <w:lvl w:ilvl="8" w:tplc="856AB7EA">
      <w:start w:val="1"/>
      <w:numFmt w:val="lowerRoman"/>
      <w:lvlText w:val="%9"/>
      <w:lvlJc w:val="left"/>
      <w:pPr>
        <w:ind w:left="6108"/>
      </w:pPr>
      <w:rPr>
        <w:rFonts w:ascii="Arial" w:eastAsia="Times New Roman" w:hAnsi="Arial" w:cs="Arial"/>
        <w:b w:val="0"/>
        <w:i w:val="0"/>
        <w:strike w:val="0"/>
        <w:dstrike w:val="0"/>
        <w:color w:val="000000"/>
        <w:sz w:val="22"/>
        <w:szCs w:val="22"/>
        <w:u w:val="none" w:color="000000"/>
        <w:vertAlign w:val="baseline"/>
      </w:rPr>
    </w:lvl>
  </w:abstractNum>
  <w:abstractNum w:abstractNumId="11">
    <w:nsid w:val="33812609"/>
    <w:multiLevelType w:val="singleLevel"/>
    <w:tmpl w:val="2C8A19D0"/>
    <w:lvl w:ilvl="0">
      <w:start w:val="1"/>
      <w:numFmt w:val="decimal"/>
      <w:lvlText w:val="%1."/>
      <w:legacy w:legacy="1" w:legacySpace="0" w:legacyIndent="360"/>
      <w:lvlJc w:val="left"/>
      <w:pPr>
        <w:ind w:left="360" w:hanging="360"/>
      </w:pPr>
      <w:rPr>
        <w:rFonts w:ascii="Arial" w:hAnsi="Arial" w:cs="Arial" w:hint="default"/>
      </w:rPr>
    </w:lvl>
  </w:abstractNum>
  <w:abstractNum w:abstractNumId="12">
    <w:nsid w:val="3BCA630C"/>
    <w:multiLevelType w:val="hybridMultilevel"/>
    <w:tmpl w:val="3FCAA6E8"/>
    <w:lvl w:ilvl="0" w:tplc="871E267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E1F37B4"/>
    <w:multiLevelType w:val="singleLevel"/>
    <w:tmpl w:val="F38E1068"/>
    <w:lvl w:ilvl="0">
      <w:start w:val="1"/>
      <w:numFmt w:val="lowerLetter"/>
      <w:lvlText w:val="%1)"/>
      <w:legacy w:legacy="1" w:legacySpace="0" w:legacyIndent="360"/>
      <w:lvlJc w:val="left"/>
      <w:pPr>
        <w:ind w:left="360" w:hanging="360"/>
      </w:pPr>
      <w:rPr>
        <w:rFonts w:ascii="Arial" w:hAnsi="Arial" w:cs="Arial" w:hint="default"/>
        <w:sz w:val="21"/>
        <w:szCs w:val="21"/>
      </w:rPr>
    </w:lvl>
  </w:abstractNum>
  <w:abstractNum w:abstractNumId="14">
    <w:nsid w:val="52D03F8C"/>
    <w:multiLevelType w:val="hybridMultilevel"/>
    <w:tmpl w:val="E1FE92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43B278C"/>
    <w:multiLevelType w:val="hybridMultilevel"/>
    <w:tmpl w:val="AC7CB2B0"/>
    <w:lvl w:ilvl="0" w:tplc="0415000B">
      <w:start w:val="1"/>
      <w:numFmt w:val="bullet"/>
      <w:lvlText w:val=""/>
      <w:lvlJc w:val="left"/>
      <w:pPr>
        <w:ind w:left="720" w:hanging="360"/>
      </w:pPr>
      <w:rPr>
        <w:rFonts w:ascii="Wingdings" w:hAnsi="Wingdings" w:hint="default"/>
        <w:b/>
        <w:color w:val="auto"/>
      </w:rPr>
    </w:lvl>
    <w:lvl w:ilvl="1" w:tplc="CE64910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18201E2"/>
    <w:multiLevelType w:val="singleLevel"/>
    <w:tmpl w:val="102E0644"/>
    <w:lvl w:ilvl="0">
      <w:start w:val="1"/>
      <w:numFmt w:val="decimal"/>
      <w:lvlText w:val="%1."/>
      <w:legacy w:legacy="1" w:legacySpace="0" w:legacyIndent="360"/>
      <w:lvlJc w:val="left"/>
      <w:pPr>
        <w:ind w:left="360" w:hanging="360"/>
      </w:pPr>
      <w:rPr>
        <w:rFonts w:ascii="Arial" w:hAnsi="Arial" w:cs="Arial" w:hint="default"/>
      </w:rPr>
    </w:lvl>
  </w:abstractNum>
  <w:abstractNum w:abstractNumId="17">
    <w:nsid w:val="634C1A2B"/>
    <w:multiLevelType w:val="singleLevel"/>
    <w:tmpl w:val="4CEC75E8"/>
    <w:lvl w:ilvl="0">
      <w:start w:val="1"/>
      <w:numFmt w:val="decimal"/>
      <w:lvlText w:val="%1."/>
      <w:legacy w:legacy="1" w:legacySpace="0" w:legacyIndent="360"/>
      <w:lvlJc w:val="left"/>
      <w:pPr>
        <w:ind w:left="360" w:hanging="360"/>
      </w:pPr>
      <w:rPr>
        <w:rFonts w:ascii="Arial" w:hAnsi="Arial" w:cs="Arial" w:hint="default"/>
      </w:rPr>
    </w:lvl>
  </w:abstractNum>
  <w:abstractNum w:abstractNumId="18">
    <w:nsid w:val="63FF7D05"/>
    <w:multiLevelType w:val="multilevel"/>
    <w:tmpl w:val="84D2F662"/>
    <w:lvl w:ilvl="0">
      <w:start w:val="1"/>
      <w:numFmt w:val="decimal"/>
      <w:lvlText w:val="%1."/>
      <w:lvlJc w:val="left"/>
      <w:rPr>
        <w:rFonts w:ascii="Arial" w:hAnsi="Arial" w:cs="Arial" w:hint="default"/>
        <w:b w:val="0"/>
        <w:sz w:val="21"/>
        <w:szCs w:val="21"/>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66E07E19"/>
    <w:multiLevelType w:val="hybridMultilevel"/>
    <w:tmpl w:val="40E4F10C"/>
    <w:lvl w:ilvl="0" w:tplc="E548AC04">
      <w:start w:val="1"/>
      <w:numFmt w:val="decimal"/>
      <w:lvlText w:val="%1)"/>
      <w:lvlJc w:val="left"/>
      <w:pPr>
        <w:ind w:left="644" w:hanging="360"/>
      </w:pPr>
      <w:rPr>
        <w:rFonts w:hint="default"/>
        <w:b w:val="0"/>
        <w:i w:val="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nsid w:val="6DF771A5"/>
    <w:multiLevelType w:val="hybridMultilevel"/>
    <w:tmpl w:val="6E62051A"/>
    <w:lvl w:ilvl="0" w:tplc="68DC38FE">
      <w:start w:val="1"/>
      <w:numFmt w:val="decimal"/>
      <w:lvlText w:val="%1)"/>
      <w:lvlJc w:val="left"/>
      <w:pPr>
        <w:ind w:left="1287" w:hanging="360"/>
      </w:pPr>
    </w:lvl>
    <w:lvl w:ilvl="1" w:tplc="5C06D3AE">
      <w:start w:val="1"/>
      <w:numFmt w:val="decimal"/>
      <w:lvlText w:val="%2)"/>
      <w:lvlJc w:val="left"/>
      <w:pPr>
        <w:ind w:left="2007" w:hanging="360"/>
      </w:pPr>
      <w:rPr>
        <w:rFonts w:ascii="Arial" w:hAnsi="Arial" w:cs="Arial"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nsid w:val="7111695E"/>
    <w:multiLevelType w:val="hybridMultilevel"/>
    <w:tmpl w:val="0CAA4A38"/>
    <w:lvl w:ilvl="0" w:tplc="EB968F7C">
      <w:start w:val="1"/>
      <w:numFmt w:val="decimal"/>
      <w:lvlText w:val="%1)"/>
      <w:lvlJc w:val="left"/>
      <w:pPr>
        <w:ind w:left="787" w:hanging="360"/>
      </w:pPr>
      <w:rPr>
        <w:rFonts w:cs="Times New Roman" w:hint="default"/>
      </w:rPr>
    </w:lvl>
    <w:lvl w:ilvl="1" w:tplc="B516B1DE">
      <w:start w:val="13"/>
      <w:numFmt w:val="decimal"/>
      <w:lvlText w:val="%2."/>
      <w:lvlJc w:val="left"/>
      <w:pPr>
        <w:tabs>
          <w:tab w:val="num" w:pos="1507"/>
        </w:tabs>
        <w:ind w:left="1507" w:hanging="360"/>
      </w:pPr>
      <w:rPr>
        <w:rFonts w:cs="Arial" w:hint="default"/>
      </w:rPr>
    </w:lvl>
    <w:lvl w:ilvl="2" w:tplc="0415001B" w:tentative="1">
      <w:start w:val="1"/>
      <w:numFmt w:val="lowerRoman"/>
      <w:lvlText w:val="%3."/>
      <w:lvlJc w:val="right"/>
      <w:pPr>
        <w:ind w:left="2227" w:hanging="180"/>
      </w:pPr>
      <w:rPr>
        <w:rFonts w:cs="Times New Roman"/>
      </w:rPr>
    </w:lvl>
    <w:lvl w:ilvl="3" w:tplc="0415000F" w:tentative="1">
      <w:start w:val="1"/>
      <w:numFmt w:val="decimal"/>
      <w:lvlText w:val="%4."/>
      <w:lvlJc w:val="left"/>
      <w:pPr>
        <w:ind w:left="2947" w:hanging="360"/>
      </w:pPr>
      <w:rPr>
        <w:rFonts w:cs="Times New Roman"/>
      </w:rPr>
    </w:lvl>
    <w:lvl w:ilvl="4" w:tplc="04150019" w:tentative="1">
      <w:start w:val="1"/>
      <w:numFmt w:val="lowerLetter"/>
      <w:lvlText w:val="%5."/>
      <w:lvlJc w:val="left"/>
      <w:pPr>
        <w:ind w:left="3667" w:hanging="360"/>
      </w:pPr>
      <w:rPr>
        <w:rFonts w:cs="Times New Roman"/>
      </w:rPr>
    </w:lvl>
    <w:lvl w:ilvl="5" w:tplc="0415001B" w:tentative="1">
      <w:start w:val="1"/>
      <w:numFmt w:val="lowerRoman"/>
      <w:lvlText w:val="%6."/>
      <w:lvlJc w:val="right"/>
      <w:pPr>
        <w:ind w:left="4387" w:hanging="180"/>
      </w:pPr>
      <w:rPr>
        <w:rFonts w:cs="Times New Roman"/>
      </w:rPr>
    </w:lvl>
    <w:lvl w:ilvl="6" w:tplc="0415000F" w:tentative="1">
      <w:start w:val="1"/>
      <w:numFmt w:val="decimal"/>
      <w:lvlText w:val="%7."/>
      <w:lvlJc w:val="left"/>
      <w:pPr>
        <w:ind w:left="5107" w:hanging="360"/>
      </w:pPr>
      <w:rPr>
        <w:rFonts w:cs="Times New Roman"/>
      </w:rPr>
    </w:lvl>
    <w:lvl w:ilvl="7" w:tplc="04150019" w:tentative="1">
      <w:start w:val="1"/>
      <w:numFmt w:val="lowerLetter"/>
      <w:lvlText w:val="%8."/>
      <w:lvlJc w:val="left"/>
      <w:pPr>
        <w:ind w:left="5827" w:hanging="360"/>
      </w:pPr>
      <w:rPr>
        <w:rFonts w:cs="Times New Roman"/>
      </w:rPr>
    </w:lvl>
    <w:lvl w:ilvl="8" w:tplc="0415001B" w:tentative="1">
      <w:start w:val="1"/>
      <w:numFmt w:val="lowerRoman"/>
      <w:lvlText w:val="%9."/>
      <w:lvlJc w:val="right"/>
      <w:pPr>
        <w:ind w:left="6547" w:hanging="180"/>
      </w:pPr>
      <w:rPr>
        <w:rFonts w:cs="Times New Roman"/>
      </w:rPr>
    </w:lvl>
  </w:abstractNum>
  <w:abstractNum w:abstractNumId="22">
    <w:nsid w:val="76F153C8"/>
    <w:multiLevelType w:val="hybridMultilevel"/>
    <w:tmpl w:val="E62478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89F408E"/>
    <w:multiLevelType w:val="hybridMultilevel"/>
    <w:tmpl w:val="B5CE260A"/>
    <w:lvl w:ilvl="0" w:tplc="9E4E8F04">
      <w:start w:val="5"/>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B900558"/>
    <w:multiLevelType w:val="singleLevel"/>
    <w:tmpl w:val="B7688CD8"/>
    <w:lvl w:ilvl="0">
      <w:start w:val="2"/>
      <w:numFmt w:val="decimal"/>
      <w:lvlText w:val="%1."/>
      <w:legacy w:legacy="1" w:legacySpace="0" w:legacyIndent="360"/>
      <w:lvlJc w:val="left"/>
      <w:pPr>
        <w:ind w:left="360" w:hanging="360"/>
      </w:pPr>
      <w:rPr>
        <w:rFonts w:ascii="Arial" w:hAnsi="Arial" w:cs="Arial" w:hint="default"/>
      </w:rPr>
    </w:lvl>
  </w:abstractNum>
  <w:num w:numId="1">
    <w:abstractNumId w:val="18"/>
  </w:num>
  <w:num w:numId="2">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3">
    <w:abstractNumId w:val="2"/>
  </w:num>
  <w:num w:numId="4">
    <w:abstractNumId w:val="5"/>
  </w:num>
  <w:num w:numId="5">
    <w:abstractNumId w:val="5"/>
    <w:lvlOverride w:ilvl="0">
      <w:lvl w:ilvl="0">
        <w:start w:val="2"/>
        <w:numFmt w:val="decimal"/>
        <w:lvlText w:val="%1."/>
        <w:legacy w:legacy="1" w:legacySpace="0" w:legacyIndent="360"/>
        <w:lvlJc w:val="left"/>
        <w:pPr>
          <w:ind w:left="360" w:hanging="360"/>
        </w:pPr>
        <w:rPr>
          <w:rFonts w:ascii="Arial" w:hAnsi="Arial" w:cs="Arial" w:hint="default"/>
        </w:rPr>
      </w:lvl>
    </w:lvlOverride>
  </w:num>
  <w:num w:numId="6">
    <w:abstractNumId w:val="11"/>
  </w:num>
  <w:num w:numId="7">
    <w:abstractNumId w:val="8"/>
  </w:num>
  <w:num w:numId="8">
    <w:abstractNumId w:val="17"/>
  </w:num>
  <w:num w:numId="9">
    <w:abstractNumId w:val="13"/>
  </w:num>
  <w:num w:numId="10">
    <w:abstractNumId w:val="24"/>
  </w:num>
  <w:num w:numId="11">
    <w:abstractNumId w:val="9"/>
  </w:num>
  <w:num w:numId="12">
    <w:abstractNumId w:val="16"/>
  </w:num>
  <w:num w:numId="13">
    <w:abstractNumId w:val="20"/>
  </w:num>
  <w:num w:numId="14">
    <w:abstractNumId w:val="1"/>
  </w:num>
  <w:num w:numId="15">
    <w:abstractNumId w:val="15"/>
  </w:num>
  <w:num w:numId="16">
    <w:abstractNumId w:val="22"/>
  </w:num>
  <w:num w:numId="17">
    <w:abstractNumId w:val="23"/>
  </w:num>
  <w:num w:numId="18">
    <w:abstractNumId w:val="19"/>
  </w:num>
  <w:num w:numId="19">
    <w:abstractNumId w:val="12"/>
  </w:num>
  <w:num w:numId="20">
    <w:abstractNumId w:val="4"/>
  </w:num>
  <w:num w:numId="21">
    <w:abstractNumId w:val="10"/>
  </w:num>
  <w:num w:numId="22">
    <w:abstractNumId w:val="21"/>
  </w:num>
  <w:num w:numId="23">
    <w:abstractNumId w:val="7"/>
  </w:num>
  <w:num w:numId="24">
    <w:abstractNumId w:val="14"/>
  </w:num>
  <w:num w:numId="25">
    <w:abstractNumId w:val="3"/>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defaultTabStop w:val="708"/>
  <w:hyphenationZone w:val="425"/>
  <w:characterSpacingControl w:val="doNotCompress"/>
  <w:footnotePr>
    <w:footnote w:id="-1"/>
    <w:footnote w:id="0"/>
  </w:footnotePr>
  <w:endnotePr>
    <w:endnote w:id="-1"/>
    <w:endnote w:id="0"/>
  </w:endnotePr>
  <w:compat/>
  <w:rsids>
    <w:rsidRoot w:val="00B63A77"/>
    <w:rsid w:val="0004168D"/>
    <w:rsid w:val="0006026F"/>
    <w:rsid w:val="000619EE"/>
    <w:rsid w:val="003B4E99"/>
    <w:rsid w:val="004028D3"/>
    <w:rsid w:val="004168E3"/>
    <w:rsid w:val="004319E8"/>
    <w:rsid w:val="00540FDC"/>
    <w:rsid w:val="00634F67"/>
    <w:rsid w:val="00642A72"/>
    <w:rsid w:val="0079140E"/>
    <w:rsid w:val="00802C93"/>
    <w:rsid w:val="008B745B"/>
    <w:rsid w:val="00935F9F"/>
    <w:rsid w:val="009E7ACB"/>
    <w:rsid w:val="00AB705D"/>
    <w:rsid w:val="00B139F4"/>
    <w:rsid w:val="00B46651"/>
    <w:rsid w:val="00B63A77"/>
    <w:rsid w:val="00B65BFC"/>
    <w:rsid w:val="00B87BCE"/>
    <w:rsid w:val="00C02A4C"/>
    <w:rsid w:val="00C423F2"/>
    <w:rsid w:val="00C53ECF"/>
    <w:rsid w:val="00CE03EC"/>
    <w:rsid w:val="00D11059"/>
    <w:rsid w:val="00DC3113"/>
    <w:rsid w:val="00E27C97"/>
    <w:rsid w:val="00EB0534"/>
    <w:rsid w:val="00EC1DC8"/>
    <w:rsid w:val="00F55EDA"/>
    <w:rsid w:val="00F70B7D"/>
    <w:rsid w:val="00F734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B63A77"/>
    <w:pPr>
      <w:widowControl w:val="0"/>
      <w:suppressAutoHyphens/>
      <w:autoSpaceDN w:val="0"/>
      <w:textAlignment w:val="baseline"/>
    </w:pPr>
    <w:rPr>
      <w:rFonts w:ascii="Calibri" w:eastAsia="SimSun" w:hAnsi="Calibri" w:cs="Calibri"/>
      <w:kern w:val="3"/>
    </w:rPr>
  </w:style>
  <w:style w:type="paragraph" w:styleId="Nagwek1">
    <w:name w:val="heading 1"/>
    <w:basedOn w:val="Standard"/>
    <w:link w:val="Nagwek1Znak"/>
    <w:rsid w:val="00B63A77"/>
    <w:pPr>
      <w:keepNext/>
      <w:spacing w:before="240" w:after="60"/>
      <w:outlineLvl w:val="0"/>
    </w:pPr>
    <w:rPr>
      <w:rFonts w:ascii="Arial" w:hAnsi="Arial" w:cs="Arial"/>
      <w:b/>
      <w:bCs/>
      <w:sz w:val="32"/>
      <w:szCs w:val="32"/>
    </w:rPr>
  </w:style>
  <w:style w:type="paragraph" w:styleId="Nagwek3">
    <w:name w:val="heading 3"/>
    <w:basedOn w:val="Normalny"/>
    <w:next w:val="Normalny"/>
    <w:link w:val="Nagwek3Znak"/>
    <w:uiPriority w:val="9"/>
    <w:unhideWhenUsed/>
    <w:qFormat/>
    <w:rsid w:val="00540FDC"/>
    <w:pPr>
      <w:keepNext/>
      <w:keepLines/>
      <w:widowControl/>
      <w:overflowPunct w:val="0"/>
      <w:autoSpaceDE w:val="0"/>
      <w:adjustRightInd w:val="0"/>
      <w:spacing w:before="200" w:after="0" w:line="240" w:lineRule="auto"/>
      <w:outlineLvl w:val="2"/>
    </w:pPr>
    <w:rPr>
      <w:rFonts w:asciiTheme="majorHAnsi" w:eastAsiaTheme="majorEastAsia" w:hAnsiTheme="majorHAnsi" w:cstheme="majorBidi"/>
      <w:b/>
      <w:bCs/>
      <w:color w:val="4F81BD" w:themeColor="accent1"/>
      <w:kern w:val="1"/>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63A77"/>
    <w:rPr>
      <w:rFonts w:ascii="Arial" w:eastAsia="Times New Roman" w:hAnsi="Arial" w:cs="Arial"/>
      <w:b/>
      <w:bCs/>
      <w:kern w:val="3"/>
      <w:sz w:val="32"/>
      <w:szCs w:val="32"/>
      <w:lang w:eastAsia="ar-SA"/>
    </w:rPr>
  </w:style>
  <w:style w:type="paragraph" w:customStyle="1" w:styleId="Standard">
    <w:name w:val="Standard"/>
    <w:rsid w:val="00B63A77"/>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styleId="Nagwek">
    <w:name w:val="header"/>
    <w:basedOn w:val="Standard"/>
    <w:link w:val="NagwekZnak"/>
    <w:rsid w:val="00B63A77"/>
    <w:pPr>
      <w:tabs>
        <w:tab w:val="center" w:pos="4536"/>
        <w:tab w:val="right" w:pos="9072"/>
      </w:tabs>
    </w:pPr>
  </w:style>
  <w:style w:type="character" w:customStyle="1" w:styleId="NagwekZnak">
    <w:name w:val="Nagłówek Znak"/>
    <w:basedOn w:val="Domylnaczcionkaakapitu"/>
    <w:link w:val="Nagwek"/>
    <w:rsid w:val="00B63A77"/>
    <w:rPr>
      <w:rFonts w:ascii="Times New Roman" w:eastAsia="Times New Roman" w:hAnsi="Times New Roman" w:cs="Times New Roman"/>
      <w:kern w:val="3"/>
      <w:sz w:val="24"/>
      <w:szCs w:val="24"/>
      <w:lang w:eastAsia="ar-SA"/>
    </w:rPr>
  </w:style>
  <w:style w:type="paragraph" w:styleId="Stopka">
    <w:name w:val="footer"/>
    <w:basedOn w:val="Standard"/>
    <w:link w:val="StopkaZnak"/>
    <w:rsid w:val="00B63A77"/>
    <w:pPr>
      <w:tabs>
        <w:tab w:val="center" w:pos="4536"/>
        <w:tab w:val="right" w:pos="9072"/>
      </w:tabs>
    </w:pPr>
  </w:style>
  <w:style w:type="character" w:customStyle="1" w:styleId="StopkaZnak">
    <w:name w:val="Stopka Znak"/>
    <w:basedOn w:val="Domylnaczcionkaakapitu"/>
    <w:link w:val="Stopka"/>
    <w:rsid w:val="00B63A77"/>
    <w:rPr>
      <w:rFonts w:ascii="Times New Roman" w:eastAsia="Times New Roman" w:hAnsi="Times New Roman" w:cs="Times New Roman"/>
      <w:kern w:val="3"/>
      <w:sz w:val="24"/>
      <w:szCs w:val="24"/>
      <w:lang w:eastAsia="ar-SA"/>
    </w:rPr>
  </w:style>
  <w:style w:type="paragraph" w:styleId="NormalnyWeb">
    <w:name w:val="Normal (Web)"/>
    <w:basedOn w:val="Standard"/>
    <w:rsid w:val="00B63A77"/>
    <w:pPr>
      <w:spacing w:before="280" w:after="119"/>
    </w:pPr>
  </w:style>
  <w:style w:type="paragraph" w:styleId="Akapitzlist">
    <w:name w:val="List Paragraph"/>
    <w:aliases w:val="WYPUNKTOWANIE Akapit z listą,Lista 1,CW_Lista,Nagłowek 3,Numerowanie,L1,Preambuła,Akapit z listą BS,Kolorowa lista — akcent 11,Dot pt,F5 List Paragraph,Recommendation,List Paragraph11,lp1,maz_wyliczenie,opis dzialania,K-P_odwolanie"/>
    <w:basedOn w:val="Standard"/>
    <w:link w:val="AkapitzlistZnak"/>
    <w:qFormat/>
    <w:rsid w:val="00B63A77"/>
    <w:pPr>
      <w:ind w:left="720"/>
    </w:pPr>
  </w:style>
  <w:style w:type="paragraph" w:customStyle="1" w:styleId="Default">
    <w:name w:val="Default"/>
    <w:rsid w:val="00B63A7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Nagwek3Znak">
    <w:name w:val="Nagłówek 3 Znak"/>
    <w:basedOn w:val="Domylnaczcionkaakapitu"/>
    <w:link w:val="Nagwek3"/>
    <w:uiPriority w:val="9"/>
    <w:rsid w:val="00540FDC"/>
    <w:rPr>
      <w:rFonts w:asciiTheme="majorHAnsi" w:eastAsiaTheme="majorEastAsia" w:hAnsiTheme="majorHAnsi" w:cstheme="majorBidi"/>
      <w:b/>
      <w:bCs/>
      <w:color w:val="4F81BD" w:themeColor="accent1"/>
      <w:kern w:val="1"/>
      <w:sz w:val="24"/>
      <w:szCs w:val="20"/>
      <w:lang w:eastAsia="pl-PL"/>
    </w:rPr>
  </w:style>
  <w:style w:type="character" w:customStyle="1" w:styleId="AkapitzlistZnak">
    <w:name w:val="Akapit z listą Znak"/>
    <w:aliases w:val="WYPUNKTOWANIE Akapit z listą Znak,Lista 1 Znak,CW_Lista Znak,Nagłowek 3 Znak,Numerowanie Znak,L1 Znak,Preambuła Znak,Akapit z listą BS Znak,Kolorowa lista — akcent 11 Znak,Dot pt Znak,F5 List Paragraph Znak,Recommendation Znak"/>
    <w:link w:val="Akapitzlist"/>
    <w:qFormat/>
    <w:locked/>
    <w:rsid w:val="00540FDC"/>
    <w:rPr>
      <w:rFonts w:ascii="Times New Roman" w:eastAsia="Times New Roman" w:hAnsi="Times New Roman" w:cs="Times New Roman"/>
      <w:kern w:val="3"/>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3756</Words>
  <Characters>22539</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zam2</dc:creator>
  <cp:lastModifiedBy>zam2</cp:lastModifiedBy>
  <cp:revision>3</cp:revision>
  <cp:lastPrinted>2022-10-12T12:05:00Z</cp:lastPrinted>
  <dcterms:created xsi:type="dcterms:W3CDTF">2023-09-29T11:58:00Z</dcterms:created>
  <dcterms:modified xsi:type="dcterms:W3CDTF">2023-09-29T12:00:00Z</dcterms:modified>
</cp:coreProperties>
</file>