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D434B7" w14:textId="5E66B183" w:rsidR="00F724D0" w:rsidRPr="004A6E4E" w:rsidRDefault="00F724D0" w:rsidP="006B4061">
      <w:pPr>
        <w:spacing w:line="276" w:lineRule="auto"/>
        <w:jc w:val="center"/>
        <w:rPr>
          <w:rFonts w:cstheme="minorHAnsi"/>
          <w:b/>
          <w:u w:val="single"/>
        </w:rPr>
      </w:pPr>
      <w:r w:rsidRPr="004A6E4E">
        <w:rPr>
          <w:rFonts w:cstheme="minorHAnsi"/>
          <w:b/>
          <w:u w:val="single"/>
        </w:rPr>
        <w:t>OPIS PRZEDMIOTU ZAMÓWIENIA</w:t>
      </w:r>
    </w:p>
    <w:p w14:paraId="24B4D5FE" w14:textId="419B67E1" w:rsidR="00F724D0" w:rsidRPr="004A6E4E" w:rsidRDefault="00F724D0" w:rsidP="004A6E4E">
      <w:pPr>
        <w:pStyle w:val="Akapitzlist"/>
        <w:numPr>
          <w:ilvl w:val="0"/>
          <w:numId w:val="11"/>
        </w:numPr>
        <w:spacing w:line="276" w:lineRule="auto"/>
        <w:jc w:val="both"/>
        <w:rPr>
          <w:rFonts w:cstheme="minorHAnsi"/>
          <w:b/>
          <w:u w:val="single"/>
        </w:rPr>
      </w:pPr>
      <w:r w:rsidRPr="004A6E4E">
        <w:rPr>
          <w:rFonts w:cstheme="minorHAnsi"/>
          <w:b/>
        </w:rPr>
        <w:t>Wspólny Słownik Zamówień (CPV):</w:t>
      </w:r>
    </w:p>
    <w:p w14:paraId="0EFC761A" w14:textId="77777777" w:rsidR="00F724D0" w:rsidRPr="004A6E4E" w:rsidRDefault="00F724D0" w:rsidP="004A6E4E">
      <w:pPr>
        <w:autoSpaceDE w:val="0"/>
        <w:spacing w:line="276" w:lineRule="auto"/>
        <w:ind w:left="708" w:firstLine="708"/>
        <w:jc w:val="both"/>
        <w:rPr>
          <w:rFonts w:cstheme="minorHAnsi"/>
          <w:bCs/>
          <w:color w:val="000000"/>
        </w:rPr>
      </w:pPr>
      <w:r w:rsidRPr="004A6E4E">
        <w:rPr>
          <w:rFonts w:cstheme="minorHAnsi"/>
          <w:bCs/>
          <w:color w:val="000000"/>
        </w:rPr>
        <w:t>71221000-3 Usługi architektoniczne w zakresie obiektów budowlanych</w:t>
      </w:r>
    </w:p>
    <w:p w14:paraId="064B7188" w14:textId="77777777" w:rsidR="00F724D0" w:rsidRPr="004A6E4E" w:rsidRDefault="00F724D0" w:rsidP="004A6E4E">
      <w:pPr>
        <w:autoSpaceDE w:val="0"/>
        <w:spacing w:line="276" w:lineRule="auto"/>
        <w:ind w:left="708" w:firstLine="708"/>
        <w:jc w:val="both"/>
        <w:rPr>
          <w:rFonts w:cstheme="minorHAnsi"/>
          <w:bCs/>
          <w:color w:val="000000"/>
        </w:rPr>
      </w:pPr>
      <w:r w:rsidRPr="004A6E4E">
        <w:rPr>
          <w:rFonts w:cstheme="minorHAnsi"/>
        </w:rPr>
        <w:t>71323100-9 Usługi projektowania systemów zasilania energią elektryczną</w:t>
      </w:r>
    </w:p>
    <w:p w14:paraId="4847F063" w14:textId="6A73D327" w:rsidR="00F724D0" w:rsidRPr="004A6E4E" w:rsidRDefault="00F724D0" w:rsidP="004A6E4E">
      <w:pPr>
        <w:pStyle w:val="Akapitzlist"/>
        <w:numPr>
          <w:ilvl w:val="0"/>
          <w:numId w:val="11"/>
        </w:numPr>
        <w:spacing w:line="276" w:lineRule="auto"/>
        <w:jc w:val="both"/>
        <w:rPr>
          <w:rFonts w:cstheme="minorHAnsi"/>
          <w:b/>
        </w:rPr>
      </w:pPr>
      <w:r w:rsidRPr="004A6E4E">
        <w:rPr>
          <w:rFonts w:cstheme="minorHAnsi"/>
          <w:b/>
        </w:rPr>
        <w:t>Tytuł opracowania:</w:t>
      </w:r>
    </w:p>
    <w:p w14:paraId="78786E35" w14:textId="28AB0983" w:rsidR="00F724D0" w:rsidRPr="004A6E4E" w:rsidRDefault="00F724D0" w:rsidP="006B4061">
      <w:pPr>
        <w:pStyle w:val="Akapitzlist"/>
        <w:spacing w:line="276" w:lineRule="auto"/>
        <w:jc w:val="center"/>
        <w:rPr>
          <w:rFonts w:cstheme="minorHAnsi"/>
          <w:b/>
        </w:rPr>
      </w:pPr>
      <w:r w:rsidRPr="004A6E4E">
        <w:rPr>
          <w:rFonts w:cstheme="minorHAnsi"/>
          <w:b/>
        </w:rPr>
        <w:t>OPRACOW</w:t>
      </w:r>
      <w:r w:rsidR="005C276D" w:rsidRPr="004A6E4E">
        <w:rPr>
          <w:rFonts w:cstheme="minorHAnsi"/>
          <w:b/>
        </w:rPr>
        <w:t>NIE DOKUMENTACJI PROJEKTOWEJ PN:</w:t>
      </w:r>
    </w:p>
    <w:p w14:paraId="6E2B7763" w14:textId="1170C6A3" w:rsidR="006B4061" w:rsidRDefault="001043AF" w:rsidP="006B4061">
      <w:pPr>
        <w:jc w:val="center"/>
        <w:rPr>
          <w:rFonts w:cstheme="minorHAnsi"/>
          <w:b/>
          <w:bCs/>
        </w:rPr>
      </w:pPr>
      <w:r w:rsidRPr="004A6E4E">
        <w:rPr>
          <w:rFonts w:cstheme="minorHAnsi"/>
          <w:b/>
          <w:bCs/>
        </w:rPr>
        <w:t xml:space="preserve">„Projekt przebudowy dachu wraz z </w:t>
      </w:r>
      <w:r w:rsidR="001F3CE7">
        <w:rPr>
          <w:rFonts w:cstheme="minorHAnsi"/>
          <w:b/>
          <w:bCs/>
        </w:rPr>
        <w:t>projektem</w:t>
      </w:r>
      <w:r w:rsidRPr="004A6E4E">
        <w:rPr>
          <w:rFonts w:cstheme="minorHAnsi"/>
          <w:b/>
          <w:bCs/>
        </w:rPr>
        <w:t xml:space="preserve"> instalacji fotowoltaicznej </w:t>
      </w:r>
    </w:p>
    <w:p w14:paraId="77EC1D4E" w14:textId="3673774E" w:rsidR="00F724D0" w:rsidRPr="006B4061" w:rsidRDefault="001043AF" w:rsidP="006B4061">
      <w:pPr>
        <w:jc w:val="center"/>
        <w:rPr>
          <w:rFonts w:cstheme="minorHAnsi"/>
          <w:b/>
          <w:bCs/>
        </w:rPr>
      </w:pPr>
      <w:r w:rsidRPr="004A6E4E">
        <w:rPr>
          <w:rFonts w:cstheme="minorHAnsi"/>
          <w:b/>
          <w:bCs/>
        </w:rPr>
        <w:t>D</w:t>
      </w:r>
      <w:r w:rsidR="006B4061">
        <w:rPr>
          <w:rFonts w:cstheme="minorHAnsi"/>
          <w:b/>
          <w:bCs/>
        </w:rPr>
        <w:t xml:space="preserve">omu Studenta </w:t>
      </w:r>
      <w:r w:rsidRPr="004A6E4E">
        <w:rPr>
          <w:rFonts w:cstheme="minorHAnsi"/>
          <w:b/>
          <w:bCs/>
        </w:rPr>
        <w:t>przy ul. Niecałej 8 w Lublinie”</w:t>
      </w:r>
    </w:p>
    <w:p w14:paraId="7047240F" w14:textId="69D9380E" w:rsidR="006E4D55" w:rsidRPr="004A6E4E" w:rsidRDefault="006E4D55" w:rsidP="004A6E4E">
      <w:pPr>
        <w:spacing w:line="276" w:lineRule="auto"/>
        <w:jc w:val="both"/>
        <w:rPr>
          <w:rFonts w:cstheme="minorHAnsi"/>
        </w:rPr>
      </w:pPr>
    </w:p>
    <w:p w14:paraId="27D1E9D4" w14:textId="77777777" w:rsidR="00503B9A" w:rsidRPr="004A6E4E" w:rsidRDefault="00503B9A" w:rsidP="004A6E4E">
      <w:pPr>
        <w:spacing w:line="276" w:lineRule="auto"/>
        <w:jc w:val="both"/>
        <w:rPr>
          <w:rFonts w:cstheme="minorHAnsi"/>
          <w:b/>
        </w:rPr>
      </w:pPr>
      <w:r w:rsidRPr="004A6E4E">
        <w:rPr>
          <w:rFonts w:cstheme="minorHAnsi"/>
          <w:b/>
        </w:rPr>
        <w:t>Zakres przedmiotu zamówienia:</w:t>
      </w:r>
    </w:p>
    <w:p w14:paraId="69B3ABA0" w14:textId="4E807F74" w:rsidR="001043AF" w:rsidRPr="004A6E4E" w:rsidRDefault="003B6EC2" w:rsidP="004A6E4E">
      <w:pPr>
        <w:pStyle w:val="Akapitzlist"/>
        <w:numPr>
          <w:ilvl w:val="0"/>
          <w:numId w:val="23"/>
        </w:numPr>
        <w:jc w:val="both"/>
        <w:rPr>
          <w:rFonts w:cstheme="minorHAnsi"/>
        </w:rPr>
      </w:pPr>
      <w:r>
        <w:rPr>
          <w:rFonts w:cstheme="minorHAnsi"/>
        </w:rPr>
        <w:t>Opracowanie dokumentacji projektowej przebudowy dachu obejmuje wykonanie</w:t>
      </w:r>
      <w:r w:rsidR="001043AF" w:rsidRPr="004A6E4E">
        <w:rPr>
          <w:rFonts w:cstheme="minorHAnsi"/>
        </w:rPr>
        <w:t xml:space="preserve"> nowego pokrycia dachowego z zachowaniem istniejącej konstrukcji nośnej dachu na budynku Domu Studenta przy ul. Niecałej 8 w Lublinie. Sporządzenie pro</w:t>
      </w:r>
      <w:r w:rsidR="008F362F">
        <w:rPr>
          <w:rFonts w:cstheme="minorHAnsi"/>
        </w:rPr>
        <w:t xml:space="preserve">jektu budowlanego, technicznego, </w:t>
      </w:r>
      <w:r w:rsidR="001043AF" w:rsidRPr="004A6E4E">
        <w:rPr>
          <w:rFonts w:cstheme="minorHAnsi"/>
        </w:rPr>
        <w:t xml:space="preserve">wykonawczego wraz z przekazaniem autorskich praw majątkowych i praw zależnych na wszystkich polach eksploatacji. </w:t>
      </w:r>
    </w:p>
    <w:p w14:paraId="702750F8" w14:textId="26613AD4" w:rsidR="001043AF" w:rsidRPr="004A6E4E" w:rsidRDefault="00567A86" w:rsidP="004A6E4E">
      <w:pPr>
        <w:pStyle w:val="Akapitzlist"/>
        <w:numPr>
          <w:ilvl w:val="0"/>
          <w:numId w:val="23"/>
        </w:numPr>
        <w:jc w:val="both"/>
        <w:rPr>
          <w:rFonts w:cstheme="minorHAnsi"/>
        </w:rPr>
      </w:pPr>
      <w:r w:rsidRPr="004A6E4E">
        <w:rPr>
          <w:rFonts w:cstheme="minorHAnsi"/>
        </w:rPr>
        <w:t>P</w:t>
      </w:r>
      <w:r w:rsidR="003B6EC2">
        <w:rPr>
          <w:rFonts w:cstheme="minorHAnsi"/>
        </w:rPr>
        <w:t>ełnienie</w:t>
      </w:r>
      <w:r w:rsidRPr="004A6E4E">
        <w:rPr>
          <w:rFonts w:cstheme="minorHAnsi"/>
        </w:rPr>
        <w:t xml:space="preserve"> nadzoru autorskiego w trakcie budowy.</w:t>
      </w:r>
    </w:p>
    <w:p w14:paraId="396F8794" w14:textId="5D734AEF" w:rsidR="00FC34EC" w:rsidRPr="004A6E4E" w:rsidRDefault="001043AF" w:rsidP="003B6EC2">
      <w:pPr>
        <w:pStyle w:val="Akapitzlist"/>
        <w:numPr>
          <w:ilvl w:val="0"/>
          <w:numId w:val="23"/>
        </w:numPr>
        <w:jc w:val="both"/>
        <w:rPr>
          <w:rFonts w:cstheme="minorHAnsi"/>
        </w:rPr>
      </w:pPr>
      <w:r w:rsidRPr="004A6E4E">
        <w:rPr>
          <w:rFonts w:cstheme="minorHAnsi"/>
        </w:rPr>
        <w:t>Projekt opracować zgodnie z obowiązującymi warunkami technicznymi</w:t>
      </w:r>
      <w:r w:rsidR="00680539">
        <w:rPr>
          <w:rFonts w:cstheme="minorHAnsi"/>
        </w:rPr>
        <w:t>, w szczególności z </w:t>
      </w:r>
      <w:r w:rsidR="003B6EC2" w:rsidRPr="003B6EC2">
        <w:rPr>
          <w:rFonts w:cstheme="minorHAnsi"/>
        </w:rPr>
        <w:t>rozporządzeniem Ministra Infrastruktury z dnia z dnia 12 kwietnia 2002 r. w sprawie warunków technicznych, jakim powinny odpowiadać budynki i ich usytuowanie (tekst jednolity Dz. U. z 2022 r. poz. 1225m z późn. zm.)</w:t>
      </w:r>
      <w:r w:rsidRPr="004A6E4E">
        <w:rPr>
          <w:rFonts w:cstheme="minorHAnsi"/>
        </w:rPr>
        <w:t xml:space="preserve"> w zakresie izolacyjności cieplnej przegród</w:t>
      </w:r>
      <w:r w:rsidR="003B6EC2">
        <w:rPr>
          <w:rFonts w:cstheme="minorHAnsi"/>
        </w:rPr>
        <w:t>.</w:t>
      </w:r>
      <w:r w:rsidRPr="004A6E4E">
        <w:rPr>
          <w:rFonts w:cstheme="minorHAnsi"/>
        </w:rPr>
        <w:t xml:space="preserve"> </w:t>
      </w:r>
      <w:r w:rsidR="003B6EC2" w:rsidRPr="00680539">
        <w:rPr>
          <w:rFonts w:cstheme="minorHAnsi"/>
        </w:rPr>
        <w:t xml:space="preserve">W celu otrzymania wymaganego </w:t>
      </w:r>
      <w:r w:rsidR="00680539">
        <w:rPr>
          <w:rFonts w:cstheme="minorHAnsi"/>
        </w:rPr>
        <w:t xml:space="preserve">przepisami </w:t>
      </w:r>
      <w:r w:rsidR="003B6EC2" w:rsidRPr="00680539">
        <w:rPr>
          <w:rFonts w:cstheme="minorHAnsi"/>
        </w:rPr>
        <w:t>współczynnika przenikania ciepła równego lub mniejszego</w:t>
      </w:r>
      <w:r w:rsidRPr="00680539">
        <w:rPr>
          <w:rFonts w:cstheme="minorHAnsi"/>
        </w:rPr>
        <w:t xml:space="preserve"> niż 0,15 W/m2</w:t>
      </w:r>
      <w:r w:rsidR="003B6EC2" w:rsidRPr="00680539">
        <w:rPr>
          <w:rFonts w:cstheme="minorHAnsi"/>
        </w:rPr>
        <w:t xml:space="preserve">·K Zamawiający zabrania projektowania warstw dachu, które obniżą </w:t>
      </w:r>
      <w:r w:rsidR="001162F4" w:rsidRPr="00680539">
        <w:rPr>
          <w:rFonts w:cstheme="minorHAnsi"/>
        </w:rPr>
        <w:t>wysokość</w:t>
      </w:r>
      <w:r w:rsidR="003B6EC2" w:rsidRPr="00680539">
        <w:rPr>
          <w:rFonts w:cstheme="minorHAnsi"/>
        </w:rPr>
        <w:t xml:space="preserve"> użytkową pomieszczeń na najwyższym piętrze użytkowym.</w:t>
      </w:r>
    </w:p>
    <w:p w14:paraId="5A1DB1B9" w14:textId="77777777" w:rsidR="00FC34EC" w:rsidRPr="004A6E4E" w:rsidRDefault="001043AF" w:rsidP="004A6E4E">
      <w:pPr>
        <w:pStyle w:val="Akapitzlist"/>
        <w:numPr>
          <w:ilvl w:val="0"/>
          <w:numId w:val="23"/>
        </w:numPr>
        <w:jc w:val="both"/>
        <w:rPr>
          <w:rFonts w:cstheme="minorHAnsi"/>
        </w:rPr>
      </w:pPr>
      <w:r w:rsidRPr="004A6E4E">
        <w:rPr>
          <w:rFonts w:cstheme="minorHAnsi"/>
        </w:rPr>
        <w:t>Zamawiający zastrzega sobie prawo do wyboru materiału izolacyjnego. Propozycję rozwiązania technicznego projektant zaproponuje po uwzględnieniu ciężaru nowych warstw dachu mając na uwadze istniejącą konstrukcję budynku.</w:t>
      </w:r>
    </w:p>
    <w:p w14:paraId="354599AF" w14:textId="3DCA27DC" w:rsidR="00FC34EC" w:rsidRPr="004A6E4E" w:rsidRDefault="00FC34EC" w:rsidP="004A6E4E">
      <w:pPr>
        <w:pStyle w:val="Akapitzlist"/>
        <w:numPr>
          <w:ilvl w:val="0"/>
          <w:numId w:val="23"/>
        </w:numPr>
        <w:jc w:val="both"/>
        <w:rPr>
          <w:rFonts w:cstheme="minorHAnsi"/>
        </w:rPr>
      </w:pPr>
      <w:r w:rsidRPr="004A6E4E">
        <w:rPr>
          <w:rFonts w:cstheme="minorHAnsi"/>
        </w:rPr>
        <w:t>O</w:t>
      </w:r>
      <w:r w:rsidR="007D1C54">
        <w:rPr>
          <w:rFonts w:cstheme="minorHAnsi"/>
        </w:rPr>
        <w:t>d</w:t>
      </w:r>
      <w:r w:rsidRPr="004A6E4E">
        <w:rPr>
          <w:rFonts w:cstheme="minorHAnsi"/>
        </w:rPr>
        <w:t>tworzenie istniejącej instalacji odgromowej oraz obróbek blacharskich.</w:t>
      </w:r>
    </w:p>
    <w:p w14:paraId="23A7E127" w14:textId="77777777" w:rsidR="00FC34EC" w:rsidRPr="004A6E4E" w:rsidRDefault="00FC34EC" w:rsidP="004A6E4E">
      <w:pPr>
        <w:pStyle w:val="Akapitzlist"/>
        <w:numPr>
          <w:ilvl w:val="0"/>
          <w:numId w:val="23"/>
        </w:numPr>
        <w:jc w:val="both"/>
        <w:rPr>
          <w:rFonts w:cstheme="minorHAnsi"/>
        </w:rPr>
      </w:pPr>
      <w:r w:rsidRPr="004A6E4E">
        <w:rPr>
          <w:rFonts w:cstheme="minorHAnsi"/>
        </w:rPr>
        <w:t>System odprowadzenia wód deszczowych z zachowaniem istniejących rur odpływowych.</w:t>
      </w:r>
    </w:p>
    <w:p w14:paraId="6056B0D3" w14:textId="2D6178DE" w:rsidR="00FC34EC" w:rsidRPr="004A6E4E" w:rsidRDefault="00FC34EC" w:rsidP="004A6E4E">
      <w:pPr>
        <w:pStyle w:val="Akapitzlist"/>
        <w:numPr>
          <w:ilvl w:val="0"/>
          <w:numId w:val="23"/>
        </w:numPr>
        <w:jc w:val="both"/>
        <w:rPr>
          <w:rFonts w:cstheme="minorHAnsi"/>
        </w:rPr>
      </w:pPr>
      <w:r w:rsidRPr="004A6E4E">
        <w:rPr>
          <w:rFonts w:cstheme="minorHAnsi"/>
        </w:rPr>
        <w:t>W dokumentacji uwzględnić prace naprawcze po zalaniach związanych z nieszczelnościami dachu (miejsca</w:t>
      </w:r>
      <w:r w:rsidR="003B6EC2">
        <w:rPr>
          <w:rFonts w:cstheme="minorHAnsi"/>
        </w:rPr>
        <w:t xml:space="preserve"> występowania zalania wskaże administrator budynku</w:t>
      </w:r>
      <w:r w:rsidRPr="004A6E4E">
        <w:rPr>
          <w:rFonts w:cstheme="minorHAnsi"/>
        </w:rPr>
        <w:t>).</w:t>
      </w:r>
    </w:p>
    <w:p w14:paraId="08D5F2EF" w14:textId="4698068B" w:rsidR="00EA7936" w:rsidRPr="004A6E4E" w:rsidRDefault="00FC34EC" w:rsidP="004A6E4E">
      <w:pPr>
        <w:pStyle w:val="Akapitzlist"/>
        <w:numPr>
          <w:ilvl w:val="0"/>
          <w:numId w:val="23"/>
        </w:numPr>
        <w:jc w:val="both"/>
        <w:rPr>
          <w:rFonts w:cstheme="minorHAnsi"/>
        </w:rPr>
      </w:pPr>
      <w:r w:rsidRPr="004A6E4E">
        <w:rPr>
          <w:rFonts w:cstheme="minorHAnsi"/>
        </w:rPr>
        <w:t>Dokumentację i kosztorysy opracować w sposób umożliwiający wprowadzenie etapowości w realizowanych robót budowlanych</w:t>
      </w:r>
      <w:r w:rsidR="003B6EC2">
        <w:rPr>
          <w:rFonts w:cstheme="minorHAnsi"/>
        </w:rPr>
        <w:t xml:space="preserve"> obejmującą przebudowę dachu i wykonanie instalacji fotowoltaicznych.</w:t>
      </w:r>
    </w:p>
    <w:p w14:paraId="160A0A28" w14:textId="7ED5C041" w:rsidR="004E41D9" w:rsidRPr="0017146C" w:rsidRDefault="00503B9A" w:rsidP="004A6E4E">
      <w:pPr>
        <w:pStyle w:val="Akapitzlist"/>
        <w:numPr>
          <w:ilvl w:val="0"/>
          <w:numId w:val="23"/>
        </w:numPr>
        <w:jc w:val="both"/>
        <w:rPr>
          <w:rFonts w:cstheme="minorHAnsi"/>
        </w:rPr>
      </w:pPr>
      <w:r w:rsidRPr="004A6E4E">
        <w:rPr>
          <w:rFonts w:cstheme="minorHAnsi"/>
        </w:rPr>
        <w:t>Wykonanie dokumentacji technicznej – projektu wraz z wymaganymi uzgodnieniami, w tym m. in. z rzeczoznawcą do spraw zabezpieczeń przeciwpoża</w:t>
      </w:r>
      <w:r w:rsidR="00680539">
        <w:rPr>
          <w:rFonts w:cstheme="minorHAnsi"/>
        </w:rPr>
        <w:t>rowych pod względem zgodności z </w:t>
      </w:r>
      <w:r w:rsidRPr="0017146C">
        <w:rPr>
          <w:rFonts w:cstheme="minorHAnsi"/>
        </w:rPr>
        <w:t>wymaganiam</w:t>
      </w:r>
      <w:r w:rsidR="00EA7936" w:rsidRPr="0017146C">
        <w:rPr>
          <w:rFonts w:cstheme="minorHAnsi"/>
        </w:rPr>
        <w:t>i ochrony przeciwpożarowej</w:t>
      </w:r>
      <w:r w:rsidR="00A60531">
        <w:rPr>
          <w:rFonts w:cstheme="minorHAnsi"/>
        </w:rPr>
        <w:t>, Miejskim Konserwatorem Zabytków w Lublinie</w:t>
      </w:r>
      <w:r w:rsidR="004E41D9" w:rsidRPr="0017146C">
        <w:rPr>
          <w:rFonts w:cstheme="minorHAnsi"/>
        </w:rPr>
        <w:t>.</w:t>
      </w:r>
    </w:p>
    <w:p w14:paraId="70C40A87" w14:textId="3F47693D" w:rsidR="004E41D9" w:rsidRPr="0017146C" w:rsidRDefault="004E41D9" w:rsidP="004A6E4E">
      <w:pPr>
        <w:pStyle w:val="Akapitzlist"/>
        <w:numPr>
          <w:ilvl w:val="0"/>
          <w:numId w:val="23"/>
        </w:numPr>
        <w:jc w:val="both"/>
        <w:rPr>
          <w:rFonts w:cstheme="minorHAnsi"/>
        </w:rPr>
      </w:pPr>
      <w:r w:rsidRPr="0017146C">
        <w:rPr>
          <w:rFonts w:cstheme="minorHAnsi"/>
        </w:rPr>
        <w:t>Wykonanie dokumentacji projektowej instalacji fotowoltaicznej</w:t>
      </w:r>
      <w:r w:rsidR="004A6E4E" w:rsidRPr="0017146C">
        <w:rPr>
          <w:rFonts w:cstheme="minorHAnsi"/>
        </w:rPr>
        <w:t xml:space="preserve"> </w:t>
      </w:r>
      <w:r w:rsidRPr="0017146C">
        <w:rPr>
          <w:rFonts w:cstheme="minorHAnsi"/>
        </w:rPr>
        <w:t>na dachu budynku Domu Studenta KUL przy ul. Niecała 8 w Lublinie</w:t>
      </w:r>
      <w:r w:rsidR="004A6E4E" w:rsidRPr="0017146C">
        <w:rPr>
          <w:rFonts w:cstheme="minorHAnsi"/>
        </w:rPr>
        <w:t xml:space="preserve"> o planowanej mocy do zainstalowania około: 20 kWp</w:t>
      </w:r>
      <w:r w:rsidR="00A60531">
        <w:rPr>
          <w:rFonts w:cstheme="minorHAnsi"/>
        </w:rPr>
        <w:t xml:space="preserve"> wraz z magazynem energii</w:t>
      </w:r>
      <w:r w:rsidR="00D66857">
        <w:rPr>
          <w:rFonts w:cstheme="minorHAnsi"/>
        </w:rPr>
        <w:t xml:space="preserve"> o mocy 30kWh</w:t>
      </w:r>
      <w:r w:rsidRPr="0017146C">
        <w:rPr>
          <w:rFonts w:cstheme="minorHAnsi"/>
        </w:rPr>
        <w:t>.</w:t>
      </w:r>
    </w:p>
    <w:p w14:paraId="2B7E5352" w14:textId="63CCB534" w:rsidR="00503B9A" w:rsidRPr="004A6E4E" w:rsidRDefault="00EA7936" w:rsidP="004A6E4E">
      <w:pPr>
        <w:pStyle w:val="Akapitzlist"/>
        <w:numPr>
          <w:ilvl w:val="0"/>
          <w:numId w:val="23"/>
        </w:numPr>
        <w:jc w:val="both"/>
        <w:rPr>
          <w:rFonts w:cstheme="minorHAnsi"/>
        </w:rPr>
      </w:pPr>
      <w:r w:rsidRPr="004A6E4E">
        <w:rPr>
          <w:rFonts w:cstheme="minorHAnsi"/>
        </w:rPr>
        <w:t>S</w:t>
      </w:r>
      <w:r w:rsidR="00503B9A" w:rsidRPr="004A6E4E">
        <w:rPr>
          <w:rFonts w:cstheme="minorHAnsi"/>
        </w:rPr>
        <w:t>porządzenie opracowania zawierającego obliczenia przedstawiające o</w:t>
      </w:r>
      <w:r w:rsidR="00D66857">
        <w:rPr>
          <w:rFonts w:cstheme="minorHAnsi"/>
        </w:rPr>
        <w:t>siągnięcie</w:t>
      </w:r>
      <w:r w:rsidR="00503B9A" w:rsidRPr="004A6E4E">
        <w:rPr>
          <w:rFonts w:cstheme="minorHAnsi"/>
        </w:rPr>
        <w:t xml:space="preserve"> zakładanych efektów energetycznych i ekologicznych oraz ekspertyzy technicznej konstrukcji dachu uwzględniając możliwość instalacji paneli fotowoltaicznych z uwagi na obciążenie wiatrem, </w:t>
      </w:r>
      <w:r w:rsidR="00503B9A" w:rsidRPr="004A6E4E">
        <w:rPr>
          <w:rFonts w:cstheme="minorHAnsi"/>
        </w:rPr>
        <w:lastRenderedPageBreak/>
        <w:t xml:space="preserve">śniegiem i ciężarem własnym wraz z obliczeniem statycznym. Ekspertyza musi zostać sporządzona przez osobę uprawnioną w myśl ustawy Prawo budowlane z dnia 7 lipca 1994 r. </w:t>
      </w:r>
      <w:r w:rsidR="00D66857">
        <w:rPr>
          <w:rFonts w:cstheme="minorHAnsi"/>
        </w:rPr>
        <w:t>(t.j. Dz. U. z 2024 r. poz. 725</w:t>
      </w:r>
      <w:r w:rsidR="00503B9A" w:rsidRPr="004A6E4E">
        <w:rPr>
          <w:rFonts w:cstheme="minorHAnsi"/>
        </w:rPr>
        <w:t>)</w:t>
      </w:r>
      <w:r w:rsidR="00842A83" w:rsidRPr="004A6E4E">
        <w:rPr>
          <w:rFonts w:cstheme="minorHAnsi"/>
        </w:rPr>
        <w:t xml:space="preserve">. </w:t>
      </w:r>
    </w:p>
    <w:p w14:paraId="17A6216A" w14:textId="77777777" w:rsidR="00A80604" w:rsidRDefault="00A80604" w:rsidP="00A80604">
      <w:pPr>
        <w:pStyle w:val="Akapitzlist"/>
        <w:spacing w:line="276" w:lineRule="auto"/>
        <w:jc w:val="both"/>
        <w:rPr>
          <w:rFonts w:cstheme="minorHAnsi"/>
          <w:b/>
        </w:rPr>
      </w:pPr>
    </w:p>
    <w:p w14:paraId="6DBA7D94" w14:textId="25AA770E" w:rsidR="006E4D55" w:rsidRPr="004A6E4E" w:rsidRDefault="00EA7936" w:rsidP="004A6E4E">
      <w:pPr>
        <w:pStyle w:val="Akapitzlist"/>
        <w:numPr>
          <w:ilvl w:val="0"/>
          <w:numId w:val="11"/>
        </w:numPr>
        <w:spacing w:line="276" w:lineRule="auto"/>
        <w:jc w:val="both"/>
        <w:rPr>
          <w:rFonts w:cstheme="minorHAnsi"/>
          <w:b/>
        </w:rPr>
      </w:pPr>
      <w:r w:rsidRPr="004A6E4E">
        <w:rPr>
          <w:rFonts w:cstheme="minorHAnsi"/>
          <w:b/>
        </w:rPr>
        <w:t>Stan istniejący – najważniejsze informacje.</w:t>
      </w:r>
    </w:p>
    <w:p w14:paraId="267083B7" w14:textId="77777777" w:rsidR="00366B63" w:rsidRPr="004A6E4E" w:rsidRDefault="006E4D55" w:rsidP="004A6E4E">
      <w:pPr>
        <w:pStyle w:val="Akapitzlist"/>
        <w:numPr>
          <w:ilvl w:val="0"/>
          <w:numId w:val="9"/>
        </w:numPr>
        <w:spacing w:line="276" w:lineRule="auto"/>
        <w:jc w:val="both"/>
        <w:rPr>
          <w:rFonts w:cstheme="minorHAnsi"/>
          <w:b/>
        </w:rPr>
      </w:pPr>
      <w:r w:rsidRPr="004A6E4E">
        <w:rPr>
          <w:rFonts w:cstheme="minorHAnsi"/>
          <w:b/>
        </w:rPr>
        <w:t>Charakterystyczne parametry budynku</w:t>
      </w:r>
    </w:p>
    <w:p w14:paraId="4579BB27" w14:textId="77777777" w:rsidR="00171A91" w:rsidRPr="004A6E4E" w:rsidRDefault="00171A91" w:rsidP="004A6E4E">
      <w:pPr>
        <w:pStyle w:val="M0PUNKT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A6E4E">
        <w:rPr>
          <w:rFonts w:asciiTheme="minorHAnsi" w:hAnsiTheme="minorHAnsi" w:cstheme="minorHAnsi"/>
          <w:sz w:val="22"/>
          <w:szCs w:val="22"/>
        </w:rPr>
        <w:t>Wysokość budynku: ok. 19 m (średniowysoki - SW);</w:t>
      </w:r>
    </w:p>
    <w:p w14:paraId="6A0D9F6E" w14:textId="77777777" w:rsidR="00171A91" w:rsidRPr="004A6E4E" w:rsidRDefault="00171A91" w:rsidP="004A6E4E">
      <w:pPr>
        <w:pStyle w:val="M0PUNKT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A6E4E">
        <w:rPr>
          <w:rFonts w:asciiTheme="minorHAnsi" w:hAnsiTheme="minorHAnsi" w:cstheme="minorHAnsi"/>
          <w:sz w:val="22"/>
          <w:szCs w:val="22"/>
        </w:rPr>
        <w:t>Powierzchnia użytkowa: 2 568,70 m</w:t>
      </w:r>
      <w:r w:rsidRPr="004A6E4E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4A6E4E">
        <w:rPr>
          <w:rFonts w:asciiTheme="minorHAnsi" w:hAnsiTheme="minorHAnsi" w:cstheme="minorHAnsi"/>
          <w:sz w:val="22"/>
          <w:szCs w:val="22"/>
        </w:rPr>
        <w:t>;</w:t>
      </w:r>
    </w:p>
    <w:p w14:paraId="27AA3E1E" w14:textId="0C1A8138" w:rsidR="00171A91" w:rsidRPr="004A6E4E" w:rsidRDefault="00171A91" w:rsidP="004A6E4E">
      <w:pPr>
        <w:pStyle w:val="M0PUNKT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A6E4E">
        <w:rPr>
          <w:rFonts w:asciiTheme="minorHAnsi" w:hAnsiTheme="minorHAnsi" w:cstheme="minorHAnsi"/>
          <w:sz w:val="22"/>
          <w:szCs w:val="22"/>
        </w:rPr>
        <w:t>Powierzchnia całkowita: 3</w:t>
      </w:r>
      <w:r w:rsidR="00A80604">
        <w:rPr>
          <w:rFonts w:asciiTheme="minorHAnsi" w:hAnsiTheme="minorHAnsi" w:cstheme="minorHAnsi"/>
          <w:sz w:val="22"/>
          <w:szCs w:val="22"/>
        </w:rPr>
        <w:t xml:space="preserve"> </w:t>
      </w:r>
      <w:r w:rsidRPr="004A6E4E">
        <w:rPr>
          <w:rFonts w:asciiTheme="minorHAnsi" w:hAnsiTheme="minorHAnsi" w:cstheme="minorHAnsi"/>
          <w:sz w:val="22"/>
          <w:szCs w:val="22"/>
        </w:rPr>
        <w:t>643,5 m</w:t>
      </w:r>
      <w:r w:rsidRPr="004A6E4E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4A6E4E">
        <w:rPr>
          <w:rFonts w:asciiTheme="minorHAnsi" w:hAnsiTheme="minorHAnsi" w:cstheme="minorHAnsi"/>
          <w:sz w:val="22"/>
          <w:szCs w:val="22"/>
        </w:rPr>
        <w:t>;</w:t>
      </w:r>
    </w:p>
    <w:p w14:paraId="491DC1BD" w14:textId="455E819D" w:rsidR="00171A91" w:rsidRDefault="000A5344" w:rsidP="004A6E4E">
      <w:pPr>
        <w:pStyle w:val="M0PUNKT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sz w:val="22"/>
          <w:szCs w:val="22"/>
          <w:vertAlign w:val="superscript"/>
        </w:rPr>
      </w:pPr>
      <w:r>
        <w:rPr>
          <w:rFonts w:asciiTheme="minorHAnsi" w:hAnsiTheme="minorHAnsi" w:cstheme="minorHAnsi"/>
          <w:sz w:val="22"/>
          <w:szCs w:val="22"/>
        </w:rPr>
        <w:t>Powierzchnia wewnętrzna:</w:t>
      </w:r>
      <w:r w:rsidR="00171A91" w:rsidRPr="004A6E4E">
        <w:rPr>
          <w:rFonts w:asciiTheme="minorHAnsi" w:hAnsiTheme="minorHAnsi" w:cstheme="minorHAnsi"/>
          <w:sz w:val="22"/>
          <w:szCs w:val="22"/>
        </w:rPr>
        <w:t xml:space="preserve"> 3</w:t>
      </w:r>
      <w:r w:rsidR="00A80604">
        <w:rPr>
          <w:rFonts w:asciiTheme="minorHAnsi" w:hAnsiTheme="minorHAnsi" w:cstheme="minorHAnsi"/>
          <w:sz w:val="22"/>
          <w:szCs w:val="22"/>
        </w:rPr>
        <w:t xml:space="preserve"> </w:t>
      </w:r>
      <w:r w:rsidR="00171A91" w:rsidRPr="004A6E4E">
        <w:rPr>
          <w:rFonts w:asciiTheme="minorHAnsi" w:hAnsiTheme="minorHAnsi" w:cstheme="minorHAnsi"/>
          <w:sz w:val="22"/>
          <w:szCs w:val="22"/>
        </w:rPr>
        <w:t>155,56 m</w:t>
      </w:r>
      <w:r w:rsidR="00171A91" w:rsidRPr="004A6E4E">
        <w:rPr>
          <w:rFonts w:asciiTheme="minorHAnsi" w:hAnsiTheme="minorHAnsi" w:cstheme="minorHAnsi"/>
          <w:sz w:val="22"/>
          <w:szCs w:val="22"/>
          <w:vertAlign w:val="superscript"/>
        </w:rPr>
        <w:t>2</w:t>
      </w:r>
    </w:p>
    <w:p w14:paraId="6FFFC3EE" w14:textId="7FEC2AAC" w:rsidR="000A5344" w:rsidRPr="000A5344" w:rsidRDefault="000A5344" w:rsidP="004A6E4E">
      <w:pPr>
        <w:pStyle w:val="M0PUNKT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Powierzchnia zabudowy: 580,4m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2</w:t>
      </w:r>
    </w:p>
    <w:p w14:paraId="159E5C62" w14:textId="5D54882C" w:rsidR="00171A91" w:rsidRPr="004A6E4E" w:rsidRDefault="00171A91" w:rsidP="004A6E4E">
      <w:pPr>
        <w:pStyle w:val="M0PUNKT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A6E4E">
        <w:rPr>
          <w:rFonts w:asciiTheme="minorHAnsi" w:hAnsiTheme="minorHAnsi" w:cstheme="minorHAnsi"/>
          <w:sz w:val="22"/>
          <w:szCs w:val="22"/>
        </w:rPr>
        <w:t xml:space="preserve">Kubatura: </w:t>
      </w:r>
      <w:r w:rsidR="00A02CD0">
        <w:rPr>
          <w:rFonts w:asciiTheme="minorHAnsi" w:hAnsiTheme="minorHAnsi" w:cstheme="minorHAnsi"/>
          <w:sz w:val="22"/>
          <w:szCs w:val="22"/>
        </w:rPr>
        <w:t>12 53</w:t>
      </w:r>
      <w:r w:rsidR="004E41D9" w:rsidRPr="004A6E4E">
        <w:rPr>
          <w:rFonts w:asciiTheme="minorHAnsi" w:hAnsiTheme="minorHAnsi" w:cstheme="minorHAnsi"/>
          <w:sz w:val="22"/>
          <w:szCs w:val="22"/>
        </w:rPr>
        <w:t>0,00</w:t>
      </w:r>
      <w:r w:rsidRPr="004A6E4E">
        <w:rPr>
          <w:rFonts w:asciiTheme="minorHAnsi" w:hAnsiTheme="minorHAnsi" w:cstheme="minorHAnsi"/>
          <w:sz w:val="22"/>
          <w:szCs w:val="22"/>
        </w:rPr>
        <w:t xml:space="preserve"> m</w:t>
      </w:r>
      <w:r w:rsidRPr="004A6E4E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4A6E4E">
        <w:rPr>
          <w:rFonts w:asciiTheme="minorHAnsi" w:hAnsiTheme="minorHAnsi" w:cstheme="minorHAnsi"/>
          <w:sz w:val="22"/>
          <w:szCs w:val="22"/>
        </w:rPr>
        <w:t>;</w:t>
      </w:r>
    </w:p>
    <w:p w14:paraId="0F2FFED3" w14:textId="7DECB992" w:rsidR="006E4D55" w:rsidRPr="000A5344" w:rsidRDefault="00171A91" w:rsidP="004A6E4E">
      <w:pPr>
        <w:pStyle w:val="M0PUNKT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A5344">
        <w:rPr>
          <w:rFonts w:asciiTheme="minorHAnsi" w:hAnsiTheme="minorHAnsi" w:cstheme="minorHAnsi"/>
          <w:sz w:val="22"/>
          <w:szCs w:val="22"/>
        </w:rPr>
        <w:t>Liczba kondygnacji (podziemne/nadziemne): 6 (1/5);</w:t>
      </w:r>
    </w:p>
    <w:p w14:paraId="7D981364" w14:textId="74829B4E" w:rsidR="00EA7936" w:rsidRPr="000A5344" w:rsidRDefault="00FE31DE" w:rsidP="004A6E4E">
      <w:pPr>
        <w:pStyle w:val="M0PUNKT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A5344">
        <w:rPr>
          <w:rFonts w:asciiTheme="minorHAnsi" w:hAnsiTheme="minorHAnsi" w:cstheme="minorHAnsi"/>
          <w:sz w:val="22"/>
          <w:szCs w:val="22"/>
        </w:rPr>
        <w:t xml:space="preserve">Powierzchnia dachu do przebudowy około </w:t>
      </w:r>
      <w:r w:rsidR="00FF2C08" w:rsidRPr="000A5344">
        <w:rPr>
          <w:rFonts w:asciiTheme="minorHAnsi" w:hAnsiTheme="minorHAnsi" w:cstheme="minorHAnsi"/>
          <w:sz w:val="22"/>
          <w:szCs w:val="22"/>
        </w:rPr>
        <w:t>70</w:t>
      </w:r>
      <w:r w:rsidRPr="000A5344">
        <w:rPr>
          <w:rFonts w:asciiTheme="minorHAnsi" w:hAnsiTheme="minorHAnsi" w:cstheme="minorHAnsi"/>
          <w:sz w:val="22"/>
          <w:szCs w:val="22"/>
        </w:rPr>
        <w:t>0 m2</w:t>
      </w:r>
    </w:p>
    <w:p w14:paraId="1A81333A" w14:textId="5EA62238" w:rsidR="000A5344" w:rsidRPr="000A5344" w:rsidRDefault="00FE31DE" w:rsidP="004A6E4E">
      <w:pPr>
        <w:pStyle w:val="M0PUNKT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A5344">
        <w:rPr>
          <w:rFonts w:asciiTheme="minorHAnsi" w:hAnsiTheme="minorHAnsi" w:cstheme="minorHAnsi"/>
          <w:sz w:val="22"/>
          <w:szCs w:val="22"/>
        </w:rPr>
        <w:t>Identyfikator działki 066301_1.0036.AR_2.14</w:t>
      </w:r>
    </w:p>
    <w:p w14:paraId="6F34C832" w14:textId="68F9BF83" w:rsidR="00362E18" w:rsidRPr="004A6E4E" w:rsidRDefault="00362E18" w:rsidP="004A6E4E">
      <w:pPr>
        <w:pStyle w:val="Akapitzlist"/>
        <w:numPr>
          <w:ilvl w:val="0"/>
          <w:numId w:val="9"/>
        </w:numPr>
        <w:spacing w:line="276" w:lineRule="auto"/>
        <w:jc w:val="both"/>
        <w:rPr>
          <w:rFonts w:cstheme="minorHAnsi"/>
          <w:b/>
        </w:rPr>
      </w:pPr>
      <w:r w:rsidRPr="004A6E4E">
        <w:rPr>
          <w:rFonts w:cstheme="minorHAnsi"/>
          <w:b/>
        </w:rPr>
        <w:t>Aktualne uwarunkowania wykonania przedmiotu zamówienia</w:t>
      </w:r>
    </w:p>
    <w:p w14:paraId="06A6BF6A" w14:textId="6D075904" w:rsidR="00150969" w:rsidRPr="004A6E4E" w:rsidRDefault="002321A1" w:rsidP="004A6E4E">
      <w:pPr>
        <w:spacing w:line="276" w:lineRule="auto"/>
        <w:jc w:val="both"/>
        <w:rPr>
          <w:rFonts w:cstheme="minorHAnsi"/>
          <w:lang w:eastAsia="pl-PL"/>
        </w:rPr>
      </w:pPr>
      <w:r w:rsidRPr="004A6E4E">
        <w:rPr>
          <w:rFonts w:cstheme="minorHAnsi"/>
          <w:lang w:eastAsia="pl-PL"/>
        </w:rPr>
        <w:t>Przedmiotowy budynek położony jest w granicach zespołu u</w:t>
      </w:r>
      <w:r w:rsidR="00680539">
        <w:rPr>
          <w:rFonts w:cstheme="minorHAnsi"/>
          <w:lang w:eastAsia="pl-PL"/>
        </w:rPr>
        <w:t>rbanistycznego Starego Miasta i </w:t>
      </w:r>
      <w:r w:rsidRPr="004A6E4E">
        <w:rPr>
          <w:rFonts w:cstheme="minorHAnsi"/>
          <w:lang w:eastAsia="pl-PL"/>
        </w:rPr>
        <w:t>Śródmieścia Lublina objętego ochroną konserwatorska na mocy wpisu do rejestru zabytkó</w:t>
      </w:r>
      <w:r w:rsidR="00A80604">
        <w:rPr>
          <w:rFonts w:cstheme="minorHAnsi"/>
          <w:lang w:eastAsia="pl-PL"/>
        </w:rPr>
        <w:t>w woj. lubelskiego pod nr A-153, n</w:t>
      </w:r>
      <w:r w:rsidRPr="004A6E4E">
        <w:rPr>
          <w:rFonts w:cstheme="minorHAnsi"/>
          <w:lang w:eastAsia="pl-PL"/>
        </w:rPr>
        <w:t>atomiast sam budynek jest objęty wpisem do gminnej ewidencji zabytków miasta Lublina pod numerem 1</w:t>
      </w:r>
      <w:r w:rsidR="00D66857">
        <w:rPr>
          <w:rFonts w:cstheme="minorHAnsi"/>
          <w:lang w:eastAsia="pl-PL"/>
        </w:rPr>
        <w:t>025</w:t>
      </w:r>
      <w:r w:rsidRPr="004A6E4E">
        <w:rPr>
          <w:rFonts w:cstheme="minorHAnsi"/>
          <w:lang w:eastAsia="pl-PL"/>
        </w:rPr>
        <w:t xml:space="preserve"> i 10</w:t>
      </w:r>
      <w:r w:rsidR="00D66857">
        <w:rPr>
          <w:rFonts w:cstheme="minorHAnsi"/>
          <w:lang w:eastAsia="pl-PL"/>
        </w:rPr>
        <w:t>26</w:t>
      </w:r>
      <w:r w:rsidRPr="004A6E4E">
        <w:rPr>
          <w:rFonts w:cstheme="minorHAnsi"/>
          <w:lang w:eastAsia="pl-PL"/>
        </w:rPr>
        <w:t xml:space="preserve">. </w:t>
      </w:r>
      <w:r w:rsidRPr="004A6E4E">
        <w:rPr>
          <w:rFonts w:cstheme="minorHAnsi"/>
        </w:rPr>
        <w:t xml:space="preserve">Montaż Instalacji przewidziano na połaci dwuspadowego dachu budynku Męskiego Domu Studenta przy ul. Niecała 8 Lublin. </w:t>
      </w:r>
    </w:p>
    <w:p w14:paraId="27931A8D" w14:textId="77777777" w:rsidR="00150969" w:rsidRPr="004A6E4E" w:rsidRDefault="002321A1" w:rsidP="004A6E4E">
      <w:pPr>
        <w:spacing w:line="276" w:lineRule="auto"/>
        <w:jc w:val="both"/>
        <w:rPr>
          <w:rFonts w:cstheme="minorHAnsi"/>
          <w:lang w:eastAsia="pl-PL"/>
        </w:rPr>
      </w:pPr>
      <w:r w:rsidRPr="004A6E4E">
        <w:rPr>
          <w:rFonts w:cstheme="minorHAnsi"/>
        </w:rPr>
        <w:t>Konstrukcja:</w:t>
      </w:r>
    </w:p>
    <w:p w14:paraId="39B28DC7" w14:textId="43EE8FDC" w:rsidR="00150969" w:rsidRPr="004A6E4E" w:rsidRDefault="002321A1" w:rsidP="004A6E4E">
      <w:pPr>
        <w:spacing w:line="276" w:lineRule="auto"/>
        <w:jc w:val="both"/>
        <w:rPr>
          <w:rFonts w:eastAsia="TT24B9Do00" w:cstheme="minorHAnsi"/>
        </w:rPr>
      </w:pPr>
      <w:r w:rsidRPr="004A6E4E">
        <w:rPr>
          <w:rFonts w:eastAsia="TT24B9Do00" w:cstheme="minorHAnsi"/>
        </w:rPr>
        <w:t>- Stropodach wykonany jako warstwowy w następującym układzie: pokrycie blacha ocynkowana</w:t>
      </w:r>
      <w:r w:rsidR="00150969" w:rsidRPr="004A6E4E">
        <w:rPr>
          <w:rFonts w:eastAsia="TT24B9Do00" w:cstheme="minorHAnsi"/>
        </w:rPr>
        <w:t xml:space="preserve"> </w:t>
      </w:r>
      <w:r w:rsidRPr="004A6E4E">
        <w:rPr>
          <w:rFonts w:eastAsia="TT24B9Do00" w:cstheme="minorHAnsi"/>
        </w:rPr>
        <w:t>0,55 mm, łaty drewniane ułożone ażurowo, wiatroizolacja, krawędziaki, wełna mineralna 20 cm i</w:t>
      </w:r>
      <w:r w:rsidR="00150969" w:rsidRPr="004A6E4E">
        <w:rPr>
          <w:rFonts w:eastAsia="TT24B9Do00" w:cstheme="minorHAnsi"/>
        </w:rPr>
        <w:t xml:space="preserve"> </w:t>
      </w:r>
      <w:r w:rsidRPr="004A6E4E">
        <w:rPr>
          <w:rFonts w:eastAsia="TT24B9Do00" w:cstheme="minorHAnsi"/>
        </w:rPr>
        <w:t>krokwie stalowe 250 mm, paroizolacja z folii PCW 0,5 mm, konstrukcja stalowa rusztu pod płyty gk,</w:t>
      </w:r>
      <w:r w:rsidR="00150969" w:rsidRPr="004A6E4E">
        <w:rPr>
          <w:rFonts w:eastAsia="TT24B9Do00" w:cstheme="minorHAnsi"/>
        </w:rPr>
        <w:t xml:space="preserve"> </w:t>
      </w:r>
      <w:r w:rsidRPr="004A6E4E">
        <w:rPr>
          <w:rFonts w:eastAsia="TT24B9Do00" w:cstheme="minorHAnsi"/>
        </w:rPr>
        <w:t xml:space="preserve">2 x płyty G-k 12,5 mm. </w:t>
      </w:r>
      <w:r w:rsidRPr="00D66857">
        <w:rPr>
          <w:rFonts w:eastAsia="TT24B9Do00" w:cstheme="minorHAnsi"/>
        </w:rPr>
        <w:t xml:space="preserve">Rozstaw krokwi dostosowano do rozstawu </w:t>
      </w:r>
      <w:r w:rsidR="00D66857" w:rsidRPr="00D66857">
        <w:rPr>
          <w:rFonts w:eastAsia="TT24B9Do00" w:cstheme="minorHAnsi"/>
        </w:rPr>
        <w:t>lukarn na poddaszu</w:t>
      </w:r>
      <w:r w:rsidRPr="00D66857">
        <w:rPr>
          <w:rFonts w:eastAsia="TT24B9Do00" w:cstheme="minorHAnsi"/>
        </w:rPr>
        <w:t>.</w:t>
      </w:r>
    </w:p>
    <w:p w14:paraId="5036BF72" w14:textId="222E06F7" w:rsidR="002321A1" w:rsidRPr="004A6E4E" w:rsidRDefault="002321A1" w:rsidP="004A6E4E">
      <w:pPr>
        <w:spacing w:line="276" w:lineRule="auto"/>
        <w:jc w:val="both"/>
        <w:rPr>
          <w:rFonts w:cstheme="minorHAnsi"/>
          <w:lang w:eastAsia="pl-PL"/>
        </w:rPr>
      </w:pPr>
      <w:r w:rsidRPr="004A6E4E">
        <w:rPr>
          <w:rFonts w:eastAsia="TT24B9Do00" w:cstheme="minorHAnsi"/>
        </w:rPr>
        <w:t xml:space="preserve">- Lukarny poddasza – w konstrukcji drewnianej, z </w:t>
      </w:r>
      <w:r w:rsidR="008F362F" w:rsidRPr="004A6E4E">
        <w:rPr>
          <w:rFonts w:eastAsia="TT24B9Do00" w:cstheme="minorHAnsi"/>
        </w:rPr>
        <w:t>krawędziaków</w:t>
      </w:r>
      <w:r w:rsidRPr="004A6E4E">
        <w:rPr>
          <w:rFonts w:eastAsia="TT24B9Do00" w:cstheme="minorHAnsi"/>
        </w:rPr>
        <w:t xml:space="preserve"> 12x12 mocowanych do krokwi.</w:t>
      </w:r>
      <w:r w:rsidR="00150969" w:rsidRPr="004A6E4E">
        <w:rPr>
          <w:rFonts w:eastAsia="TT24B9Do00" w:cstheme="minorHAnsi"/>
        </w:rPr>
        <w:t xml:space="preserve"> Przy</w:t>
      </w:r>
      <w:r w:rsidRPr="004A6E4E">
        <w:rPr>
          <w:rFonts w:eastAsia="TT24B9Do00" w:cstheme="minorHAnsi"/>
        </w:rPr>
        <w:t xml:space="preserve">krycie lukarn z krążyn drewnianych mocowanych do podłużnych </w:t>
      </w:r>
      <w:r w:rsidR="008F362F" w:rsidRPr="004A6E4E">
        <w:rPr>
          <w:rFonts w:eastAsia="TT24B9Do00" w:cstheme="minorHAnsi"/>
        </w:rPr>
        <w:t>krawędziaków</w:t>
      </w:r>
      <w:r w:rsidRPr="004A6E4E">
        <w:rPr>
          <w:rFonts w:eastAsia="TT24B9Do00" w:cstheme="minorHAnsi"/>
        </w:rPr>
        <w:t xml:space="preserve"> i pokrytych</w:t>
      </w:r>
      <w:r w:rsidR="00150969" w:rsidRPr="004A6E4E">
        <w:rPr>
          <w:rFonts w:eastAsia="TT24B9Do00" w:cstheme="minorHAnsi"/>
        </w:rPr>
        <w:t xml:space="preserve"> </w:t>
      </w:r>
      <w:r w:rsidRPr="004A6E4E">
        <w:rPr>
          <w:rFonts w:eastAsia="TT24B9Do00" w:cstheme="minorHAnsi"/>
        </w:rPr>
        <w:t>deskowaniem pełnym oraz blachą ocynkowaną. Ścianki pionowe lukarn odeskowane i pokryte od</w:t>
      </w:r>
      <w:r w:rsidR="00150969" w:rsidRPr="004A6E4E">
        <w:rPr>
          <w:rFonts w:eastAsia="TT24B9Do00" w:cstheme="minorHAnsi"/>
        </w:rPr>
        <w:t xml:space="preserve"> </w:t>
      </w:r>
      <w:r w:rsidRPr="004A6E4E">
        <w:rPr>
          <w:rFonts w:eastAsia="TT24B9Do00" w:cstheme="minorHAnsi"/>
        </w:rPr>
        <w:t>zewnątrz blachą o</w:t>
      </w:r>
      <w:r w:rsidR="00D66857">
        <w:rPr>
          <w:rFonts w:eastAsia="TT24B9Do00" w:cstheme="minorHAnsi"/>
        </w:rPr>
        <w:t>cynkowaną</w:t>
      </w:r>
      <w:r w:rsidRPr="004A6E4E">
        <w:rPr>
          <w:rFonts w:eastAsia="TT24B9Do00" w:cstheme="minorHAnsi"/>
        </w:rPr>
        <w:t xml:space="preserve"> a od wewnątrz płyty g-k z wypełnieniem w</w:t>
      </w:r>
      <w:r w:rsidR="00D66857">
        <w:rPr>
          <w:rFonts w:eastAsia="TT24B9Do00" w:cstheme="minorHAnsi"/>
        </w:rPr>
        <w:t>ełną</w:t>
      </w:r>
      <w:r w:rsidRPr="004A6E4E">
        <w:rPr>
          <w:rFonts w:eastAsia="TT24B9Do00" w:cstheme="minorHAnsi"/>
        </w:rPr>
        <w:t xml:space="preserve"> mineralną (12cm). </w:t>
      </w:r>
      <w:r w:rsidR="00150969" w:rsidRPr="004A6E4E">
        <w:rPr>
          <w:rFonts w:eastAsia="TT24B9Do00" w:cstheme="minorHAnsi"/>
        </w:rPr>
        <w:t xml:space="preserve"> </w:t>
      </w:r>
      <w:r w:rsidR="00150969" w:rsidRPr="004A6E4E">
        <w:rPr>
          <w:rFonts w:cstheme="minorHAnsi"/>
        </w:rPr>
        <w:t xml:space="preserve">Kąt </w:t>
      </w:r>
      <w:r w:rsidRPr="004A6E4E">
        <w:rPr>
          <w:rFonts w:cstheme="minorHAnsi"/>
        </w:rPr>
        <w:t>nachylenia połaci dachowej wynosi 20</w:t>
      </w:r>
      <w:r w:rsidRPr="004A6E4E">
        <w:rPr>
          <w:rFonts w:cstheme="minorHAnsi"/>
          <w:vertAlign w:val="superscript"/>
        </w:rPr>
        <w:t>o</w:t>
      </w:r>
      <w:r w:rsidRPr="004A6E4E">
        <w:rPr>
          <w:rFonts w:cstheme="minorHAnsi"/>
        </w:rPr>
        <w:t>. Ekspozycja głównych połaci</w:t>
      </w:r>
      <w:r w:rsidR="00150969" w:rsidRPr="004A6E4E">
        <w:rPr>
          <w:rFonts w:cstheme="minorHAnsi"/>
        </w:rPr>
        <w:t xml:space="preserve"> dachu wschodnio-zachodnia</w:t>
      </w:r>
      <w:r w:rsidRPr="004A6E4E">
        <w:rPr>
          <w:rFonts w:cstheme="minorHAnsi"/>
        </w:rPr>
        <w:t>. Powierzchnia połaci zachodniej wynosi około 350 m</w:t>
      </w:r>
      <w:r w:rsidRPr="004A6E4E">
        <w:rPr>
          <w:rFonts w:cstheme="minorHAnsi"/>
          <w:vertAlign w:val="superscript"/>
        </w:rPr>
        <w:t>2</w:t>
      </w:r>
      <w:r w:rsidR="00150969" w:rsidRPr="004A6E4E">
        <w:rPr>
          <w:rFonts w:cstheme="minorHAnsi"/>
        </w:rPr>
        <w:t xml:space="preserve">, połaci </w:t>
      </w:r>
      <w:r w:rsidRPr="004A6E4E">
        <w:rPr>
          <w:rFonts w:cstheme="minorHAnsi"/>
        </w:rPr>
        <w:t xml:space="preserve">wschodniej około 350 </w:t>
      </w:r>
      <w:r w:rsidR="00A80604" w:rsidRPr="004A6E4E">
        <w:rPr>
          <w:rFonts w:cstheme="minorHAnsi"/>
        </w:rPr>
        <w:t>m</w:t>
      </w:r>
      <w:r w:rsidR="00A80604" w:rsidRPr="004A6E4E">
        <w:rPr>
          <w:rFonts w:cstheme="minorHAnsi"/>
          <w:vertAlign w:val="superscript"/>
        </w:rPr>
        <w:t>2</w:t>
      </w:r>
      <w:r w:rsidRPr="004A6E4E">
        <w:rPr>
          <w:rFonts w:cstheme="minorHAnsi"/>
        </w:rPr>
        <w:t>.</w:t>
      </w:r>
    </w:p>
    <w:p w14:paraId="0BA41ECF" w14:textId="19DF6B83" w:rsidR="00D91D3E" w:rsidRPr="004A6E4E" w:rsidRDefault="00D91D3E" w:rsidP="004A6E4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2E0C6BF7" w14:textId="12F3C7D9" w:rsidR="00EA7936" w:rsidRPr="004A6E4E" w:rsidRDefault="00EA7936" w:rsidP="004A6E4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</w:rPr>
      </w:pPr>
      <w:r w:rsidRPr="004A6E4E">
        <w:rPr>
          <w:rFonts w:cstheme="minorHAnsi"/>
          <w:b/>
        </w:rPr>
        <w:t>Dodatkowe informacje.</w:t>
      </w:r>
    </w:p>
    <w:p w14:paraId="4898BF07" w14:textId="5DAD5456" w:rsidR="00EA7936" w:rsidRPr="004A6E4E" w:rsidRDefault="00EA7936" w:rsidP="004A6E4E">
      <w:pPr>
        <w:numPr>
          <w:ilvl w:val="0"/>
          <w:numId w:val="17"/>
        </w:numPr>
        <w:tabs>
          <w:tab w:val="clear" w:pos="1440"/>
          <w:tab w:val="left" w:pos="426"/>
          <w:tab w:val="num" w:pos="1800"/>
        </w:tabs>
        <w:suppressAutoHyphens/>
        <w:autoSpaceDE w:val="0"/>
        <w:spacing w:after="0" w:line="276" w:lineRule="auto"/>
        <w:ind w:left="786" w:hanging="426"/>
        <w:jc w:val="both"/>
        <w:rPr>
          <w:rFonts w:cstheme="minorHAnsi"/>
        </w:rPr>
      </w:pPr>
      <w:r w:rsidRPr="004A6E4E">
        <w:rPr>
          <w:rFonts w:cstheme="minorHAnsi"/>
        </w:rPr>
        <w:t>Uzyskanie niezbędnych do celów projektowych warunków, uzgod</w:t>
      </w:r>
      <w:r w:rsidR="00680539">
        <w:rPr>
          <w:rFonts w:cstheme="minorHAnsi"/>
        </w:rPr>
        <w:t>nień, ekspertyz, map i </w:t>
      </w:r>
      <w:r w:rsidR="00D6006B">
        <w:rPr>
          <w:rFonts w:cstheme="minorHAnsi"/>
        </w:rPr>
        <w:t>opinii (</w:t>
      </w:r>
      <w:r w:rsidRPr="004A6E4E">
        <w:rPr>
          <w:rFonts w:cstheme="minorHAnsi"/>
        </w:rPr>
        <w:t>w tym zgłoszenia robót niewymagających pozwolenia na budowę lub prawomocnego pozwolenia na budowę).</w:t>
      </w:r>
    </w:p>
    <w:p w14:paraId="0876ABC0" w14:textId="53780D82" w:rsidR="00ED05E5" w:rsidRPr="004A6E4E" w:rsidRDefault="00ED05E5" w:rsidP="004A6E4E">
      <w:pPr>
        <w:numPr>
          <w:ilvl w:val="0"/>
          <w:numId w:val="17"/>
        </w:numPr>
        <w:tabs>
          <w:tab w:val="clear" w:pos="1440"/>
          <w:tab w:val="left" w:pos="426"/>
          <w:tab w:val="num" w:pos="1800"/>
        </w:tabs>
        <w:suppressAutoHyphens/>
        <w:autoSpaceDE w:val="0"/>
        <w:spacing w:after="0" w:line="276" w:lineRule="auto"/>
        <w:ind w:left="786" w:hanging="426"/>
        <w:jc w:val="both"/>
        <w:rPr>
          <w:rFonts w:cstheme="minorHAnsi"/>
        </w:rPr>
      </w:pPr>
      <w:r w:rsidRPr="004A6E4E">
        <w:rPr>
          <w:rFonts w:cstheme="minorHAnsi"/>
        </w:rPr>
        <w:t>Wykonanie wizji lokalnej.</w:t>
      </w:r>
    </w:p>
    <w:p w14:paraId="7FA53825" w14:textId="64C73067" w:rsidR="00EA7936" w:rsidRPr="004A6E4E" w:rsidRDefault="00EA7936" w:rsidP="004A6E4E">
      <w:pPr>
        <w:numPr>
          <w:ilvl w:val="0"/>
          <w:numId w:val="17"/>
        </w:numPr>
        <w:tabs>
          <w:tab w:val="clear" w:pos="1440"/>
          <w:tab w:val="left" w:pos="426"/>
          <w:tab w:val="num" w:pos="1800"/>
        </w:tabs>
        <w:suppressAutoHyphens/>
        <w:autoSpaceDE w:val="0"/>
        <w:spacing w:after="0" w:line="276" w:lineRule="auto"/>
        <w:ind w:left="786" w:hanging="426"/>
        <w:jc w:val="both"/>
        <w:rPr>
          <w:rFonts w:cstheme="minorHAnsi"/>
        </w:rPr>
      </w:pPr>
      <w:r w:rsidRPr="004A6E4E">
        <w:rPr>
          <w:rFonts w:cstheme="minorHAnsi"/>
        </w:rPr>
        <w:t xml:space="preserve">Uzgadnianie na bieżąco z Zamawiającym, w trakcie opracowywania dokumentacji projektowej, proponowanych rozwiązań technicznych i materiałowych. Projekt budowlany podlega pisemnemu odbiorowi Zamawiającego przed wystąpieniem o zgłoszenie robót niewymagających pozwolenia na budowę lub pozwolenia na budowę. </w:t>
      </w:r>
    </w:p>
    <w:p w14:paraId="01E8516E" w14:textId="77777777" w:rsidR="00EA7936" w:rsidRPr="004A6E4E" w:rsidRDefault="00EA7936" w:rsidP="004A6E4E">
      <w:pPr>
        <w:numPr>
          <w:ilvl w:val="0"/>
          <w:numId w:val="17"/>
        </w:numPr>
        <w:tabs>
          <w:tab w:val="clear" w:pos="1440"/>
          <w:tab w:val="left" w:pos="426"/>
          <w:tab w:val="num" w:pos="1800"/>
        </w:tabs>
        <w:suppressAutoHyphens/>
        <w:autoSpaceDE w:val="0"/>
        <w:spacing w:after="0" w:line="276" w:lineRule="auto"/>
        <w:ind w:left="786" w:hanging="426"/>
        <w:jc w:val="both"/>
        <w:rPr>
          <w:rFonts w:cstheme="minorHAnsi"/>
        </w:rPr>
      </w:pPr>
      <w:r w:rsidRPr="004A6E4E">
        <w:rPr>
          <w:rFonts w:cstheme="minorHAnsi"/>
        </w:rPr>
        <w:lastRenderedPageBreak/>
        <w:t>Wykonawca powinien w wycenie uwzględnić wszystkie koszty, np. opłaty urzędowe.</w:t>
      </w:r>
    </w:p>
    <w:p w14:paraId="0C25FA0C" w14:textId="0B38ED64" w:rsidR="00C522E1" w:rsidRPr="00D6006B" w:rsidRDefault="00D6006B" w:rsidP="008D6B13">
      <w:pPr>
        <w:numPr>
          <w:ilvl w:val="0"/>
          <w:numId w:val="17"/>
        </w:numPr>
        <w:tabs>
          <w:tab w:val="clear" w:pos="1440"/>
          <w:tab w:val="left" w:pos="426"/>
          <w:tab w:val="num" w:pos="1800"/>
        </w:tabs>
        <w:suppressAutoHyphens/>
        <w:autoSpaceDE w:val="0"/>
        <w:spacing w:after="0" w:line="276" w:lineRule="auto"/>
        <w:ind w:left="786" w:hanging="426"/>
        <w:jc w:val="both"/>
        <w:rPr>
          <w:rFonts w:cstheme="minorHAnsi"/>
        </w:rPr>
      </w:pPr>
      <w:r w:rsidRPr="00D6006B">
        <w:rPr>
          <w:rFonts w:cstheme="minorHAnsi"/>
        </w:rPr>
        <w:t>U</w:t>
      </w:r>
      <w:r w:rsidR="00EA7936" w:rsidRPr="00D6006B">
        <w:rPr>
          <w:rFonts w:cstheme="minorHAnsi"/>
        </w:rPr>
        <w:t>zgodnienie projektu z rzeczoznawcą ds.</w:t>
      </w:r>
      <w:r w:rsidRPr="00D6006B">
        <w:rPr>
          <w:rFonts w:cstheme="minorHAnsi"/>
        </w:rPr>
        <w:t xml:space="preserve"> zabezpieczeń przeciwpożarowych oraz Miejskim Kon</w:t>
      </w:r>
      <w:r w:rsidR="00C522E1" w:rsidRPr="00D6006B">
        <w:rPr>
          <w:rFonts w:cstheme="minorHAnsi"/>
          <w:lang w:eastAsia="pl-PL"/>
        </w:rPr>
        <w:t>serwatorem Zabytków</w:t>
      </w:r>
      <w:r>
        <w:rPr>
          <w:rFonts w:cstheme="minorHAnsi"/>
          <w:lang w:eastAsia="pl-PL"/>
        </w:rPr>
        <w:t xml:space="preserve"> w Lublinie</w:t>
      </w:r>
      <w:r w:rsidR="00C522E1" w:rsidRPr="00D6006B">
        <w:rPr>
          <w:rFonts w:cstheme="minorHAnsi"/>
          <w:lang w:eastAsia="pl-PL"/>
        </w:rPr>
        <w:t>.</w:t>
      </w:r>
    </w:p>
    <w:p w14:paraId="5871BDFD" w14:textId="77777777" w:rsidR="00EA7936" w:rsidRPr="004A6E4E" w:rsidRDefault="00EA7936" w:rsidP="004A6E4E">
      <w:pPr>
        <w:numPr>
          <w:ilvl w:val="0"/>
          <w:numId w:val="17"/>
        </w:numPr>
        <w:tabs>
          <w:tab w:val="clear" w:pos="1440"/>
          <w:tab w:val="left" w:pos="426"/>
          <w:tab w:val="num" w:pos="1800"/>
        </w:tabs>
        <w:suppressAutoHyphens/>
        <w:autoSpaceDE w:val="0"/>
        <w:spacing w:after="0" w:line="276" w:lineRule="auto"/>
        <w:ind w:left="786" w:hanging="426"/>
        <w:jc w:val="both"/>
        <w:rPr>
          <w:rFonts w:cstheme="minorHAnsi"/>
        </w:rPr>
      </w:pPr>
      <w:r w:rsidRPr="004A6E4E">
        <w:rPr>
          <w:rFonts w:cstheme="minorHAnsi"/>
        </w:rPr>
        <w:t>Sporządzenie przedmiarów robót i kosztorysów inwestorskich.</w:t>
      </w:r>
    </w:p>
    <w:p w14:paraId="6C3EBBD9" w14:textId="28565D7F" w:rsidR="00EA7936" w:rsidRPr="004A6E4E" w:rsidRDefault="00EA7936" w:rsidP="004A6E4E">
      <w:pPr>
        <w:numPr>
          <w:ilvl w:val="0"/>
          <w:numId w:val="17"/>
        </w:numPr>
        <w:tabs>
          <w:tab w:val="clear" w:pos="1440"/>
          <w:tab w:val="left" w:pos="426"/>
          <w:tab w:val="num" w:pos="1800"/>
        </w:tabs>
        <w:suppressAutoHyphens/>
        <w:autoSpaceDE w:val="0"/>
        <w:spacing w:after="0" w:line="276" w:lineRule="auto"/>
        <w:ind w:left="786" w:hanging="426"/>
        <w:jc w:val="both"/>
        <w:rPr>
          <w:rFonts w:cstheme="minorHAnsi"/>
        </w:rPr>
      </w:pPr>
      <w:r w:rsidRPr="004A6E4E">
        <w:rPr>
          <w:rFonts w:cstheme="minorHAnsi"/>
        </w:rPr>
        <w:t>W ofercie uwzględnić dwukrotną aktualizację kosztorysów inwestorskich w terminie wskazanym przez Zamawiającego w przypadku, gdy od daty opracowania przez Wykonawcę kosztorysów inwestorskich do daty rozpoczęcia postępowania przetargowego na roboty budowlane upłynie ponad 6 miesięcy</w:t>
      </w:r>
      <w:r w:rsidR="00625031">
        <w:rPr>
          <w:rFonts w:cstheme="minorHAnsi"/>
        </w:rPr>
        <w:t>.</w:t>
      </w:r>
    </w:p>
    <w:p w14:paraId="6C7860EA" w14:textId="77777777" w:rsidR="00EA7936" w:rsidRPr="004A6E4E" w:rsidRDefault="00EA7936" w:rsidP="004A6E4E">
      <w:pPr>
        <w:numPr>
          <w:ilvl w:val="0"/>
          <w:numId w:val="17"/>
        </w:numPr>
        <w:tabs>
          <w:tab w:val="clear" w:pos="1440"/>
          <w:tab w:val="left" w:pos="426"/>
          <w:tab w:val="num" w:pos="1800"/>
        </w:tabs>
        <w:suppressAutoHyphens/>
        <w:autoSpaceDE w:val="0"/>
        <w:spacing w:after="0" w:line="276" w:lineRule="auto"/>
        <w:ind w:left="786" w:hanging="426"/>
        <w:jc w:val="both"/>
        <w:rPr>
          <w:rFonts w:cstheme="minorHAnsi"/>
        </w:rPr>
      </w:pPr>
      <w:r w:rsidRPr="004A6E4E">
        <w:rPr>
          <w:rFonts w:cstheme="minorHAnsi"/>
        </w:rPr>
        <w:t xml:space="preserve">Sporządzenie Szczegółowych Specyfikacji Technicznych wykonania i odbioru robót dla wszystkich branż robót związanych z wyszczególnionym zakresem. </w:t>
      </w:r>
    </w:p>
    <w:p w14:paraId="7C7A183C" w14:textId="77777777" w:rsidR="00EA7936" w:rsidRPr="004A6E4E" w:rsidRDefault="00EA7936" w:rsidP="004A6E4E">
      <w:pPr>
        <w:numPr>
          <w:ilvl w:val="0"/>
          <w:numId w:val="17"/>
        </w:numPr>
        <w:tabs>
          <w:tab w:val="clear" w:pos="1440"/>
          <w:tab w:val="left" w:pos="426"/>
          <w:tab w:val="num" w:pos="1800"/>
        </w:tabs>
        <w:suppressAutoHyphens/>
        <w:autoSpaceDE w:val="0"/>
        <w:spacing w:after="0" w:line="276" w:lineRule="auto"/>
        <w:ind w:left="786" w:hanging="426"/>
        <w:jc w:val="both"/>
        <w:rPr>
          <w:rFonts w:cstheme="minorHAnsi"/>
        </w:rPr>
      </w:pPr>
      <w:r w:rsidRPr="004A6E4E">
        <w:rPr>
          <w:rFonts w:cstheme="minorHAnsi"/>
        </w:rPr>
        <w:t xml:space="preserve">W wycenie należy uwzględnić nadzór autorski. </w:t>
      </w:r>
    </w:p>
    <w:p w14:paraId="3CB93CEC" w14:textId="77777777" w:rsidR="00EA7936" w:rsidRPr="004A6E4E" w:rsidRDefault="00EA7936" w:rsidP="004A6E4E">
      <w:pPr>
        <w:numPr>
          <w:ilvl w:val="0"/>
          <w:numId w:val="17"/>
        </w:numPr>
        <w:tabs>
          <w:tab w:val="clear" w:pos="1440"/>
          <w:tab w:val="left" w:pos="426"/>
          <w:tab w:val="num" w:pos="1800"/>
        </w:tabs>
        <w:suppressAutoHyphens/>
        <w:autoSpaceDE w:val="0"/>
        <w:spacing w:after="0" w:line="276" w:lineRule="auto"/>
        <w:ind w:left="786" w:hanging="426"/>
        <w:jc w:val="both"/>
        <w:rPr>
          <w:rFonts w:cstheme="minorHAnsi"/>
        </w:rPr>
      </w:pPr>
      <w:r w:rsidRPr="004A6E4E">
        <w:rPr>
          <w:rFonts w:cstheme="minorHAnsi"/>
        </w:rPr>
        <w:t xml:space="preserve">W dokumentacji projektowej będącej przedmiotem postępowania przetargowego Wykonawca nie może wskazywać znaków towarowych, patentów lub pochodzenia chyba, że jest to uzasadnione specyfiką przedmiotu zamówienia i nie można go opisać za pomocą dostatecznie dokładnych określeń, a wskazaniu takiemu towarzyszą wyrazy </w:t>
      </w:r>
      <w:r w:rsidRPr="004A6E4E">
        <w:rPr>
          <w:rFonts w:cstheme="minorHAnsi"/>
          <w:iCs/>
        </w:rPr>
        <w:t>lub równoważny</w:t>
      </w:r>
      <w:r w:rsidRPr="004A6E4E">
        <w:rPr>
          <w:rFonts w:cstheme="minorHAnsi"/>
        </w:rPr>
        <w:t xml:space="preserve">. W takim przypadku Wykonawca dokumentacji musi wskazać parametry równoważności, które nie będą naruszały zasady uczciwej konkurencji. </w:t>
      </w:r>
    </w:p>
    <w:p w14:paraId="1EAF4637" w14:textId="0F88119B" w:rsidR="00ED05E5" w:rsidRPr="004A6E4E" w:rsidRDefault="00EA7936" w:rsidP="004A6E4E">
      <w:pPr>
        <w:numPr>
          <w:ilvl w:val="0"/>
          <w:numId w:val="17"/>
        </w:numPr>
        <w:tabs>
          <w:tab w:val="clear" w:pos="1440"/>
          <w:tab w:val="left" w:pos="426"/>
          <w:tab w:val="num" w:pos="1800"/>
        </w:tabs>
        <w:suppressAutoHyphens/>
        <w:autoSpaceDE w:val="0"/>
        <w:spacing w:after="0" w:line="276" w:lineRule="auto"/>
        <w:ind w:left="786" w:hanging="426"/>
        <w:jc w:val="both"/>
        <w:rPr>
          <w:rFonts w:cstheme="minorHAnsi"/>
        </w:rPr>
      </w:pPr>
      <w:r w:rsidRPr="004A6E4E">
        <w:rPr>
          <w:rFonts w:cstheme="minorHAnsi"/>
        </w:rPr>
        <w:t xml:space="preserve">Dokumentację należy przekazać Inwestorowi w wersji papierowej oraz elektronicznej </w:t>
      </w:r>
      <w:r w:rsidR="00680539">
        <w:rPr>
          <w:rFonts w:cstheme="minorHAnsi"/>
        </w:rPr>
        <w:t>w </w:t>
      </w:r>
      <w:r w:rsidRPr="004A6E4E">
        <w:rPr>
          <w:rFonts w:cstheme="minorHAnsi"/>
        </w:rPr>
        <w:t>ilościach ujętych poniżej:</w:t>
      </w:r>
    </w:p>
    <w:p w14:paraId="306D2B3E" w14:textId="77777777" w:rsidR="00EA7936" w:rsidRPr="004A6E4E" w:rsidRDefault="00EA7936" w:rsidP="004A6E4E">
      <w:pPr>
        <w:spacing w:line="276" w:lineRule="auto"/>
        <w:ind w:left="1276" w:hanging="709"/>
        <w:jc w:val="both"/>
        <w:rPr>
          <w:rFonts w:cstheme="minorHAnsi"/>
        </w:rPr>
      </w:pPr>
      <w:r w:rsidRPr="004A6E4E">
        <w:rPr>
          <w:rFonts w:cstheme="minorHAnsi"/>
        </w:rPr>
        <w:t>Wersje papierowe:</w:t>
      </w:r>
    </w:p>
    <w:p w14:paraId="6720AF81" w14:textId="77777777" w:rsidR="00EA7936" w:rsidRPr="004A6E4E" w:rsidRDefault="00EA7936" w:rsidP="004A6E4E">
      <w:pPr>
        <w:numPr>
          <w:ilvl w:val="2"/>
          <w:numId w:val="18"/>
        </w:numPr>
        <w:tabs>
          <w:tab w:val="left" w:pos="1276"/>
        </w:tabs>
        <w:suppressAutoHyphens/>
        <w:spacing w:after="0" w:line="276" w:lineRule="auto"/>
        <w:ind w:left="1276" w:hanging="283"/>
        <w:jc w:val="both"/>
        <w:rPr>
          <w:rFonts w:cstheme="minorHAnsi"/>
        </w:rPr>
      </w:pPr>
      <w:r w:rsidRPr="004A6E4E">
        <w:rPr>
          <w:rFonts w:cstheme="minorHAnsi"/>
        </w:rPr>
        <w:t>Projekt budowlany - po 5 egz.</w:t>
      </w:r>
    </w:p>
    <w:p w14:paraId="6BF9DABA" w14:textId="598C093F" w:rsidR="00EA7936" w:rsidRDefault="00EA7936" w:rsidP="004A6E4E">
      <w:pPr>
        <w:numPr>
          <w:ilvl w:val="2"/>
          <w:numId w:val="18"/>
        </w:numPr>
        <w:tabs>
          <w:tab w:val="left" w:pos="1276"/>
        </w:tabs>
        <w:suppressAutoHyphens/>
        <w:spacing w:after="0" w:line="276" w:lineRule="auto"/>
        <w:ind w:left="1276" w:hanging="283"/>
        <w:jc w:val="both"/>
        <w:rPr>
          <w:rFonts w:cstheme="minorHAnsi"/>
        </w:rPr>
      </w:pPr>
      <w:r w:rsidRPr="004A6E4E">
        <w:rPr>
          <w:rFonts w:cstheme="minorHAnsi"/>
        </w:rPr>
        <w:t>Projekt Techniczny - 4 egz.;</w:t>
      </w:r>
    </w:p>
    <w:p w14:paraId="3E2EB090" w14:textId="782C60D7" w:rsidR="008F362F" w:rsidRDefault="008F362F" w:rsidP="008F362F">
      <w:pPr>
        <w:numPr>
          <w:ilvl w:val="2"/>
          <w:numId w:val="18"/>
        </w:numPr>
        <w:tabs>
          <w:tab w:val="left" w:pos="1276"/>
        </w:tabs>
        <w:suppressAutoHyphens/>
        <w:spacing w:after="0" w:line="276" w:lineRule="auto"/>
        <w:ind w:left="1276" w:hanging="283"/>
        <w:jc w:val="both"/>
        <w:rPr>
          <w:rFonts w:cstheme="minorHAnsi"/>
        </w:rPr>
      </w:pPr>
      <w:r w:rsidRPr="004A6E4E">
        <w:rPr>
          <w:rFonts w:cstheme="minorHAnsi"/>
        </w:rPr>
        <w:t>Projekt Wykonawczy - 4 egz.;</w:t>
      </w:r>
    </w:p>
    <w:p w14:paraId="6B48FCDE" w14:textId="77777777" w:rsidR="00EA7936" w:rsidRPr="004A6E4E" w:rsidRDefault="00EA7936" w:rsidP="004A6E4E">
      <w:pPr>
        <w:numPr>
          <w:ilvl w:val="2"/>
          <w:numId w:val="18"/>
        </w:numPr>
        <w:tabs>
          <w:tab w:val="left" w:pos="1276"/>
        </w:tabs>
        <w:suppressAutoHyphens/>
        <w:spacing w:after="0" w:line="276" w:lineRule="auto"/>
        <w:ind w:left="1276" w:hanging="283"/>
        <w:jc w:val="both"/>
        <w:rPr>
          <w:rFonts w:cstheme="minorHAnsi"/>
        </w:rPr>
      </w:pPr>
      <w:r w:rsidRPr="004A6E4E">
        <w:rPr>
          <w:rFonts w:cstheme="minorHAnsi"/>
        </w:rPr>
        <w:t>Szczegółowe Specyfikacje Techniczne wielobranżowe - po 2 egz.;</w:t>
      </w:r>
    </w:p>
    <w:p w14:paraId="6A19AEAE" w14:textId="77777777" w:rsidR="00EA7936" w:rsidRPr="004A6E4E" w:rsidRDefault="00EA7936" w:rsidP="004A6E4E">
      <w:pPr>
        <w:numPr>
          <w:ilvl w:val="2"/>
          <w:numId w:val="18"/>
        </w:numPr>
        <w:tabs>
          <w:tab w:val="left" w:pos="1276"/>
        </w:tabs>
        <w:suppressAutoHyphens/>
        <w:spacing w:after="0" w:line="276" w:lineRule="auto"/>
        <w:ind w:left="1276" w:hanging="283"/>
        <w:jc w:val="both"/>
        <w:rPr>
          <w:rFonts w:cstheme="minorHAnsi"/>
        </w:rPr>
      </w:pPr>
      <w:r w:rsidRPr="004A6E4E">
        <w:rPr>
          <w:rFonts w:cstheme="minorHAnsi"/>
        </w:rPr>
        <w:t>Przedmiary i kosztorysy inwestorskie - po 2 egz.;</w:t>
      </w:r>
    </w:p>
    <w:p w14:paraId="764F47E9" w14:textId="77777777" w:rsidR="00EA7936" w:rsidRPr="004A6E4E" w:rsidRDefault="00EA7936" w:rsidP="004A6E4E">
      <w:pPr>
        <w:numPr>
          <w:ilvl w:val="2"/>
          <w:numId w:val="18"/>
        </w:numPr>
        <w:tabs>
          <w:tab w:val="left" w:pos="1276"/>
        </w:tabs>
        <w:suppressAutoHyphens/>
        <w:spacing w:after="0" w:line="276" w:lineRule="auto"/>
        <w:ind w:left="1276" w:hanging="283"/>
        <w:jc w:val="both"/>
        <w:rPr>
          <w:rFonts w:cstheme="minorHAnsi"/>
        </w:rPr>
      </w:pPr>
      <w:r w:rsidRPr="004A6E4E">
        <w:rPr>
          <w:rFonts w:cstheme="minorHAnsi"/>
        </w:rPr>
        <w:t>Pozostałe opracowania, ekspertyzy, opinie itd. - po 2 egz.;</w:t>
      </w:r>
    </w:p>
    <w:p w14:paraId="5A86BBC4" w14:textId="77777777" w:rsidR="00EA7936" w:rsidRPr="004A6E4E" w:rsidRDefault="00EA7936" w:rsidP="004A6E4E">
      <w:pPr>
        <w:numPr>
          <w:ilvl w:val="2"/>
          <w:numId w:val="18"/>
        </w:numPr>
        <w:tabs>
          <w:tab w:val="left" w:pos="1276"/>
        </w:tabs>
        <w:suppressAutoHyphens/>
        <w:spacing w:after="0" w:line="276" w:lineRule="auto"/>
        <w:ind w:left="1276" w:hanging="283"/>
        <w:jc w:val="both"/>
        <w:rPr>
          <w:rFonts w:cstheme="minorHAnsi"/>
        </w:rPr>
      </w:pPr>
      <w:r w:rsidRPr="004A6E4E">
        <w:rPr>
          <w:rFonts w:cstheme="minorHAnsi"/>
        </w:rPr>
        <w:t xml:space="preserve">Oświadczenie projektanta dotyczące opracowania projektu technicznego – 1 egz. </w:t>
      </w:r>
    </w:p>
    <w:p w14:paraId="7DDE2D6F" w14:textId="77777777" w:rsidR="00EA7936" w:rsidRPr="00271CFE" w:rsidRDefault="00EA7936" w:rsidP="004A6E4E">
      <w:pPr>
        <w:tabs>
          <w:tab w:val="left" w:pos="709"/>
        </w:tabs>
        <w:spacing w:line="276" w:lineRule="auto"/>
        <w:ind w:left="1276" w:hanging="709"/>
        <w:jc w:val="both"/>
        <w:rPr>
          <w:rFonts w:cstheme="minorHAnsi"/>
          <w:color w:val="000000" w:themeColor="text1"/>
        </w:rPr>
      </w:pPr>
    </w:p>
    <w:p w14:paraId="4F81F65B" w14:textId="0F0F756A" w:rsidR="00EA7936" w:rsidRPr="004A6E4E" w:rsidRDefault="00EA7936" w:rsidP="004A6E4E">
      <w:pPr>
        <w:tabs>
          <w:tab w:val="left" w:pos="709"/>
        </w:tabs>
        <w:spacing w:line="276" w:lineRule="auto"/>
        <w:ind w:left="1276" w:hanging="709"/>
        <w:jc w:val="both"/>
        <w:rPr>
          <w:rFonts w:cstheme="minorHAnsi"/>
        </w:rPr>
      </w:pPr>
      <w:r w:rsidRPr="004A6E4E">
        <w:rPr>
          <w:rFonts w:cstheme="minorHAnsi"/>
        </w:rPr>
        <w:t>Wersje elektroniczne (</w:t>
      </w:r>
      <w:r w:rsidR="00D66857">
        <w:rPr>
          <w:rFonts w:cstheme="minorHAnsi"/>
        </w:rPr>
        <w:t>2</w:t>
      </w:r>
      <w:r w:rsidRPr="004A6E4E">
        <w:rPr>
          <w:rFonts w:cstheme="minorHAnsi"/>
        </w:rPr>
        <w:t xml:space="preserve"> egz. na </w:t>
      </w:r>
      <w:r w:rsidR="00D66857">
        <w:rPr>
          <w:rFonts w:cstheme="minorHAnsi"/>
        </w:rPr>
        <w:t>PenDrive</w:t>
      </w:r>
      <w:r w:rsidRPr="004A6E4E">
        <w:rPr>
          <w:rFonts w:cstheme="minorHAnsi"/>
        </w:rPr>
        <w:t>):</w:t>
      </w:r>
    </w:p>
    <w:p w14:paraId="47D4E4CA" w14:textId="04E503F0" w:rsidR="00EA7936" w:rsidRPr="004A6E4E" w:rsidRDefault="00EA7936" w:rsidP="004A6E4E">
      <w:pPr>
        <w:numPr>
          <w:ilvl w:val="2"/>
          <w:numId w:val="19"/>
        </w:numPr>
        <w:tabs>
          <w:tab w:val="left" w:pos="1276"/>
          <w:tab w:val="left" w:pos="1440"/>
        </w:tabs>
        <w:suppressAutoHyphens/>
        <w:spacing w:after="0" w:line="276" w:lineRule="auto"/>
        <w:ind w:left="1276" w:hanging="283"/>
        <w:jc w:val="both"/>
        <w:rPr>
          <w:rFonts w:cstheme="minorHAnsi"/>
        </w:rPr>
      </w:pPr>
      <w:r w:rsidRPr="004A6E4E">
        <w:rPr>
          <w:rFonts w:cstheme="minorHAnsi"/>
        </w:rPr>
        <w:t>Projekt budowlany i</w:t>
      </w:r>
      <w:r w:rsidR="00D66857">
        <w:rPr>
          <w:rFonts w:cstheme="minorHAnsi"/>
        </w:rPr>
        <w:t xml:space="preserve"> techniczny i </w:t>
      </w:r>
      <w:r w:rsidRPr="004A6E4E">
        <w:rPr>
          <w:rFonts w:cstheme="minorHAnsi"/>
        </w:rPr>
        <w:t>wykonawczy</w:t>
      </w:r>
      <w:r w:rsidR="00D66857">
        <w:rPr>
          <w:rFonts w:cstheme="minorHAnsi"/>
        </w:rPr>
        <w:t xml:space="preserve"> </w:t>
      </w:r>
      <w:r w:rsidRPr="004A6E4E">
        <w:rPr>
          <w:rFonts w:cstheme="minorHAnsi"/>
        </w:rPr>
        <w:t>- część opisowa w formacie *.doc, *.pdf; (wskazane jest aby w wersji pdf cały projekt był w jednym pliku, ewentualnie może być podzielony na tomy tożsame z wersją papierową z zachowaniem układu i kolejności stron);</w:t>
      </w:r>
    </w:p>
    <w:p w14:paraId="4D59EA28" w14:textId="77777777" w:rsidR="00EA7936" w:rsidRPr="004A6E4E" w:rsidRDefault="00EA7936" w:rsidP="004A6E4E">
      <w:pPr>
        <w:numPr>
          <w:ilvl w:val="2"/>
          <w:numId w:val="19"/>
        </w:numPr>
        <w:tabs>
          <w:tab w:val="left" w:pos="1276"/>
          <w:tab w:val="left" w:pos="1440"/>
        </w:tabs>
        <w:suppressAutoHyphens/>
        <w:spacing w:after="0" w:line="276" w:lineRule="auto"/>
        <w:ind w:left="1276" w:hanging="283"/>
        <w:jc w:val="both"/>
        <w:rPr>
          <w:rFonts w:cstheme="minorHAnsi"/>
        </w:rPr>
      </w:pPr>
      <w:r w:rsidRPr="004A6E4E">
        <w:rPr>
          <w:rFonts w:cstheme="minorHAnsi"/>
        </w:rPr>
        <w:t>Szczegółowe Specyfikacje Techniczne wielobranżowe - w formacie *.doc i *.pdf;</w:t>
      </w:r>
    </w:p>
    <w:p w14:paraId="0D78D308" w14:textId="77777777" w:rsidR="00EA7936" w:rsidRPr="004A6E4E" w:rsidRDefault="00EA7936" w:rsidP="004A6E4E">
      <w:pPr>
        <w:numPr>
          <w:ilvl w:val="2"/>
          <w:numId w:val="19"/>
        </w:numPr>
        <w:tabs>
          <w:tab w:val="left" w:pos="1276"/>
          <w:tab w:val="left" w:pos="1440"/>
        </w:tabs>
        <w:suppressAutoHyphens/>
        <w:spacing w:after="0" w:line="276" w:lineRule="auto"/>
        <w:ind w:left="1276" w:hanging="283"/>
        <w:jc w:val="both"/>
        <w:rPr>
          <w:rFonts w:cstheme="minorHAnsi"/>
        </w:rPr>
      </w:pPr>
      <w:r w:rsidRPr="004A6E4E">
        <w:rPr>
          <w:rFonts w:cstheme="minorHAnsi"/>
        </w:rPr>
        <w:t>Schematy, plany, rysunki w formacie *.dwg i *.pdf;</w:t>
      </w:r>
    </w:p>
    <w:p w14:paraId="2046324E" w14:textId="77777777" w:rsidR="00C522E1" w:rsidRPr="004A6E4E" w:rsidRDefault="00EA7936" w:rsidP="004A6E4E">
      <w:pPr>
        <w:spacing w:line="276" w:lineRule="auto"/>
        <w:ind w:left="1276" w:hanging="709"/>
        <w:jc w:val="both"/>
        <w:rPr>
          <w:rFonts w:cstheme="minorHAnsi"/>
        </w:rPr>
      </w:pPr>
      <w:r w:rsidRPr="004A6E4E">
        <w:rPr>
          <w:rFonts w:cstheme="minorHAnsi"/>
        </w:rPr>
        <w:t>Przedmiary i kosztorysy inwestorskie w formacie *.ath i *.pdf.</w:t>
      </w:r>
    </w:p>
    <w:p w14:paraId="21B39564" w14:textId="69747C1A" w:rsidR="00C522E1" w:rsidRPr="004A6E4E" w:rsidRDefault="00C522E1" w:rsidP="004A6E4E">
      <w:pPr>
        <w:pStyle w:val="Akapitzlist"/>
        <w:numPr>
          <w:ilvl w:val="0"/>
          <w:numId w:val="11"/>
        </w:numPr>
        <w:spacing w:line="276" w:lineRule="auto"/>
        <w:jc w:val="both"/>
        <w:rPr>
          <w:rFonts w:cstheme="minorHAnsi"/>
          <w:b/>
        </w:rPr>
      </w:pPr>
      <w:r w:rsidRPr="004A6E4E">
        <w:rPr>
          <w:rFonts w:cstheme="minorHAnsi"/>
          <w:b/>
        </w:rPr>
        <w:t>Prace projektowe należy wykonać zgodnie z obowiązującymi normami i przepisami prawa, w tym w szczególności:</w:t>
      </w:r>
    </w:p>
    <w:p w14:paraId="6A7BD3A7" w14:textId="27C75101" w:rsidR="00C522E1" w:rsidRPr="004A6E4E" w:rsidRDefault="00C522E1" w:rsidP="004A6E4E">
      <w:pPr>
        <w:pStyle w:val="Akapitzlist"/>
        <w:numPr>
          <w:ilvl w:val="0"/>
          <w:numId w:val="22"/>
        </w:numPr>
        <w:spacing w:after="0" w:line="276" w:lineRule="auto"/>
        <w:ind w:right="30"/>
        <w:jc w:val="both"/>
        <w:rPr>
          <w:rFonts w:cstheme="minorHAnsi"/>
        </w:rPr>
      </w:pPr>
      <w:r w:rsidRPr="004A6E4E">
        <w:rPr>
          <w:rFonts w:cstheme="minorHAnsi"/>
        </w:rPr>
        <w:t>U</w:t>
      </w:r>
      <w:r w:rsidR="00E02C3A">
        <w:rPr>
          <w:rFonts w:cstheme="minorHAnsi"/>
        </w:rPr>
        <w:t>stawą</w:t>
      </w:r>
      <w:r w:rsidRPr="004A6E4E">
        <w:rPr>
          <w:rFonts w:cstheme="minorHAnsi"/>
        </w:rPr>
        <w:t xml:space="preserve"> z dnia. 7 lipca 1994 r. Prawo budowlane (Dz. U. z 2024 r. poz. 725, z późn. zm.);</w:t>
      </w:r>
    </w:p>
    <w:p w14:paraId="1FD39F7B" w14:textId="301FF18E" w:rsidR="00C522E1" w:rsidRPr="004A6E4E" w:rsidRDefault="00C522E1" w:rsidP="004A6E4E">
      <w:pPr>
        <w:pStyle w:val="Akapitzlist"/>
        <w:numPr>
          <w:ilvl w:val="0"/>
          <w:numId w:val="22"/>
        </w:numPr>
        <w:spacing w:after="0" w:line="276" w:lineRule="auto"/>
        <w:ind w:right="30"/>
        <w:jc w:val="both"/>
        <w:rPr>
          <w:rFonts w:cstheme="minorHAnsi"/>
        </w:rPr>
      </w:pPr>
      <w:r w:rsidRPr="004A6E4E">
        <w:rPr>
          <w:rFonts w:cstheme="minorHAnsi"/>
        </w:rPr>
        <w:t>Ustawą z dnia 24 sierpnia 1991 r. o ochronie przeciwpożarowej (tekst jednolity Dz. U. z 2022 r.</w:t>
      </w:r>
      <w:r w:rsidR="00580948">
        <w:rPr>
          <w:rFonts w:cstheme="minorHAnsi"/>
        </w:rPr>
        <w:t xml:space="preserve">, </w:t>
      </w:r>
      <w:r w:rsidRPr="004A6E4E">
        <w:rPr>
          <w:rFonts w:cstheme="minorHAnsi"/>
        </w:rPr>
        <w:t>poz. 2057 z późn. zm.);</w:t>
      </w:r>
    </w:p>
    <w:p w14:paraId="324845B6" w14:textId="6A09AD18" w:rsidR="00C522E1" w:rsidRPr="004A6E4E" w:rsidRDefault="00C522E1" w:rsidP="004A6E4E">
      <w:pPr>
        <w:pStyle w:val="Akapitzlist"/>
        <w:numPr>
          <w:ilvl w:val="0"/>
          <w:numId w:val="22"/>
        </w:numPr>
        <w:spacing w:after="0" w:line="276" w:lineRule="auto"/>
        <w:ind w:right="30"/>
        <w:jc w:val="both"/>
        <w:rPr>
          <w:rFonts w:cstheme="minorHAnsi"/>
        </w:rPr>
      </w:pPr>
      <w:r w:rsidRPr="004A6E4E">
        <w:rPr>
          <w:rFonts w:cstheme="minorHAnsi"/>
        </w:rPr>
        <w:t>Ustawą z dnia 27 marca 2003 r. o planowaniu i zagospodarowaniu przestrzennym (tekst jednolity Dz. U. z 2023 r., poz. 977 z późn. zm.);</w:t>
      </w:r>
    </w:p>
    <w:p w14:paraId="5F83C321" w14:textId="246BD2D6" w:rsidR="00C522E1" w:rsidRPr="004A6E4E" w:rsidRDefault="00C522E1" w:rsidP="004A6E4E">
      <w:pPr>
        <w:pStyle w:val="Akapitzlist"/>
        <w:numPr>
          <w:ilvl w:val="0"/>
          <w:numId w:val="22"/>
        </w:numPr>
        <w:spacing w:after="0" w:line="276" w:lineRule="auto"/>
        <w:ind w:right="30"/>
        <w:jc w:val="both"/>
        <w:rPr>
          <w:rFonts w:cstheme="minorHAnsi"/>
        </w:rPr>
      </w:pPr>
      <w:r w:rsidRPr="004A6E4E">
        <w:rPr>
          <w:rFonts w:cstheme="minorHAnsi"/>
        </w:rPr>
        <w:lastRenderedPageBreak/>
        <w:t>U</w:t>
      </w:r>
      <w:r w:rsidR="00E02C3A">
        <w:rPr>
          <w:rFonts w:cstheme="minorHAnsi"/>
        </w:rPr>
        <w:t>stawą</w:t>
      </w:r>
      <w:r w:rsidRPr="004A6E4E">
        <w:rPr>
          <w:rFonts w:cstheme="minorHAnsi"/>
        </w:rPr>
        <w:t xml:space="preserve"> z dn. 27 kwietnia 2001 r. Prawo ochrony środowiska (Dz.U. z 2024 r. poz. 54 z późn. zm.);</w:t>
      </w:r>
      <w:r w:rsidRPr="004A6E4E">
        <w:rPr>
          <w:rFonts w:eastAsia="Cambria" w:cstheme="minorHAnsi"/>
        </w:rPr>
        <w:t xml:space="preserve"> </w:t>
      </w:r>
    </w:p>
    <w:p w14:paraId="5CE1B8DB" w14:textId="1DB1C782" w:rsidR="00C522E1" w:rsidRPr="004A6E4E" w:rsidRDefault="00C522E1" w:rsidP="004A6E4E">
      <w:pPr>
        <w:pStyle w:val="Akapitzlist"/>
        <w:numPr>
          <w:ilvl w:val="0"/>
          <w:numId w:val="22"/>
        </w:numPr>
        <w:spacing w:after="0" w:line="276" w:lineRule="auto"/>
        <w:ind w:right="30"/>
        <w:jc w:val="both"/>
        <w:rPr>
          <w:rFonts w:cstheme="minorHAnsi"/>
        </w:rPr>
      </w:pPr>
      <w:r w:rsidRPr="004A6E4E">
        <w:rPr>
          <w:rFonts w:cstheme="minorHAnsi"/>
        </w:rPr>
        <w:t>U</w:t>
      </w:r>
      <w:r w:rsidR="00E02C3A">
        <w:rPr>
          <w:rFonts w:cstheme="minorHAnsi"/>
        </w:rPr>
        <w:t>stawą</w:t>
      </w:r>
      <w:r w:rsidRPr="004A6E4E">
        <w:rPr>
          <w:rFonts w:cstheme="minorHAnsi"/>
        </w:rPr>
        <w:t xml:space="preserve"> z dnia 3 października 2008 r. o udostępnianiu informacji o środowisku i jego ochronie, udziale społeczeństwa w ochronie środowiska oraz o ocenach oddziaływania na środowisko (Dz.U. z 2023 r. poz. 1094 z późn. zm.)</w:t>
      </w:r>
      <w:r w:rsidRPr="004A6E4E">
        <w:rPr>
          <w:rFonts w:eastAsia="Cambria" w:cstheme="minorHAnsi"/>
        </w:rPr>
        <w:t>;</w:t>
      </w:r>
    </w:p>
    <w:p w14:paraId="5A7D8AAA" w14:textId="0B9A40BF" w:rsidR="00C522E1" w:rsidRPr="004A6E4E" w:rsidRDefault="00C522E1" w:rsidP="004A6E4E">
      <w:pPr>
        <w:pStyle w:val="Akapitzlist"/>
        <w:numPr>
          <w:ilvl w:val="0"/>
          <w:numId w:val="22"/>
        </w:numPr>
        <w:spacing w:after="0" w:line="276" w:lineRule="auto"/>
        <w:ind w:right="30"/>
        <w:jc w:val="both"/>
        <w:rPr>
          <w:rFonts w:cstheme="minorHAnsi"/>
        </w:rPr>
      </w:pPr>
      <w:r w:rsidRPr="004A6E4E">
        <w:rPr>
          <w:rFonts w:cstheme="minorHAnsi"/>
        </w:rPr>
        <w:t>U</w:t>
      </w:r>
      <w:r w:rsidR="00E02C3A">
        <w:rPr>
          <w:rFonts w:cstheme="minorHAnsi"/>
        </w:rPr>
        <w:t>stawą</w:t>
      </w:r>
      <w:r w:rsidRPr="004A6E4E">
        <w:rPr>
          <w:rFonts w:cstheme="minorHAnsi"/>
        </w:rPr>
        <w:t xml:space="preserve"> z dnia. 10 kwietnia 1997 r. Prawo energetyczne (Dz. U. z 2024 r. poz. 266 z późn. zm.);</w:t>
      </w:r>
      <w:r w:rsidRPr="004A6E4E">
        <w:rPr>
          <w:rFonts w:eastAsia="Cambria" w:cstheme="minorHAnsi"/>
        </w:rPr>
        <w:t xml:space="preserve"> </w:t>
      </w:r>
      <w:r w:rsidRPr="004A6E4E">
        <w:rPr>
          <w:rFonts w:cstheme="minorHAnsi"/>
        </w:rPr>
        <w:t xml:space="preserve"> </w:t>
      </w:r>
    </w:p>
    <w:p w14:paraId="10426E07" w14:textId="13B84A10" w:rsidR="00C522E1" w:rsidRPr="004A6E4E" w:rsidRDefault="00C522E1" w:rsidP="004A6E4E">
      <w:pPr>
        <w:pStyle w:val="Akapitzlist"/>
        <w:numPr>
          <w:ilvl w:val="0"/>
          <w:numId w:val="22"/>
        </w:numPr>
        <w:spacing w:after="0" w:line="276" w:lineRule="auto"/>
        <w:ind w:right="30"/>
        <w:jc w:val="both"/>
        <w:rPr>
          <w:rFonts w:cstheme="minorHAnsi"/>
        </w:rPr>
      </w:pPr>
      <w:r w:rsidRPr="004A6E4E">
        <w:rPr>
          <w:rFonts w:cstheme="minorHAnsi"/>
        </w:rPr>
        <w:t>U</w:t>
      </w:r>
      <w:r w:rsidR="00E02C3A">
        <w:rPr>
          <w:rFonts w:cstheme="minorHAnsi"/>
        </w:rPr>
        <w:t>stawą</w:t>
      </w:r>
      <w:r w:rsidRPr="004A6E4E">
        <w:rPr>
          <w:rFonts w:cstheme="minorHAnsi"/>
        </w:rPr>
        <w:t xml:space="preserve"> z dnia 20 lutego 2015 r. o Odnawialnych Źródłach Energ</w:t>
      </w:r>
      <w:r w:rsidR="00680539">
        <w:rPr>
          <w:rFonts w:cstheme="minorHAnsi"/>
        </w:rPr>
        <w:t>ii (Dz. U. z 2021 r. poz. 610 z </w:t>
      </w:r>
      <w:r w:rsidRPr="004A6E4E">
        <w:rPr>
          <w:rFonts w:cstheme="minorHAnsi"/>
        </w:rPr>
        <w:t>późn. zm.);</w:t>
      </w:r>
    </w:p>
    <w:p w14:paraId="28A696FB" w14:textId="0F5D790C" w:rsidR="00C522E1" w:rsidRPr="004A6E4E" w:rsidRDefault="00C522E1" w:rsidP="004A6E4E">
      <w:pPr>
        <w:pStyle w:val="Akapitzlist"/>
        <w:numPr>
          <w:ilvl w:val="0"/>
          <w:numId w:val="22"/>
        </w:numPr>
        <w:spacing w:after="0" w:line="276" w:lineRule="auto"/>
        <w:ind w:right="30"/>
        <w:jc w:val="both"/>
        <w:rPr>
          <w:rFonts w:cstheme="minorHAnsi"/>
        </w:rPr>
      </w:pPr>
      <w:r w:rsidRPr="004A6E4E">
        <w:rPr>
          <w:rFonts w:cstheme="minorHAnsi"/>
        </w:rPr>
        <w:t>Rozporządzeniem Ministra Infrastruktury z dnia 12 kwietnia 2002 r. w sprawie warunków technicznych, jakim powinny odpowiadać budynki i ich usytuowanie (tekst jednolity Dz. U. z 2022 r. poz. 1225m z późn. zm.);</w:t>
      </w:r>
    </w:p>
    <w:p w14:paraId="64F6386D" w14:textId="77777777" w:rsidR="00C522E1" w:rsidRPr="004A6E4E" w:rsidRDefault="00C522E1" w:rsidP="004A6E4E">
      <w:pPr>
        <w:pStyle w:val="Akapitzlist"/>
        <w:numPr>
          <w:ilvl w:val="0"/>
          <w:numId w:val="22"/>
        </w:numPr>
        <w:spacing w:after="0" w:line="276" w:lineRule="auto"/>
        <w:ind w:right="30"/>
        <w:jc w:val="both"/>
        <w:rPr>
          <w:rFonts w:cstheme="minorHAnsi"/>
        </w:rPr>
      </w:pPr>
      <w:r w:rsidRPr="004A6E4E">
        <w:rPr>
          <w:rFonts w:cstheme="minorHAnsi"/>
        </w:rPr>
        <w:t>Ustawą z dnia 15 grudnia 2000 r. o samorządach zawodowych architektów, inżynierów budownictwa oraz urbanistów (Dz. U. Nr 2023 poz. 551, z późn. zm.);</w:t>
      </w:r>
    </w:p>
    <w:p w14:paraId="63EA032E" w14:textId="77777777" w:rsidR="00C522E1" w:rsidRPr="004A6E4E" w:rsidRDefault="00C522E1" w:rsidP="004A6E4E">
      <w:pPr>
        <w:pStyle w:val="Akapitzlist"/>
        <w:numPr>
          <w:ilvl w:val="0"/>
          <w:numId w:val="22"/>
        </w:numPr>
        <w:spacing w:after="0" w:line="276" w:lineRule="auto"/>
        <w:ind w:right="30"/>
        <w:jc w:val="both"/>
        <w:rPr>
          <w:rFonts w:cstheme="minorHAnsi"/>
        </w:rPr>
      </w:pPr>
      <w:r w:rsidRPr="004A6E4E">
        <w:rPr>
          <w:rFonts w:cstheme="minorHAnsi"/>
        </w:rPr>
        <w:t>Ustawą z dnia 11 września 2019 r. Prawo zamówień publicznych (tekst jednolity Dz. U. z 2019, poz. 2020 z późn. zm.);</w:t>
      </w:r>
    </w:p>
    <w:p w14:paraId="5DF7430F" w14:textId="0608A248" w:rsidR="00C522E1" w:rsidRPr="004A6E4E" w:rsidRDefault="00C522E1" w:rsidP="004A6E4E">
      <w:pPr>
        <w:pStyle w:val="Akapitzlist"/>
        <w:numPr>
          <w:ilvl w:val="0"/>
          <w:numId w:val="22"/>
        </w:numPr>
        <w:spacing w:after="0" w:line="276" w:lineRule="auto"/>
        <w:ind w:right="30"/>
        <w:jc w:val="both"/>
        <w:rPr>
          <w:rFonts w:cstheme="minorHAnsi"/>
        </w:rPr>
      </w:pPr>
      <w:r w:rsidRPr="004A6E4E">
        <w:rPr>
          <w:rFonts w:cstheme="minorHAnsi"/>
        </w:rPr>
        <w:t>Rozporządzenie</w:t>
      </w:r>
      <w:r w:rsidR="00E02C3A">
        <w:rPr>
          <w:rFonts w:cstheme="minorHAnsi"/>
        </w:rPr>
        <w:t>m</w:t>
      </w:r>
      <w:r w:rsidRPr="004A6E4E">
        <w:rPr>
          <w:rFonts w:cstheme="minorHAnsi"/>
        </w:rPr>
        <w:t xml:space="preserve"> Ministra Rozwoju i Technologii z dnia 20 grudnia 2021 r. w sprawie szczegółowego zakresu i formy dokumentacji projektowej, specyf</w:t>
      </w:r>
      <w:r w:rsidR="00680539">
        <w:rPr>
          <w:rFonts w:cstheme="minorHAnsi"/>
        </w:rPr>
        <w:t>ikacji technicznych wykonania i </w:t>
      </w:r>
      <w:r w:rsidRPr="004A6E4E">
        <w:rPr>
          <w:rFonts w:cstheme="minorHAnsi"/>
        </w:rPr>
        <w:t>odbioru robót budowlanych oraz programu funkcjonalno-użytko</w:t>
      </w:r>
      <w:r w:rsidR="00680539">
        <w:rPr>
          <w:rFonts w:cstheme="minorHAnsi"/>
        </w:rPr>
        <w:t>wego (tekst jedn. Dz. U. z 2021 </w:t>
      </w:r>
      <w:r w:rsidRPr="004A6E4E">
        <w:rPr>
          <w:rFonts w:cstheme="minorHAnsi"/>
        </w:rPr>
        <w:t>r. poz. 2454 z późn. zm.);</w:t>
      </w:r>
    </w:p>
    <w:p w14:paraId="0A734992" w14:textId="42B0CB5E" w:rsidR="00C522E1" w:rsidRPr="004A6E4E" w:rsidRDefault="00C522E1" w:rsidP="004A6E4E">
      <w:pPr>
        <w:pStyle w:val="Akapitzlist"/>
        <w:numPr>
          <w:ilvl w:val="0"/>
          <w:numId w:val="22"/>
        </w:numPr>
        <w:spacing w:after="0" w:line="276" w:lineRule="auto"/>
        <w:ind w:right="30"/>
        <w:jc w:val="both"/>
        <w:rPr>
          <w:rFonts w:cstheme="minorHAnsi"/>
        </w:rPr>
      </w:pPr>
      <w:r w:rsidRPr="004A6E4E">
        <w:rPr>
          <w:rFonts w:cstheme="minorHAnsi"/>
        </w:rPr>
        <w:t>Rozporządzenie</w:t>
      </w:r>
      <w:r w:rsidR="00E02C3A">
        <w:rPr>
          <w:rFonts w:cstheme="minorHAnsi"/>
        </w:rPr>
        <w:t>m</w:t>
      </w:r>
      <w:r w:rsidRPr="004A6E4E">
        <w:rPr>
          <w:rFonts w:cstheme="minorHAnsi"/>
        </w:rPr>
        <w:t xml:space="preserve">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 (Dz. U. Nr 2021, poz. 2458 z późn. zm.);</w:t>
      </w:r>
    </w:p>
    <w:p w14:paraId="496D5C78" w14:textId="33CFE87D" w:rsidR="00C522E1" w:rsidRPr="004A6E4E" w:rsidRDefault="00C522E1" w:rsidP="004A6E4E">
      <w:pPr>
        <w:pStyle w:val="Akapitzlist"/>
        <w:numPr>
          <w:ilvl w:val="0"/>
          <w:numId w:val="22"/>
        </w:numPr>
        <w:spacing w:after="0" w:line="276" w:lineRule="auto"/>
        <w:ind w:right="30"/>
        <w:jc w:val="both"/>
        <w:rPr>
          <w:rFonts w:cstheme="minorHAnsi"/>
        </w:rPr>
      </w:pPr>
      <w:r w:rsidRPr="004A6E4E">
        <w:rPr>
          <w:rFonts w:cstheme="minorHAnsi"/>
        </w:rPr>
        <w:t>Rozporządzeniem Ministra Spraw Wewnętrznych i Administracji z dnia 7 czerwca 20</w:t>
      </w:r>
      <w:r w:rsidR="00680539">
        <w:rPr>
          <w:rFonts w:cstheme="minorHAnsi"/>
        </w:rPr>
        <w:t>10 r. w </w:t>
      </w:r>
      <w:r w:rsidRPr="004A6E4E">
        <w:rPr>
          <w:rFonts w:cstheme="minorHAnsi"/>
        </w:rPr>
        <w:t>sprawie ochrony przeciwpożarowej budynków, innych obie</w:t>
      </w:r>
      <w:r w:rsidR="00680539">
        <w:rPr>
          <w:rFonts w:cstheme="minorHAnsi"/>
        </w:rPr>
        <w:t>któw budowlanych i terenów (Dz. </w:t>
      </w:r>
      <w:r w:rsidRPr="004A6E4E">
        <w:rPr>
          <w:rFonts w:cstheme="minorHAnsi"/>
        </w:rPr>
        <w:t>U. Nr 109, poz. 719 z późn. zm.);</w:t>
      </w:r>
    </w:p>
    <w:p w14:paraId="3E4DF310" w14:textId="28F8AC9F" w:rsidR="00C522E1" w:rsidRDefault="00C522E1" w:rsidP="004A6E4E">
      <w:pPr>
        <w:pStyle w:val="Akapitzlist"/>
        <w:numPr>
          <w:ilvl w:val="0"/>
          <w:numId w:val="22"/>
        </w:numPr>
        <w:spacing w:after="0" w:line="276" w:lineRule="auto"/>
        <w:ind w:right="30"/>
        <w:jc w:val="both"/>
        <w:rPr>
          <w:rFonts w:cstheme="minorHAnsi"/>
        </w:rPr>
      </w:pPr>
      <w:r w:rsidRPr="004A6E4E">
        <w:rPr>
          <w:rFonts w:cstheme="minorHAnsi"/>
        </w:rPr>
        <w:t>Rozporządzenie</w:t>
      </w:r>
      <w:r w:rsidR="00E02C3A">
        <w:rPr>
          <w:rFonts w:cstheme="minorHAnsi"/>
        </w:rPr>
        <w:t>m</w:t>
      </w:r>
      <w:r w:rsidRPr="004A6E4E">
        <w:rPr>
          <w:rFonts w:cstheme="minorHAnsi"/>
        </w:rPr>
        <w:t xml:space="preserve"> Ministra Rozwoju z dnia 11 września 2020 r. w sprawie szczegółowego zakresu i formy projektu budowlanego (Dz. U. z 2020 r. poz. 1609 z późn. zm.);</w:t>
      </w:r>
    </w:p>
    <w:p w14:paraId="67032A33" w14:textId="68E8282C" w:rsidR="00E02C3A" w:rsidRPr="004A6E4E" w:rsidRDefault="00E02C3A" w:rsidP="00E02C3A">
      <w:pPr>
        <w:pStyle w:val="Akapitzlist"/>
        <w:numPr>
          <w:ilvl w:val="0"/>
          <w:numId w:val="22"/>
        </w:numPr>
        <w:spacing w:after="0" w:line="276" w:lineRule="auto"/>
        <w:ind w:right="30"/>
        <w:jc w:val="both"/>
        <w:rPr>
          <w:rFonts w:cstheme="minorHAnsi"/>
        </w:rPr>
      </w:pPr>
      <w:r w:rsidRPr="00E02C3A">
        <w:rPr>
          <w:rFonts w:cstheme="minorHAnsi"/>
        </w:rPr>
        <w:t>Rozporządzenie</w:t>
      </w:r>
      <w:r>
        <w:rPr>
          <w:rFonts w:cstheme="minorHAnsi"/>
        </w:rPr>
        <w:t>m</w:t>
      </w:r>
      <w:r w:rsidRPr="00E02C3A">
        <w:rPr>
          <w:rFonts w:cstheme="minorHAnsi"/>
        </w:rPr>
        <w:t xml:space="preserve"> Ministra Spraw Wewnętrznych i Administra</w:t>
      </w:r>
      <w:r w:rsidR="00680539">
        <w:rPr>
          <w:rFonts w:cstheme="minorHAnsi"/>
        </w:rPr>
        <w:t>cji z dnia 5 sierpnia 2023 r. w </w:t>
      </w:r>
      <w:r w:rsidRPr="00E02C3A">
        <w:rPr>
          <w:rFonts w:cstheme="minorHAnsi"/>
        </w:rPr>
        <w:t>sprawie uzgadniania projektu zagospodarowania działki lub terenu, projektu architektoniczno-budowlanego, projektu technicznego oraz projektu urządzenia przeciwpożarowego pod względem zgodności z wymaganiami ochrony przeciwpożarowej</w:t>
      </w:r>
    </w:p>
    <w:p w14:paraId="03C7F9EB" w14:textId="0646F880" w:rsidR="00C522E1" w:rsidRPr="004A6E4E" w:rsidRDefault="00C522E1" w:rsidP="004A6E4E">
      <w:pPr>
        <w:pStyle w:val="Akapitzlist"/>
        <w:numPr>
          <w:ilvl w:val="0"/>
          <w:numId w:val="22"/>
        </w:numPr>
        <w:spacing w:after="0" w:line="276" w:lineRule="auto"/>
        <w:ind w:right="30"/>
        <w:jc w:val="both"/>
        <w:rPr>
          <w:rFonts w:cstheme="minorHAnsi"/>
        </w:rPr>
      </w:pPr>
      <w:r w:rsidRPr="004A6E4E">
        <w:rPr>
          <w:rFonts w:cstheme="minorHAnsi"/>
        </w:rPr>
        <w:t>I</w:t>
      </w:r>
      <w:r w:rsidR="00E02C3A">
        <w:rPr>
          <w:rFonts w:cstheme="minorHAnsi"/>
        </w:rPr>
        <w:t>nnymi obowiązującymi</w:t>
      </w:r>
      <w:r w:rsidRPr="004A6E4E">
        <w:rPr>
          <w:rFonts w:cstheme="minorHAnsi"/>
        </w:rPr>
        <w:t xml:space="preserve"> przepis</w:t>
      </w:r>
      <w:r w:rsidR="00E02C3A">
        <w:rPr>
          <w:rFonts w:cstheme="minorHAnsi"/>
        </w:rPr>
        <w:t>ami</w:t>
      </w:r>
      <w:r w:rsidR="000D2406">
        <w:rPr>
          <w:rFonts w:cstheme="minorHAnsi"/>
        </w:rPr>
        <w:t>.</w:t>
      </w:r>
    </w:p>
    <w:p w14:paraId="24FB93E6" w14:textId="6265A2E3" w:rsidR="002321A1" w:rsidRPr="004A6E4E" w:rsidRDefault="002321A1" w:rsidP="004A6E4E">
      <w:pPr>
        <w:spacing w:after="0" w:line="276" w:lineRule="auto"/>
        <w:ind w:right="30"/>
        <w:jc w:val="both"/>
        <w:rPr>
          <w:rFonts w:cstheme="minorHAnsi"/>
        </w:rPr>
      </w:pPr>
    </w:p>
    <w:p w14:paraId="3A5CD9C8" w14:textId="2E790779" w:rsidR="002321A1" w:rsidRPr="004A6E4E" w:rsidRDefault="002321A1" w:rsidP="004A6E4E">
      <w:pPr>
        <w:spacing w:line="276" w:lineRule="auto"/>
        <w:ind w:left="360" w:hanging="360"/>
        <w:jc w:val="both"/>
        <w:rPr>
          <w:rFonts w:cstheme="minorHAnsi"/>
        </w:rPr>
      </w:pPr>
      <w:r w:rsidRPr="004A6E4E">
        <w:rPr>
          <w:rFonts w:cstheme="minorHAnsi"/>
          <w:b/>
        </w:rPr>
        <w:t>VI. Załączniki do Opisu Przedmiotu Zamówienia</w:t>
      </w:r>
    </w:p>
    <w:p w14:paraId="18EA5C59" w14:textId="1F6C94E2" w:rsidR="002321A1" w:rsidRPr="004A6E4E" w:rsidRDefault="002321A1" w:rsidP="004A6E4E">
      <w:pPr>
        <w:tabs>
          <w:tab w:val="left" w:pos="709"/>
        </w:tabs>
        <w:spacing w:line="276" w:lineRule="auto"/>
        <w:ind w:left="709" w:hanging="709"/>
        <w:jc w:val="both"/>
        <w:rPr>
          <w:rFonts w:cstheme="minorHAnsi"/>
        </w:rPr>
      </w:pPr>
      <w:r w:rsidRPr="004A6E4E">
        <w:rPr>
          <w:rFonts w:cstheme="minorHAnsi"/>
        </w:rPr>
        <w:t>Zał. nr 1. Rzut</w:t>
      </w:r>
      <w:r w:rsidR="00E02C3A">
        <w:rPr>
          <w:rFonts w:cstheme="minorHAnsi"/>
        </w:rPr>
        <w:t xml:space="preserve"> piętra VI</w:t>
      </w:r>
      <w:r w:rsidRPr="004A6E4E">
        <w:rPr>
          <w:rFonts w:cstheme="minorHAnsi"/>
        </w:rPr>
        <w:t xml:space="preserve"> </w:t>
      </w:r>
      <w:r w:rsidR="00E02C3A">
        <w:rPr>
          <w:rFonts w:cstheme="minorHAnsi"/>
        </w:rPr>
        <w:t>budynku</w:t>
      </w:r>
    </w:p>
    <w:p w14:paraId="0F543AF8" w14:textId="72167396" w:rsidR="002321A1" w:rsidRDefault="003D7583" w:rsidP="004A6E4E">
      <w:pPr>
        <w:tabs>
          <w:tab w:val="left" w:pos="709"/>
        </w:tabs>
        <w:spacing w:line="276" w:lineRule="auto"/>
        <w:ind w:left="709" w:hanging="709"/>
        <w:jc w:val="both"/>
        <w:rPr>
          <w:rFonts w:cstheme="minorHAnsi"/>
        </w:rPr>
      </w:pPr>
      <w:r>
        <w:rPr>
          <w:rFonts w:cstheme="minorHAnsi"/>
        </w:rPr>
        <w:t>Zał. n</w:t>
      </w:r>
      <w:r w:rsidR="002321A1" w:rsidRPr="004A6E4E">
        <w:rPr>
          <w:rFonts w:cstheme="minorHAnsi"/>
        </w:rPr>
        <w:t>r 2. Rzut połaci dachowej</w:t>
      </w:r>
    </w:p>
    <w:p w14:paraId="05B54690" w14:textId="733AB46D" w:rsidR="003D7583" w:rsidRDefault="003D7583" w:rsidP="004A6E4E">
      <w:pPr>
        <w:tabs>
          <w:tab w:val="left" w:pos="709"/>
        </w:tabs>
        <w:spacing w:line="276" w:lineRule="auto"/>
        <w:ind w:left="709" w:hanging="709"/>
        <w:jc w:val="both"/>
        <w:rPr>
          <w:rFonts w:cstheme="minorHAnsi"/>
        </w:rPr>
      </w:pPr>
      <w:r>
        <w:rPr>
          <w:rFonts w:cstheme="minorHAnsi"/>
        </w:rPr>
        <w:t>Zał. nr 3. Elewacje (wschodnia, zachodnia)</w:t>
      </w:r>
    </w:p>
    <w:p w14:paraId="66002FB9" w14:textId="3AD2ADF2" w:rsidR="003D7583" w:rsidRPr="004A6E4E" w:rsidRDefault="003D7583" w:rsidP="004A6E4E">
      <w:pPr>
        <w:tabs>
          <w:tab w:val="left" w:pos="709"/>
        </w:tabs>
        <w:spacing w:line="276" w:lineRule="auto"/>
        <w:ind w:left="709" w:hanging="709"/>
        <w:jc w:val="both"/>
        <w:rPr>
          <w:rFonts w:cstheme="minorHAnsi"/>
        </w:rPr>
      </w:pPr>
      <w:r>
        <w:rPr>
          <w:rFonts w:cstheme="minorHAnsi"/>
        </w:rPr>
        <w:t>Zał. nr 4. Przekrój</w:t>
      </w:r>
    </w:p>
    <w:p w14:paraId="71E58A7C" w14:textId="34CC5872" w:rsidR="002321A1" w:rsidRDefault="002321A1" w:rsidP="004A6E4E">
      <w:pPr>
        <w:tabs>
          <w:tab w:val="left" w:pos="709"/>
        </w:tabs>
        <w:spacing w:line="276" w:lineRule="auto"/>
        <w:ind w:left="709" w:hanging="709"/>
        <w:jc w:val="both"/>
        <w:rPr>
          <w:rFonts w:cstheme="minorHAnsi"/>
        </w:rPr>
      </w:pPr>
      <w:r w:rsidRPr="004A6E4E">
        <w:rPr>
          <w:rFonts w:cstheme="minorHAnsi"/>
        </w:rPr>
        <w:t xml:space="preserve">Zał. nr </w:t>
      </w:r>
      <w:r w:rsidR="003D7583">
        <w:rPr>
          <w:rFonts w:cstheme="minorHAnsi"/>
        </w:rPr>
        <w:t>5.</w:t>
      </w:r>
      <w:r w:rsidRPr="004A6E4E">
        <w:rPr>
          <w:rFonts w:cstheme="minorHAnsi"/>
        </w:rPr>
        <w:t xml:space="preserve"> Zalecenia konserwatorskie dot. fotowoltaiki na dachu Domu Studenta</w:t>
      </w:r>
    </w:p>
    <w:p w14:paraId="1E69D905" w14:textId="0823CCE7" w:rsidR="00C90E7B" w:rsidRPr="004A6E4E" w:rsidRDefault="00C90E7B" w:rsidP="004A6E4E">
      <w:pPr>
        <w:tabs>
          <w:tab w:val="left" w:pos="709"/>
        </w:tabs>
        <w:spacing w:line="276" w:lineRule="auto"/>
        <w:ind w:left="709" w:hanging="709"/>
        <w:jc w:val="both"/>
        <w:rPr>
          <w:rFonts w:cstheme="minorHAnsi"/>
        </w:rPr>
      </w:pPr>
      <w:r>
        <w:rPr>
          <w:rFonts w:cstheme="minorHAnsi"/>
        </w:rPr>
        <w:t>Zał. nr 6. Rzuty architektury</w:t>
      </w:r>
      <w:bookmarkStart w:id="0" w:name="_GoBack"/>
      <w:bookmarkEnd w:id="0"/>
    </w:p>
    <w:p w14:paraId="7026D17A" w14:textId="77777777" w:rsidR="002321A1" w:rsidRPr="004A6E4E" w:rsidRDefault="002321A1" w:rsidP="004A6E4E">
      <w:pPr>
        <w:spacing w:after="0" w:line="276" w:lineRule="auto"/>
        <w:ind w:right="30"/>
        <w:jc w:val="both"/>
        <w:rPr>
          <w:rFonts w:cstheme="minorHAnsi"/>
        </w:rPr>
      </w:pPr>
    </w:p>
    <w:sectPr w:rsidR="002321A1" w:rsidRPr="004A6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625045" w14:textId="77777777" w:rsidR="00386B6C" w:rsidRDefault="00386B6C" w:rsidP="008F362F">
      <w:pPr>
        <w:spacing w:after="0" w:line="240" w:lineRule="auto"/>
      </w:pPr>
      <w:r>
        <w:separator/>
      </w:r>
    </w:p>
  </w:endnote>
  <w:endnote w:type="continuationSeparator" w:id="0">
    <w:p w14:paraId="69F6683F" w14:textId="77777777" w:rsidR="00386B6C" w:rsidRDefault="00386B6C" w:rsidP="008F3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T24B9D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47CEB" w14:textId="77777777" w:rsidR="00386B6C" w:rsidRDefault="00386B6C" w:rsidP="008F362F">
      <w:pPr>
        <w:spacing w:after="0" w:line="240" w:lineRule="auto"/>
      </w:pPr>
      <w:r>
        <w:separator/>
      </w:r>
    </w:p>
  </w:footnote>
  <w:footnote w:type="continuationSeparator" w:id="0">
    <w:p w14:paraId="1654BAD4" w14:textId="77777777" w:rsidR="00386B6C" w:rsidRDefault="00386B6C" w:rsidP="008F3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Arial Narrow" w:hAnsi="Arial Narrow" w:cs="Arial Narrow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singleLevel"/>
    <w:tmpl w:val="C9B0F95C"/>
    <w:name w:val="WW8Num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 w:hint="default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 w:hint="default"/>
        <w:color w:val="000000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Arial Narrow" w:hAnsi="Arial Narrow" w:cs="Arial Narrow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5E14085"/>
    <w:multiLevelType w:val="hybridMultilevel"/>
    <w:tmpl w:val="E284815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B3375"/>
    <w:multiLevelType w:val="hybridMultilevel"/>
    <w:tmpl w:val="B7F83F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97B81"/>
    <w:multiLevelType w:val="hybridMultilevel"/>
    <w:tmpl w:val="A7CCB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E5A1A"/>
    <w:multiLevelType w:val="multilevel"/>
    <w:tmpl w:val="D400B1C6"/>
    <w:lvl w:ilvl="0">
      <w:start w:val="1"/>
      <w:numFmt w:val="bullet"/>
      <w:pStyle w:val="M6PUNKT"/>
      <w:lvlText w:val=""/>
      <w:lvlJc w:val="left"/>
      <w:pPr>
        <w:tabs>
          <w:tab w:val="num" w:pos="284"/>
        </w:tabs>
        <w:ind w:left="625" w:hanging="341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21"/>
        </w:tabs>
        <w:ind w:left="1021" w:hanging="341"/>
      </w:pPr>
      <w:rPr>
        <w:rFonts w:ascii="Symbol" w:hAnsi="Symbol" w:hint="default"/>
      </w:rPr>
    </w:lvl>
    <w:lvl w:ilvl="2">
      <w:start w:val="1"/>
      <w:numFmt w:val="lowerLetter"/>
      <w:lvlText w:val="%3."/>
      <w:lvlJc w:val="left"/>
      <w:pPr>
        <w:tabs>
          <w:tab w:val="num" w:pos="1361"/>
        </w:tabs>
        <w:ind w:left="1361" w:hanging="227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884"/>
        </w:tabs>
        <w:ind w:left="3884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0A92F2F"/>
    <w:multiLevelType w:val="hybridMultilevel"/>
    <w:tmpl w:val="EE528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435F0D"/>
    <w:multiLevelType w:val="hybridMultilevel"/>
    <w:tmpl w:val="8760FB5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1C337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7E1553F"/>
    <w:multiLevelType w:val="hybridMultilevel"/>
    <w:tmpl w:val="4506669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CB04E25"/>
    <w:multiLevelType w:val="hybridMultilevel"/>
    <w:tmpl w:val="92DC95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DE2ABF"/>
    <w:multiLevelType w:val="hybridMultilevel"/>
    <w:tmpl w:val="5BFE9148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0127FD5"/>
    <w:multiLevelType w:val="hybridMultilevel"/>
    <w:tmpl w:val="6298DD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7B1335"/>
    <w:multiLevelType w:val="hybridMultilevel"/>
    <w:tmpl w:val="69927C7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97855"/>
    <w:multiLevelType w:val="hybridMultilevel"/>
    <w:tmpl w:val="680E5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A63802"/>
    <w:multiLevelType w:val="hybridMultilevel"/>
    <w:tmpl w:val="139488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A66113"/>
    <w:multiLevelType w:val="hybridMultilevel"/>
    <w:tmpl w:val="9320A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5D3F8D"/>
    <w:multiLevelType w:val="hybridMultilevel"/>
    <w:tmpl w:val="E3745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8B3793"/>
    <w:multiLevelType w:val="hybridMultilevel"/>
    <w:tmpl w:val="9E42DD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807417"/>
    <w:multiLevelType w:val="multilevel"/>
    <w:tmpl w:val="B5983B1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9"/>
  </w:num>
  <w:num w:numId="2">
    <w:abstractNumId w:val="13"/>
  </w:num>
  <w:num w:numId="3">
    <w:abstractNumId w:val="10"/>
  </w:num>
  <w:num w:numId="4">
    <w:abstractNumId w:val="5"/>
  </w:num>
  <w:num w:numId="5">
    <w:abstractNumId w:val="12"/>
  </w:num>
  <w:num w:numId="6">
    <w:abstractNumId w:val="7"/>
  </w:num>
  <w:num w:numId="7">
    <w:abstractNumId w:val="18"/>
  </w:num>
  <w:num w:numId="8">
    <w:abstractNumId w:val="17"/>
  </w:num>
  <w:num w:numId="9">
    <w:abstractNumId w:val="9"/>
  </w:num>
  <w:num w:numId="10">
    <w:abstractNumId w:val="8"/>
  </w:num>
  <w:num w:numId="11">
    <w:abstractNumId w:val="16"/>
  </w:num>
  <w:num w:numId="12">
    <w:abstractNumId w:val="11"/>
  </w:num>
  <w:num w:numId="13">
    <w:abstractNumId w:val="14"/>
  </w:num>
  <w:num w:numId="14">
    <w:abstractNumId w:val="3"/>
  </w:num>
  <w:num w:numId="15">
    <w:abstractNumId w:val="15"/>
  </w:num>
  <w:num w:numId="16">
    <w:abstractNumId w:val="20"/>
  </w:num>
  <w:num w:numId="17">
    <w:abstractNumId w:val="1"/>
  </w:num>
  <w:num w:numId="18">
    <w:abstractNumId w:val="0"/>
  </w:num>
  <w:num w:numId="19">
    <w:abstractNumId w:val="4"/>
  </w:num>
  <w:num w:numId="20">
    <w:abstractNumId w:val="2"/>
  </w:num>
  <w:num w:numId="21">
    <w:abstractNumId w:val="6"/>
  </w:num>
  <w:num w:numId="22">
    <w:abstractNumId w:val="22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29D"/>
    <w:rsid w:val="000641E3"/>
    <w:rsid w:val="000A5344"/>
    <w:rsid w:val="000B60F8"/>
    <w:rsid w:val="000D2406"/>
    <w:rsid w:val="001043AF"/>
    <w:rsid w:val="001162F4"/>
    <w:rsid w:val="00150969"/>
    <w:rsid w:val="0016729D"/>
    <w:rsid w:val="0017146C"/>
    <w:rsid w:val="00171A91"/>
    <w:rsid w:val="001D5BD6"/>
    <w:rsid w:val="001F34F5"/>
    <w:rsid w:val="001F3CE7"/>
    <w:rsid w:val="002321A1"/>
    <w:rsid w:val="00244380"/>
    <w:rsid w:val="00271CFE"/>
    <w:rsid w:val="002C6A13"/>
    <w:rsid w:val="00362E18"/>
    <w:rsid w:val="00366B63"/>
    <w:rsid w:val="00386B6C"/>
    <w:rsid w:val="003A10D0"/>
    <w:rsid w:val="003B6EC2"/>
    <w:rsid w:val="003D7583"/>
    <w:rsid w:val="00437583"/>
    <w:rsid w:val="004A6E4E"/>
    <w:rsid w:val="004C2EA0"/>
    <w:rsid w:val="004E41D9"/>
    <w:rsid w:val="00503B9A"/>
    <w:rsid w:val="00567A86"/>
    <w:rsid w:val="00580948"/>
    <w:rsid w:val="005C276D"/>
    <w:rsid w:val="00625031"/>
    <w:rsid w:val="00680539"/>
    <w:rsid w:val="006B4061"/>
    <w:rsid w:val="006E4D55"/>
    <w:rsid w:val="007D1C54"/>
    <w:rsid w:val="00842A83"/>
    <w:rsid w:val="008C732B"/>
    <w:rsid w:val="008F362F"/>
    <w:rsid w:val="00923275"/>
    <w:rsid w:val="00A02CD0"/>
    <w:rsid w:val="00A40AF7"/>
    <w:rsid w:val="00A60531"/>
    <w:rsid w:val="00A80604"/>
    <w:rsid w:val="00B1037A"/>
    <w:rsid w:val="00C522E1"/>
    <w:rsid w:val="00C90E7B"/>
    <w:rsid w:val="00D6006B"/>
    <w:rsid w:val="00D66857"/>
    <w:rsid w:val="00D91D3E"/>
    <w:rsid w:val="00DD3508"/>
    <w:rsid w:val="00DD726A"/>
    <w:rsid w:val="00DF3769"/>
    <w:rsid w:val="00E02C3A"/>
    <w:rsid w:val="00EA7936"/>
    <w:rsid w:val="00EB51E2"/>
    <w:rsid w:val="00ED05E5"/>
    <w:rsid w:val="00EE7AFE"/>
    <w:rsid w:val="00F724D0"/>
    <w:rsid w:val="00FC34EC"/>
    <w:rsid w:val="00FE31DE"/>
    <w:rsid w:val="00FE6003"/>
    <w:rsid w:val="00FF2C08"/>
    <w:rsid w:val="00FF2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BBCDC"/>
  <w15:docId w15:val="{15542D1B-6858-45C2-A952-7C776B37B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58094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2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E7A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7A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7AF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7A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7AF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7A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AFE"/>
    <w:rPr>
      <w:rFonts w:ascii="Segoe UI" w:hAnsi="Segoe UI" w:cs="Segoe UI"/>
      <w:sz w:val="18"/>
      <w:szCs w:val="18"/>
    </w:rPr>
  </w:style>
  <w:style w:type="paragraph" w:customStyle="1" w:styleId="M0PUNKT">
    <w:name w:val="M_0 PUNKT"/>
    <w:basedOn w:val="M6PUNKT"/>
    <w:link w:val="M0PUNKTZnak"/>
    <w:autoRedefine/>
    <w:qFormat/>
    <w:rsid w:val="00171A91"/>
    <w:pPr>
      <w:ind w:left="624" w:hanging="340"/>
      <w:contextualSpacing/>
    </w:pPr>
  </w:style>
  <w:style w:type="character" w:customStyle="1" w:styleId="M0PUNKTZnak">
    <w:name w:val="M_0 PUNKT Znak"/>
    <w:basedOn w:val="Domylnaczcionkaakapitu"/>
    <w:link w:val="M0PUNKT"/>
    <w:rsid w:val="00171A91"/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M6PUNKT">
    <w:name w:val="M_6 PUNKT"/>
    <w:basedOn w:val="Normalny"/>
    <w:uiPriority w:val="2"/>
    <w:qFormat/>
    <w:rsid w:val="00171A91"/>
    <w:pPr>
      <w:numPr>
        <w:numId w:val="10"/>
      </w:numPr>
      <w:spacing w:after="120" w:line="240" w:lineRule="auto"/>
      <w:jc w:val="both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Default">
    <w:name w:val="Default"/>
    <w:rsid w:val="00567A86"/>
    <w:pPr>
      <w:suppressAutoHyphens/>
      <w:autoSpaceDE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F36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362F"/>
  </w:style>
  <w:style w:type="paragraph" w:styleId="Stopka">
    <w:name w:val="footer"/>
    <w:basedOn w:val="Normalny"/>
    <w:link w:val="StopkaZnak"/>
    <w:uiPriority w:val="99"/>
    <w:unhideWhenUsed/>
    <w:rsid w:val="008F36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362F"/>
  </w:style>
  <w:style w:type="character" w:customStyle="1" w:styleId="item-fieldvalue">
    <w:name w:val="item-fieldvalue"/>
    <w:basedOn w:val="Domylnaczcionkaakapitu"/>
    <w:rsid w:val="00FE31DE"/>
  </w:style>
  <w:style w:type="character" w:customStyle="1" w:styleId="Nagwek2Znak">
    <w:name w:val="Nagłówek 2 Znak"/>
    <w:basedOn w:val="Domylnaczcionkaakapitu"/>
    <w:link w:val="Nagwek2"/>
    <w:uiPriority w:val="9"/>
    <w:rsid w:val="00580948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74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0F0B6-FC38-4176-ACC3-3D1D2AB96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1527</Words>
  <Characters>9165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Krop</dc:creator>
  <cp:lastModifiedBy>Krzysztof Targoński</cp:lastModifiedBy>
  <cp:revision>3</cp:revision>
  <cp:lastPrinted>2024-08-21T07:01:00Z</cp:lastPrinted>
  <dcterms:created xsi:type="dcterms:W3CDTF">2024-08-06T10:21:00Z</dcterms:created>
  <dcterms:modified xsi:type="dcterms:W3CDTF">2024-08-21T07:17:00Z</dcterms:modified>
</cp:coreProperties>
</file>