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C82E" w14:textId="20079CB1" w:rsidR="00A0478B" w:rsidRPr="007A2CEC" w:rsidRDefault="00A0478B" w:rsidP="007A2CEC">
      <w:pPr>
        <w:spacing w:after="0" w:line="240" w:lineRule="auto"/>
        <w:ind w:left="0" w:right="0" w:firstLine="0"/>
      </w:pPr>
    </w:p>
    <w:p w14:paraId="146C22DB" w14:textId="25D99CFA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895792">
        <w:rPr>
          <w:rFonts w:eastAsia="Calibri"/>
          <w:b/>
          <w:color w:val="auto"/>
          <w:sz w:val="24"/>
          <w:szCs w:val="24"/>
          <w:lang w:eastAsia="en-US"/>
        </w:rPr>
        <w:t>PROJEKTOWANE POSTANOWIENIA UMOWY</w:t>
      </w:r>
    </w:p>
    <w:p w14:paraId="2867F5FE" w14:textId="6BD3C059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895792">
        <w:rPr>
          <w:rFonts w:eastAsia="Calibri"/>
          <w:b/>
          <w:color w:val="auto"/>
          <w:sz w:val="24"/>
          <w:szCs w:val="24"/>
          <w:lang w:eastAsia="en-US"/>
        </w:rPr>
        <w:t xml:space="preserve">na dostawę </w:t>
      </w:r>
      <w:r w:rsidR="00C10BBA">
        <w:rPr>
          <w:rFonts w:eastAsia="Calibri"/>
          <w:b/>
          <w:color w:val="auto"/>
          <w:sz w:val="24"/>
          <w:szCs w:val="24"/>
          <w:lang w:eastAsia="en-US"/>
        </w:rPr>
        <w:t>laptopa</w:t>
      </w:r>
      <w:r w:rsidR="00F1349F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</w:p>
    <w:p w14:paraId="1381D5F9" w14:textId="77777777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14:paraId="7ABF5481" w14:textId="06A0B4C6" w:rsidR="00215CD0" w:rsidRDefault="00215CD0" w:rsidP="00895792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>
        <w:rPr>
          <w:b/>
          <w:bCs/>
          <w:color w:val="auto"/>
          <w:sz w:val="24"/>
          <w:szCs w:val="24"/>
          <w:lang w:eastAsia="en-US"/>
        </w:rPr>
        <w:t>§1</w:t>
      </w:r>
      <w:r w:rsidR="00012F1C" w:rsidRPr="00895792">
        <w:rPr>
          <w:b/>
          <w:bCs/>
          <w:color w:val="auto"/>
          <w:sz w:val="24"/>
          <w:szCs w:val="24"/>
          <w:lang w:eastAsia="en-US"/>
        </w:rPr>
        <w:t xml:space="preserve"> </w:t>
      </w:r>
    </w:p>
    <w:p w14:paraId="76FA5D96" w14:textId="0B168A2B" w:rsidR="00012F1C" w:rsidRPr="00895792" w:rsidRDefault="00012F1C" w:rsidP="00895792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>PODSTAWA PRAWNA</w:t>
      </w:r>
    </w:p>
    <w:p w14:paraId="7DE5432B" w14:textId="0D1BFFE4" w:rsidR="00012F1C" w:rsidRPr="00895792" w:rsidRDefault="00012F1C" w:rsidP="00895792">
      <w:pPr>
        <w:tabs>
          <w:tab w:val="left" w:pos="0"/>
        </w:tabs>
        <w:spacing w:after="0" w:line="276" w:lineRule="auto"/>
        <w:ind w:left="0" w:righ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895792">
        <w:rPr>
          <w:rFonts w:eastAsiaTheme="minorHAnsi"/>
          <w:bCs/>
          <w:color w:val="auto"/>
          <w:sz w:val="24"/>
          <w:szCs w:val="24"/>
          <w:lang w:eastAsia="en-US"/>
        </w:rPr>
        <w:t xml:space="preserve">Do zawarcia umowy doszło w wyniku przeprowadzenia </w:t>
      </w:r>
      <w:r w:rsidRPr="00895792">
        <w:rPr>
          <w:rFonts w:eastAsiaTheme="minorHAnsi"/>
          <w:color w:val="auto"/>
          <w:sz w:val="24"/>
          <w:szCs w:val="24"/>
          <w:lang w:eastAsia="en-US"/>
        </w:rPr>
        <w:t xml:space="preserve">postępowania o udzielenie zamówienia publicznego w trybie </w:t>
      </w:r>
      <w:r w:rsidR="00C10BBA">
        <w:rPr>
          <w:rFonts w:eastAsiaTheme="minorHAnsi"/>
          <w:color w:val="auto"/>
          <w:sz w:val="24"/>
          <w:szCs w:val="24"/>
          <w:lang w:eastAsia="en-US"/>
        </w:rPr>
        <w:t>podstawowym</w:t>
      </w:r>
      <w:r w:rsidRPr="00895792">
        <w:rPr>
          <w:rFonts w:eastAsiaTheme="minorHAnsi"/>
          <w:color w:val="auto"/>
          <w:sz w:val="24"/>
          <w:szCs w:val="24"/>
          <w:lang w:eastAsia="en-US"/>
        </w:rPr>
        <w:t xml:space="preserve"> na podstawie art. </w:t>
      </w:r>
      <w:r w:rsidR="00C10BBA">
        <w:rPr>
          <w:rFonts w:eastAsiaTheme="minorHAnsi"/>
          <w:color w:val="auto"/>
          <w:sz w:val="24"/>
          <w:szCs w:val="24"/>
          <w:lang w:eastAsia="en-US"/>
        </w:rPr>
        <w:t>275 pkt 1</w:t>
      </w:r>
      <w:r w:rsidRPr="00895792">
        <w:rPr>
          <w:rFonts w:eastAsiaTheme="minorHAnsi"/>
          <w:color w:val="auto"/>
          <w:sz w:val="24"/>
          <w:szCs w:val="24"/>
          <w:lang w:eastAsia="en-US"/>
        </w:rPr>
        <w:t xml:space="preserve">  ustawy z dnia 11 września 2019 r. Prawo zamówień publicznych. </w:t>
      </w:r>
    </w:p>
    <w:p w14:paraId="5F4EB63D" w14:textId="1A501954" w:rsidR="00012F1C" w:rsidRPr="00895792" w:rsidRDefault="00012F1C" w:rsidP="00895792">
      <w:pPr>
        <w:tabs>
          <w:tab w:val="left" w:pos="0"/>
          <w:tab w:val="left" w:pos="567"/>
        </w:tabs>
        <w:spacing w:after="120" w:line="276" w:lineRule="auto"/>
        <w:ind w:left="0" w:righ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895792">
        <w:rPr>
          <w:rFonts w:eastAsiaTheme="minorHAnsi"/>
          <w:color w:val="auto"/>
          <w:sz w:val="24"/>
          <w:szCs w:val="24"/>
          <w:lang w:eastAsia="en-US"/>
        </w:rPr>
        <w:t xml:space="preserve">Nr postępowania </w:t>
      </w:r>
      <w:r w:rsidR="000B36F6" w:rsidRPr="00544AA1">
        <w:rPr>
          <w:rFonts w:eastAsiaTheme="minorHAnsi"/>
          <w:color w:val="242424"/>
          <w:sz w:val="24"/>
          <w:szCs w:val="24"/>
          <w:shd w:val="clear" w:color="auto" w:fill="FFFFFF"/>
          <w:lang w:eastAsia="en-US"/>
        </w:rPr>
        <w:t>WCh.260.</w:t>
      </w:r>
      <w:r w:rsidR="00C10BBA">
        <w:rPr>
          <w:rFonts w:eastAsiaTheme="minorHAnsi"/>
          <w:color w:val="242424"/>
          <w:sz w:val="24"/>
          <w:szCs w:val="24"/>
          <w:shd w:val="clear" w:color="auto" w:fill="FFFFFF"/>
          <w:lang w:eastAsia="en-US"/>
        </w:rPr>
        <w:t>2</w:t>
      </w:r>
      <w:r w:rsidR="000B36F6" w:rsidRPr="00544AA1">
        <w:rPr>
          <w:rFonts w:eastAsiaTheme="minorHAnsi"/>
          <w:color w:val="242424"/>
          <w:sz w:val="24"/>
          <w:szCs w:val="24"/>
          <w:shd w:val="clear" w:color="auto" w:fill="FFFFFF"/>
          <w:lang w:eastAsia="en-US"/>
        </w:rPr>
        <w:t>4.2022</w:t>
      </w:r>
    </w:p>
    <w:p w14:paraId="1075716A" w14:textId="77777777" w:rsidR="00F1349F" w:rsidRDefault="00F1349F" w:rsidP="00F1349F">
      <w:pPr>
        <w:widowControl w:val="0"/>
        <w:spacing w:after="0" w:line="276" w:lineRule="auto"/>
        <w:ind w:left="4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 xml:space="preserve">§2 </w:t>
      </w:r>
    </w:p>
    <w:p w14:paraId="048C98F2" w14:textId="77777777" w:rsidR="00F1349F" w:rsidRPr="00895792" w:rsidRDefault="00F1349F" w:rsidP="00F1349F">
      <w:pPr>
        <w:widowControl w:val="0"/>
        <w:spacing w:after="0" w:line="276" w:lineRule="auto"/>
        <w:ind w:left="4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>PRZEDMIOT UMOWY</w:t>
      </w:r>
    </w:p>
    <w:p w14:paraId="20D4408D" w14:textId="6B7F2B47" w:rsidR="00F1349F" w:rsidRPr="00895792" w:rsidRDefault="00F1349F" w:rsidP="00F1349F">
      <w:pPr>
        <w:numPr>
          <w:ilvl w:val="0"/>
          <w:numId w:val="1"/>
        </w:numPr>
        <w:tabs>
          <w:tab w:val="left" w:pos="284"/>
        </w:tabs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Przedmiotem umowy jest dostawa </w:t>
      </w:r>
      <w:r w:rsidR="000554AB">
        <w:rPr>
          <w:sz w:val="24"/>
          <w:szCs w:val="24"/>
        </w:rPr>
        <w:t>laptopa</w:t>
      </w:r>
      <w:r w:rsidRPr="00895792">
        <w:rPr>
          <w:sz w:val="24"/>
          <w:szCs w:val="24"/>
        </w:rPr>
        <w:t xml:space="preserve"> zgodnie z ofertą wykonawcy z dnia …………… r. z której wyciąg zawierający formularz oferty, opis przedmiotu zamówienia/Formularz wymagań technicznych  stanowi załącznik nr 1 do niniejszej </w:t>
      </w:r>
      <w:r>
        <w:rPr>
          <w:sz w:val="24"/>
          <w:szCs w:val="24"/>
        </w:rPr>
        <w:t>umowy.</w:t>
      </w:r>
    </w:p>
    <w:p w14:paraId="38034F5A" w14:textId="77777777" w:rsidR="00F1349F" w:rsidRPr="00895792" w:rsidRDefault="00F1349F" w:rsidP="00F1349F">
      <w:pPr>
        <w:numPr>
          <w:ilvl w:val="0"/>
          <w:numId w:val="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zobowiązuje się do: </w:t>
      </w:r>
    </w:p>
    <w:p w14:paraId="720806FC" w14:textId="77777777" w:rsidR="00F1349F" w:rsidRPr="00895792" w:rsidRDefault="00F1349F" w:rsidP="00F1349F">
      <w:pPr>
        <w:numPr>
          <w:ilvl w:val="1"/>
          <w:numId w:val="1"/>
        </w:numPr>
        <w:spacing w:after="100" w:afterAutospacing="1" w:line="276" w:lineRule="auto"/>
        <w:ind w:left="709" w:right="52" w:hanging="281"/>
        <w:rPr>
          <w:sz w:val="24"/>
          <w:szCs w:val="24"/>
        </w:rPr>
      </w:pPr>
      <w:r w:rsidRPr="00895792">
        <w:rPr>
          <w:sz w:val="24"/>
          <w:szCs w:val="24"/>
        </w:rPr>
        <w:t xml:space="preserve">dostarczenia przedmiotu umowy do miejsca wskazanego w § 2 ust. 3 niniejszej umowy; </w:t>
      </w:r>
    </w:p>
    <w:p w14:paraId="3900E2D7" w14:textId="77777777" w:rsidR="00F1349F" w:rsidRPr="00895792" w:rsidRDefault="00F1349F" w:rsidP="00F1349F">
      <w:pPr>
        <w:numPr>
          <w:ilvl w:val="1"/>
          <w:numId w:val="1"/>
        </w:numPr>
        <w:spacing w:after="100" w:afterAutospacing="1" w:line="276" w:lineRule="auto"/>
        <w:ind w:left="709" w:right="51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wykonywania usług w zakresie technicznego serwisu gwarancyjnego zgodnie z § 6 niniejszej umowy. </w:t>
      </w:r>
    </w:p>
    <w:p w14:paraId="388CCCEA" w14:textId="77777777" w:rsidR="00215CD0" w:rsidRDefault="004D0198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§3</w:t>
      </w:r>
      <w:r w:rsidR="00927B29" w:rsidRPr="00895792">
        <w:rPr>
          <w:b/>
          <w:sz w:val="24"/>
          <w:szCs w:val="24"/>
        </w:rPr>
        <w:t xml:space="preserve"> </w:t>
      </w:r>
    </w:p>
    <w:p w14:paraId="7D9C7A4B" w14:textId="58A7CDBE" w:rsidR="005A3CD5" w:rsidRPr="00895792" w:rsidRDefault="004D0198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TERMIN I MIEJSCE REALIZACJI</w:t>
      </w:r>
    </w:p>
    <w:p w14:paraId="770C9AAF" w14:textId="4CD4D2D3" w:rsidR="005A3CD5" w:rsidRPr="00544AA1" w:rsidRDefault="00927B29" w:rsidP="00544AA1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i/>
          <w:sz w:val="24"/>
          <w:szCs w:val="24"/>
        </w:rPr>
      </w:pPr>
      <w:r w:rsidRPr="00895792">
        <w:rPr>
          <w:sz w:val="24"/>
          <w:szCs w:val="24"/>
        </w:rPr>
        <w:t>Wykonawca zreali</w:t>
      </w:r>
      <w:r w:rsidR="00544AA1">
        <w:rPr>
          <w:sz w:val="24"/>
          <w:szCs w:val="24"/>
        </w:rPr>
        <w:t>zuje przedmiot umowy</w:t>
      </w:r>
      <w:r w:rsidRPr="00895792">
        <w:rPr>
          <w:sz w:val="24"/>
          <w:szCs w:val="24"/>
        </w:rPr>
        <w:t xml:space="preserve"> w terminie </w:t>
      </w:r>
      <w:r w:rsidR="00CD41FE" w:rsidRPr="00895792">
        <w:rPr>
          <w:sz w:val="24"/>
          <w:szCs w:val="24"/>
        </w:rPr>
        <w:t>…..</w:t>
      </w:r>
      <w:r w:rsidR="00CE14BF" w:rsidRPr="00895792">
        <w:rPr>
          <w:sz w:val="24"/>
          <w:szCs w:val="24"/>
        </w:rPr>
        <w:t>…</w:t>
      </w:r>
      <w:r w:rsidRPr="00895792">
        <w:rPr>
          <w:sz w:val="24"/>
          <w:szCs w:val="24"/>
        </w:rPr>
        <w:t xml:space="preserve"> dni od daty</w:t>
      </w:r>
      <w:r w:rsidR="004D0198" w:rsidRPr="00895792">
        <w:rPr>
          <w:sz w:val="24"/>
          <w:szCs w:val="24"/>
        </w:rPr>
        <w:t xml:space="preserve"> zawarcia</w:t>
      </w:r>
      <w:r w:rsidRPr="00895792">
        <w:rPr>
          <w:sz w:val="24"/>
          <w:szCs w:val="24"/>
        </w:rPr>
        <w:t xml:space="preserve"> umowy</w:t>
      </w:r>
      <w:r w:rsidR="00544AA1">
        <w:rPr>
          <w:sz w:val="24"/>
          <w:szCs w:val="24"/>
        </w:rPr>
        <w:t xml:space="preserve"> </w:t>
      </w:r>
      <w:r w:rsidR="00544AA1" w:rsidRPr="00544AA1">
        <w:rPr>
          <w:i/>
          <w:sz w:val="24"/>
          <w:szCs w:val="24"/>
        </w:rPr>
        <w:t>[zgodnie z ofertą Wykonawcy]</w:t>
      </w:r>
      <w:r w:rsidRPr="00544AA1">
        <w:rPr>
          <w:sz w:val="24"/>
          <w:szCs w:val="24"/>
        </w:rPr>
        <w:t xml:space="preserve">. </w:t>
      </w:r>
    </w:p>
    <w:p w14:paraId="39972D20" w14:textId="1DE74A3B" w:rsidR="005A3CD5" w:rsidRPr="00895792" w:rsidRDefault="00927B29" w:rsidP="00BB333D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Przez termin zrealizowania przedmiotu umowy rozumie się datę podpisania protokołu odbioru. </w:t>
      </w:r>
    </w:p>
    <w:p w14:paraId="77AB00B5" w14:textId="77777777" w:rsidR="005A3CD5" w:rsidRPr="00895792" w:rsidRDefault="00927B29" w:rsidP="00BB333D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Miejscem realizacji zmówienia jest Politechnika Warszawska, Wydział Chemiczny, Gmach Technologii Chemicznej, 00-662 Warszawa, ul. Koszykowa 75, magazyn. </w:t>
      </w:r>
    </w:p>
    <w:p w14:paraId="2576967A" w14:textId="77777777" w:rsidR="00215CD0" w:rsidRDefault="00FA00E3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 xml:space="preserve">§ 4 </w:t>
      </w:r>
    </w:p>
    <w:p w14:paraId="76472905" w14:textId="488B5CDE" w:rsidR="005A3CD5" w:rsidRPr="00895792" w:rsidRDefault="00FA00E3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DOSTAWA, ODBIÓR</w:t>
      </w:r>
    </w:p>
    <w:p w14:paraId="22FD9C08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dostarczy </w:t>
      </w:r>
      <w:r w:rsidR="00B73238" w:rsidRPr="00895792">
        <w:rPr>
          <w:sz w:val="24"/>
          <w:szCs w:val="24"/>
        </w:rPr>
        <w:t xml:space="preserve">towary </w:t>
      </w:r>
      <w:r w:rsidRPr="00895792">
        <w:rPr>
          <w:sz w:val="24"/>
          <w:szCs w:val="24"/>
        </w:rPr>
        <w:t>do miejsca wskazanego w § 2 ust. 3</w:t>
      </w:r>
      <w:r w:rsidR="00476B4B" w:rsidRPr="00895792">
        <w:rPr>
          <w:sz w:val="24"/>
          <w:szCs w:val="24"/>
        </w:rPr>
        <w:t xml:space="preserve"> transportem zorganizowanym we własnym zakresie.</w:t>
      </w:r>
    </w:p>
    <w:p w14:paraId="188C0BCB" w14:textId="06C0D728" w:rsidR="005A3CD5" w:rsidRPr="00895792" w:rsidRDefault="00476B4B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dokona odbioru </w:t>
      </w:r>
      <w:r w:rsidR="006B2879" w:rsidRPr="00895792">
        <w:rPr>
          <w:sz w:val="24"/>
          <w:szCs w:val="24"/>
        </w:rPr>
        <w:t>dostarczon</w:t>
      </w:r>
      <w:r w:rsidR="002E0261">
        <w:rPr>
          <w:sz w:val="24"/>
          <w:szCs w:val="24"/>
        </w:rPr>
        <w:t>ego</w:t>
      </w:r>
      <w:r w:rsidR="006B2879" w:rsidRPr="00895792">
        <w:rPr>
          <w:sz w:val="24"/>
          <w:szCs w:val="24"/>
        </w:rPr>
        <w:t xml:space="preserve"> towar</w:t>
      </w:r>
      <w:r w:rsidR="002E0261">
        <w:rPr>
          <w:sz w:val="24"/>
          <w:szCs w:val="24"/>
        </w:rPr>
        <w:t>u</w:t>
      </w:r>
      <w:r w:rsidRPr="00895792">
        <w:rPr>
          <w:sz w:val="24"/>
          <w:szCs w:val="24"/>
        </w:rPr>
        <w:t xml:space="preserve"> nie później niż w ciągu 3 dni roboczych od daty dostawy. Dokonanie odbioru potwierdzone zostanie podpisaniem protokołu odbioru. Podpisany protokół odbioru zostanie niezwłocznie przekazany upoważnionemu przedstawicielowi Wykonawcy lub przesłany w formie skanu za pośrednictwem poczty elektronicznej. </w:t>
      </w:r>
    </w:p>
    <w:p w14:paraId="4FAD2E68" w14:textId="5F1827BC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Odbiorowi podlegać będzie ilość i zgodność dostarczon</w:t>
      </w:r>
      <w:r w:rsidR="004F352C">
        <w:rPr>
          <w:sz w:val="24"/>
          <w:szCs w:val="24"/>
        </w:rPr>
        <w:t>ego</w:t>
      </w:r>
      <w:r w:rsidR="00476B4B" w:rsidRPr="00895792">
        <w:rPr>
          <w:sz w:val="24"/>
          <w:szCs w:val="24"/>
        </w:rPr>
        <w:t xml:space="preserve"> </w:t>
      </w:r>
      <w:r w:rsidR="00B73238" w:rsidRPr="00895792">
        <w:rPr>
          <w:sz w:val="24"/>
          <w:szCs w:val="24"/>
        </w:rPr>
        <w:t>towar</w:t>
      </w:r>
      <w:r w:rsidR="004F352C">
        <w:rPr>
          <w:sz w:val="24"/>
          <w:szCs w:val="24"/>
        </w:rPr>
        <w:t>u</w:t>
      </w:r>
      <w:r w:rsidR="00B73238" w:rsidRPr="00895792">
        <w:rPr>
          <w:sz w:val="24"/>
          <w:szCs w:val="24"/>
        </w:rPr>
        <w:t xml:space="preserve"> </w:t>
      </w:r>
      <w:r w:rsidR="00476B4B" w:rsidRPr="00895792">
        <w:rPr>
          <w:sz w:val="24"/>
          <w:szCs w:val="24"/>
        </w:rPr>
        <w:t>z ofertą Wykonawcy.</w:t>
      </w:r>
      <w:r w:rsidRPr="00895792">
        <w:rPr>
          <w:sz w:val="24"/>
          <w:szCs w:val="24"/>
        </w:rPr>
        <w:t xml:space="preserve"> </w:t>
      </w:r>
    </w:p>
    <w:p w14:paraId="41DA2672" w14:textId="5837CB9A" w:rsidR="005A3CD5" w:rsidRPr="00895792" w:rsidRDefault="00476B4B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Data podpisania protokołu odbioru dostawy rozumiana będzie jako data zrealizowania dostawy</w:t>
      </w:r>
      <w:r w:rsidR="004F352C">
        <w:rPr>
          <w:sz w:val="24"/>
          <w:szCs w:val="24"/>
        </w:rPr>
        <w:t>.</w:t>
      </w:r>
    </w:p>
    <w:p w14:paraId="6901B502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O terminie dostawy Wykonawca powiadomi Zamawiającego co najmniej na 2 dni przed tym terminem. </w:t>
      </w:r>
    </w:p>
    <w:p w14:paraId="018A0684" w14:textId="2DA541F6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Zamawiający może odmówić przyjęcia dostarczon</w:t>
      </w:r>
      <w:r w:rsidR="004F352C">
        <w:rPr>
          <w:sz w:val="24"/>
          <w:szCs w:val="24"/>
        </w:rPr>
        <w:t>ego</w:t>
      </w:r>
      <w:r w:rsidRPr="00895792">
        <w:rPr>
          <w:sz w:val="24"/>
          <w:szCs w:val="24"/>
        </w:rPr>
        <w:t xml:space="preserve"> towar</w:t>
      </w:r>
      <w:r w:rsidR="004F352C">
        <w:rPr>
          <w:sz w:val="24"/>
          <w:szCs w:val="24"/>
        </w:rPr>
        <w:t>u</w:t>
      </w:r>
      <w:r w:rsidRPr="00895792">
        <w:rPr>
          <w:sz w:val="24"/>
          <w:szCs w:val="24"/>
        </w:rPr>
        <w:t xml:space="preserve"> w dni uznane u Zamawiającego za wolne od pracy oraz w dni powszednie poza godzinami 08.30 - 15.30. </w:t>
      </w:r>
      <w:r w:rsidR="0021757B">
        <w:rPr>
          <w:sz w:val="24"/>
          <w:szCs w:val="24"/>
        </w:rPr>
        <w:t xml:space="preserve"> </w:t>
      </w:r>
    </w:p>
    <w:p w14:paraId="2728A1F0" w14:textId="567ECF41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ponosi odpowiedzialność za dostawę aż do pokwitowania odbioru przez upoważnionego przedstawiciela Zamawiającego. </w:t>
      </w:r>
    </w:p>
    <w:p w14:paraId="156878AE" w14:textId="7A601E06" w:rsidR="00B73238" w:rsidRPr="00544AA1" w:rsidRDefault="00927B29" w:rsidP="00BB333D">
      <w:pPr>
        <w:numPr>
          <w:ilvl w:val="0"/>
          <w:numId w:val="3"/>
        </w:numPr>
        <w:spacing w:after="100" w:afterAutospacing="1" w:line="276" w:lineRule="auto"/>
        <w:ind w:right="40" w:hanging="284"/>
        <w:rPr>
          <w:color w:val="auto"/>
          <w:sz w:val="24"/>
          <w:szCs w:val="24"/>
        </w:rPr>
      </w:pPr>
      <w:r w:rsidRPr="00895792">
        <w:rPr>
          <w:sz w:val="24"/>
          <w:szCs w:val="24"/>
        </w:rPr>
        <w:lastRenderedPageBreak/>
        <w:t xml:space="preserve">Osobami upoważnionymi ze strony Zamawiającego do współpracy przy realizacji zamówienia,  </w:t>
      </w:r>
      <w:r w:rsidRPr="00544AA1">
        <w:rPr>
          <w:color w:val="auto"/>
          <w:sz w:val="24"/>
          <w:szCs w:val="24"/>
        </w:rPr>
        <w:t xml:space="preserve">w tym do podpisania protokołu odbioru, są …………………………… </w:t>
      </w:r>
    </w:p>
    <w:p w14:paraId="3EA536C4" w14:textId="4BF3056E" w:rsidR="007B7456" w:rsidRPr="00544AA1" w:rsidRDefault="00AF77AA" w:rsidP="007B7456">
      <w:pPr>
        <w:numPr>
          <w:ilvl w:val="0"/>
          <w:numId w:val="3"/>
        </w:numPr>
        <w:spacing w:after="100" w:afterAutospacing="1" w:line="276" w:lineRule="auto"/>
        <w:ind w:right="40" w:hanging="284"/>
        <w:rPr>
          <w:color w:val="auto"/>
          <w:sz w:val="24"/>
          <w:szCs w:val="24"/>
        </w:rPr>
      </w:pPr>
      <w:r w:rsidRPr="00544AA1">
        <w:rPr>
          <w:color w:val="auto"/>
          <w:sz w:val="24"/>
          <w:szCs w:val="24"/>
        </w:rPr>
        <w:t xml:space="preserve"> Osobą upoważnioną ze strony Wykonawcy do współpracy przy realizacji zamówienia </w:t>
      </w:r>
      <w:r w:rsidR="007B7456" w:rsidRPr="00544AA1">
        <w:rPr>
          <w:color w:val="auto"/>
          <w:sz w:val="24"/>
          <w:szCs w:val="24"/>
        </w:rPr>
        <w:t>jest: .............. tel. .................... adres e-mail: .....</w:t>
      </w:r>
      <w:r w:rsidR="00544AA1">
        <w:rPr>
          <w:color w:val="auto"/>
          <w:sz w:val="24"/>
          <w:szCs w:val="24"/>
        </w:rPr>
        <w:t xml:space="preserve">... </w:t>
      </w:r>
      <w:r w:rsidR="00544AA1" w:rsidRPr="00544AA1">
        <w:rPr>
          <w:i/>
          <w:color w:val="auto"/>
          <w:sz w:val="24"/>
          <w:szCs w:val="24"/>
        </w:rPr>
        <w:t>[zgodnie z ofertą Wykonawcy]</w:t>
      </w:r>
      <w:r w:rsidR="007B7456" w:rsidRPr="00544AA1">
        <w:rPr>
          <w:i/>
          <w:color w:val="auto"/>
          <w:sz w:val="24"/>
          <w:szCs w:val="24"/>
        </w:rPr>
        <w:t>.</w:t>
      </w:r>
    </w:p>
    <w:p w14:paraId="3CB2CD9D" w14:textId="77777777" w:rsidR="00F1349F" w:rsidRPr="00F1349F" w:rsidRDefault="00F1349F" w:rsidP="00F1349F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F1349F">
        <w:rPr>
          <w:b/>
          <w:sz w:val="24"/>
          <w:szCs w:val="24"/>
        </w:rPr>
        <w:t xml:space="preserve">§ 5 </w:t>
      </w:r>
    </w:p>
    <w:p w14:paraId="3286C86B" w14:textId="77777777" w:rsidR="00F1349F" w:rsidRPr="00F1349F" w:rsidRDefault="00F1349F" w:rsidP="00F1349F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F1349F">
        <w:rPr>
          <w:b/>
          <w:sz w:val="24"/>
          <w:szCs w:val="24"/>
        </w:rPr>
        <w:t>WYNAGRODZENIE WYKONAWCY</w:t>
      </w:r>
    </w:p>
    <w:p w14:paraId="77C3762D" w14:textId="4152CAAE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F1349F">
        <w:rPr>
          <w:sz w:val="24"/>
          <w:szCs w:val="24"/>
        </w:rPr>
        <w:t>W cen</w:t>
      </w:r>
      <w:r w:rsidR="00002CB3">
        <w:rPr>
          <w:sz w:val="24"/>
          <w:szCs w:val="24"/>
        </w:rPr>
        <w:t>ie</w:t>
      </w:r>
      <w:r w:rsidRPr="00F1349F">
        <w:rPr>
          <w:sz w:val="24"/>
          <w:szCs w:val="24"/>
        </w:rPr>
        <w:t xml:space="preserve"> netto zawarte są wszelkie koszty realizacji niniejszej umowy poza podatkiem VAT.</w:t>
      </w:r>
    </w:p>
    <w:p w14:paraId="40317DBB" w14:textId="53731E68" w:rsidR="00F1349F" w:rsidRPr="006C6C30" w:rsidRDefault="00F1349F" w:rsidP="006C6C30">
      <w:pPr>
        <w:numPr>
          <w:ilvl w:val="0"/>
          <w:numId w:val="11"/>
        </w:numPr>
        <w:spacing w:after="0" w:line="276" w:lineRule="auto"/>
        <w:ind w:left="284" w:right="40" w:hanging="284"/>
        <w:rPr>
          <w:sz w:val="24"/>
          <w:szCs w:val="24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 xml:space="preserve">Wartość wynagrodzenia za przedmiot umowy </w:t>
      </w:r>
      <w:r w:rsidRPr="006C6C30">
        <w:rPr>
          <w:rFonts w:eastAsiaTheme="minorHAnsi"/>
          <w:color w:val="auto"/>
          <w:sz w:val="24"/>
          <w:szCs w:val="24"/>
          <w:lang w:eastAsia="en-US"/>
        </w:rPr>
        <w:t xml:space="preserve">netto wynosi ………………… zł </w:t>
      </w:r>
      <w:r w:rsidRPr="006C6C30">
        <w:rPr>
          <w:rFonts w:eastAsiaTheme="minorHAnsi"/>
          <w:color w:val="auto"/>
          <w:sz w:val="24"/>
          <w:szCs w:val="24"/>
          <w:lang w:eastAsia="en-US"/>
        </w:rPr>
        <w:br/>
        <w:t>(słownie zł: ………………… (zgodnie z ofertą Wykonawcy)</w:t>
      </w:r>
    </w:p>
    <w:p w14:paraId="57816B22" w14:textId="71D81DB0" w:rsidR="00F1349F" w:rsidRPr="006C6C30" w:rsidRDefault="00F1349F" w:rsidP="006C6C30">
      <w:pPr>
        <w:numPr>
          <w:ilvl w:val="0"/>
          <w:numId w:val="11"/>
        </w:numPr>
        <w:spacing w:after="0" w:line="259" w:lineRule="auto"/>
        <w:ind w:left="284" w:right="0" w:hanging="295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>Do ceny, o której mowa w</w:t>
      </w:r>
      <w:r w:rsidR="006C6C30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6C6C30">
        <w:rPr>
          <w:rFonts w:eastAsiaTheme="minorHAnsi"/>
          <w:color w:val="auto"/>
          <w:sz w:val="24"/>
          <w:szCs w:val="24"/>
          <w:lang w:eastAsia="en-US"/>
        </w:rPr>
        <w:t>ust. 2 doliczony zostanie podatek VAT w kwocie ………………… zł (słownie: ………………… zł),</w:t>
      </w:r>
    </w:p>
    <w:p w14:paraId="2F01A368" w14:textId="77777777" w:rsidR="00F1349F" w:rsidRPr="00F1349F" w:rsidRDefault="00F1349F" w:rsidP="00F1349F">
      <w:pPr>
        <w:spacing w:after="0" w:line="259" w:lineRule="auto"/>
        <w:ind w:left="72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 xml:space="preserve">lub  </w:t>
      </w:r>
    </w:p>
    <w:p w14:paraId="6CE69C47" w14:textId="77777777" w:rsidR="00F1349F" w:rsidRPr="00F1349F" w:rsidRDefault="00F1349F" w:rsidP="006C6C30">
      <w:pPr>
        <w:spacing w:before="240" w:after="160" w:line="259" w:lineRule="auto"/>
        <w:ind w:left="284" w:right="0" w:firstLine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 xml:space="preserve">[w przypadku wewnątrzwspólnotowego nabycia towarów lub importu towarów]: </w:t>
      </w:r>
    </w:p>
    <w:p w14:paraId="66064547" w14:textId="77777777" w:rsidR="00F1349F" w:rsidRPr="00F1349F" w:rsidRDefault="00F1349F" w:rsidP="006C6C30">
      <w:pPr>
        <w:spacing w:after="100" w:afterAutospacing="1" w:line="259" w:lineRule="auto"/>
        <w:ind w:left="284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>Po otrzymaniu faktury, Zamawiający zapłaci podatek VAT zgodnie z obowiązującymi stawkami do urzędu skarbowego w Polsce.</w:t>
      </w:r>
    </w:p>
    <w:p w14:paraId="199CADCE" w14:textId="2C63D3E9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F1349F">
        <w:rPr>
          <w:sz w:val="24"/>
          <w:szCs w:val="24"/>
        </w:rPr>
        <w:t>Wykonawca po dostawie dostarczy fakturę obciążającą płatnością Politechnikę Warszawską Wydział Chemiczny na kwotę netto wynikającą z wartości dostarczonych towarów</w:t>
      </w:r>
      <w:r w:rsidR="007476E6">
        <w:rPr>
          <w:sz w:val="24"/>
          <w:szCs w:val="24"/>
        </w:rPr>
        <w:t>.</w:t>
      </w:r>
    </w:p>
    <w:p w14:paraId="4E583696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F1349F">
        <w:rPr>
          <w:sz w:val="24"/>
          <w:szCs w:val="24"/>
        </w:rPr>
        <w:t xml:space="preserve">Płatność nastąpi przelewem na konto Wykonawcy wskazane na fakturze w terminie do </w:t>
      </w:r>
      <w:r w:rsidRPr="00F1349F">
        <w:rPr>
          <w:b/>
          <w:bCs/>
          <w:sz w:val="24"/>
          <w:szCs w:val="24"/>
        </w:rPr>
        <w:t>30 dni</w:t>
      </w:r>
      <w:r w:rsidRPr="00F1349F">
        <w:rPr>
          <w:sz w:val="24"/>
          <w:szCs w:val="24"/>
        </w:rPr>
        <w:t xml:space="preserve"> </w:t>
      </w:r>
      <w:r w:rsidRPr="00F1349F">
        <w:rPr>
          <w:i/>
          <w:sz w:val="24"/>
          <w:szCs w:val="24"/>
        </w:rPr>
        <w:t>(zgodnie z ofertą)</w:t>
      </w:r>
      <w:r w:rsidRPr="00F1349F">
        <w:rPr>
          <w:sz w:val="24"/>
          <w:szCs w:val="24"/>
        </w:rPr>
        <w:t xml:space="preserve"> od daty dostarczenia Zamawiającemu prawidłowo wystawionej faktury.  </w:t>
      </w:r>
    </w:p>
    <w:p w14:paraId="2932E91E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F1349F">
        <w:rPr>
          <w:sz w:val="24"/>
          <w:szCs w:val="24"/>
        </w:rPr>
        <w:t xml:space="preserve">Zwłoka w zapłacie należności na rzecz Wykonawcy skutkuje zapłatą odsetek ustawowych. </w:t>
      </w:r>
    </w:p>
    <w:p w14:paraId="2125E876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F1349F">
        <w:rPr>
          <w:sz w:val="24"/>
          <w:szCs w:val="24"/>
        </w:rPr>
        <w:t xml:space="preserve">W razie wątpliwości, za dzień płatności przyjmuje się dzień obciążenia rachunku Zamawiającego. </w:t>
      </w:r>
    </w:p>
    <w:p w14:paraId="4653B20F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F1349F">
        <w:rPr>
          <w:sz w:val="24"/>
          <w:szCs w:val="24"/>
        </w:rPr>
        <w:t xml:space="preserve">Zamawiający oświadcza, że jest uprawniony do otrzymania faktury (NIP: 525-000-58-34). </w:t>
      </w:r>
    </w:p>
    <w:p w14:paraId="13E2D653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F1349F">
        <w:rPr>
          <w:sz w:val="24"/>
          <w:szCs w:val="24"/>
        </w:rPr>
        <w:t>Zamawiający oświadcza, ze jest dużym przedsiębiorcą w rozumieniu ustawy z dnia 8 marca 2013r. o przeciwdziałaniu nadmiernym opóźnieniom w transakcjach handlowych.</w:t>
      </w:r>
    </w:p>
    <w:p w14:paraId="40AC0C91" w14:textId="77777777" w:rsidR="00215CD0" w:rsidRDefault="00927B2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 xml:space="preserve">§ 6 </w:t>
      </w:r>
    </w:p>
    <w:p w14:paraId="6371B077" w14:textId="77777777" w:rsidR="00126EC2" w:rsidRPr="00895792" w:rsidRDefault="00126EC2" w:rsidP="00126EC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GWARANCJA I RĘKOJMIA</w:t>
      </w:r>
    </w:p>
    <w:p w14:paraId="1B8BBCF8" w14:textId="370E84CF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Wykonawca udziela gwarancji na towar będąc</w:t>
      </w:r>
      <w:r w:rsidR="005272B3">
        <w:rPr>
          <w:sz w:val="24"/>
          <w:szCs w:val="24"/>
        </w:rPr>
        <w:t>y</w:t>
      </w:r>
      <w:r w:rsidRPr="00895792">
        <w:rPr>
          <w:sz w:val="24"/>
          <w:szCs w:val="24"/>
        </w:rPr>
        <w:t xml:space="preserve"> przedmiotem niniejszej umowy na okres</w:t>
      </w:r>
      <w:r>
        <w:rPr>
          <w:sz w:val="24"/>
          <w:szCs w:val="24"/>
        </w:rPr>
        <w:t xml:space="preserve"> </w:t>
      </w:r>
      <w:r w:rsidR="005272B3">
        <w:rPr>
          <w:sz w:val="24"/>
          <w:szCs w:val="24"/>
        </w:rPr>
        <w:t>…………. miesięcy</w:t>
      </w:r>
      <w:r w:rsidRPr="00DC212A">
        <w:rPr>
          <w:sz w:val="24"/>
          <w:szCs w:val="24"/>
        </w:rPr>
        <w:t>.</w:t>
      </w:r>
      <w:r w:rsidRPr="00895792">
        <w:rPr>
          <w:sz w:val="24"/>
          <w:szCs w:val="24"/>
        </w:rPr>
        <w:t xml:space="preserve"> </w:t>
      </w:r>
    </w:p>
    <w:p w14:paraId="5ADD339C" w14:textId="4309C62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Bieg terminu gwarancji rozpoczyna się w dniu podpisania protokołu odbioru tego towaru. </w:t>
      </w:r>
    </w:p>
    <w:p w14:paraId="7311C661" w14:textId="2D5BD8F1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 dniu zrealizowania dostawy Wykonawca przekaże Zamawiającemu dokumenty gwarancyjne niezbędną dokumentację techniczną oraz  instrukcje obsługi dostarczonych towarów. </w:t>
      </w:r>
    </w:p>
    <w:p w14:paraId="0BF467DC" w14:textId="7777777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Niezależnie od uprawnień z tytułu gwarancji Zamawiającemu przysługu</w:t>
      </w:r>
      <w:r>
        <w:rPr>
          <w:sz w:val="24"/>
          <w:szCs w:val="24"/>
        </w:rPr>
        <w:t>ją uprawnienia z tytułu rękojmi</w:t>
      </w:r>
      <w:r w:rsidRPr="00895792">
        <w:rPr>
          <w:sz w:val="24"/>
          <w:szCs w:val="24"/>
        </w:rPr>
        <w:t xml:space="preserve"> na podstawie art. 556-576 Kodeksu Cywilnego. </w:t>
      </w:r>
    </w:p>
    <w:p w14:paraId="3A4116B3" w14:textId="7777777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Okres gwarancji towaru ulega automatycznemu przedłużeniu o okres usuwania wady tego towaru. Okres usuwania wady rozpoczyna się z dniem zawiadomienia Wykonawcy o wadzie lub o wystąpieniu awarii, a kończy z dniem przekazania towaru wolnego od wad upoważnionemu przedstawicielowi Zamawiającego. </w:t>
      </w:r>
    </w:p>
    <w:p w14:paraId="6E109835" w14:textId="7777777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Jeżeli Wykonawca wymieni towar lub jego element to okres gwarancji biegnie na nowo dla towaru lub jego elementu. </w:t>
      </w:r>
    </w:p>
    <w:p w14:paraId="0DAC1887" w14:textId="77777777" w:rsidR="00126EC2" w:rsidRPr="001C0CC0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 ramach gwarancji Wykonawca zobowiązany jest do usuwania wszelkich wad oraz awarii, naprawy uszkodzeń dostarczonych towarów i poniesienia wszelkich kosztów związanych z </w:t>
      </w:r>
      <w:r w:rsidRPr="001C0CC0">
        <w:rPr>
          <w:sz w:val="24"/>
          <w:szCs w:val="24"/>
        </w:rPr>
        <w:t xml:space="preserve">naprawą lub wymianą tych towarów, jeżeli zajdzie taka konieczność. </w:t>
      </w:r>
    </w:p>
    <w:p w14:paraId="1E359C7B" w14:textId="77777777" w:rsidR="00126EC2" w:rsidRPr="001C0CC0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lastRenderedPageBreak/>
        <w:t>Serwis gwarancyjny będzie realizowany bezpośrednio przez producenta i/lub we współpracy z autoryzowanym partnerem serwisowym producenta</w:t>
      </w:r>
      <w:r w:rsidRPr="001C0CC0">
        <w:rPr>
          <w:i/>
          <w:color w:val="auto"/>
          <w:sz w:val="24"/>
          <w:szCs w:val="24"/>
        </w:rPr>
        <w:t xml:space="preserve"> (zgodnie z ofertą Wykonawcy).</w:t>
      </w:r>
    </w:p>
    <w:p w14:paraId="09C0DF52" w14:textId="77777777" w:rsidR="00126EC2" w:rsidRPr="001C0CC0" w:rsidRDefault="00126EC2" w:rsidP="00126EC2">
      <w:pPr>
        <w:numPr>
          <w:ilvl w:val="0"/>
          <w:numId w:val="5"/>
        </w:numPr>
        <w:spacing w:after="0" w:line="276" w:lineRule="auto"/>
        <w:ind w:left="284" w:right="40" w:hanging="295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Sposób realizacji usług wsparcia gwarancyjnego:</w:t>
      </w:r>
    </w:p>
    <w:p w14:paraId="47440EF3" w14:textId="77777777" w:rsidR="00126EC2" w:rsidRPr="001C0CC0" w:rsidRDefault="00126EC2" w:rsidP="00126EC2">
      <w:pPr>
        <w:pStyle w:val="Akapitzlist"/>
        <w:numPr>
          <w:ilvl w:val="0"/>
          <w:numId w:val="26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zgłaszanie usterek w dni robocze w godzinach 8-17 telefoniczne pod nr  tel.: ………. lub e-mailem pod adresem: ……..….</w:t>
      </w:r>
      <w:r w:rsidRPr="001C0CC0">
        <w:rPr>
          <w:i/>
          <w:color w:val="auto"/>
          <w:sz w:val="24"/>
          <w:szCs w:val="24"/>
        </w:rPr>
        <w:t>(zgodnie z ofertą Wykonawcy)</w:t>
      </w:r>
    </w:p>
    <w:p w14:paraId="18FE6908" w14:textId="77777777" w:rsidR="00126EC2" w:rsidRPr="001C0CC0" w:rsidRDefault="00126EC2" w:rsidP="00126EC2">
      <w:pPr>
        <w:pStyle w:val="Akapitzlist"/>
        <w:numPr>
          <w:ilvl w:val="0"/>
          <w:numId w:val="26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poprzez dedykowany bezpłatny portal online pod adresem: …………..do zgłaszania usterek i zarządzania zgłoszeniami serwisowymi</w:t>
      </w:r>
      <w:r w:rsidRPr="001C0CC0">
        <w:rPr>
          <w:i/>
          <w:color w:val="auto"/>
          <w:sz w:val="24"/>
          <w:szCs w:val="24"/>
        </w:rPr>
        <w:t xml:space="preserve"> (zgodnie z ofertą Wykonawcy)</w:t>
      </w:r>
    </w:p>
    <w:p w14:paraId="731008D5" w14:textId="77777777" w:rsidR="00126EC2" w:rsidRPr="001C0CC0" w:rsidRDefault="00126EC2" w:rsidP="00126EC2">
      <w:pPr>
        <w:pStyle w:val="Akapitzlist"/>
        <w:numPr>
          <w:ilvl w:val="0"/>
          <w:numId w:val="26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maksymalny czas reakcji serwisu i usunięcia usterki: 72 godziny od czasu zgłoszenia awarii na miejscu u użytkownika</w:t>
      </w:r>
    </w:p>
    <w:p w14:paraId="492FC4AC" w14:textId="77777777" w:rsidR="00126EC2" w:rsidRPr="00F47C9C" w:rsidRDefault="00126EC2" w:rsidP="00126EC2">
      <w:pPr>
        <w:pStyle w:val="Akapitzlist"/>
        <w:numPr>
          <w:ilvl w:val="0"/>
          <w:numId w:val="26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F47C9C">
        <w:rPr>
          <w:color w:val="auto"/>
          <w:sz w:val="24"/>
          <w:szCs w:val="24"/>
        </w:rPr>
        <w:t>w przypadku braku możliwości naprawy</w:t>
      </w:r>
      <w:r>
        <w:rPr>
          <w:color w:val="auto"/>
          <w:sz w:val="24"/>
          <w:szCs w:val="24"/>
        </w:rPr>
        <w:t xml:space="preserve"> w wyznaczonym czasie w punkcie 3</w:t>
      </w:r>
      <w:r w:rsidRPr="00F47C9C">
        <w:rPr>
          <w:color w:val="auto"/>
          <w:sz w:val="24"/>
          <w:szCs w:val="24"/>
        </w:rPr>
        <w:t xml:space="preserve"> dostarcz</w:t>
      </w:r>
      <w:r>
        <w:rPr>
          <w:color w:val="auto"/>
          <w:sz w:val="24"/>
          <w:szCs w:val="24"/>
        </w:rPr>
        <w:t>enie</w:t>
      </w:r>
      <w:r w:rsidRPr="00F47C9C">
        <w:rPr>
          <w:color w:val="auto"/>
          <w:sz w:val="24"/>
          <w:szCs w:val="24"/>
        </w:rPr>
        <w:t xml:space="preserve"> sprzętu zastępczego na czas realizacji naprawy </w:t>
      </w:r>
      <w:r w:rsidRPr="00F47C9C">
        <w:rPr>
          <w:i/>
          <w:color w:val="auto"/>
          <w:sz w:val="24"/>
          <w:szCs w:val="24"/>
        </w:rPr>
        <w:t>(zgodnie z ofertą Wykonawcy)</w:t>
      </w:r>
    </w:p>
    <w:p w14:paraId="4898C689" w14:textId="18022A86" w:rsidR="00126EC2" w:rsidRPr="00AD7EEF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DC212A">
        <w:rPr>
          <w:color w:val="auto"/>
          <w:sz w:val="24"/>
          <w:szCs w:val="24"/>
        </w:rPr>
        <w:t>W przypadku uszkodzenia dysku twardego nie dopuszcza się jego wymiany poza miejscem użytkowania. Uszkodzony dysk twardy nie będzie zwracany do Wykonawcy. Wykonawca wymieni dysk twardy na nowy, wolny od wad, o parametrach nie gorszych niż wskazane w załączniku nr 1 do umowy. W przypadku konieczności przekazania komputera do naprawy w serwisie wykonawcy, zostanie on przekazany bez d</w:t>
      </w:r>
      <w:r>
        <w:rPr>
          <w:color w:val="auto"/>
          <w:sz w:val="24"/>
          <w:szCs w:val="24"/>
        </w:rPr>
        <w:t>ysku twardego (nośnika danych)</w:t>
      </w:r>
      <w:r w:rsidRPr="008E3E4D">
        <w:rPr>
          <w:i/>
          <w:sz w:val="24"/>
          <w:szCs w:val="24"/>
        </w:rPr>
        <w:t>.</w:t>
      </w:r>
    </w:p>
    <w:p w14:paraId="28055D9F" w14:textId="7777777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Jeżeli wady towaru usunąć się nie da, albo Wykonawca nie usunie wady w terminie 14 dni od dnia jej zgłoszenia, Zamawiający może: </w:t>
      </w:r>
    </w:p>
    <w:p w14:paraId="70E56D28" w14:textId="77777777" w:rsidR="00126EC2" w:rsidRPr="00895792" w:rsidRDefault="00126EC2" w:rsidP="00126EC2">
      <w:pPr>
        <w:numPr>
          <w:ilvl w:val="1"/>
          <w:numId w:val="5"/>
        </w:numPr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żądać bezpłatnej wymiany towaru na towar o nie gorszych parametrach, wolny od wad, w terminie 14 dni od daty zgłoszenia żądania, bądź </w:t>
      </w:r>
    </w:p>
    <w:p w14:paraId="2C9993EA" w14:textId="4E5712D3" w:rsidR="00126EC2" w:rsidRPr="00895792" w:rsidRDefault="00126EC2" w:rsidP="00126EC2">
      <w:pPr>
        <w:numPr>
          <w:ilvl w:val="1"/>
          <w:numId w:val="5"/>
        </w:numPr>
        <w:spacing w:after="100" w:afterAutospacing="1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odstąpić od umowy żądając zwrotu zapłaty za towar i wypłaty kar umownych o których mowa w § 7 ust. 1 pkt. 2 </w:t>
      </w:r>
    </w:p>
    <w:p w14:paraId="1ACC3F91" w14:textId="77777777" w:rsidR="00126EC2" w:rsidRPr="00895792" w:rsidRDefault="00126EC2" w:rsidP="00126EC2">
      <w:pPr>
        <w:spacing w:after="100" w:afterAutospacing="1" w:line="276" w:lineRule="auto"/>
        <w:ind w:left="426" w:right="40" w:hanging="142"/>
        <w:rPr>
          <w:sz w:val="24"/>
          <w:szCs w:val="24"/>
        </w:rPr>
      </w:pPr>
      <w:r w:rsidRPr="00895792">
        <w:rPr>
          <w:sz w:val="24"/>
          <w:szCs w:val="24"/>
        </w:rPr>
        <w:t xml:space="preserve">mając na względzie charakter i rozmiar wady. </w:t>
      </w:r>
    </w:p>
    <w:p w14:paraId="264D1457" w14:textId="77777777" w:rsidR="00BB333D" w:rsidRDefault="006C0A96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 7</w:t>
      </w:r>
      <w:r w:rsidR="00927B29" w:rsidRPr="00895792">
        <w:rPr>
          <w:b/>
          <w:sz w:val="24"/>
          <w:szCs w:val="24"/>
        </w:rPr>
        <w:t xml:space="preserve"> </w:t>
      </w:r>
    </w:p>
    <w:p w14:paraId="37AC6646" w14:textId="21D5E8B4" w:rsidR="005A3CD5" w:rsidRPr="00895792" w:rsidRDefault="006C0A96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KARY UMOWNE</w:t>
      </w:r>
    </w:p>
    <w:p w14:paraId="6BDC5D66" w14:textId="77777777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zobowiązuje się do uiszczenia kar umownych: </w:t>
      </w:r>
    </w:p>
    <w:p w14:paraId="7CCB6AD0" w14:textId="2897EBD8" w:rsidR="008132CC" w:rsidRPr="006D0B26" w:rsidRDefault="000B15EE" w:rsidP="006D0B26">
      <w:pPr>
        <w:numPr>
          <w:ilvl w:val="1"/>
          <w:numId w:val="6"/>
        </w:numPr>
        <w:spacing w:after="120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t>z</w:t>
      </w:r>
      <w:r w:rsidR="005C7666" w:rsidRPr="00895792">
        <w:rPr>
          <w:sz w:val="24"/>
          <w:szCs w:val="24"/>
        </w:rPr>
        <w:t xml:space="preserve">a każdy dzień zwłoki </w:t>
      </w:r>
      <w:r w:rsidRPr="00895792">
        <w:rPr>
          <w:bCs/>
          <w:sz w:val="24"/>
          <w:szCs w:val="24"/>
        </w:rPr>
        <w:t xml:space="preserve">w realizacji dostawy </w:t>
      </w:r>
      <w:r w:rsidR="005C7666" w:rsidRPr="00895792">
        <w:rPr>
          <w:sz w:val="24"/>
          <w:szCs w:val="24"/>
        </w:rPr>
        <w:t>w stosunku do ter</w:t>
      </w:r>
      <w:r w:rsidRPr="00895792">
        <w:rPr>
          <w:sz w:val="24"/>
          <w:szCs w:val="24"/>
        </w:rPr>
        <w:t xml:space="preserve">minu określonego w § 2 ust. 1 </w:t>
      </w:r>
      <w:r w:rsidR="00927B29" w:rsidRPr="00895792">
        <w:rPr>
          <w:sz w:val="24"/>
          <w:szCs w:val="24"/>
        </w:rPr>
        <w:t>w wysokości 0,</w:t>
      </w:r>
      <w:r w:rsidR="009348DE" w:rsidRPr="00895792">
        <w:rPr>
          <w:sz w:val="24"/>
          <w:szCs w:val="24"/>
        </w:rPr>
        <w:t>5</w:t>
      </w:r>
      <w:r w:rsidR="00A25A79" w:rsidRPr="00895792">
        <w:rPr>
          <w:sz w:val="24"/>
          <w:szCs w:val="24"/>
        </w:rPr>
        <w:t xml:space="preserve">% </w:t>
      </w:r>
      <w:r w:rsidRPr="00895792">
        <w:rPr>
          <w:sz w:val="24"/>
          <w:szCs w:val="24"/>
        </w:rPr>
        <w:t xml:space="preserve">wartości netto </w:t>
      </w:r>
      <w:r w:rsidR="002C39D4" w:rsidRPr="00895792">
        <w:rPr>
          <w:sz w:val="24"/>
          <w:szCs w:val="24"/>
        </w:rPr>
        <w:t xml:space="preserve">towaru </w:t>
      </w:r>
      <w:r w:rsidRPr="00895792">
        <w:rPr>
          <w:bCs/>
          <w:sz w:val="24"/>
          <w:szCs w:val="24"/>
        </w:rPr>
        <w:t>dostarczonego po tym terminie</w:t>
      </w:r>
      <w:r w:rsidR="00927B29" w:rsidRPr="00895792">
        <w:rPr>
          <w:sz w:val="24"/>
          <w:szCs w:val="24"/>
        </w:rPr>
        <w:t xml:space="preserve">, </w:t>
      </w:r>
      <w:r w:rsidR="002C39D4" w:rsidRPr="00895792">
        <w:rPr>
          <w:sz w:val="24"/>
          <w:szCs w:val="24"/>
        </w:rPr>
        <w:t>przy czym do biegu terminu nie wlicza się okresu od dnia dostawy danego tow</w:t>
      </w:r>
      <w:r w:rsidR="00070595" w:rsidRPr="00895792">
        <w:rPr>
          <w:sz w:val="24"/>
          <w:szCs w:val="24"/>
        </w:rPr>
        <w:t>aru do dnia odbioru tego towaru</w:t>
      </w:r>
      <w:r w:rsidR="008132CC" w:rsidRPr="00895792">
        <w:rPr>
          <w:sz w:val="24"/>
          <w:szCs w:val="24"/>
        </w:rPr>
        <w:t>,</w:t>
      </w:r>
      <w:r w:rsidR="006D0B26">
        <w:rPr>
          <w:sz w:val="24"/>
          <w:szCs w:val="24"/>
        </w:rPr>
        <w:t xml:space="preserve"> </w:t>
      </w:r>
      <w:r w:rsidR="008132CC" w:rsidRPr="006D0B26">
        <w:rPr>
          <w:sz w:val="24"/>
          <w:szCs w:val="24"/>
        </w:rPr>
        <w:t xml:space="preserve">maksymalna wysokość naliczonych kar </w:t>
      </w:r>
      <w:r w:rsidR="00B669C1" w:rsidRPr="006D0B26">
        <w:rPr>
          <w:sz w:val="24"/>
          <w:szCs w:val="24"/>
        </w:rPr>
        <w:t xml:space="preserve">umownych </w:t>
      </w:r>
      <w:r w:rsidR="008132CC" w:rsidRPr="006D0B26">
        <w:rPr>
          <w:sz w:val="24"/>
          <w:szCs w:val="24"/>
        </w:rPr>
        <w:t xml:space="preserve">z tego tytułu </w:t>
      </w:r>
      <w:r w:rsidR="00090B74" w:rsidRPr="006D0B26">
        <w:rPr>
          <w:sz w:val="24"/>
          <w:szCs w:val="24"/>
        </w:rPr>
        <w:t>wynosi 10% wartości umowy netto;</w:t>
      </w:r>
    </w:p>
    <w:p w14:paraId="652696F1" w14:textId="3E927262" w:rsidR="008132CC" w:rsidRPr="006D0B26" w:rsidRDefault="00927B29" w:rsidP="006D0B26">
      <w:pPr>
        <w:numPr>
          <w:ilvl w:val="1"/>
          <w:numId w:val="6"/>
        </w:numPr>
        <w:spacing w:after="120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t>z tytułu odstąpienia od umowy</w:t>
      </w:r>
      <w:r w:rsidR="005C7666" w:rsidRPr="00895792">
        <w:rPr>
          <w:sz w:val="24"/>
          <w:szCs w:val="24"/>
        </w:rPr>
        <w:t xml:space="preserve"> </w:t>
      </w:r>
      <w:r w:rsidRPr="00895792">
        <w:rPr>
          <w:sz w:val="24"/>
          <w:szCs w:val="24"/>
        </w:rPr>
        <w:t>z przyczyn zawinionych przez Wykonawcę, w wysokości 1</w:t>
      </w:r>
      <w:r w:rsidR="003147C9" w:rsidRPr="00895792">
        <w:rPr>
          <w:sz w:val="24"/>
          <w:szCs w:val="24"/>
        </w:rPr>
        <w:t>0</w:t>
      </w:r>
      <w:r w:rsidRPr="00895792">
        <w:rPr>
          <w:sz w:val="24"/>
          <w:szCs w:val="24"/>
        </w:rPr>
        <w:t xml:space="preserve">% wartości </w:t>
      </w:r>
      <w:r w:rsidR="0014018E" w:rsidRPr="00895792">
        <w:rPr>
          <w:sz w:val="24"/>
          <w:szCs w:val="24"/>
        </w:rPr>
        <w:t xml:space="preserve">netto </w:t>
      </w:r>
      <w:r w:rsidRPr="00895792">
        <w:rPr>
          <w:sz w:val="24"/>
          <w:szCs w:val="24"/>
        </w:rPr>
        <w:t>umowy</w:t>
      </w:r>
      <w:r w:rsidR="008132CC" w:rsidRPr="00895792">
        <w:rPr>
          <w:sz w:val="24"/>
          <w:szCs w:val="24"/>
        </w:rPr>
        <w:t>,</w:t>
      </w:r>
      <w:r w:rsidR="006D0B26">
        <w:rPr>
          <w:sz w:val="24"/>
          <w:szCs w:val="24"/>
        </w:rPr>
        <w:t xml:space="preserve"> </w:t>
      </w:r>
      <w:r w:rsidR="008132CC" w:rsidRPr="006D0B26">
        <w:rPr>
          <w:sz w:val="24"/>
          <w:szCs w:val="24"/>
        </w:rPr>
        <w:t>maksymalna wysokość naliczonych kar umownych z tego tytułu wynosi 10% wartości umowy netto.</w:t>
      </w:r>
    </w:p>
    <w:p w14:paraId="5572B30C" w14:textId="77777777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C4BAACD" w14:textId="0A9B995E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Kary za zwłokę w realizacji przedmiotu umowy, o których mowa w ust. 1 pkt. 1 potrącone zostaną </w:t>
      </w:r>
      <w:r w:rsidR="00D90969" w:rsidRPr="00895792">
        <w:rPr>
          <w:sz w:val="24"/>
          <w:szCs w:val="24"/>
        </w:rPr>
        <w:t xml:space="preserve">w pierwszej kolejności </w:t>
      </w:r>
      <w:r w:rsidRPr="00895792">
        <w:rPr>
          <w:sz w:val="24"/>
          <w:szCs w:val="24"/>
        </w:rPr>
        <w:t xml:space="preserve">z wynagrodzenia Wykonawcy. </w:t>
      </w:r>
    </w:p>
    <w:p w14:paraId="0E576A04" w14:textId="2D4D28DA" w:rsidR="000C7871" w:rsidRPr="00895792" w:rsidRDefault="000C7871" w:rsidP="00755FF5">
      <w:pPr>
        <w:pStyle w:val="Akapitzlist"/>
        <w:numPr>
          <w:ilvl w:val="0"/>
          <w:numId w:val="6"/>
        </w:numPr>
        <w:spacing w:after="100" w:afterAutospacing="1" w:line="276" w:lineRule="auto"/>
        <w:ind w:left="284" w:hanging="284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lastRenderedPageBreak/>
        <w:t>W okresie obowiązywania stanu zagrożenia epidemicznego albo stanu epidemii ogłoszonego w związku z COVID-19</w:t>
      </w:r>
      <w:r w:rsidR="006F2599" w:rsidRPr="00895792">
        <w:rPr>
          <w:sz w:val="24"/>
          <w:szCs w:val="24"/>
        </w:rPr>
        <w:t xml:space="preserve"> bądź inn</w:t>
      </w:r>
      <w:r w:rsidR="00BB333D">
        <w:rPr>
          <w:sz w:val="24"/>
          <w:szCs w:val="24"/>
        </w:rPr>
        <w:t>ą</w:t>
      </w:r>
      <w:r w:rsidR="006F2599" w:rsidRPr="00895792">
        <w:rPr>
          <w:sz w:val="24"/>
          <w:szCs w:val="24"/>
        </w:rPr>
        <w:t xml:space="preserve"> chorob</w:t>
      </w:r>
      <w:r w:rsidR="00BB333D">
        <w:rPr>
          <w:sz w:val="24"/>
          <w:szCs w:val="24"/>
        </w:rPr>
        <w:t>ą</w:t>
      </w:r>
      <w:r w:rsidR="006F2599" w:rsidRPr="00895792">
        <w:rPr>
          <w:sz w:val="24"/>
          <w:szCs w:val="24"/>
        </w:rPr>
        <w:t xml:space="preserve"> zakaźną</w:t>
      </w:r>
      <w:r w:rsidRPr="00895792">
        <w:rPr>
          <w:sz w:val="24"/>
          <w:szCs w:val="24"/>
        </w:rPr>
        <w:t>, kary umowne, o których mowa w ust. 1, będą egzekwowane w postaci wystawienia noty obciążeniowej.</w:t>
      </w:r>
    </w:p>
    <w:p w14:paraId="269CE9B7" w14:textId="77777777" w:rsidR="00BB333D" w:rsidRDefault="00EE624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 8</w:t>
      </w:r>
      <w:r w:rsidR="00927B29" w:rsidRPr="00895792">
        <w:rPr>
          <w:b/>
          <w:sz w:val="24"/>
          <w:szCs w:val="24"/>
        </w:rPr>
        <w:t xml:space="preserve"> </w:t>
      </w:r>
    </w:p>
    <w:p w14:paraId="6DE45356" w14:textId="178363EB" w:rsidR="005A3CD5" w:rsidRPr="00895792" w:rsidRDefault="00EE624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ODSTĄPIENIE OD UMOWY</w:t>
      </w:r>
    </w:p>
    <w:p w14:paraId="623A1BB0" w14:textId="77777777" w:rsidR="003753CF" w:rsidRPr="00895792" w:rsidRDefault="00927B29" w:rsidP="007E2269">
      <w:pPr>
        <w:pStyle w:val="Akapitzlist"/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Zamawiający może odstąpić od umowy</w:t>
      </w:r>
      <w:r w:rsidR="003753CF" w:rsidRPr="00895792">
        <w:rPr>
          <w:sz w:val="24"/>
          <w:szCs w:val="24"/>
        </w:rPr>
        <w:t>:</w:t>
      </w:r>
    </w:p>
    <w:p w14:paraId="10A66D9F" w14:textId="77777777" w:rsidR="00E24A83" w:rsidRPr="00E24A83" w:rsidRDefault="00E24A83" w:rsidP="00E24A83">
      <w:pPr>
        <w:pStyle w:val="Akapitzlist"/>
        <w:numPr>
          <w:ilvl w:val="2"/>
          <w:numId w:val="13"/>
        </w:numPr>
        <w:ind w:left="709" w:hanging="283"/>
        <w:rPr>
          <w:sz w:val="24"/>
          <w:szCs w:val="24"/>
        </w:rPr>
      </w:pPr>
      <w:r w:rsidRPr="00E24A83">
        <w:rPr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BEE0664" w14:textId="2DB448BE" w:rsidR="003753CF" w:rsidRPr="00895792" w:rsidRDefault="003753CF" w:rsidP="007E2269">
      <w:pPr>
        <w:pStyle w:val="Akapitzlist"/>
        <w:numPr>
          <w:ilvl w:val="2"/>
          <w:numId w:val="13"/>
        </w:numPr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jeżeli zachodzi co najmniej jedna z następujących okoliczności:</w:t>
      </w:r>
    </w:p>
    <w:p w14:paraId="757832FF" w14:textId="369D9F19" w:rsidR="003753CF" w:rsidRPr="00895792" w:rsidRDefault="003753CF" w:rsidP="007E2269">
      <w:pPr>
        <w:pStyle w:val="Akapitzlist"/>
        <w:numPr>
          <w:ilvl w:val="0"/>
          <w:numId w:val="14"/>
        </w:numPr>
        <w:spacing w:after="100" w:afterAutospacing="1" w:line="276" w:lineRule="auto"/>
        <w:ind w:right="38" w:hanging="294"/>
        <w:rPr>
          <w:sz w:val="24"/>
          <w:szCs w:val="24"/>
        </w:rPr>
      </w:pPr>
      <w:r w:rsidRPr="00895792">
        <w:rPr>
          <w:sz w:val="24"/>
          <w:szCs w:val="24"/>
        </w:rPr>
        <w:t>dokonano zmiany umowy z naruszeniem art. 454 ustawy Pzp i art. 455 ustawy Pzp,</w:t>
      </w:r>
    </w:p>
    <w:p w14:paraId="6B5DF46A" w14:textId="06B3915D" w:rsidR="005A3CD5" w:rsidRPr="00895792" w:rsidRDefault="003753CF" w:rsidP="007E2269">
      <w:pPr>
        <w:pStyle w:val="Akapitzlist"/>
        <w:numPr>
          <w:ilvl w:val="0"/>
          <w:numId w:val="14"/>
        </w:numPr>
        <w:spacing w:after="0" w:line="276" w:lineRule="auto"/>
        <w:ind w:left="1146" w:right="40" w:hanging="295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E766F30" w14:textId="2863D25A" w:rsidR="005A3CD5" w:rsidRPr="00895792" w:rsidRDefault="00927B2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może odstąpić od umowy z przyczyn zawinionych przez Wykonawcę żądając zapłaty kar umownych, o których mowa w § 7 ust. 1 pkt. 2. </w:t>
      </w:r>
    </w:p>
    <w:p w14:paraId="70942E78" w14:textId="77777777" w:rsidR="000B15EE" w:rsidRPr="00895792" w:rsidRDefault="00927B2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Przyczynami </w:t>
      </w:r>
      <w:r w:rsidR="000B15EE" w:rsidRPr="00895792">
        <w:rPr>
          <w:sz w:val="24"/>
          <w:szCs w:val="24"/>
        </w:rPr>
        <w:t xml:space="preserve">odstąpienia od </w:t>
      </w:r>
      <w:r w:rsidRPr="00895792">
        <w:rPr>
          <w:sz w:val="24"/>
          <w:szCs w:val="24"/>
        </w:rPr>
        <w:t xml:space="preserve">umowy leżącymi po stronie Wykonawcy są w szczególności: </w:t>
      </w:r>
    </w:p>
    <w:p w14:paraId="7FC7ADF9" w14:textId="77777777" w:rsidR="00D73D77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stwierdzenie przez Zamawiającego wady prawnej przedmiotu umowy lub jego części, </w:t>
      </w:r>
    </w:p>
    <w:p w14:paraId="2A6A1761" w14:textId="462B439B" w:rsidR="005A3CD5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sytuacja, o której mowa w § 6 ust. 1</w:t>
      </w:r>
      <w:r w:rsidR="007B618D">
        <w:rPr>
          <w:sz w:val="24"/>
          <w:szCs w:val="24"/>
        </w:rPr>
        <w:t xml:space="preserve">1 pkt </w:t>
      </w:r>
      <w:r w:rsidR="008704EA">
        <w:rPr>
          <w:sz w:val="24"/>
          <w:szCs w:val="24"/>
        </w:rPr>
        <w:t>2</w:t>
      </w:r>
      <w:r w:rsidRPr="00895792">
        <w:rPr>
          <w:sz w:val="24"/>
          <w:szCs w:val="24"/>
        </w:rPr>
        <w:t xml:space="preserve">, </w:t>
      </w:r>
    </w:p>
    <w:p w14:paraId="430FA9B2" w14:textId="16FE3895" w:rsidR="003C409E" w:rsidRPr="00895792" w:rsidRDefault="003C409E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niewywiązywanie się przez Wykonawcę z </w:t>
      </w:r>
      <w:r w:rsidR="00155513" w:rsidRPr="00895792">
        <w:rPr>
          <w:sz w:val="24"/>
          <w:szCs w:val="24"/>
        </w:rPr>
        <w:t>obowiązków, o których mowa w § 6</w:t>
      </w:r>
      <w:r w:rsidR="00EE6249" w:rsidRPr="00895792">
        <w:rPr>
          <w:sz w:val="24"/>
          <w:szCs w:val="24"/>
        </w:rPr>
        <w:t xml:space="preserve"> ust. 9</w:t>
      </w:r>
      <w:r w:rsidR="0098760D" w:rsidRPr="00895792">
        <w:rPr>
          <w:sz w:val="24"/>
          <w:szCs w:val="24"/>
        </w:rPr>
        <w:t xml:space="preserve"> </w:t>
      </w:r>
      <w:r w:rsidR="007B618D">
        <w:rPr>
          <w:sz w:val="24"/>
          <w:szCs w:val="24"/>
        </w:rPr>
        <w:t>-10</w:t>
      </w:r>
      <w:r w:rsidR="0098760D" w:rsidRPr="00895792">
        <w:rPr>
          <w:sz w:val="24"/>
          <w:szCs w:val="24"/>
        </w:rPr>
        <w:t>,</w:t>
      </w:r>
    </w:p>
    <w:p w14:paraId="4AEDFA1D" w14:textId="0CE3E6B1" w:rsidR="0014018E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zwłoka w zrealizowaniu umowy przekraczająca 30 dni</w:t>
      </w:r>
      <w:r w:rsidR="0014018E" w:rsidRPr="00895792">
        <w:rPr>
          <w:sz w:val="24"/>
          <w:szCs w:val="24"/>
        </w:rPr>
        <w:t>,</w:t>
      </w:r>
    </w:p>
    <w:p w14:paraId="0BF921D8" w14:textId="3CCD3D9E" w:rsidR="001C53C6" w:rsidRPr="00895792" w:rsidRDefault="00A25A7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Zamawiający może odstąpić od umowy w przypadku opóźnienia w realizacji dostawy, za które Wykonawca nie ponosi odpowiedzialności, jeżeli opóźnienie to przekracza 30 dni.</w:t>
      </w:r>
    </w:p>
    <w:p w14:paraId="2D9C2707" w14:textId="1890D560" w:rsidR="003753CF" w:rsidRPr="00895792" w:rsidRDefault="003753CF" w:rsidP="007E2269">
      <w:pPr>
        <w:pStyle w:val="Teksttreci20"/>
        <w:numPr>
          <w:ilvl w:val="0"/>
          <w:numId w:val="7"/>
        </w:numPr>
        <w:shd w:val="clear" w:color="auto" w:fill="auto"/>
        <w:tabs>
          <w:tab w:val="clear" w:pos="425"/>
          <w:tab w:val="num" w:pos="284"/>
        </w:tabs>
        <w:spacing w:before="0" w:after="100" w:afterAutospacing="1"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895792">
        <w:rPr>
          <w:sz w:val="24"/>
          <w:szCs w:val="24"/>
        </w:rPr>
        <w:t>Oświadczenie odstąpienia od Umowy może być złożone w terminie 30 dni od dnia powzięcia informacji o zdarzeniach uzasadniających prawo do odstąpienia i powinno zawierać uzasadnien</w:t>
      </w:r>
      <w:r w:rsidR="00090B74" w:rsidRPr="00895792">
        <w:rPr>
          <w:sz w:val="24"/>
          <w:szCs w:val="24"/>
        </w:rPr>
        <w:t>i</w:t>
      </w:r>
      <w:r w:rsidR="007B618D">
        <w:rPr>
          <w:sz w:val="24"/>
          <w:szCs w:val="24"/>
        </w:rPr>
        <w:t>e, z zastrzeżeniem ust. 1 pkt 1</w:t>
      </w:r>
      <w:r w:rsidRPr="00895792">
        <w:rPr>
          <w:sz w:val="24"/>
          <w:szCs w:val="24"/>
        </w:rPr>
        <w:t>, który przewiduje 30-dniowy termin na odstąpienie od Umowy.</w:t>
      </w:r>
    </w:p>
    <w:p w14:paraId="120AAF14" w14:textId="19FB7CBD" w:rsidR="00090B74" w:rsidRPr="00895792" w:rsidRDefault="003753CF" w:rsidP="007E2269">
      <w:pPr>
        <w:pStyle w:val="Teksttreci20"/>
        <w:numPr>
          <w:ilvl w:val="0"/>
          <w:numId w:val="7"/>
        </w:numPr>
        <w:shd w:val="clear" w:color="auto" w:fill="auto"/>
        <w:tabs>
          <w:tab w:val="clear" w:pos="425"/>
          <w:tab w:val="num" w:pos="284"/>
        </w:tabs>
        <w:spacing w:before="0" w:after="100" w:afterAutospacing="1" w:line="276" w:lineRule="auto"/>
        <w:ind w:left="284" w:hanging="284"/>
        <w:jc w:val="both"/>
        <w:rPr>
          <w:sz w:val="24"/>
          <w:szCs w:val="24"/>
        </w:rPr>
      </w:pPr>
      <w:r w:rsidRPr="00895792">
        <w:rPr>
          <w:sz w:val="24"/>
          <w:szCs w:val="24"/>
        </w:rPr>
        <w:t>Odstąpienie od Umowy powinno nastąpić w formie pisemnej pod rygorem nieważności takiego oświadczenia.</w:t>
      </w:r>
    </w:p>
    <w:p w14:paraId="3ABBDFA7" w14:textId="77777777" w:rsidR="00BB333D" w:rsidRDefault="00090B74" w:rsidP="00895792">
      <w:pPr>
        <w:widowControl w:val="0"/>
        <w:spacing w:after="0" w:line="276" w:lineRule="auto"/>
        <w:ind w:left="23" w:right="0" w:firstLine="0"/>
        <w:jc w:val="center"/>
        <w:outlineLvl w:val="4"/>
        <w:rPr>
          <w:b/>
          <w:bCs/>
          <w:color w:val="auto"/>
          <w:sz w:val="24"/>
          <w:szCs w:val="24"/>
          <w:lang w:eastAsia="en-US"/>
        </w:rPr>
      </w:pPr>
      <w:bookmarkStart w:id="0" w:name="bookmark52"/>
      <w:r w:rsidRPr="00090B74">
        <w:rPr>
          <w:b/>
          <w:bCs/>
          <w:color w:val="auto"/>
          <w:sz w:val="24"/>
          <w:szCs w:val="24"/>
          <w:lang w:eastAsia="en-US"/>
        </w:rPr>
        <w:t xml:space="preserve">§ 9 </w:t>
      </w:r>
      <w:bookmarkEnd w:id="0"/>
    </w:p>
    <w:p w14:paraId="11B435BD" w14:textId="073C98BB" w:rsidR="00090B74" w:rsidRPr="00090B74" w:rsidRDefault="00090B74" w:rsidP="00895792">
      <w:pPr>
        <w:widowControl w:val="0"/>
        <w:spacing w:after="0" w:line="276" w:lineRule="auto"/>
        <w:ind w:left="23" w:right="0" w:firstLine="0"/>
        <w:jc w:val="center"/>
        <w:outlineLvl w:val="4"/>
        <w:rPr>
          <w:b/>
          <w:bCs/>
          <w:color w:val="auto"/>
          <w:sz w:val="24"/>
          <w:szCs w:val="24"/>
          <w:lang w:eastAsia="en-US"/>
        </w:rPr>
      </w:pPr>
      <w:r w:rsidRPr="00090B74">
        <w:rPr>
          <w:b/>
          <w:bCs/>
          <w:color w:val="auto"/>
          <w:sz w:val="24"/>
          <w:szCs w:val="24"/>
          <w:lang w:eastAsia="en-US"/>
        </w:rPr>
        <w:t>ZMIANA TREŚCI UMOWY</w:t>
      </w:r>
    </w:p>
    <w:p w14:paraId="497E6110" w14:textId="11D4461F" w:rsidR="00090B74" w:rsidRPr="00090B74" w:rsidRDefault="00090B74" w:rsidP="00476213">
      <w:pPr>
        <w:numPr>
          <w:ilvl w:val="0"/>
          <w:numId w:val="19"/>
        </w:numPr>
        <w:spacing w:after="100" w:afterAutospacing="1" w:line="276" w:lineRule="auto"/>
        <w:ind w:left="284" w:right="0" w:hanging="284"/>
        <w:contextualSpacing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Zmiana treści umowy może nastąpić wyłącznie w granicach unormowania art.455</w:t>
      </w:r>
      <w:r w:rsidRPr="00090B74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ustawy Pzp i pod rygorem nieważności wymaga formy pisemnego aneksu skutecznego po podpisaniu przez obie Strony</w:t>
      </w:r>
      <w:r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bookmarkStart w:id="1" w:name="_Hlk105834623"/>
      <w:r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wyjątkiem zmiany § 4 ust. </w:t>
      </w:r>
      <w:r w:rsidR="004B271C"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za </w:t>
      </w:r>
      <w:r w:rsidRPr="00895792">
        <w:rPr>
          <w:rFonts w:eastAsia="Calibri"/>
          <w:color w:val="000000" w:themeColor="text1"/>
          <w:sz w:val="24"/>
          <w:szCs w:val="24"/>
          <w:lang w:eastAsia="en-US"/>
        </w:rPr>
        <w:t>10</w:t>
      </w:r>
      <w:r w:rsidR="00375EC8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375EC8" w:rsidRPr="00E24A83">
        <w:rPr>
          <w:rFonts w:eastAsia="Calibri"/>
          <w:color w:val="auto"/>
          <w:sz w:val="24"/>
          <w:szCs w:val="24"/>
          <w:lang w:eastAsia="en-US"/>
        </w:rPr>
        <w:t>i ust. 11</w:t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bookmarkEnd w:id="1"/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które nie wymagają zawarcia aneksu. Wykonawca na piśmie przedstawi okoliczności będące przyczyną proponowanych zmian.</w:t>
      </w:r>
    </w:p>
    <w:p w14:paraId="105E6EA5" w14:textId="77777777" w:rsidR="00090B74" w:rsidRPr="00090B74" w:rsidRDefault="00090B74" w:rsidP="00476213">
      <w:pPr>
        <w:numPr>
          <w:ilvl w:val="0"/>
          <w:numId w:val="19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Zamawiający przewiduje możliwość dokonania zmian postanowień umowy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w następujących przypadkach:</w:t>
      </w:r>
    </w:p>
    <w:p w14:paraId="11C75C87" w14:textId="7E8CADDC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zmiana producenta</w:t>
      </w:r>
      <w:r w:rsidR="00BF7F74">
        <w:rPr>
          <w:rFonts w:eastAsiaTheme="minorHAnsi"/>
          <w:color w:val="auto"/>
          <w:sz w:val="24"/>
          <w:szCs w:val="24"/>
          <w:lang w:eastAsia="en-US"/>
        </w:rPr>
        <w:t>/</w:t>
      </w:r>
      <w:r w:rsidR="00216C29">
        <w:rPr>
          <w:rFonts w:eastAsiaTheme="minorHAnsi"/>
          <w:color w:val="auto"/>
          <w:sz w:val="24"/>
          <w:szCs w:val="24"/>
          <w:lang w:eastAsia="en-US"/>
        </w:rPr>
        <w:t>modelu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 towaru będącego przedmiotem niniejszej umowy </w:t>
      </w:r>
      <w:r w:rsidRPr="00090B74">
        <w:rPr>
          <w:color w:val="auto"/>
          <w:sz w:val="24"/>
          <w:szCs w:val="24"/>
          <w:lang w:eastAsia="en-US"/>
        </w:rPr>
        <w:t xml:space="preserve">w sytuacji, gdy w chwili realizacji zamówienia wyszczególnione w ofercie Wykonawcy towary są niedostępne – Wykonawca może dostarczyć towary równoważne, to znaczy o parametrach i </w:t>
      </w:r>
      <w:r w:rsidRPr="00090B74">
        <w:rPr>
          <w:color w:val="auto"/>
          <w:sz w:val="24"/>
          <w:szCs w:val="24"/>
          <w:lang w:eastAsia="en-US"/>
        </w:rPr>
        <w:lastRenderedPageBreak/>
        <w:t>jakości nie gorszej niż towary wyszczególnione w ofercie pod warunkiem wcześniejszego uzyskania akceptacji upoważnionego przedstawiciela Zamawiającego.</w:t>
      </w:r>
    </w:p>
    <w:p w14:paraId="28355D71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000000" w:themeColor="text1"/>
          <w:sz w:val="24"/>
          <w:szCs w:val="24"/>
          <w:lang w:eastAsia="en-US"/>
        </w:rPr>
        <w:t>zmiany powszechnie obowiązujących przepisów prawa w zakresie mającym wpływ na realizację umowy,</w:t>
      </w:r>
    </w:p>
    <w:p w14:paraId="224E8CF2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000000" w:themeColor="text1"/>
          <w:sz w:val="24"/>
          <w:szCs w:val="24"/>
          <w:lang w:eastAsia="en-US"/>
        </w:rPr>
        <w:t>zmiany stawki podatku od towarów i usług: w przypadku zwiększenia lub zmniejszenia stawek podatku VAT w trakcie okresu rozliczeniowego, w którym obowiązuje umowa, zwiększeniu bądź zmniejszeniu ulega wynagrodzenie brutto przy zachowaniu niezmiennego wynagrodzenia netto,</w:t>
      </w:r>
    </w:p>
    <w:p w14:paraId="3A81F209" w14:textId="3048583E" w:rsidR="00090B74" w:rsidRPr="00895792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zmiany w zakresie wynagrodzenia w przypadku ustawowej zmiany stawek podatku od towarów i usług - wówczas zmiana będzie obowiązywała od momentu, w którym weszły w życie przepisy wprowadzające nową stawkę podatku VAT,</w:t>
      </w:r>
    </w:p>
    <w:p w14:paraId="626E13BE" w14:textId="1E2CE198" w:rsidR="00895792" w:rsidRPr="00090B74" w:rsidRDefault="00895792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895792">
        <w:rPr>
          <w:color w:val="000000" w:themeColor="text1"/>
          <w:sz w:val="24"/>
          <w:szCs w:val="24"/>
          <w:lang w:eastAsia="en-US"/>
        </w:rPr>
        <w:t>konieczności przesunięcia terminu realizacji umowy w sytuacji gdy ze względów organizacyjnych lub losowych Zamawiający zmuszony będzie do przesunięcia terminu dostawy;</w:t>
      </w:r>
    </w:p>
    <w:p w14:paraId="262F201C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konieczności przesunięcia terminów umownych, </w:t>
      </w:r>
      <w:r w:rsidRPr="00090B74">
        <w:rPr>
          <w:color w:val="000000" w:themeColor="text1"/>
          <w:sz w:val="24"/>
          <w:szCs w:val="24"/>
          <w:lang w:eastAsia="en-US"/>
        </w:rPr>
        <w:t xml:space="preserve">terminu realizacji zamówienia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</w:r>
      <w:r w:rsidRPr="00090B74">
        <w:rPr>
          <w:color w:val="000000" w:themeColor="text1"/>
          <w:sz w:val="24"/>
          <w:szCs w:val="24"/>
          <w:lang w:eastAsia="en-US"/>
        </w:rPr>
        <w:t xml:space="preserve">w przypadku wystąpienia siły wyższej- termin zostanie przesunięty o czas trwania siły wyższej. </w:t>
      </w:r>
    </w:p>
    <w:p w14:paraId="78EF87AB" w14:textId="77777777" w:rsidR="00090B74" w:rsidRPr="00090B74" w:rsidRDefault="00090B74" w:rsidP="00476213">
      <w:pPr>
        <w:numPr>
          <w:ilvl w:val="0"/>
          <w:numId w:val="18"/>
        </w:numPr>
        <w:spacing w:after="100" w:afterAutospacing="1" w:line="276" w:lineRule="auto"/>
        <w:ind w:left="284" w:right="0" w:hanging="284"/>
        <w:contextualSpacing/>
        <w:rPr>
          <w:rFonts w:eastAsiaTheme="minorEastAsia"/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Siła wyższa jest to zdarzenie, którego stro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ny nie mogły przewidzieć, któremu nie mogły zapobiec, ani nie mogą przeciwdziałać, a które umożliwia Wykonawcy wykonanie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  <w:t>w części lub w całości jego zobowiązań. Siła wyższa obejmuje w szczególności, następujące zdarzenia:</w:t>
      </w:r>
    </w:p>
    <w:p w14:paraId="18349F7D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wojnę, działania wojenne, działania wrogów zewnętrznych, </w:t>
      </w:r>
    </w:p>
    <w:p w14:paraId="35D73555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 terroryzm, rewolucja, przewrót wojskowy lub cywilny, wojna domowa, </w:t>
      </w:r>
    </w:p>
    <w:p w14:paraId="73A35612" w14:textId="0BDF73D5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skutki zastosowania amunicji wojskowej, materiałów wybuchowych, skażenie radioaktywne,</w:t>
      </w:r>
      <w:r w:rsidR="00895792" w:rsidRPr="00895792">
        <w:rPr>
          <w:color w:val="auto"/>
          <w:sz w:val="24"/>
          <w:szCs w:val="24"/>
          <w:lang w:eastAsia="en-US"/>
        </w:rPr>
        <w:t xml:space="preserve"> </w:t>
      </w:r>
      <w:r w:rsidRPr="00090B74">
        <w:rPr>
          <w:color w:val="auto"/>
          <w:sz w:val="24"/>
          <w:szCs w:val="24"/>
          <w:lang w:eastAsia="en-US"/>
        </w:rPr>
        <w:t xml:space="preserve">z wyjątkiem tych które mogą być spowodowane użyciem ich przez Wykonawcę, </w:t>
      </w:r>
    </w:p>
    <w:p w14:paraId="5C29F65C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klęski żywiołowe: huragany, powodzie, trzęsienie ziemi, </w:t>
      </w:r>
    </w:p>
    <w:p w14:paraId="50DD1125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epidemie, ograniczenia związane z kwarantanną, </w:t>
      </w:r>
    </w:p>
    <w:p w14:paraId="0F95B24E" w14:textId="4E0322D2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bunty, niepokoje, strajki, okupacje budowy przez osoby inne niż pracownicy</w:t>
      </w:r>
      <w:r w:rsidR="00895792" w:rsidRPr="00895792">
        <w:rPr>
          <w:color w:val="auto"/>
          <w:sz w:val="24"/>
          <w:szCs w:val="24"/>
          <w:lang w:eastAsia="en-US"/>
        </w:rPr>
        <w:t xml:space="preserve"> </w:t>
      </w:r>
      <w:r w:rsidRPr="00090B74">
        <w:rPr>
          <w:color w:val="auto"/>
          <w:sz w:val="24"/>
          <w:szCs w:val="24"/>
          <w:lang w:eastAsia="en-US"/>
        </w:rPr>
        <w:t>Wykonawcy i jego podwykonawców, inne wydarzenia losowe.</w:t>
      </w:r>
    </w:p>
    <w:p w14:paraId="7CE604E4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Strona dotknięta czynnikami losowymi powinna niezwłocznie poinformować drugą Stronę w formie pisemnej, pocztą elektroniczną o zaistnieniu tych okoliczności lub o ich ustąpieniu. Wystąpienie wyżej opisanych okoliczności, jak również czas ich trwania potwierdzane jest przez właściwą Izbę Gospodarcza kraju Wykonawcy.</w:t>
      </w:r>
    </w:p>
    <w:p w14:paraId="1F56A5A0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Braków surowcowych, niedoborów siły roboczej, zastosowanie części wadliwych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  <w:t>i przerw w pracy nie uznaje się jako czynników losowych.</w:t>
      </w:r>
    </w:p>
    <w:p w14:paraId="5A1CBC45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Zmiany, o których mowa w ust. 2 nie mogą modyfikować ogólnego charakteru Umowy.</w:t>
      </w:r>
    </w:p>
    <w:p w14:paraId="68869971" w14:textId="23E77511" w:rsidR="00090B74" w:rsidRPr="00476213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Zamiany umowy będą dokonywane pisemnie pod rygorem nieważności.</w:t>
      </w:r>
    </w:p>
    <w:p w14:paraId="4B32CE67" w14:textId="0C70CC67" w:rsidR="00476213" w:rsidRDefault="00927B29" w:rsidP="00476213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</w:t>
      </w:r>
      <w:r w:rsidR="00F1349F">
        <w:rPr>
          <w:b/>
          <w:sz w:val="24"/>
          <w:szCs w:val="24"/>
        </w:rPr>
        <w:t xml:space="preserve"> 11</w:t>
      </w:r>
      <w:r w:rsidRPr="00895792">
        <w:rPr>
          <w:b/>
          <w:sz w:val="24"/>
          <w:szCs w:val="24"/>
        </w:rPr>
        <w:t xml:space="preserve"> </w:t>
      </w:r>
    </w:p>
    <w:p w14:paraId="5743B4A8" w14:textId="4550E375" w:rsidR="005A3CD5" w:rsidRPr="00895792" w:rsidRDefault="00090B74" w:rsidP="00476213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POSTANOWIENIA KOŃCOWE</w:t>
      </w:r>
    </w:p>
    <w:p w14:paraId="66EA6C1E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Niniejsza umowa podlega prawu polskiemu.</w:t>
      </w:r>
    </w:p>
    <w:p w14:paraId="4A429F27" w14:textId="5C0FD47C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Wszelkie zmiany niniejszej mowy wymagają formy pisemnej podpisanej przez Strony pod rygorem nieważności</w:t>
      </w:r>
      <w:r w:rsidR="00483283">
        <w:rPr>
          <w:sz w:val="24"/>
          <w:szCs w:val="24"/>
        </w:rPr>
        <w:t xml:space="preserve"> </w:t>
      </w:r>
      <w:r w:rsidR="00483283" w:rsidRPr="00E24A83">
        <w:rPr>
          <w:sz w:val="24"/>
          <w:szCs w:val="24"/>
        </w:rPr>
        <w:t xml:space="preserve">za wyjątkiem </w:t>
      </w:r>
      <w:r w:rsidR="004B271C" w:rsidRPr="00E24A83">
        <w:rPr>
          <w:rFonts w:eastAsia="Calibri"/>
          <w:sz w:val="24"/>
          <w:szCs w:val="24"/>
          <w:lang w:eastAsia="en-US"/>
        </w:rPr>
        <w:t xml:space="preserve"> zmiany § 4 ust. za 10 i ust. 11</w:t>
      </w:r>
      <w:r w:rsidR="00D104BD">
        <w:rPr>
          <w:rFonts w:eastAsia="Calibri"/>
          <w:color w:val="00B0F0"/>
          <w:sz w:val="24"/>
          <w:szCs w:val="24"/>
          <w:lang w:eastAsia="en-US"/>
        </w:rPr>
        <w:t>.</w:t>
      </w:r>
    </w:p>
    <w:p w14:paraId="78E0765A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 xml:space="preserve">Wykonawca bez pisemnej zgody Zamawiającego pod rygorem nieważności nie może powierzyć wykonania umowy osobie trzeciej, ani przenieść na nią swoich wierzytelności wynikających z </w:t>
      </w:r>
      <w:r w:rsidRPr="00895792">
        <w:rPr>
          <w:sz w:val="24"/>
          <w:szCs w:val="24"/>
        </w:rPr>
        <w:lastRenderedPageBreak/>
        <w:t>Umowy.</w:t>
      </w:r>
    </w:p>
    <w:p w14:paraId="56295D12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Poszczególne tytuły zastosowano w niniejszej Umowie jedynie dla jej przejrzystości i nie mają wpływu na jej interpretację.</w:t>
      </w:r>
    </w:p>
    <w:p w14:paraId="0BE4577B" w14:textId="4F1701F1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kern w:val="2"/>
          <w:sz w:val="24"/>
          <w:szCs w:val="24"/>
          <w:lang w:eastAsia="ar-SA"/>
        </w:rPr>
        <w:t>W razie sporu związanego z realizacją niniejszej umowy, Strony będą dążyć do jego polubownego rozwiązania</w:t>
      </w:r>
      <w:r w:rsidR="002A2029">
        <w:rPr>
          <w:kern w:val="2"/>
          <w:sz w:val="24"/>
          <w:szCs w:val="24"/>
          <w:lang w:eastAsia="ar-SA"/>
        </w:rPr>
        <w:t>.</w:t>
      </w:r>
    </w:p>
    <w:p w14:paraId="17D48A0B" w14:textId="020DAF09" w:rsidR="002A2029" w:rsidRPr="00026B7B" w:rsidRDefault="00895792" w:rsidP="00026B7B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kern w:val="2"/>
          <w:sz w:val="24"/>
          <w:szCs w:val="24"/>
          <w:lang w:eastAsia="ar-SA"/>
        </w:rPr>
        <w:t>W sprawach nieuregulowanych niniejszą umową, mają zastosowanie przepisy ustawy Prawo zamówień publicznych, Kodeksu cywilnego oraz Kodeksu postępowania cywilnego</w:t>
      </w:r>
      <w:r w:rsidRPr="00895792">
        <w:rPr>
          <w:sz w:val="24"/>
          <w:szCs w:val="24"/>
        </w:rPr>
        <w:t xml:space="preserve"> </w:t>
      </w:r>
      <w:r w:rsidRPr="00895792">
        <w:rPr>
          <w:kern w:val="2"/>
          <w:sz w:val="24"/>
          <w:szCs w:val="24"/>
          <w:lang w:eastAsia="ar-SA"/>
        </w:rPr>
        <w:t>oraz inne powszechnie obowiązujące przepisy prawa, a ewentualne spory między Stronami będą rozstrzygane według prawa polskiego przez Sąd właściwy dla siedziby Zamawiającego.</w:t>
      </w:r>
      <w:bookmarkStart w:id="2" w:name="_Hlk48819371"/>
      <w:bookmarkEnd w:id="2"/>
    </w:p>
    <w:p w14:paraId="1C1728F7" w14:textId="3F8B4713" w:rsidR="002A2029" w:rsidRDefault="002A2029" w:rsidP="002A2029">
      <w:pPr>
        <w:pStyle w:val="Teksttreci40"/>
        <w:shd w:val="clear" w:color="auto" w:fill="auto"/>
        <w:spacing w:before="0" w:after="100" w:afterAutospacing="1" w:line="276" w:lineRule="auto"/>
        <w:ind w:firstLine="0"/>
        <w:jc w:val="both"/>
        <w:rPr>
          <w:kern w:val="2"/>
          <w:sz w:val="24"/>
          <w:szCs w:val="24"/>
          <w:lang w:eastAsia="ar-SA"/>
        </w:rPr>
      </w:pPr>
    </w:p>
    <w:p w14:paraId="5D327858" w14:textId="743FBD01" w:rsidR="002A2029" w:rsidRDefault="002A2029" w:rsidP="002A2029">
      <w:pPr>
        <w:pStyle w:val="Teksttreci40"/>
        <w:shd w:val="clear" w:color="auto" w:fill="auto"/>
        <w:spacing w:before="0" w:after="100" w:afterAutospacing="1" w:line="276" w:lineRule="auto"/>
        <w:ind w:firstLine="0"/>
        <w:jc w:val="both"/>
        <w:rPr>
          <w:kern w:val="2"/>
          <w:sz w:val="24"/>
          <w:szCs w:val="24"/>
          <w:lang w:eastAsia="ar-SA"/>
        </w:rPr>
      </w:pPr>
    </w:p>
    <w:p w14:paraId="3793AB5F" w14:textId="4DF35D62" w:rsidR="002A2029" w:rsidRPr="002A2029" w:rsidRDefault="002A2029" w:rsidP="002A2029">
      <w:pPr>
        <w:pStyle w:val="Teksttreci40"/>
        <w:shd w:val="clear" w:color="auto" w:fill="auto"/>
        <w:spacing w:before="0" w:after="0"/>
        <w:ind w:firstLine="0"/>
        <w:jc w:val="both"/>
        <w:rPr>
          <w:b/>
          <w:sz w:val="18"/>
          <w:szCs w:val="18"/>
        </w:rPr>
      </w:pPr>
    </w:p>
    <w:sectPr w:rsidR="002A2029" w:rsidRPr="002A2029" w:rsidSect="001E2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1" w:right="1088" w:bottom="1217" w:left="113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B291" w14:textId="77777777" w:rsidR="003B5BF2" w:rsidRDefault="003B5BF2">
      <w:pPr>
        <w:spacing w:after="0" w:line="240" w:lineRule="auto"/>
      </w:pPr>
      <w:r>
        <w:separator/>
      </w:r>
    </w:p>
  </w:endnote>
  <w:endnote w:type="continuationSeparator" w:id="0">
    <w:p w14:paraId="2DDA143F" w14:textId="77777777" w:rsidR="003B5BF2" w:rsidRDefault="003B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AF48" w14:textId="77777777" w:rsidR="005A3CD5" w:rsidRDefault="006666DC">
    <w:pPr>
      <w:spacing w:after="4" w:line="259" w:lineRule="auto"/>
      <w:ind w:left="0" w:right="46" w:firstLine="0"/>
      <w:jc w:val="right"/>
    </w:pPr>
    <w:r>
      <w:fldChar w:fldCharType="begin"/>
    </w:r>
    <w:r w:rsidR="00927B29">
      <w:instrText xml:space="preserve"> PAGE   \* MERGEFORMAT </w:instrText>
    </w:r>
    <w:r>
      <w:fldChar w:fldCharType="separate"/>
    </w:r>
    <w:r w:rsidR="00927B29">
      <w:rPr>
        <w:i/>
        <w:sz w:val="18"/>
      </w:rPr>
      <w:t>2</w:t>
    </w:r>
    <w:r>
      <w:rPr>
        <w:i/>
        <w:sz w:val="18"/>
      </w:rPr>
      <w:fldChar w:fldCharType="end"/>
    </w:r>
    <w:r w:rsidR="00927B29">
      <w:rPr>
        <w:i/>
        <w:sz w:val="18"/>
      </w:rPr>
      <w:t xml:space="preserve"> </w:t>
    </w:r>
  </w:p>
  <w:p w14:paraId="6AAA3F3C" w14:textId="77777777" w:rsidR="005A3CD5" w:rsidRDefault="00927B29">
    <w:pPr>
      <w:spacing w:after="0" w:line="259" w:lineRule="auto"/>
      <w:ind w:left="0" w:right="47" w:firstLine="0"/>
      <w:jc w:val="center"/>
    </w:pPr>
    <w:r>
      <w:rPr>
        <w:i/>
        <w:sz w:val="18"/>
      </w:rPr>
      <w:t xml:space="preserve">UMOWA NR WCh/Z/…/11/2016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7E10" w14:textId="556DE87A" w:rsidR="005A3CD5" w:rsidRDefault="006666DC">
    <w:pPr>
      <w:spacing w:after="4" w:line="259" w:lineRule="auto"/>
      <w:ind w:left="0" w:right="46" w:firstLine="0"/>
      <w:jc w:val="right"/>
    </w:pPr>
    <w:r>
      <w:fldChar w:fldCharType="begin"/>
    </w:r>
    <w:r w:rsidR="00927B29">
      <w:instrText xml:space="preserve"> PAGE   \* MERGEFORMAT </w:instrText>
    </w:r>
    <w:r>
      <w:fldChar w:fldCharType="separate"/>
    </w:r>
    <w:r w:rsidR="00FD5C9C" w:rsidRPr="00FD5C9C">
      <w:rPr>
        <w:i/>
        <w:noProof/>
        <w:sz w:val="18"/>
      </w:rPr>
      <w:t>7</w:t>
    </w:r>
    <w:r>
      <w:rPr>
        <w:i/>
        <w:sz w:val="18"/>
      </w:rPr>
      <w:fldChar w:fldCharType="end"/>
    </w:r>
    <w:r w:rsidR="00927B29">
      <w:rPr>
        <w:i/>
        <w:sz w:val="18"/>
      </w:rPr>
      <w:t xml:space="preserve"> </w:t>
    </w:r>
  </w:p>
  <w:p w14:paraId="196EFCE3" w14:textId="73ACD3DE" w:rsidR="005A3CD5" w:rsidRPr="00BA20CC" w:rsidRDefault="00927B29" w:rsidP="003D6E10">
    <w:pPr>
      <w:spacing w:after="0" w:line="259" w:lineRule="auto"/>
      <w:ind w:left="0" w:right="47" w:firstLine="0"/>
      <w:jc w:val="left"/>
    </w:pPr>
    <w:r w:rsidRPr="00BA20CC">
      <w:rPr>
        <w:sz w:val="18"/>
      </w:rPr>
      <w:t xml:space="preserve">UMOWA NR </w:t>
    </w:r>
    <w:r w:rsidR="00A378D9">
      <w:rPr>
        <w:sz w:val="18"/>
      </w:rPr>
      <w:t>. … .</w:t>
    </w:r>
    <w:r w:rsidR="00105FA7">
      <w:rPr>
        <w:sz w:val="18"/>
      </w:rPr>
      <w:t>20</w:t>
    </w:r>
    <w:r w:rsidR="009B74E3">
      <w:rPr>
        <w:sz w:val="18"/>
      </w:rPr>
      <w:t>2</w:t>
    </w:r>
    <w:r w:rsidR="00A378D9">
      <w:rPr>
        <w:sz w:val="18"/>
      </w:rPr>
      <w:t>2</w:t>
    </w:r>
    <w:r w:rsidR="007D2E5B">
      <w:rPr>
        <w:sz w:val="18"/>
      </w:rPr>
      <w:t>/</w:t>
    </w:r>
    <w:r w:rsidR="003D6E10">
      <w:rPr>
        <w:sz w:val="18"/>
      </w:rPr>
      <w:t>WCh</w:t>
    </w:r>
    <w:r w:rsidR="007D2E5B">
      <w:rPr>
        <w:sz w:val="18"/>
      </w:rPr>
      <w:t>ZP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AEDE" w14:textId="77777777" w:rsidR="005A3CD5" w:rsidRDefault="005A3C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A049" w14:textId="77777777" w:rsidR="003B5BF2" w:rsidRDefault="003B5BF2">
      <w:pPr>
        <w:spacing w:after="0" w:line="240" w:lineRule="auto"/>
      </w:pPr>
      <w:r>
        <w:separator/>
      </w:r>
    </w:p>
  </w:footnote>
  <w:footnote w:type="continuationSeparator" w:id="0">
    <w:p w14:paraId="502543E4" w14:textId="77777777" w:rsidR="003B5BF2" w:rsidRDefault="003B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498A" w14:textId="77777777" w:rsidR="005A3CD5" w:rsidRDefault="00927B29">
    <w:pPr>
      <w:spacing w:after="0" w:line="259" w:lineRule="auto"/>
      <w:ind w:left="0" w:right="45" w:firstLine="0"/>
      <w:jc w:val="right"/>
    </w:pPr>
    <w:r>
      <w:rPr>
        <w:i/>
        <w:sz w:val="18"/>
      </w:rPr>
      <w:t xml:space="preserve">Załącznik nr 2, WCh/K/1/10/2016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C310" w14:textId="0E839D19" w:rsidR="00012F1C" w:rsidRPr="00012F1C" w:rsidRDefault="00012F1C" w:rsidP="00012F1C">
    <w:pPr>
      <w:spacing w:after="0" w:line="259" w:lineRule="auto"/>
      <w:ind w:left="0" w:right="0" w:firstLine="0"/>
      <w:jc w:val="right"/>
      <w:rPr>
        <w:rFonts w:eastAsiaTheme="minorHAnsi"/>
        <w:i/>
        <w:color w:val="auto"/>
        <w:sz w:val="20"/>
        <w:szCs w:val="20"/>
        <w:lang w:eastAsia="en-US"/>
      </w:rPr>
    </w:pPr>
    <w:r w:rsidRPr="00895792">
      <w:rPr>
        <w:rFonts w:eastAsiaTheme="minorHAnsi"/>
        <w:i/>
        <w:color w:val="auto"/>
        <w:sz w:val="20"/>
        <w:szCs w:val="20"/>
        <w:lang w:eastAsia="en-US"/>
      </w:rPr>
      <w:t xml:space="preserve">Załącznik </w:t>
    </w:r>
    <w:r w:rsidR="00712721" w:rsidRPr="00895792">
      <w:rPr>
        <w:rFonts w:eastAsiaTheme="minorHAnsi"/>
        <w:i/>
        <w:color w:val="auto"/>
        <w:sz w:val="20"/>
        <w:szCs w:val="20"/>
        <w:lang w:eastAsia="en-US"/>
      </w:rPr>
      <w:t>nr 3</w:t>
    </w:r>
    <w:r w:rsidRPr="00895792">
      <w:rPr>
        <w:rFonts w:eastAsiaTheme="minorHAnsi"/>
        <w:i/>
        <w:color w:val="auto"/>
        <w:sz w:val="20"/>
        <w:szCs w:val="20"/>
        <w:lang w:eastAsia="en-US"/>
      </w:rPr>
      <w:t xml:space="preserve"> do SWZ</w:t>
    </w:r>
  </w:p>
  <w:p w14:paraId="1076928D" w14:textId="43A9F8D6" w:rsidR="00CD41FE" w:rsidRPr="00CD41FE" w:rsidRDefault="00012F1C" w:rsidP="006B3BFE">
    <w:pPr>
      <w:spacing w:after="0" w:line="259" w:lineRule="auto"/>
      <w:ind w:left="0" w:right="0" w:firstLine="0"/>
      <w:jc w:val="right"/>
      <w:rPr>
        <w:sz w:val="20"/>
        <w:szCs w:val="20"/>
      </w:rPr>
    </w:pPr>
    <w:r>
      <w:rPr>
        <w:rFonts w:eastAsiaTheme="minorHAnsi"/>
        <w:i/>
        <w:color w:val="auto"/>
        <w:sz w:val="20"/>
        <w:szCs w:val="20"/>
        <w:lang w:eastAsia="en-US"/>
      </w:rPr>
      <w:t xml:space="preserve">nr postępowania </w:t>
    </w:r>
    <w:r w:rsidR="006B3BFE" w:rsidRPr="006B3BFE">
      <w:rPr>
        <w:rFonts w:eastAsiaTheme="minorHAnsi"/>
        <w:i/>
        <w:color w:val="auto"/>
        <w:sz w:val="20"/>
        <w:szCs w:val="20"/>
        <w:lang w:eastAsia="en-US"/>
      </w:rPr>
      <w:t>WCh.260.</w:t>
    </w:r>
    <w:r w:rsidR="002B01A2">
      <w:rPr>
        <w:rFonts w:eastAsiaTheme="minorHAnsi"/>
        <w:i/>
        <w:color w:val="auto"/>
        <w:sz w:val="20"/>
        <w:szCs w:val="20"/>
        <w:lang w:eastAsia="en-US"/>
      </w:rPr>
      <w:t>2</w:t>
    </w:r>
    <w:r w:rsidR="006B3BFE" w:rsidRPr="006B3BFE">
      <w:rPr>
        <w:rFonts w:eastAsiaTheme="minorHAnsi"/>
        <w:i/>
        <w:color w:val="auto"/>
        <w:sz w:val="20"/>
        <w:szCs w:val="20"/>
        <w:lang w:eastAsia="en-US"/>
      </w:rPr>
      <w:t>4.2022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E2C9" w14:textId="77777777" w:rsidR="005A3CD5" w:rsidRDefault="005A3CD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132"/>
    <w:multiLevelType w:val="hybridMultilevel"/>
    <w:tmpl w:val="0E646B4C"/>
    <w:lvl w:ilvl="0" w:tplc="5450D6CC">
      <w:start w:val="6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4FD5"/>
    <w:multiLevelType w:val="hybridMultilevel"/>
    <w:tmpl w:val="C780EFE6"/>
    <w:lvl w:ilvl="0" w:tplc="DC8EEE5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E7784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A2E1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C1030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703D9C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F87F7E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D90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41BE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A7D5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214AC"/>
    <w:multiLevelType w:val="hybridMultilevel"/>
    <w:tmpl w:val="95D6A8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186C1E"/>
    <w:multiLevelType w:val="hybridMultilevel"/>
    <w:tmpl w:val="2D4ADC22"/>
    <w:lvl w:ilvl="0" w:tplc="AA805DB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C02E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AD64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C846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6AB0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4E828C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A5BC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AC0B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0E0A4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F5264"/>
    <w:multiLevelType w:val="hybridMultilevel"/>
    <w:tmpl w:val="8ECA6F54"/>
    <w:lvl w:ilvl="0" w:tplc="830E3A3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1E960B6C"/>
    <w:multiLevelType w:val="multilevel"/>
    <w:tmpl w:val="AB2E91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91494"/>
    <w:multiLevelType w:val="hybridMultilevel"/>
    <w:tmpl w:val="60C0FC52"/>
    <w:lvl w:ilvl="0" w:tplc="53DEE578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D1C4D9F"/>
    <w:multiLevelType w:val="hybridMultilevel"/>
    <w:tmpl w:val="9F8C4F06"/>
    <w:lvl w:ilvl="0" w:tplc="1BB8D08A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DC06C49"/>
    <w:multiLevelType w:val="hybridMultilevel"/>
    <w:tmpl w:val="1ABE7446"/>
    <w:lvl w:ilvl="0" w:tplc="EEE4203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AD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8F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E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E3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0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8D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21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8F1CD9"/>
    <w:multiLevelType w:val="hybridMultilevel"/>
    <w:tmpl w:val="B3262DDC"/>
    <w:lvl w:ilvl="0" w:tplc="AA2A7D0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EE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441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A8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6E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E6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E21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47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CE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78105D"/>
    <w:multiLevelType w:val="multilevel"/>
    <w:tmpl w:val="701E9C2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5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13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0B66F2"/>
    <w:multiLevelType w:val="multilevel"/>
    <w:tmpl w:val="F40C3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158C8"/>
    <w:multiLevelType w:val="hybridMultilevel"/>
    <w:tmpl w:val="834468B6"/>
    <w:lvl w:ilvl="0" w:tplc="1BB8D08A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808E0"/>
    <w:multiLevelType w:val="hybridMultilevel"/>
    <w:tmpl w:val="4F3E6A44"/>
    <w:lvl w:ilvl="0" w:tplc="4638272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ADB3A">
      <w:start w:val="1"/>
      <w:numFmt w:val="lowerLetter"/>
      <w:lvlText w:val="%2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8F8A6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E862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E303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0E36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C4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8D88C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21D6C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C409BE"/>
    <w:multiLevelType w:val="hybridMultilevel"/>
    <w:tmpl w:val="FDB0FBCC"/>
    <w:lvl w:ilvl="0" w:tplc="1A4A0FE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7806565B"/>
    <w:multiLevelType w:val="multilevel"/>
    <w:tmpl w:val="126278E2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701" w:hanging="283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D1E3E9A"/>
    <w:multiLevelType w:val="multilevel"/>
    <w:tmpl w:val="7138FCC8"/>
    <w:lvl w:ilvl="0">
      <w:start w:val="1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B008CB"/>
    <w:multiLevelType w:val="hybridMultilevel"/>
    <w:tmpl w:val="26AAA6B6"/>
    <w:lvl w:ilvl="0" w:tplc="DF72A00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807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42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27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E3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D60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29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CD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25E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3760269">
    <w:abstractNumId w:val="24"/>
  </w:num>
  <w:num w:numId="2" w16cid:durableId="1209493900">
    <w:abstractNumId w:val="11"/>
  </w:num>
  <w:num w:numId="3" w16cid:durableId="81609934">
    <w:abstractNumId w:val="21"/>
  </w:num>
  <w:num w:numId="4" w16cid:durableId="1403485713">
    <w:abstractNumId w:val="25"/>
  </w:num>
  <w:num w:numId="5" w16cid:durableId="1729527623">
    <w:abstractNumId w:val="3"/>
  </w:num>
  <w:num w:numId="6" w16cid:durableId="1846434018">
    <w:abstractNumId w:val="19"/>
  </w:num>
  <w:num w:numId="7" w16cid:durableId="420757679">
    <w:abstractNumId w:val="15"/>
  </w:num>
  <w:num w:numId="8" w16cid:durableId="1892573108">
    <w:abstractNumId w:val="1"/>
  </w:num>
  <w:num w:numId="9" w16cid:durableId="1198549543">
    <w:abstractNumId w:val="23"/>
  </w:num>
  <w:num w:numId="10" w16cid:durableId="1010567589">
    <w:abstractNumId w:val="14"/>
  </w:num>
  <w:num w:numId="11" w16cid:durableId="199169744">
    <w:abstractNumId w:val="10"/>
  </w:num>
  <w:num w:numId="12" w16cid:durableId="1939210693">
    <w:abstractNumId w:val="17"/>
  </w:num>
  <w:num w:numId="13" w16cid:durableId="606625163">
    <w:abstractNumId w:val="8"/>
  </w:num>
  <w:num w:numId="14" w16cid:durableId="2047171674">
    <w:abstractNumId w:val="9"/>
  </w:num>
  <w:num w:numId="15" w16cid:durableId="767309942">
    <w:abstractNumId w:val="16"/>
  </w:num>
  <w:num w:numId="16" w16cid:durableId="634723245">
    <w:abstractNumId w:val="18"/>
  </w:num>
  <w:num w:numId="17" w16cid:durableId="1495686473">
    <w:abstractNumId w:val="13"/>
  </w:num>
  <w:num w:numId="18" w16cid:durableId="1900943691">
    <w:abstractNumId w:val="6"/>
  </w:num>
  <w:num w:numId="19" w16cid:durableId="1729111455">
    <w:abstractNumId w:val="7"/>
  </w:num>
  <w:num w:numId="20" w16cid:durableId="1245992311">
    <w:abstractNumId w:val="20"/>
  </w:num>
  <w:num w:numId="21" w16cid:durableId="922376973">
    <w:abstractNumId w:val="5"/>
  </w:num>
  <w:num w:numId="22" w16cid:durableId="73750788">
    <w:abstractNumId w:val="22"/>
  </w:num>
  <w:num w:numId="23" w16cid:durableId="1558012054">
    <w:abstractNumId w:val="0"/>
  </w:num>
  <w:num w:numId="24" w16cid:durableId="481197354">
    <w:abstractNumId w:val="12"/>
  </w:num>
  <w:num w:numId="25" w16cid:durableId="1602183569">
    <w:abstractNumId w:val="4"/>
  </w:num>
  <w:num w:numId="26" w16cid:durableId="196071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D5"/>
    <w:rsid w:val="00002CB3"/>
    <w:rsid w:val="00003253"/>
    <w:rsid w:val="00010E32"/>
    <w:rsid w:val="0001264A"/>
    <w:rsid w:val="00012F1C"/>
    <w:rsid w:val="00021C8A"/>
    <w:rsid w:val="00026B7B"/>
    <w:rsid w:val="00051E9E"/>
    <w:rsid w:val="00053EE4"/>
    <w:rsid w:val="000554AB"/>
    <w:rsid w:val="00070595"/>
    <w:rsid w:val="00090B74"/>
    <w:rsid w:val="000A58E7"/>
    <w:rsid w:val="000B1403"/>
    <w:rsid w:val="000B15EE"/>
    <w:rsid w:val="000B36F6"/>
    <w:rsid w:val="000B7AC6"/>
    <w:rsid w:val="000C7871"/>
    <w:rsid w:val="000D0AA2"/>
    <w:rsid w:val="000D2C0F"/>
    <w:rsid w:val="000E0FC1"/>
    <w:rsid w:val="00105FA7"/>
    <w:rsid w:val="00126EC2"/>
    <w:rsid w:val="00130929"/>
    <w:rsid w:val="00132BBE"/>
    <w:rsid w:val="0014018E"/>
    <w:rsid w:val="00154AB9"/>
    <w:rsid w:val="00155513"/>
    <w:rsid w:val="001710BF"/>
    <w:rsid w:val="0018566F"/>
    <w:rsid w:val="001A4D66"/>
    <w:rsid w:val="001B5C69"/>
    <w:rsid w:val="001C53C6"/>
    <w:rsid w:val="001D1300"/>
    <w:rsid w:val="001D165A"/>
    <w:rsid w:val="001D171E"/>
    <w:rsid w:val="001D28AE"/>
    <w:rsid w:val="001E2A3F"/>
    <w:rsid w:val="001E4C7B"/>
    <w:rsid w:val="001E5C56"/>
    <w:rsid w:val="0020506B"/>
    <w:rsid w:val="00215CD0"/>
    <w:rsid w:val="00216C29"/>
    <w:rsid w:val="0021757B"/>
    <w:rsid w:val="002212F9"/>
    <w:rsid w:val="00223301"/>
    <w:rsid w:val="00224ABC"/>
    <w:rsid w:val="00240803"/>
    <w:rsid w:val="00243BD8"/>
    <w:rsid w:val="00251CC7"/>
    <w:rsid w:val="00257DA0"/>
    <w:rsid w:val="00266EB3"/>
    <w:rsid w:val="00283B84"/>
    <w:rsid w:val="00287531"/>
    <w:rsid w:val="002A2029"/>
    <w:rsid w:val="002A216D"/>
    <w:rsid w:val="002B01A2"/>
    <w:rsid w:val="002B029D"/>
    <w:rsid w:val="002B7440"/>
    <w:rsid w:val="002C39D4"/>
    <w:rsid w:val="002E0261"/>
    <w:rsid w:val="00312245"/>
    <w:rsid w:val="00312E8E"/>
    <w:rsid w:val="003147C9"/>
    <w:rsid w:val="00321232"/>
    <w:rsid w:val="00327DE4"/>
    <w:rsid w:val="00335431"/>
    <w:rsid w:val="00343FDA"/>
    <w:rsid w:val="00353523"/>
    <w:rsid w:val="003753CF"/>
    <w:rsid w:val="00375EC8"/>
    <w:rsid w:val="003B5BF2"/>
    <w:rsid w:val="003C0152"/>
    <w:rsid w:val="003C409E"/>
    <w:rsid w:val="003D6E10"/>
    <w:rsid w:val="003F26AC"/>
    <w:rsid w:val="00423508"/>
    <w:rsid w:val="00443FC5"/>
    <w:rsid w:val="00450B9C"/>
    <w:rsid w:val="00467A87"/>
    <w:rsid w:val="00476213"/>
    <w:rsid w:val="00476AF9"/>
    <w:rsid w:val="00476B4B"/>
    <w:rsid w:val="00483283"/>
    <w:rsid w:val="004904A8"/>
    <w:rsid w:val="004A1E3A"/>
    <w:rsid w:val="004A316A"/>
    <w:rsid w:val="004B271C"/>
    <w:rsid w:val="004B4578"/>
    <w:rsid w:val="004C5A30"/>
    <w:rsid w:val="004C66C5"/>
    <w:rsid w:val="004D0198"/>
    <w:rsid w:val="004E20E1"/>
    <w:rsid w:val="004F352C"/>
    <w:rsid w:val="00503BA0"/>
    <w:rsid w:val="0052593A"/>
    <w:rsid w:val="005272B3"/>
    <w:rsid w:val="00530952"/>
    <w:rsid w:val="00544AA1"/>
    <w:rsid w:val="005576B7"/>
    <w:rsid w:val="00567A7D"/>
    <w:rsid w:val="00567ADB"/>
    <w:rsid w:val="0057603F"/>
    <w:rsid w:val="005A1570"/>
    <w:rsid w:val="005A3CD5"/>
    <w:rsid w:val="005C2FFD"/>
    <w:rsid w:val="005C7666"/>
    <w:rsid w:val="005E0D57"/>
    <w:rsid w:val="005E3BB7"/>
    <w:rsid w:val="0060285C"/>
    <w:rsid w:val="00603D40"/>
    <w:rsid w:val="00635BE4"/>
    <w:rsid w:val="00646DC4"/>
    <w:rsid w:val="006545C1"/>
    <w:rsid w:val="00660E42"/>
    <w:rsid w:val="006666DC"/>
    <w:rsid w:val="00685D05"/>
    <w:rsid w:val="0069795A"/>
    <w:rsid w:val="006B2879"/>
    <w:rsid w:val="006B3BFE"/>
    <w:rsid w:val="006B7E3E"/>
    <w:rsid w:val="006C0A96"/>
    <w:rsid w:val="006C6C30"/>
    <w:rsid w:val="006D0B26"/>
    <w:rsid w:val="006D34C3"/>
    <w:rsid w:val="006F2599"/>
    <w:rsid w:val="00712458"/>
    <w:rsid w:val="00712721"/>
    <w:rsid w:val="007476E6"/>
    <w:rsid w:val="00755FF5"/>
    <w:rsid w:val="007565A9"/>
    <w:rsid w:val="00767306"/>
    <w:rsid w:val="00767DFD"/>
    <w:rsid w:val="00772DD6"/>
    <w:rsid w:val="00775367"/>
    <w:rsid w:val="00786F31"/>
    <w:rsid w:val="007976B1"/>
    <w:rsid w:val="007A14E8"/>
    <w:rsid w:val="007A2CEC"/>
    <w:rsid w:val="007B4018"/>
    <w:rsid w:val="007B618D"/>
    <w:rsid w:val="007B7456"/>
    <w:rsid w:val="007D2E5B"/>
    <w:rsid w:val="007E2269"/>
    <w:rsid w:val="00811FF4"/>
    <w:rsid w:val="008132CC"/>
    <w:rsid w:val="00834AEC"/>
    <w:rsid w:val="00851830"/>
    <w:rsid w:val="008704EA"/>
    <w:rsid w:val="0088404A"/>
    <w:rsid w:val="00890060"/>
    <w:rsid w:val="00893160"/>
    <w:rsid w:val="00895792"/>
    <w:rsid w:val="008A1D20"/>
    <w:rsid w:val="008A2615"/>
    <w:rsid w:val="008C67E7"/>
    <w:rsid w:val="008E4112"/>
    <w:rsid w:val="008E432F"/>
    <w:rsid w:val="008F76D8"/>
    <w:rsid w:val="009025A6"/>
    <w:rsid w:val="009032F3"/>
    <w:rsid w:val="0090512B"/>
    <w:rsid w:val="00906981"/>
    <w:rsid w:val="00927B29"/>
    <w:rsid w:val="009348DE"/>
    <w:rsid w:val="009375AD"/>
    <w:rsid w:val="00945B72"/>
    <w:rsid w:val="0096076F"/>
    <w:rsid w:val="00972209"/>
    <w:rsid w:val="00985CF3"/>
    <w:rsid w:val="0098760D"/>
    <w:rsid w:val="00995BCD"/>
    <w:rsid w:val="00997789"/>
    <w:rsid w:val="00997C6E"/>
    <w:rsid w:val="009A2D2D"/>
    <w:rsid w:val="009B74E3"/>
    <w:rsid w:val="009C138B"/>
    <w:rsid w:val="009C3051"/>
    <w:rsid w:val="009D1D95"/>
    <w:rsid w:val="009E61BC"/>
    <w:rsid w:val="009F3B88"/>
    <w:rsid w:val="00A0478B"/>
    <w:rsid w:val="00A173B5"/>
    <w:rsid w:val="00A25A79"/>
    <w:rsid w:val="00A27766"/>
    <w:rsid w:val="00A35374"/>
    <w:rsid w:val="00A378D9"/>
    <w:rsid w:val="00A42584"/>
    <w:rsid w:val="00A42BDE"/>
    <w:rsid w:val="00A51ACB"/>
    <w:rsid w:val="00A51C43"/>
    <w:rsid w:val="00A52967"/>
    <w:rsid w:val="00A65715"/>
    <w:rsid w:val="00A66FB2"/>
    <w:rsid w:val="00A77F3F"/>
    <w:rsid w:val="00AB1903"/>
    <w:rsid w:val="00AC30BD"/>
    <w:rsid w:val="00AD7EEF"/>
    <w:rsid w:val="00AE1CBC"/>
    <w:rsid w:val="00AF77AA"/>
    <w:rsid w:val="00B10F23"/>
    <w:rsid w:val="00B53E56"/>
    <w:rsid w:val="00B54463"/>
    <w:rsid w:val="00B669C1"/>
    <w:rsid w:val="00B73238"/>
    <w:rsid w:val="00B73801"/>
    <w:rsid w:val="00B77672"/>
    <w:rsid w:val="00BA20CC"/>
    <w:rsid w:val="00BB174E"/>
    <w:rsid w:val="00BB333D"/>
    <w:rsid w:val="00BD6791"/>
    <w:rsid w:val="00BF192C"/>
    <w:rsid w:val="00BF4838"/>
    <w:rsid w:val="00BF59C0"/>
    <w:rsid w:val="00BF7F74"/>
    <w:rsid w:val="00C062EB"/>
    <w:rsid w:val="00C069BB"/>
    <w:rsid w:val="00C10BBA"/>
    <w:rsid w:val="00C37C0B"/>
    <w:rsid w:val="00C70B66"/>
    <w:rsid w:val="00C87D9B"/>
    <w:rsid w:val="00CB5238"/>
    <w:rsid w:val="00CB66C6"/>
    <w:rsid w:val="00CB7039"/>
    <w:rsid w:val="00CD34F4"/>
    <w:rsid w:val="00CD41FE"/>
    <w:rsid w:val="00CE14BF"/>
    <w:rsid w:val="00CE261C"/>
    <w:rsid w:val="00D104BD"/>
    <w:rsid w:val="00D2430E"/>
    <w:rsid w:val="00D3341E"/>
    <w:rsid w:val="00D4585C"/>
    <w:rsid w:val="00D46F48"/>
    <w:rsid w:val="00D711BF"/>
    <w:rsid w:val="00D73D77"/>
    <w:rsid w:val="00D90969"/>
    <w:rsid w:val="00D9569E"/>
    <w:rsid w:val="00DB0CE9"/>
    <w:rsid w:val="00DB5641"/>
    <w:rsid w:val="00DC212A"/>
    <w:rsid w:val="00DF1721"/>
    <w:rsid w:val="00E06151"/>
    <w:rsid w:val="00E24A83"/>
    <w:rsid w:val="00E56F6E"/>
    <w:rsid w:val="00E658D6"/>
    <w:rsid w:val="00E778DF"/>
    <w:rsid w:val="00E947B3"/>
    <w:rsid w:val="00EA233B"/>
    <w:rsid w:val="00EB3A8C"/>
    <w:rsid w:val="00EC44C0"/>
    <w:rsid w:val="00EE6249"/>
    <w:rsid w:val="00EF3F4D"/>
    <w:rsid w:val="00F02540"/>
    <w:rsid w:val="00F11208"/>
    <w:rsid w:val="00F1349F"/>
    <w:rsid w:val="00F3037D"/>
    <w:rsid w:val="00F3322E"/>
    <w:rsid w:val="00F5610D"/>
    <w:rsid w:val="00F566A0"/>
    <w:rsid w:val="00F64FDE"/>
    <w:rsid w:val="00F81DC4"/>
    <w:rsid w:val="00FA00E3"/>
    <w:rsid w:val="00FB6B1A"/>
    <w:rsid w:val="00FD5C9C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05762"/>
  <w15:docId w15:val="{D04DCA9F-E49D-407D-AD7F-633A4B50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AA1"/>
    <w:pPr>
      <w:spacing w:after="134" w:line="268" w:lineRule="auto"/>
      <w:ind w:left="435" w:right="49" w:hanging="43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nhideWhenUsed/>
    <w:qFormat/>
    <w:rsid w:val="006666DC"/>
    <w:pPr>
      <w:keepNext/>
      <w:keepLines/>
      <w:spacing w:after="137"/>
      <w:ind w:left="10" w:right="4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666DC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rsid w:val="00CD41FE"/>
    <w:pPr>
      <w:spacing w:after="120" w:line="240" w:lineRule="auto"/>
      <w:ind w:left="426" w:right="0" w:firstLine="0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41F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B1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F3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E6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qFormat/>
    <w:rsid w:val="003753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753CF"/>
    <w:pPr>
      <w:widowControl w:val="0"/>
      <w:shd w:val="clear" w:color="auto" w:fill="FFFFFF"/>
      <w:spacing w:before="960" w:after="1260" w:line="240" w:lineRule="auto"/>
      <w:ind w:left="0" w:right="0" w:hanging="740"/>
      <w:jc w:val="left"/>
    </w:pPr>
    <w:rPr>
      <w:color w:val="auto"/>
    </w:rPr>
  </w:style>
  <w:style w:type="character" w:customStyle="1" w:styleId="Teksttreci4">
    <w:name w:val="Tekst treści (4)_"/>
    <w:basedOn w:val="Domylnaczcionkaakapitu"/>
    <w:link w:val="Teksttreci40"/>
    <w:qFormat/>
    <w:rsid w:val="008957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895792"/>
    <w:pPr>
      <w:widowControl w:val="0"/>
      <w:shd w:val="clear" w:color="auto" w:fill="FFFFFF"/>
      <w:spacing w:before="240" w:after="1380" w:line="240" w:lineRule="auto"/>
      <w:ind w:left="0" w:right="0" w:hanging="440"/>
      <w:jc w:val="left"/>
    </w:pPr>
    <w:rPr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sid w:val="007976B1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4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44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4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treci4Bezpogrubienia">
    <w:name w:val="Tekst treści (4) + Bez pogrubienia"/>
    <w:basedOn w:val="Domylnaczcionkaakapitu"/>
    <w:qFormat/>
    <w:rsid w:val="00F1349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3565-3BEC-4EB2-A967-08339DC1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2006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Piotrkowicz Monika</cp:lastModifiedBy>
  <cp:revision>23</cp:revision>
  <cp:lastPrinted>2019-08-06T08:01:00Z</cp:lastPrinted>
  <dcterms:created xsi:type="dcterms:W3CDTF">2022-06-28T07:37:00Z</dcterms:created>
  <dcterms:modified xsi:type="dcterms:W3CDTF">2022-10-01T07:02:00Z</dcterms:modified>
</cp:coreProperties>
</file>