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53BE" w14:textId="77777777" w:rsidR="00B73D15" w:rsidRDefault="00B73D15" w:rsidP="00B73D15">
      <w:pPr>
        <w:pStyle w:val="Nagwek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E86F7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49CE49" wp14:editId="0F7B9546">
            <wp:simplePos x="0" y="0"/>
            <wp:positionH relativeFrom="column">
              <wp:posOffset>1833245</wp:posOffset>
            </wp:positionH>
            <wp:positionV relativeFrom="paragraph">
              <wp:posOffset>-1905</wp:posOffset>
            </wp:positionV>
            <wp:extent cx="2000250" cy="666750"/>
            <wp:effectExtent l="0" t="0" r="0" b="0"/>
            <wp:wrapThrough wrapText="bothSides">
              <wp:wrapPolygon edited="0">
                <wp:start x="1029" y="2469"/>
                <wp:lineTo x="1029" y="18514"/>
                <wp:lineTo x="8229" y="18514"/>
                <wp:lineTo x="9874" y="17280"/>
                <wp:lineTo x="14400" y="14811"/>
                <wp:lineTo x="14194" y="13577"/>
                <wp:lineTo x="20571" y="10491"/>
                <wp:lineTo x="20160" y="6171"/>
                <wp:lineTo x="8229" y="2469"/>
                <wp:lineTo x="1029" y="2469"/>
              </wp:wrapPolygon>
            </wp:wrapThrough>
            <wp:docPr id="4" name="Obraz 4" descr="W:\IN.272.2_Dokumentacja_zp_powyżej_30TYS\272_2022\IN.272...2022 drogówka nowy ład\barwy\BARWY RP\POLSKI\POZIOM\z linią zamykającą\znak_barw_rp_poziom_szara_ramk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.272.2_Dokumentacja_zp_powyżej_30TYS\272_2022\IN.272...2022 drogówka nowy ład\barwy\BARWY RP\POLSKI\POZIOM\z linią zamykającą\znak_barw_rp_poziom_szara_ramka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131A4E3D" wp14:editId="7338294A">
            <wp:extent cx="1413269" cy="792000"/>
            <wp:effectExtent l="0" t="0" r="0" b="0"/>
            <wp:docPr id="3" name="Obraz 3" descr="E:\Ze starego komputera\Sławek\Sławek\Sławek drogi\RFPŁ  PIS  2021 BGK\Znaki programu PŁ PIS\Polski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6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79F0" w14:textId="77777777" w:rsidR="00B73D15" w:rsidRDefault="00B73D15" w:rsidP="00B73D15">
      <w:pPr>
        <w:pStyle w:val="Nagwek"/>
        <w:tabs>
          <w:tab w:val="clear" w:pos="4536"/>
          <w:tab w:val="clear" w:pos="9072"/>
        </w:tabs>
        <w:jc w:val="center"/>
        <w:rPr>
          <w:b/>
          <w:i/>
          <w:iCs/>
          <w:sz w:val="16"/>
          <w:szCs w:val="16"/>
        </w:rPr>
      </w:pPr>
      <w:r>
        <w:rPr>
          <w:sz w:val="16"/>
          <w:szCs w:val="16"/>
        </w:rPr>
        <w:t xml:space="preserve">Przebudowa dróg gminnych Trzcińsko-Zdrój </w:t>
      </w:r>
      <w:r>
        <w:rPr>
          <w:bCs/>
          <w:i/>
          <w:iCs/>
          <w:sz w:val="16"/>
          <w:szCs w:val="16"/>
        </w:rPr>
        <w:t>- dofinansowana</w:t>
      </w:r>
      <w:r w:rsidRPr="001A0DFC">
        <w:rPr>
          <w:bCs/>
          <w:i/>
          <w:iCs/>
          <w:sz w:val="16"/>
          <w:szCs w:val="16"/>
        </w:rPr>
        <w:t xml:space="preserve"> ze środków </w:t>
      </w:r>
      <w:r w:rsidRPr="001A0DFC">
        <w:rPr>
          <w:b/>
          <w:i/>
          <w:iCs/>
          <w:sz w:val="16"/>
          <w:szCs w:val="16"/>
        </w:rPr>
        <w:t>Rządowego Funduszu Polski Ład: Program Inwestycji Strategicznych.</w:t>
      </w:r>
    </w:p>
    <w:p w14:paraId="6BD6C4D3" w14:textId="77777777" w:rsidR="00B73D15" w:rsidRDefault="00B73D15" w:rsidP="00B73D15">
      <w:pPr>
        <w:pStyle w:val="Nagwek"/>
        <w:tabs>
          <w:tab w:val="clear" w:pos="4536"/>
          <w:tab w:val="clear" w:pos="9072"/>
        </w:tabs>
        <w:jc w:val="center"/>
        <w:rPr>
          <w:b/>
          <w:i/>
          <w:iCs/>
          <w:sz w:val="16"/>
          <w:szCs w:val="16"/>
        </w:rPr>
      </w:pPr>
    </w:p>
    <w:p w14:paraId="6F88897D" w14:textId="77777777" w:rsidR="00B73D15" w:rsidRDefault="00B73D15" w:rsidP="00B73D15"/>
    <w:p w14:paraId="640F85EE" w14:textId="475D5653" w:rsidR="00B73D15" w:rsidRDefault="00B73D15" w:rsidP="00B73D15">
      <w:pPr>
        <w:pStyle w:val="gmail-msolistparagraph"/>
        <w:tabs>
          <w:tab w:val="left" w:pos="6920"/>
        </w:tabs>
        <w:spacing w:before="0" w:beforeAutospacing="0" w:after="0" w:afterAutospacing="0" w:line="25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Trzcińsko-Zdrój, 11.03.2022 r.</w:t>
      </w:r>
    </w:p>
    <w:p w14:paraId="0B1378D9" w14:textId="77777777" w:rsidR="00B73D15" w:rsidRDefault="00B73D15" w:rsidP="00EC230C">
      <w:pPr>
        <w:spacing w:after="0" w:line="254" w:lineRule="auto"/>
        <w:rPr>
          <w:rFonts w:ascii="Calibri" w:eastAsia="SimSun" w:hAnsi="Calibri" w:cs="Calibri"/>
          <w:lang w:eastAsia="zh-CN"/>
        </w:rPr>
      </w:pPr>
    </w:p>
    <w:p w14:paraId="050FD58F" w14:textId="5A81D9B2" w:rsidR="00B73D15" w:rsidRDefault="00825F39" w:rsidP="00B73D15">
      <w:pPr>
        <w:tabs>
          <w:tab w:val="left" w:pos="3750"/>
        </w:tabs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SPROSTOWANIE OCZYWISTEJ OMYLKI PISARSKIEJ</w:t>
      </w:r>
    </w:p>
    <w:p w14:paraId="4B806F51" w14:textId="2928C3EA" w:rsidR="00B73D15" w:rsidRDefault="00B73D15" w:rsidP="00B73D15">
      <w:pPr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Specyfikacji Istotnych Warunków Zamówienia z dnia 2</w:t>
      </w:r>
      <w:r w:rsidR="00EC230C">
        <w:rPr>
          <w:rFonts w:ascii="Calibri" w:eastAsia="SimSun" w:hAnsi="Calibri" w:cs="Calibri"/>
          <w:lang w:eastAsia="zh-CN"/>
        </w:rPr>
        <w:t>8</w:t>
      </w:r>
      <w:r>
        <w:rPr>
          <w:rFonts w:ascii="Calibri" w:eastAsia="SimSun" w:hAnsi="Calibri" w:cs="Calibri"/>
          <w:lang w:eastAsia="zh-CN"/>
        </w:rPr>
        <w:t>.</w:t>
      </w:r>
      <w:r w:rsidR="00EC230C">
        <w:rPr>
          <w:rFonts w:ascii="Calibri" w:eastAsia="SimSun" w:hAnsi="Calibri" w:cs="Calibri"/>
          <w:lang w:eastAsia="zh-CN"/>
        </w:rPr>
        <w:t>02</w:t>
      </w:r>
      <w:r>
        <w:rPr>
          <w:rFonts w:ascii="Calibri" w:eastAsia="SimSun" w:hAnsi="Calibri" w:cs="Calibri"/>
          <w:lang w:eastAsia="zh-CN"/>
        </w:rPr>
        <w:t>.202</w:t>
      </w:r>
      <w:r w:rsidR="00EC230C">
        <w:rPr>
          <w:rFonts w:ascii="Calibri" w:eastAsia="SimSun" w:hAnsi="Calibri" w:cs="Calibri"/>
          <w:lang w:eastAsia="zh-CN"/>
        </w:rPr>
        <w:t>2</w:t>
      </w:r>
      <w:r>
        <w:rPr>
          <w:rFonts w:ascii="Calibri" w:eastAsia="SimSun" w:hAnsi="Calibri" w:cs="Calibri"/>
          <w:lang w:eastAsia="zh-CN"/>
        </w:rPr>
        <w:t xml:space="preserve"> r.  </w:t>
      </w:r>
      <w:r>
        <w:rPr>
          <w:rFonts w:ascii="Calibri" w:eastAsia="SimSun" w:hAnsi="Calibri" w:cs="Calibri"/>
          <w:lang w:eastAsia="zh-CN"/>
        </w:rPr>
        <w:br/>
        <w:t xml:space="preserve">sprawa: </w:t>
      </w:r>
      <w:r w:rsidR="00EC230C" w:rsidRPr="00EC230C">
        <w:rPr>
          <w:rFonts w:ascii="Calibri" w:eastAsia="SimSun" w:hAnsi="Calibri" w:cs="Calibri"/>
          <w:lang w:eastAsia="zh-CN"/>
        </w:rPr>
        <w:t>IRG.271.2.2022.IRG</w:t>
      </w:r>
      <w:r w:rsidR="00C94C7C">
        <w:rPr>
          <w:rFonts w:ascii="Calibri" w:eastAsia="SimSun" w:hAnsi="Calibri" w:cs="Calibri"/>
          <w:lang w:eastAsia="zh-CN"/>
        </w:rPr>
        <w:t>, str.17-18</w:t>
      </w:r>
    </w:p>
    <w:p w14:paraId="1634F357" w14:textId="794F2CFB" w:rsidR="00B73D15" w:rsidRDefault="00B73D15" w:rsidP="00EC230C">
      <w:pPr>
        <w:spacing w:after="0" w:line="254" w:lineRule="auto"/>
        <w:ind w:left="72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Calibri" w:eastAsia="SimSun" w:hAnsi="Calibri" w:cs="Calibri"/>
          <w:lang w:eastAsia="zh-CN"/>
        </w:rPr>
        <w:t>„</w:t>
      </w:r>
      <w:r w:rsidR="00EC230C" w:rsidRPr="00E0151B">
        <w:rPr>
          <w:rFonts w:eastAsia="Courier New" w:cs="Courier New"/>
          <w:b/>
          <w:bCs/>
          <w:color w:val="000000"/>
          <w:sz w:val="24"/>
          <w:szCs w:val="18"/>
          <w:lang w:eastAsia="pl-PL" w:bidi="pl-PL"/>
        </w:rPr>
        <w:t>Przebudowa dróg gminnych w Trzcińsko-Zdrój”</w:t>
      </w:r>
    </w:p>
    <w:p w14:paraId="08680C07" w14:textId="77777777" w:rsidR="00B73D15" w:rsidRDefault="00B73D15" w:rsidP="00B73D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AA21D98" w14:textId="77777777" w:rsidR="00B73D15" w:rsidRDefault="00B73D15" w:rsidP="00B73D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8561AC5" w14:textId="77777777" w:rsidR="00B73D15" w:rsidRDefault="00B73D15" w:rsidP="00B73D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A4DED80" w14:textId="2B1A62FA" w:rsidR="00B73D15" w:rsidRPr="008B2724" w:rsidRDefault="00B73D15" w:rsidP="00B73D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W Specyfikacji Warunków Zamówienia </w:t>
      </w:r>
    </w:p>
    <w:p w14:paraId="7D9547B8" w14:textId="1CB14915" w:rsidR="008F7694" w:rsidRPr="008B2724" w:rsidRDefault="00B73D15" w:rsidP="00B73D15">
      <w:pPr>
        <w:spacing w:after="60" w:line="244" w:lineRule="auto"/>
        <w:ind w:left="731" w:hanging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>w pkt. 1</w:t>
      </w:r>
      <w:r w:rsidR="008F7694"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8F7694" w:rsidRPr="008B272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OPIS KRYTERIÓW OCENY OFERT, WRAZ Z PODANIEM WAG TYCH KRYTI SPOSOBU OCENY OFERT, ORAZ PROWADZENIE PROCEDURY WRAZ Z NEGOCJACJAMI</w:t>
      </w:r>
      <w:r w:rsidR="008F7694"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25F39">
        <w:rPr>
          <w:rFonts w:ascii="Times New Roman" w:eastAsia="SimSun" w:hAnsi="Times New Roman" w:cs="Times New Roman"/>
          <w:sz w:val="24"/>
          <w:szCs w:val="24"/>
          <w:lang w:eastAsia="zh-CN"/>
        </w:rPr>
        <w:t>PROSTUJE SIĘ OCZYWISTĄ OMYŁKĘ PISARSKĄ:</w:t>
      </w:r>
    </w:p>
    <w:p w14:paraId="52D2FD8E" w14:textId="77777777" w:rsidR="009B3BDC" w:rsidRDefault="009B3BDC" w:rsidP="008F7694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B23410" w14:textId="458A0527" w:rsidR="009B3BDC" w:rsidRDefault="009B3BDC" w:rsidP="008F7694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>ppkt. 17.1 ust. 2)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brzmiała w następujący sposób:</w:t>
      </w:r>
    </w:p>
    <w:p w14:paraId="6FBAF8FB" w14:textId="2DA58681" w:rsidR="009B3BDC" w:rsidRDefault="009B3BDC" w:rsidP="008F7694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C70D093" w14:textId="77777777" w:rsidR="009B3BDC" w:rsidRPr="009B3BDC" w:rsidRDefault="009B3BDC" w:rsidP="009B3BDC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3BDC">
        <w:rPr>
          <w:rFonts w:ascii="Times New Roman" w:eastAsia="SimSun" w:hAnsi="Times New Roman" w:cs="Times New Roman"/>
          <w:sz w:val="24"/>
          <w:szCs w:val="24"/>
          <w:lang w:eastAsia="zh-CN"/>
        </w:rPr>
        <w:t>Minimalny okres gwarancji i rękojmi – 24 miesięcy od dnia podpisania protokołu odbioru końcowego przedmiotu umowy.</w:t>
      </w:r>
    </w:p>
    <w:p w14:paraId="5EFE5DE9" w14:textId="77777777" w:rsidR="009B3BDC" w:rsidRPr="009B3BDC" w:rsidRDefault="009B3BDC" w:rsidP="009B3BDC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F658A8F" w14:textId="77777777" w:rsidR="009B3BDC" w:rsidRPr="009B3BDC" w:rsidRDefault="009B3BDC" w:rsidP="009B3BDC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3BDC">
        <w:rPr>
          <w:rFonts w:ascii="Times New Roman" w:eastAsia="SimSun" w:hAnsi="Times New Roman" w:cs="Times New Roman"/>
          <w:sz w:val="24"/>
          <w:szCs w:val="24"/>
          <w:lang w:eastAsia="zh-CN"/>
        </w:rPr>
        <w:t>Maksymalny okres gwarancji i rękojmi – 36 miesięcy od dnia podpisania protokołu odbioru końcowego przedmiotu umowy.</w:t>
      </w:r>
    </w:p>
    <w:p w14:paraId="558184C3" w14:textId="77777777" w:rsidR="009B3BDC" w:rsidRPr="009B3BDC" w:rsidRDefault="009B3BDC" w:rsidP="009B3BDC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4CF0D7F" w14:textId="77777777" w:rsidR="009B3BDC" w:rsidRPr="009B3BDC" w:rsidRDefault="009B3BDC" w:rsidP="009B3BDC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3BDC">
        <w:rPr>
          <w:rFonts w:ascii="Times New Roman" w:eastAsia="SimSun" w:hAnsi="Times New Roman" w:cs="Times New Roman"/>
          <w:sz w:val="24"/>
          <w:szCs w:val="24"/>
          <w:lang w:eastAsia="zh-CN"/>
        </w:rPr>
        <w:t>Wykonawca wybiera okres gwarancji spośród podanych poniżej:</w:t>
      </w:r>
    </w:p>
    <w:p w14:paraId="7645A71C" w14:textId="77777777" w:rsidR="009B3BDC" w:rsidRPr="009B3BDC" w:rsidRDefault="009B3BDC" w:rsidP="009B3BDC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928E58A" w14:textId="77777777" w:rsidR="009B3BDC" w:rsidRPr="009B3BDC" w:rsidRDefault="009B3BDC" w:rsidP="009B3BDC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3BDC">
        <w:rPr>
          <w:rFonts w:ascii="Times New Roman" w:eastAsia="SimSun" w:hAnsi="Times New Roman" w:cs="Times New Roman"/>
          <w:sz w:val="24"/>
          <w:szCs w:val="24"/>
          <w:lang w:eastAsia="zh-CN"/>
        </w:rPr>
        <w:t>- 24 miesięcy - 0 pkt</w:t>
      </w:r>
    </w:p>
    <w:p w14:paraId="60FACF73" w14:textId="77777777" w:rsidR="009B3BDC" w:rsidRPr="009B3BDC" w:rsidRDefault="009B3BDC" w:rsidP="009B3BDC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F55356" w14:textId="77777777" w:rsidR="009B3BDC" w:rsidRPr="009B3BDC" w:rsidRDefault="009B3BDC" w:rsidP="009B3BDC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3BDC">
        <w:rPr>
          <w:rFonts w:ascii="Times New Roman" w:eastAsia="SimSun" w:hAnsi="Times New Roman" w:cs="Times New Roman"/>
          <w:sz w:val="24"/>
          <w:szCs w:val="24"/>
          <w:lang w:eastAsia="zh-CN"/>
        </w:rPr>
        <w:t>- 36 miesięcy – 20 pkt</w:t>
      </w:r>
    </w:p>
    <w:p w14:paraId="2E8AB494" w14:textId="77777777" w:rsidR="009B3BDC" w:rsidRPr="009B3BDC" w:rsidRDefault="009B3BDC" w:rsidP="009B3BDC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84484A5" w14:textId="1A3E5D4C" w:rsidR="009B3BDC" w:rsidRDefault="009B3BDC" w:rsidP="009B3BDC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3BDC">
        <w:rPr>
          <w:rFonts w:ascii="Times New Roman" w:eastAsia="SimSun" w:hAnsi="Times New Roman" w:cs="Times New Roman"/>
          <w:sz w:val="24"/>
          <w:szCs w:val="24"/>
          <w:lang w:eastAsia="zh-CN"/>
        </w:rPr>
        <w:t>- 48 miesięcy – 40 pkt</w:t>
      </w:r>
    </w:p>
    <w:p w14:paraId="0F647776" w14:textId="77777777" w:rsidR="009B3BDC" w:rsidRDefault="009B3BDC" w:rsidP="008F7694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C65719B" w14:textId="77777777" w:rsidR="009B3BDC" w:rsidRDefault="009B3BDC" w:rsidP="008F7694">
      <w:pPr>
        <w:spacing w:after="0" w:line="240" w:lineRule="auto"/>
        <w:ind w:left="709" w:righ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6F478D0" w14:textId="6411DD58" w:rsidR="008B2724" w:rsidRDefault="00B73D15" w:rsidP="008F7694">
      <w:pPr>
        <w:spacing w:after="0" w:line="240" w:lineRule="auto"/>
        <w:ind w:left="709" w:righ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>ppkt. 1</w:t>
      </w:r>
      <w:r w:rsidR="008F7694"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.1 </w:t>
      </w:r>
      <w:r w:rsidR="008F7694"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ust. 2) </w:t>
      </w:r>
      <w:r w:rsidRPr="008B27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otrzymuje brzmienie: </w:t>
      </w:r>
      <w:r w:rsidRPr="008B272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65D7FF" w14:textId="77777777" w:rsidR="008B2724" w:rsidRDefault="008B2724" w:rsidP="008F7694">
      <w:pPr>
        <w:spacing w:after="0" w:line="240" w:lineRule="auto"/>
        <w:ind w:left="709" w:righ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2AE0FB" w14:textId="7AC40BB7" w:rsidR="008F7694" w:rsidRDefault="008F7694" w:rsidP="008F7694">
      <w:pPr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0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okres gwarancji i rękojmi – 24 miesięcy od dnia podpisania protokołu odbioru końcowego przedmiotu umowy.</w:t>
      </w:r>
    </w:p>
    <w:p w14:paraId="4E026577" w14:textId="77777777" w:rsidR="009B3BDC" w:rsidRPr="00EC230C" w:rsidRDefault="009B3BDC" w:rsidP="008F7694">
      <w:pPr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5EEC6" w14:textId="4CFB54FB" w:rsidR="008F7694" w:rsidRDefault="008F7694" w:rsidP="008F7694">
      <w:pPr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0C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okres gwarancji i rękojmi – 48 miesięcy od dnia podpisania protokołu odbioru końcowego przedmiotu umowy.</w:t>
      </w:r>
    </w:p>
    <w:p w14:paraId="60F7F759" w14:textId="77777777" w:rsidR="009B3BDC" w:rsidRPr="00EC230C" w:rsidRDefault="009B3BDC" w:rsidP="008F7694">
      <w:pPr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609DC" w14:textId="23D90D31" w:rsidR="008F7694" w:rsidRDefault="008F7694" w:rsidP="008F7694">
      <w:pPr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wybiera okres gwarancji spośród podanych poniżej: </w:t>
      </w:r>
    </w:p>
    <w:p w14:paraId="58DBCDF1" w14:textId="77777777" w:rsidR="009B3BDC" w:rsidRPr="00EC230C" w:rsidRDefault="009B3BDC" w:rsidP="008F7694">
      <w:pPr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4EDEC" w14:textId="77777777" w:rsidR="008F7694" w:rsidRPr="00EC230C" w:rsidRDefault="008F7694" w:rsidP="008F7694">
      <w:pPr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- 24 miesięcy - 0 pkt </w:t>
      </w:r>
    </w:p>
    <w:p w14:paraId="7BB86EFE" w14:textId="77777777" w:rsidR="008F7694" w:rsidRPr="00EC230C" w:rsidRDefault="008F7694" w:rsidP="008F7694">
      <w:pPr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- 36 miesięcy – 20 pkt </w:t>
      </w:r>
    </w:p>
    <w:p w14:paraId="6D86F491" w14:textId="77777777" w:rsidR="008F7694" w:rsidRPr="00EC230C" w:rsidRDefault="008F7694" w:rsidP="008F7694">
      <w:pPr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- 48 miesięcy – 40 pkt </w:t>
      </w:r>
    </w:p>
    <w:p w14:paraId="108783B4" w14:textId="43CA238D" w:rsidR="00EC230C" w:rsidRPr="00EC230C" w:rsidRDefault="00EC230C" w:rsidP="00825F3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3629E" w14:textId="2860F1CD" w:rsidR="00EC230C" w:rsidRDefault="00825F39" w:rsidP="00825F39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Oryginał podpisał </w:t>
      </w:r>
    </w:p>
    <w:p w14:paraId="2A29181F" w14:textId="1ADFAFCD" w:rsidR="00825F39" w:rsidRDefault="00825F39" w:rsidP="00825F39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268180D" w14:textId="540A23FB" w:rsidR="00825F39" w:rsidRPr="00825F39" w:rsidRDefault="00825F39" w:rsidP="00825F39">
      <w:pPr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sectPr w:rsidR="00825F39" w:rsidRPr="0082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15"/>
    <w:rsid w:val="00825F39"/>
    <w:rsid w:val="008B2724"/>
    <w:rsid w:val="008F7694"/>
    <w:rsid w:val="009B3BDC"/>
    <w:rsid w:val="00B73D15"/>
    <w:rsid w:val="00C94C7C"/>
    <w:rsid w:val="00E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0EE0"/>
  <w15:chartTrackingRefBased/>
  <w15:docId w15:val="{588E0B7C-52C4-4D3C-A4EF-FC3F4778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D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B73D1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7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cp:lastPrinted>2022-03-11T13:16:00Z</cp:lastPrinted>
  <dcterms:created xsi:type="dcterms:W3CDTF">2022-03-11T11:28:00Z</dcterms:created>
  <dcterms:modified xsi:type="dcterms:W3CDTF">2022-03-11T13:23:00Z</dcterms:modified>
</cp:coreProperties>
</file>