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3E13A1" w14:textId="21D57EFD" w:rsidR="00FF0BD7" w:rsidRPr="00C352E8" w:rsidRDefault="00FF0BD7" w:rsidP="00C352E8">
      <w:pPr>
        <w:spacing w:before="100" w:beforeAutospacing="1" w:after="100" w:afterAutospacing="1" w:line="276" w:lineRule="auto"/>
        <w:jc w:val="right"/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Załącznik nr 2d do SWZ</w:t>
      </w:r>
    </w:p>
    <w:p w14:paraId="689E3CEB" w14:textId="3F43AAD0" w:rsidR="00102B62" w:rsidRPr="00C352E8" w:rsidRDefault="00102B62" w:rsidP="00C352E8">
      <w:pPr>
        <w:spacing w:before="100" w:beforeAutospacing="1" w:after="100" w:afterAutospacing="1" w:line="276" w:lineRule="auto"/>
        <w:jc w:val="center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 xml:space="preserve">UMOWA NR </w:t>
      </w:r>
      <w:r w:rsidR="00FF0BD7"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/projekt/</w:t>
      </w:r>
    </w:p>
    <w:p w14:paraId="5DCF2336" w14:textId="459FF819" w:rsidR="00102B62" w:rsidRPr="00C352E8" w:rsidRDefault="00102B62" w:rsidP="00C352E8">
      <w:pPr>
        <w:pStyle w:val="Bezodstpw"/>
        <w:spacing w:line="276" w:lineRule="auto"/>
        <w:rPr>
          <w:rFonts w:cs="Arial"/>
          <w:szCs w:val="24"/>
          <w:lang w:eastAsia="pl-PL"/>
        </w:rPr>
      </w:pPr>
      <w:r w:rsidRPr="00C352E8">
        <w:rPr>
          <w:rFonts w:cs="Arial"/>
          <w:szCs w:val="24"/>
          <w:lang w:eastAsia="pl-PL"/>
        </w:rPr>
        <w:t xml:space="preserve">zawarta w dniu </w:t>
      </w:r>
      <w:r w:rsidR="00EF5F06" w:rsidRPr="00C352E8">
        <w:rPr>
          <w:rFonts w:cs="Arial"/>
          <w:szCs w:val="24"/>
          <w:lang w:eastAsia="pl-PL"/>
        </w:rPr>
        <w:t>……………………….</w:t>
      </w:r>
      <w:r w:rsidRPr="00C352E8">
        <w:rPr>
          <w:rFonts w:cs="Arial"/>
          <w:szCs w:val="24"/>
          <w:lang w:eastAsia="pl-PL"/>
        </w:rPr>
        <w:t xml:space="preserve"> r. w Rudnikach pomiędzy</w:t>
      </w:r>
    </w:p>
    <w:p w14:paraId="179C0C8D" w14:textId="77777777" w:rsidR="00EF5F06" w:rsidRPr="00C352E8" w:rsidRDefault="00EF5F06" w:rsidP="00C352E8">
      <w:pPr>
        <w:pStyle w:val="Tekstpodstawowy2"/>
        <w:spacing w:line="276" w:lineRule="auto"/>
        <w:jc w:val="left"/>
        <w:rPr>
          <w:rFonts w:ascii="Arial" w:hAnsi="Arial" w:cs="Arial"/>
          <w:color w:val="000000"/>
        </w:rPr>
      </w:pPr>
      <w:r w:rsidRPr="00C352E8">
        <w:rPr>
          <w:rFonts w:ascii="Arial" w:hAnsi="Arial" w:cs="Arial"/>
          <w:b/>
          <w:bCs/>
          <w:color w:val="000000"/>
        </w:rPr>
        <w:t xml:space="preserve">Gminą Rudniki </w:t>
      </w:r>
      <w:r w:rsidRPr="00C352E8">
        <w:rPr>
          <w:rFonts w:ascii="Arial" w:hAnsi="Arial" w:cs="Arial"/>
          <w:color w:val="000000"/>
        </w:rPr>
        <w:t>z siedzibą w 46-325 Rudniki, ul. Wojska Polskiego 12A, NIP 5761495213,</w:t>
      </w:r>
      <w:r w:rsidRPr="00C352E8">
        <w:rPr>
          <w:rFonts w:ascii="Arial" w:hAnsi="Arial" w:cs="Arial"/>
          <w:color w:val="000000"/>
        </w:rPr>
        <w:br/>
        <w:t>Regon: 151398586, reprezentowaną przez:</w:t>
      </w:r>
    </w:p>
    <w:p w14:paraId="589A3232" w14:textId="77777777" w:rsidR="00EF5F06" w:rsidRPr="00C352E8" w:rsidRDefault="00EF5F06" w:rsidP="00C352E8">
      <w:pPr>
        <w:pStyle w:val="Tekstpodstawowy2"/>
        <w:spacing w:line="276" w:lineRule="auto"/>
        <w:jc w:val="left"/>
        <w:rPr>
          <w:rFonts w:ascii="Arial" w:hAnsi="Arial" w:cs="Arial"/>
          <w:b/>
          <w:bCs/>
          <w:color w:val="000000"/>
        </w:rPr>
      </w:pPr>
      <w:r w:rsidRPr="00C352E8">
        <w:rPr>
          <w:rFonts w:ascii="Arial" w:hAnsi="Arial" w:cs="Arial"/>
          <w:b/>
          <w:bCs/>
          <w:color w:val="000000"/>
        </w:rPr>
        <w:t>Mariusza Stanka – Wójta Gminy Rudniki,</w:t>
      </w:r>
    </w:p>
    <w:p w14:paraId="2E84921D" w14:textId="77777777" w:rsidR="00EF5F06" w:rsidRPr="00C352E8" w:rsidRDefault="00EF5F06" w:rsidP="00C352E8">
      <w:pPr>
        <w:pStyle w:val="Tekstpodstawowy2"/>
        <w:spacing w:line="276" w:lineRule="auto"/>
        <w:jc w:val="left"/>
        <w:rPr>
          <w:rFonts w:ascii="Arial" w:hAnsi="Arial" w:cs="Arial"/>
          <w:b/>
          <w:bCs/>
          <w:color w:val="000000"/>
        </w:rPr>
      </w:pPr>
      <w:r w:rsidRPr="00C352E8">
        <w:rPr>
          <w:rFonts w:ascii="Arial" w:hAnsi="Arial" w:cs="Arial"/>
          <w:b/>
          <w:bCs/>
          <w:color w:val="000000"/>
        </w:rPr>
        <w:t>przy kontrasygnacie Skarbnika Gminy – Beaty Wolf-Morawiak,</w:t>
      </w:r>
    </w:p>
    <w:p w14:paraId="2EE6363B" w14:textId="77777777" w:rsidR="00EF5F06" w:rsidRPr="00C352E8" w:rsidRDefault="00EF5F06" w:rsidP="00C352E8">
      <w:pPr>
        <w:pStyle w:val="Tekstpodstawowy2"/>
        <w:spacing w:line="276" w:lineRule="auto"/>
        <w:jc w:val="left"/>
        <w:rPr>
          <w:rFonts w:ascii="Arial" w:hAnsi="Arial" w:cs="Arial"/>
          <w:color w:val="000000"/>
        </w:rPr>
      </w:pPr>
      <w:r w:rsidRPr="00C352E8">
        <w:rPr>
          <w:rFonts w:ascii="Arial" w:hAnsi="Arial" w:cs="Arial"/>
          <w:color w:val="000000"/>
        </w:rPr>
        <w:t>zwanym dalej: „</w:t>
      </w:r>
      <w:r w:rsidRPr="00C352E8">
        <w:rPr>
          <w:rFonts w:ascii="Arial" w:hAnsi="Arial" w:cs="Arial"/>
          <w:b/>
          <w:bCs/>
          <w:color w:val="000000"/>
        </w:rPr>
        <w:t>ZAMAWIAJĄCYM</w:t>
      </w:r>
      <w:r w:rsidRPr="00C352E8">
        <w:rPr>
          <w:rFonts w:ascii="Arial" w:hAnsi="Arial" w:cs="Arial"/>
          <w:color w:val="000000"/>
        </w:rPr>
        <w:t>”,</w:t>
      </w:r>
    </w:p>
    <w:p w14:paraId="50BB4B27" w14:textId="77777777" w:rsidR="00EF5F06" w:rsidRPr="00C352E8" w:rsidRDefault="00EF5F06" w:rsidP="00C352E8">
      <w:pPr>
        <w:spacing w:line="276" w:lineRule="auto"/>
        <w:ind w:right="23"/>
        <w:rPr>
          <w:rFonts w:cs="Arial"/>
          <w:szCs w:val="24"/>
        </w:rPr>
      </w:pPr>
      <w:r w:rsidRPr="00C352E8">
        <w:rPr>
          <w:rFonts w:cs="Arial"/>
          <w:szCs w:val="24"/>
        </w:rPr>
        <w:t xml:space="preserve">a </w:t>
      </w:r>
    </w:p>
    <w:p w14:paraId="3C3EE937" w14:textId="77777777" w:rsidR="00EF5F06" w:rsidRPr="00C352E8" w:rsidRDefault="00EF5F06" w:rsidP="00C352E8">
      <w:pPr>
        <w:spacing w:line="276" w:lineRule="auto"/>
        <w:ind w:right="23"/>
        <w:rPr>
          <w:rFonts w:cs="Arial"/>
          <w:szCs w:val="24"/>
        </w:rPr>
      </w:pPr>
      <w:r w:rsidRPr="00C352E8">
        <w:rPr>
          <w:rFonts w:cs="Arial"/>
          <w:b/>
          <w:bCs/>
          <w:szCs w:val="24"/>
        </w:rPr>
        <w:t>…………………………………………….</w:t>
      </w:r>
    </w:p>
    <w:p w14:paraId="5485B8D9" w14:textId="77777777" w:rsidR="00EF5F06" w:rsidRPr="00C352E8" w:rsidRDefault="00EF5F06" w:rsidP="00C352E8">
      <w:pPr>
        <w:spacing w:line="276" w:lineRule="auto"/>
        <w:ind w:right="23"/>
        <w:rPr>
          <w:rFonts w:cs="Arial"/>
          <w:szCs w:val="24"/>
        </w:rPr>
      </w:pPr>
      <w:r w:rsidRPr="00C352E8">
        <w:rPr>
          <w:rFonts w:cs="Arial"/>
          <w:i/>
          <w:iCs/>
          <w:szCs w:val="24"/>
        </w:rPr>
        <w:t>(wpisać w umowie Nr KRS, Nr PESEL w zależności od formy prowadzonej działalności przez Wykonawcę)</w:t>
      </w:r>
      <w:r w:rsidRPr="00C352E8">
        <w:rPr>
          <w:rFonts w:cs="Arial"/>
          <w:szCs w:val="24"/>
        </w:rPr>
        <w:t>,</w:t>
      </w:r>
    </w:p>
    <w:p w14:paraId="29113CD1" w14:textId="77777777" w:rsidR="00EF5F06" w:rsidRPr="00C352E8" w:rsidRDefault="00EF5F06" w:rsidP="00C352E8">
      <w:pPr>
        <w:spacing w:line="276" w:lineRule="auto"/>
        <w:ind w:right="23"/>
        <w:rPr>
          <w:rFonts w:cs="Arial"/>
          <w:szCs w:val="24"/>
        </w:rPr>
      </w:pPr>
      <w:r w:rsidRPr="00C352E8">
        <w:rPr>
          <w:rFonts w:cs="Arial"/>
          <w:szCs w:val="24"/>
        </w:rPr>
        <w:t xml:space="preserve">reprezentowanym przez </w:t>
      </w:r>
      <w:r w:rsidRPr="00C352E8">
        <w:rPr>
          <w:rFonts w:cs="Arial"/>
          <w:b/>
          <w:bCs/>
          <w:szCs w:val="24"/>
        </w:rPr>
        <w:t>……………………………………………….,</w:t>
      </w:r>
    </w:p>
    <w:p w14:paraId="1556EB8E" w14:textId="77777777" w:rsidR="00EF5F06" w:rsidRPr="00C352E8" w:rsidRDefault="00EF5F06" w:rsidP="00C352E8">
      <w:pPr>
        <w:spacing w:line="276" w:lineRule="auto"/>
        <w:ind w:right="23"/>
        <w:rPr>
          <w:rFonts w:cs="Arial"/>
          <w:szCs w:val="24"/>
        </w:rPr>
      </w:pPr>
      <w:r w:rsidRPr="00C352E8">
        <w:rPr>
          <w:rFonts w:cs="Arial"/>
          <w:szCs w:val="24"/>
        </w:rPr>
        <w:t>zwanym dalej: „</w:t>
      </w:r>
      <w:r w:rsidRPr="00C352E8">
        <w:rPr>
          <w:rFonts w:cs="Arial"/>
          <w:b/>
          <w:bCs/>
          <w:szCs w:val="24"/>
        </w:rPr>
        <w:t>WYKONAWCĄ</w:t>
      </w:r>
      <w:r w:rsidRPr="00C352E8">
        <w:rPr>
          <w:rFonts w:cs="Arial"/>
          <w:szCs w:val="24"/>
        </w:rPr>
        <w:t>”,</w:t>
      </w:r>
    </w:p>
    <w:p w14:paraId="5D62BB32" w14:textId="4E16686C" w:rsidR="00102B62" w:rsidRPr="00C352E8" w:rsidRDefault="00EF5F06" w:rsidP="00C352E8">
      <w:pPr>
        <w:spacing w:line="276" w:lineRule="auto"/>
        <w:ind w:right="23"/>
        <w:rPr>
          <w:rFonts w:cs="Arial"/>
          <w:szCs w:val="24"/>
        </w:rPr>
      </w:pPr>
      <w:r w:rsidRPr="00C352E8">
        <w:rPr>
          <w:rFonts w:cs="Arial"/>
          <w:szCs w:val="24"/>
        </w:rPr>
        <w:t>zwanymi dalej „Stronami”</w:t>
      </w:r>
    </w:p>
    <w:p w14:paraId="7F1365F6" w14:textId="1993FD22" w:rsidR="00102B62" w:rsidRPr="00C352E8" w:rsidRDefault="00102B62" w:rsidP="00C352E8">
      <w:p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§ 1 Definicje i interpretacje</w:t>
      </w:r>
    </w:p>
    <w:p w14:paraId="263B8C40" w14:textId="77777777" w:rsidR="00102B62" w:rsidRPr="00C352E8" w:rsidRDefault="00102B62" w:rsidP="00C352E8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Umowa - niniejsza umowa na realizację zamówienia publicznego.</w:t>
      </w:r>
    </w:p>
    <w:p w14:paraId="55802CB8" w14:textId="77777777" w:rsidR="00102B62" w:rsidRPr="00C352E8" w:rsidRDefault="00102B62" w:rsidP="00C352E8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Zamawiający - Gmina Rudniki.</w:t>
      </w:r>
    </w:p>
    <w:p w14:paraId="314074E6" w14:textId="77777777" w:rsidR="00102B62" w:rsidRPr="00C352E8" w:rsidRDefault="00102B62" w:rsidP="00C352E8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Wykonawca - [Nazwa Wykonawcy].</w:t>
      </w:r>
    </w:p>
    <w:p w14:paraId="10D15E2B" w14:textId="13DDC7C2" w:rsidR="00102B62" w:rsidRPr="00C352E8" w:rsidRDefault="00102B62" w:rsidP="00C352E8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Przedmiot umowy - Usługa zabezpieczenia infrastruktury IT poprzez proces </w:t>
      </w:r>
      <w:r w:rsidR="00A15C87" w:rsidRPr="00C352E8">
        <w:rPr>
          <w:rFonts w:eastAsia="Times New Roman" w:cs="Arial"/>
          <w:kern w:val="0"/>
          <w:szCs w:val="24"/>
          <w:lang w:eastAsia="pl-PL"/>
          <w14:ligatures w14:val="none"/>
        </w:rPr>
        <w:t>D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evice </w:t>
      </w:r>
      <w:proofErr w:type="spellStart"/>
      <w:r w:rsidR="00A15C87" w:rsidRPr="00C352E8">
        <w:rPr>
          <w:rFonts w:eastAsia="Times New Roman" w:cs="Arial"/>
          <w:kern w:val="0"/>
          <w:szCs w:val="24"/>
          <w:lang w:eastAsia="pl-PL"/>
          <w14:ligatures w14:val="none"/>
        </w:rPr>
        <w:t>H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ardening</w:t>
      </w:r>
      <w:proofErr w:type="spellEnd"/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.</w:t>
      </w:r>
    </w:p>
    <w:p w14:paraId="4B165D74" w14:textId="7CECD82F" w:rsidR="00102B62" w:rsidRPr="00C352E8" w:rsidRDefault="00102B62" w:rsidP="00C352E8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Device </w:t>
      </w:r>
      <w:proofErr w:type="spellStart"/>
      <w:r w:rsidR="00A15C87" w:rsidRPr="00C352E8">
        <w:rPr>
          <w:rFonts w:eastAsia="Times New Roman" w:cs="Arial"/>
          <w:kern w:val="0"/>
          <w:szCs w:val="24"/>
          <w:lang w:eastAsia="pl-PL"/>
          <w14:ligatures w14:val="none"/>
        </w:rPr>
        <w:t>H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ardening</w:t>
      </w:r>
      <w:proofErr w:type="spellEnd"/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- proces </w:t>
      </w:r>
      <w:r w:rsidR="009452E4" w:rsidRPr="00C352E8">
        <w:rPr>
          <w:rFonts w:eastAsia="Times New Roman" w:cs="Arial"/>
          <w:kern w:val="0"/>
          <w:szCs w:val="24"/>
          <w:lang w:eastAsia="pl-PL"/>
          <w14:ligatures w14:val="none"/>
        </w:rPr>
        <w:t>poprawiania zabezpieczeń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urządzeń IT w celu zwiększenia ich odporności na potencjalne zagrożenia.</w:t>
      </w:r>
    </w:p>
    <w:p w14:paraId="340C1012" w14:textId="77777777" w:rsidR="00102B62" w:rsidRPr="00C352E8" w:rsidRDefault="00102B62" w:rsidP="00C352E8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Strony - Zamawiający i Wykonawca.</w:t>
      </w:r>
    </w:p>
    <w:p w14:paraId="4DD14FB7" w14:textId="77777777" w:rsidR="00102B62" w:rsidRPr="00C352E8" w:rsidRDefault="00102B62" w:rsidP="00C352E8">
      <w:p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§ 2 Przedmiot umowy</w:t>
      </w:r>
    </w:p>
    <w:p w14:paraId="2F102E0C" w14:textId="77777777" w:rsidR="0071451E" w:rsidRPr="00C352E8" w:rsidRDefault="00102B62" w:rsidP="00C352E8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Zamawiający zleca, a Wykonawca zobowiązuje się do realizacji usługi </w:t>
      </w:r>
    </w:p>
    <w:p w14:paraId="71EBFCC3" w14:textId="1AC35469" w:rsidR="00102B62" w:rsidRPr="00C352E8" w:rsidRDefault="00A15C87" w:rsidP="00C352E8">
      <w:pPr>
        <w:spacing w:before="100" w:beforeAutospacing="1" w:after="100" w:afterAutospacing="1" w:line="276" w:lineRule="auto"/>
        <w:ind w:left="720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 xml:space="preserve">Zabezpieczenie infrastruktury IT – Device </w:t>
      </w:r>
      <w:proofErr w:type="spellStart"/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Hardening</w:t>
      </w:r>
      <w:proofErr w:type="spellEnd"/>
      <w:r w:rsidR="00102B62"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(zabezpieczania urządzeń).</w:t>
      </w:r>
    </w:p>
    <w:p w14:paraId="3048E70B" w14:textId="29B952A2" w:rsidR="0071451E" w:rsidRPr="00C352E8" w:rsidRDefault="0071451E" w:rsidP="00C352E8">
      <w:pPr>
        <w:spacing w:before="100" w:beforeAutospacing="1" w:after="100" w:afterAutospacing="1" w:line="276" w:lineRule="auto"/>
        <w:ind w:left="720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Przedmiotem zamówienia jest usługa zabezpieczenia infrastruktury IT poprzez zastosowanie procesu Device </w:t>
      </w:r>
      <w:proofErr w:type="spellStart"/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Hardening</w:t>
      </w:r>
      <w:proofErr w:type="spellEnd"/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w celu zwiększenia odporności na potencjalne zagrożenia. Usługa obejmuje szereg działań mających na celu zmniejszenie powierzchni ataku oraz wdrożenie mechanizmów ochrony w urządzeniach.</w:t>
      </w:r>
    </w:p>
    <w:p w14:paraId="054CCA84" w14:textId="5082CCB9" w:rsidR="00102B62" w:rsidRPr="00C352E8" w:rsidRDefault="00102B62" w:rsidP="00C352E8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lastRenderedPageBreak/>
        <w:t>Usługa obejmuje zabezpieczenie urządzeń w ilości:</w:t>
      </w:r>
    </w:p>
    <w:p w14:paraId="6E01DF3A" w14:textId="47E000EF" w:rsidR="00102B62" w:rsidRPr="00C352E8" w:rsidRDefault="00102B62" w:rsidP="00C352E8">
      <w:pPr>
        <w:numPr>
          <w:ilvl w:val="1"/>
          <w:numId w:val="3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Serwery fizyczne i wirtualne (do </w:t>
      </w:r>
      <w:r w:rsidR="00911E8A" w:rsidRPr="00C352E8">
        <w:rPr>
          <w:rFonts w:eastAsia="Times New Roman" w:cs="Arial"/>
          <w:kern w:val="0"/>
          <w:szCs w:val="24"/>
          <w:lang w:eastAsia="pl-PL"/>
          <w14:ligatures w14:val="none"/>
        </w:rPr>
        <w:t>10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sztuk)</w:t>
      </w:r>
    </w:p>
    <w:p w14:paraId="58DD9387" w14:textId="77777777" w:rsidR="00102B62" w:rsidRPr="00C352E8" w:rsidRDefault="00102B62" w:rsidP="00C352E8">
      <w:pPr>
        <w:numPr>
          <w:ilvl w:val="1"/>
          <w:numId w:val="3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Routery i firewalle (do 4 sztuk)</w:t>
      </w:r>
    </w:p>
    <w:p w14:paraId="47718BC4" w14:textId="77777777" w:rsidR="00102B62" w:rsidRPr="00C352E8" w:rsidRDefault="00102B62" w:rsidP="00C352E8">
      <w:pPr>
        <w:numPr>
          <w:ilvl w:val="1"/>
          <w:numId w:val="3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Przełączniki sieciowe L2 i L3 (do 12 sztuk)</w:t>
      </w:r>
    </w:p>
    <w:p w14:paraId="6A0BC35B" w14:textId="77777777" w:rsidR="00102B62" w:rsidRPr="00C352E8" w:rsidRDefault="00102B62" w:rsidP="00C352E8">
      <w:pPr>
        <w:numPr>
          <w:ilvl w:val="1"/>
          <w:numId w:val="3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Inne urządzenia sieciowe (drukarki, kamery IP itp.) (do 5 sztuk)</w:t>
      </w:r>
    </w:p>
    <w:p w14:paraId="6D42DA18" w14:textId="31E85421" w:rsidR="009452E4" w:rsidRPr="00C352E8" w:rsidRDefault="009452E4" w:rsidP="00C352E8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Jeżeli w toku wykonywania usługi ujawnią się przeszkody w należytym jej wykonaniu, Wykonawca jest obowiązany niezwłocznie zawiadomić o tym zamawiającego. Wykonawca jest zobowiązany do dostarczenia szczegółowego raportu na temat natury przeszkód, ich potencjalnego wpływu na realizację umowy oraz proponowanych działań naprawczych. Zawiadomienie powinno być dostarczone w formie pisemnej (elektroniczny dokument podpisany cyfrowo</w:t>
      </w:r>
      <w:r w:rsidR="009F7203"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przez Wykonawcę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) w ciągu 3 dni roboczych od momentu wykrycia przeszkody.</w:t>
      </w:r>
    </w:p>
    <w:p w14:paraId="60525C23" w14:textId="77777777" w:rsidR="00102B62" w:rsidRPr="00C352E8" w:rsidRDefault="00102B62" w:rsidP="00C352E8">
      <w:p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§ 3 Zakres prac</w:t>
      </w:r>
    </w:p>
    <w:p w14:paraId="24191894" w14:textId="1C0B9B8D" w:rsidR="00A15C87" w:rsidRPr="00C352E8" w:rsidRDefault="00A15C87" w:rsidP="00C352E8">
      <w:pPr>
        <w:spacing w:before="100" w:beforeAutospacing="1" w:after="100" w:afterAutospacing="1" w:line="276" w:lineRule="auto"/>
        <w:ind w:firstLine="360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Usługa Device </w:t>
      </w:r>
      <w:proofErr w:type="spellStart"/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Hardening</w:t>
      </w:r>
      <w:proofErr w:type="spellEnd"/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obejmuje następujące działania:</w:t>
      </w:r>
    </w:p>
    <w:p w14:paraId="52A5A200" w14:textId="47FBDB4E" w:rsidR="00102B62" w:rsidRPr="00C352E8" w:rsidRDefault="00102B62" w:rsidP="00C352E8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Analiza i inwentaryzacja urządzeń:</w:t>
      </w:r>
    </w:p>
    <w:p w14:paraId="3744BA6F" w14:textId="77777777" w:rsidR="00102B62" w:rsidRPr="00C352E8" w:rsidRDefault="00102B62" w:rsidP="00C352E8">
      <w:pPr>
        <w:numPr>
          <w:ilvl w:val="1"/>
          <w:numId w:val="4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Identyfikacja urządzeń</w:t>
      </w:r>
    </w:p>
    <w:p w14:paraId="62B10565" w14:textId="77777777" w:rsidR="00102B62" w:rsidRPr="00C352E8" w:rsidRDefault="00102B62" w:rsidP="00C352E8">
      <w:pPr>
        <w:numPr>
          <w:ilvl w:val="1"/>
          <w:numId w:val="4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Określenie typu, modelu, systemu operacyjnego i roli każdego urządzenia</w:t>
      </w:r>
    </w:p>
    <w:p w14:paraId="3C28E210" w14:textId="77777777" w:rsidR="00102B62" w:rsidRPr="00C352E8" w:rsidRDefault="00102B62" w:rsidP="00C352E8">
      <w:pPr>
        <w:numPr>
          <w:ilvl w:val="1"/>
          <w:numId w:val="4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Analiza konfiguracji pod kątem luk w zabezpieczeniach</w:t>
      </w:r>
    </w:p>
    <w:p w14:paraId="604383D6" w14:textId="192F5097" w:rsidR="009F7203" w:rsidRPr="00C352E8" w:rsidRDefault="009F7203" w:rsidP="00C352E8">
      <w:pPr>
        <w:numPr>
          <w:ilvl w:val="1"/>
          <w:numId w:val="4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Wykonanie i przedłożenie Zamawiającemu do akceptacji: „</w:t>
      </w: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Raportu zawierającego stan faktyczny zastanej infrastruktury IT przed rozpoczęciem wykonania usługi”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.</w:t>
      </w:r>
    </w:p>
    <w:p w14:paraId="077548A6" w14:textId="77777777" w:rsidR="00102B62" w:rsidRPr="00C352E8" w:rsidRDefault="00102B62" w:rsidP="00C352E8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Opracowanie planu zabezpieczeń:</w:t>
      </w:r>
    </w:p>
    <w:p w14:paraId="3970AAB3" w14:textId="4A6FF7A9" w:rsidR="00102B62" w:rsidRPr="00C352E8" w:rsidRDefault="00102B62" w:rsidP="00C352E8">
      <w:pPr>
        <w:numPr>
          <w:ilvl w:val="1"/>
          <w:numId w:val="4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Indywidualny plan </w:t>
      </w:r>
      <w:r w:rsidR="00A15C87" w:rsidRPr="00C352E8">
        <w:rPr>
          <w:rFonts w:eastAsia="Times New Roman" w:cs="Arial"/>
          <w:kern w:val="0"/>
          <w:szCs w:val="24"/>
          <w:lang w:eastAsia="pl-PL"/>
          <w14:ligatures w14:val="none"/>
        </w:rPr>
        <w:t>D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evice </w:t>
      </w:r>
      <w:proofErr w:type="spellStart"/>
      <w:r w:rsidR="00A15C87" w:rsidRPr="00C352E8">
        <w:rPr>
          <w:rFonts w:eastAsia="Times New Roman" w:cs="Arial"/>
          <w:kern w:val="0"/>
          <w:szCs w:val="24"/>
          <w:lang w:eastAsia="pl-PL"/>
          <w14:ligatures w14:val="none"/>
        </w:rPr>
        <w:t>H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ardening</w:t>
      </w:r>
      <w:proofErr w:type="spellEnd"/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dla każdego typu urządzenia</w:t>
      </w:r>
    </w:p>
    <w:p w14:paraId="325156D1" w14:textId="77777777" w:rsidR="00102B62" w:rsidRPr="00C352E8" w:rsidRDefault="00102B62" w:rsidP="00C352E8">
      <w:pPr>
        <w:numPr>
          <w:ilvl w:val="1"/>
          <w:numId w:val="4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Uwzględnienie specyfiki i wymagań urządzeń oraz infrastruktury</w:t>
      </w:r>
    </w:p>
    <w:p w14:paraId="757C55D5" w14:textId="77777777" w:rsidR="00102B62" w:rsidRPr="00C352E8" w:rsidRDefault="00102B62" w:rsidP="00C352E8">
      <w:pPr>
        <w:numPr>
          <w:ilvl w:val="1"/>
          <w:numId w:val="4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Konsultacje z Zamawiającym</w:t>
      </w:r>
    </w:p>
    <w:p w14:paraId="753BB518" w14:textId="55FEA806" w:rsidR="009F7203" w:rsidRPr="00C352E8" w:rsidRDefault="009F7203" w:rsidP="00C352E8">
      <w:pPr>
        <w:pStyle w:val="Akapitzlist"/>
        <w:numPr>
          <w:ilvl w:val="1"/>
          <w:numId w:val="4"/>
        </w:numPr>
        <w:spacing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Wykonanie i przedłożenie Zamawiającemu do akceptacji: „</w:t>
      </w: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Planu wdrożenia zabezpieczeń”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.</w:t>
      </w:r>
    </w:p>
    <w:p w14:paraId="3DF5B847" w14:textId="144E494C" w:rsidR="00102B62" w:rsidRPr="00C352E8" w:rsidRDefault="00102B62" w:rsidP="00C352E8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Wdrożenie zabezpieczeń</w:t>
      </w:r>
      <w:r w:rsidR="009F7203"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. W tym </w:t>
      </w:r>
      <w:r w:rsidR="00D82846" w:rsidRPr="00C352E8">
        <w:rPr>
          <w:rFonts w:eastAsia="Times New Roman" w:cs="Arial"/>
          <w:kern w:val="0"/>
          <w:szCs w:val="24"/>
          <w:lang w:eastAsia="pl-PL"/>
          <w14:ligatures w14:val="none"/>
        </w:rPr>
        <w:t>m.in.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:</w:t>
      </w:r>
    </w:p>
    <w:p w14:paraId="16AB44DA" w14:textId="77777777" w:rsidR="00102B62" w:rsidRPr="00C352E8" w:rsidRDefault="00102B62" w:rsidP="00C352E8">
      <w:pPr>
        <w:numPr>
          <w:ilvl w:val="1"/>
          <w:numId w:val="4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Wyłączenie zbędnych usług i protokołów</w:t>
      </w:r>
    </w:p>
    <w:p w14:paraId="437D167E" w14:textId="77777777" w:rsidR="00102B62" w:rsidRPr="00C352E8" w:rsidRDefault="00102B62" w:rsidP="00C352E8">
      <w:pPr>
        <w:numPr>
          <w:ilvl w:val="1"/>
          <w:numId w:val="4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Aktualizacja oprogramowania i </w:t>
      </w:r>
      <w:proofErr w:type="spellStart"/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firmware'u</w:t>
      </w:r>
      <w:proofErr w:type="spellEnd"/>
    </w:p>
    <w:p w14:paraId="30D4BB90" w14:textId="77777777" w:rsidR="00102B62" w:rsidRPr="00C352E8" w:rsidRDefault="00102B62" w:rsidP="00C352E8">
      <w:pPr>
        <w:numPr>
          <w:ilvl w:val="1"/>
          <w:numId w:val="4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Utworzenie i egzekwowanie polityki silnych haseł</w:t>
      </w:r>
    </w:p>
    <w:p w14:paraId="6C2C4A58" w14:textId="77777777" w:rsidR="00102B62" w:rsidRPr="00C352E8" w:rsidRDefault="00102B62" w:rsidP="00C352E8">
      <w:pPr>
        <w:numPr>
          <w:ilvl w:val="1"/>
          <w:numId w:val="4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Wdrożenie uwierzytelniania dwuskładnikowego (2FA)</w:t>
      </w:r>
    </w:p>
    <w:p w14:paraId="7A2CF34C" w14:textId="77777777" w:rsidR="00102B62" w:rsidRPr="00C352E8" w:rsidRDefault="00102B62" w:rsidP="00C352E8">
      <w:pPr>
        <w:numPr>
          <w:ilvl w:val="1"/>
          <w:numId w:val="4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Konfiguracja logowania i monitorowania zdarzeń</w:t>
      </w:r>
    </w:p>
    <w:p w14:paraId="297EA904" w14:textId="77777777" w:rsidR="00102B62" w:rsidRPr="00C352E8" w:rsidRDefault="00102B62" w:rsidP="00C352E8">
      <w:pPr>
        <w:numPr>
          <w:ilvl w:val="1"/>
          <w:numId w:val="4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Mechanizmy ochrony przed atakami </w:t>
      </w:r>
      <w:proofErr w:type="spellStart"/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DDoS</w:t>
      </w:r>
      <w:proofErr w:type="spellEnd"/>
    </w:p>
    <w:p w14:paraId="7B26C269" w14:textId="77777777" w:rsidR="00102B62" w:rsidRPr="00C352E8" w:rsidRDefault="00102B62" w:rsidP="00C352E8">
      <w:pPr>
        <w:numPr>
          <w:ilvl w:val="1"/>
          <w:numId w:val="4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Inne działania zwiększające bezpieczeństwo</w:t>
      </w:r>
    </w:p>
    <w:p w14:paraId="18FD2CAF" w14:textId="77777777" w:rsidR="00102B62" w:rsidRPr="00C352E8" w:rsidRDefault="00102B62" w:rsidP="00C352E8">
      <w:pPr>
        <w:numPr>
          <w:ilvl w:val="0"/>
          <w:numId w:val="4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Testowanie i weryfikacja:</w:t>
      </w:r>
    </w:p>
    <w:p w14:paraId="6B4B46EC" w14:textId="77777777" w:rsidR="00D82846" w:rsidRPr="00C352E8" w:rsidRDefault="00D82846" w:rsidP="00C352E8">
      <w:pPr>
        <w:numPr>
          <w:ilvl w:val="1"/>
          <w:numId w:val="4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Przeprowadzenie testów penetracyjnych w celu weryfikacji skuteczności wdrożonych zabezpieczeń</w:t>
      </w:r>
    </w:p>
    <w:p w14:paraId="1DB5519A" w14:textId="1107448D" w:rsidR="00102B62" w:rsidRPr="00C352E8" w:rsidRDefault="00D82846" w:rsidP="00C352E8">
      <w:pPr>
        <w:numPr>
          <w:ilvl w:val="1"/>
          <w:numId w:val="4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lastRenderedPageBreak/>
        <w:t>Analiza wyników testów i ewentualne wprowadzenie dodatkowych zabezpieczeń</w:t>
      </w:r>
    </w:p>
    <w:p w14:paraId="50083CF6" w14:textId="4579FA08" w:rsidR="00102B62" w:rsidRPr="00C352E8" w:rsidRDefault="009F7203" w:rsidP="00C352E8">
      <w:pPr>
        <w:pStyle w:val="Akapitzlist"/>
        <w:numPr>
          <w:ilvl w:val="1"/>
          <w:numId w:val="4"/>
        </w:numPr>
        <w:spacing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Wykonanie i przedłożenie Zamawiającemu do akceptacji: </w:t>
      </w: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„Raportu końcowego z wykonania usługi, zawierającego szczegółowy opis przeprowadzonych działań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”.</w:t>
      </w:r>
    </w:p>
    <w:p w14:paraId="67179629" w14:textId="77777777" w:rsidR="00102B62" w:rsidRPr="00C352E8" w:rsidRDefault="00102B62" w:rsidP="00C352E8">
      <w:p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§ 4 Terminy realizacji</w:t>
      </w:r>
    </w:p>
    <w:p w14:paraId="0EE89936" w14:textId="4A712526" w:rsidR="00102B62" w:rsidRPr="00C352E8" w:rsidRDefault="00102B62" w:rsidP="00C352E8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Wykonawca zobowiązuje się do realizacji przedmiotu umowy w terminie 4 dni roboczych </w:t>
      </w:r>
      <w:r w:rsidR="009452E4"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(ciągiem) 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od dnia rozpoczęcia prac, zgodnie z harmonogramem uzgodnionym z Zamawiającym.</w:t>
      </w:r>
    </w:p>
    <w:p w14:paraId="1B3E76F0" w14:textId="2D324FA0" w:rsidR="00102B62" w:rsidRPr="00C352E8" w:rsidRDefault="005F0899" w:rsidP="00C352E8">
      <w:pPr>
        <w:numPr>
          <w:ilvl w:val="0"/>
          <w:numId w:val="5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Wykonawca zobowiązany jest zrealizować usługę (zakończyć) w terminie do 2 miesięcy od dnia zawarcia umowy, przy czym za dzień zrealizowania </w:t>
      </w:r>
      <w:r w:rsidR="00AC393E" w:rsidRPr="00C352E8">
        <w:rPr>
          <w:rFonts w:eastAsia="Times New Roman" w:cs="Arial"/>
          <w:kern w:val="0"/>
          <w:szCs w:val="24"/>
          <w:lang w:eastAsia="pl-PL"/>
          <w14:ligatures w14:val="none"/>
        </w:rPr>
        <w:t>usługi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(zakończenia) Strony zgodnie przyjmują datę podpisania protokołu odbioru końcowego </w:t>
      </w:r>
      <w:r w:rsidR="009F7203"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Raportu końcowego z wykonania usługi, zawierającego szczegółowy opis przeprowadzonych działań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bez uwag i zastrzeże</w:t>
      </w:r>
      <w:r w:rsidR="009F7203" w:rsidRPr="00C352E8">
        <w:rPr>
          <w:rFonts w:eastAsia="Times New Roman" w:cs="Arial"/>
          <w:kern w:val="0"/>
          <w:szCs w:val="24"/>
          <w:lang w:eastAsia="pl-PL"/>
          <w14:ligatures w14:val="none"/>
        </w:rPr>
        <w:t>ń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.</w:t>
      </w:r>
    </w:p>
    <w:p w14:paraId="46659853" w14:textId="77777777" w:rsidR="00102B62" w:rsidRPr="00C352E8" w:rsidRDefault="00102B62" w:rsidP="00C352E8">
      <w:p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§ 5 Warunki realizacji</w:t>
      </w:r>
    </w:p>
    <w:p w14:paraId="42917867" w14:textId="79928F87" w:rsidR="00102B62" w:rsidRPr="00C352E8" w:rsidRDefault="00102B62" w:rsidP="00C352E8">
      <w:pPr>
        <w:numPr>
          <w:ilvl w:val="0"/>
          <w:numId w:val="6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Wykonawca zobowiązuje się do realizacji usługi zgodnie z najlepszymi praktykami i standardami bezpieczeństwa IT</w:t>
      </w:r>
      <w:r w:rsidR="009F7203" w:rsidRPr="00C352E8">
        <w:rPr>
          <w:rFonts w:eastAsia="Times New Roman" w:cs="Arial"/>
          <w:kern w:val="0"/>
          <w:szCs w:val="24"/>
          <w:lang w:eastAsia="pl-PL"/>
          <w14:ligatures w14:val="none"/>
        </w:rPr>
        <w:t>, niesprzecznie z ISO/IEC 27001, NIST SP 800-53 i zaleceniami CIS Controls</w:t>
      </w:r>
      <w:r w:rsidR="00310B39"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v8</w:t>
      </w:r>
      <w:r w:rsidR="009F7203" w:rsidRPr="00C352E8">
        <w:rPr>
          <w:rFonts w:eastAsia="Times New Roman" w:cs="Arial"/>
          <w:kern w:val="0"/>
          <w:szCs w:val="24"/>
          <w:lang w:eastAsia="pl-PL"/>
          <w14:ligatures w14:val="none"/>
        </w:rPr>
        <w:t>.</w:t>
      </w:r>
    </w:p>
    <w:p w14:paraId="61C4CF7F" w14:textId="77777777" w:rsidR="00102B62" w:rsidRPr="00C352E8" w:rsidRDefault="00102B62" w:rsidP="00C352E8">
      <w:pPr>
        <w:numPr>
          <w:ilvl w:val="0"/>
          <w:numId w:val="6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Wykonawca zobowiązuje się do zachowania poufności wszelkich informacji dotyczących infrastruktury IT Zamawiającego.</w:t>
      </w:r>
    </w:p>
    <w:p w14:paraId="545B0900" w14:textId="797C0B86" w:rsidR="009F7203" w:rsidRPr="00C352E8" w:rsidRDefault="009F7203" w:rsidP="00C352E8">
      <w:pPr>
        <w:numPr>
          <w:ilvl w:val="0"/>
          <w:numId w:val="6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Wykonawca zobowiązuje się </w:t>
      </w:r>
      <w:r w:rsidR="000D186C" w:rsidRPr="00C352E8">
        <w:rPr>
          <w:rFonts w:eastAsia="Times New Roman" w:cs="Arial"/>
          <w:kern w:val="0"/>
          <w:szCs w:val="24"/>
          <w:lang w:eastAsia="pl-PL"/>
          <w14:ligatures w14:val="none"/>
        </w:rPr>
        <w:t>używać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w celu realizacji usługi urządzeń </w:t>
      </w:r>
      <w:r w:rsidR="000D186C"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komputerowych </w:t>
      </w:r>
      <w:r w:rsidR="00BC459A" w:rsidRPr="00C352E8">
        <w:rPr>
          <w:rFonts w:eastAsia="Times New Roman" w:cs="Arial"/>
          <w:kern w:val="0"/>
          <w:szCs w:val="24"/>
          <w:lang w:eastAsia="pl-PL"/>
          <w14:ligatures w14:val="none"/>
        </w:rPr>
        <w:t>z</w:t>
      </w:r>
      <w:r w:rsidR="000D186C"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włączoną funkcją szyfrowania wszystkich dysków twardych i pamięci przenośnych symetrycznym algorytmem szyfrującym o poziomie bezpieczeństwa bitowego co najmniej 240bitów (np. AES256).</w:t>
      </w:r>
    </w:p>
    <w:p w14:paraId="280698AB" w14:textId="2C72F138" w:rsidR="00D82846" w:rsidRPr="00C352E8" w:rsidRDefault="00D82846" w:rsidP="00C352E8">
      <w:pPr>
        <w:numPr>
          <w:ilvl w:val="0"/>
          <w:numId w:val="6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Wykonawca zobowiązuje się przechowywać wszelkie dane związane z realizacją usługi na nośnikach szyfrowanych symetrycznym algorytmem szyfrującym o poziomie bezpieczeństwa bitowego co najmniej 240bitów (np. AES256).</w:t>
      </w:r>
    </w:p>
    <w:p w14:paraId="6D7EEA74" w14:textId="77777777" w:rsidR="00310B39" w:rsidRPr="00C352E8" w:rsidRDefault="00310B39" w:rsidP="00C352E8">
      <w:pPr>
        <w:numPr>
          <w:ilvl w:val="0"/>
          <w:numId w:val="6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Wykonawca ponosi pełną odpowiedzialność za:</w:t>
      </w:r>
    </w:p>
    <w:p w14:paraId="69EDBBFB" w14:textId="77777777" w:rsidR="005D5407" w:rsidRPr="00C352E8" w:rsidRDefault="00310B39" w:rsidP="00C352E8">
      <w:pPr>
        <w:numPr>
          <w:ilvl w:val="1"/>
          <w:numId w:val="6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Przestrzeganie przepisów BHP, jak i za wszelkie szkody (na osobie i mieniu) powstałe w trakcie wykonywania usługi na terenie</w:t>
      </w:r>
      <w:r w:rsidR="005D5407"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i infrastrukturze IT Z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amawiającego lub mające związek z </w:t>
      </w:r>
      <w:r w:rsidR="005D5407" w:rsidRPr="00C352E8">
        <w:rPr>
          <w:rFonts w:eastAsia="Times New Roman" w:cs="Arial"/>
          <w:kern w:val="0"/>
          <w:szCs w:val="24"/>
          <w:lang w:eastAsia="pl-PL"/>
          <w14:ligatures w14:val="none"/>
        </w:rPr>
        <w:t>wykonywaną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</w:t>
      </w:r>
      <w:r w:rsidR="005D5407" w:rsidRPr="00C352E8">
        <w:rPr>
          <w:rFonts w:eastAsia="Times New Roman" w:cs="Arial"/>
          <w:kern w:val="0"/>
          <w:szCs w:val="24"/>
          <w:lang w:eastAsia="pl-PL"/>
          <w14:ligatures w14:val="none"/>
        </w:rPr>
        <w:t>usługą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;</w:t>
      </w:r>
    </w:p>
    <w:p w14:paraId="3B6BE9BF" w14:textId="3F9CF8C3" w:rsidR="00310B39" w:rsidRPr="00C352E8" w:rsidRDefault="00310B39" w:rsidP="00C352E8">
      <w:pPr>
        <w:numPr>
          <w:ilvl w:val="1"/>
          <w:numId w:val="6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Szkody powstałe</w:t>
      </w:r>
      <w:r w:rsidR="005D5407"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w związku z </w:t>
      </w:r>
      <w:r w:rsidR="005D5407" w:rsidRPr="00C352E8">
        <w:rPr>
          <w:rFonts w:eastAsia="Times New Roman" w:cs="Arial"/>
          <w:kern w:val="0"/>
          <w:szCs w:val="24"/>
          <w:lang w:eastAsia="pl-PL"/>
          <w14:ligatures w14:val="none"/>
        </w:rPr>
        <w:t>wykonywaną usługą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;</w:t>
      </w:r>
    </w:p>
    <w:p w14:paraId="0C8E1EA6" w14:textId="00F7244F" w:rsidR="00310B39" w:rsidRPr="00C352E8" w:rsidRDefault="00310B39" w:rsidP="00C352E8">
      <w:pPr>
        <w:numPr>
          <w:ilvl w:val="1"/>
          <w:numId w:val="6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Wszelkie szkody będące następstwem niewykonania lub nienależytego wykonania</w:t>
      </w:r>
      <w:r w:rsidR="005D5407"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przedmiotu umowy przez Wykonawcę, które to szkody wykonawca zobowiązuje się pokryć w</w:t>
      </w:r>
      <w:r w:rsidR="005D5407"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pełnej wysokości.</w:t>
      </w:r>
    </w:p>
    <w:p w14:paraId="5659314C" w14:textId="77777777" w:rsidR="00102B62" w:rsidRPr="00C352E8" w:rsidRDefault="00102B62" w:rsidP="00C352E8">
      <w:pPr>
        <w:numPr>
          <w:ilvl w:val="0"/>
          <w:numId w:val="6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Wykonawca zobowiązuje się do współpracy z Zamawiającym na każdym etapie realizacji usługi.</w:t>
      </w:r>
    </w:p>
    <w:p w14:paraId="36C51B9C" w14:textId="77777777" w:rsidR="00102B62" w:rsidRPr="00C352E8" w:rsidRDefault="00102B62" w:rsidP="00C352E8">
      <w:pPr>
        <w:numPr>
          <w:ilvl w:val="0"/>
          <w:numId w:val="6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lastRenderedPageBreak/>
        <w:t>Wszelkie zmiany w zakresie usługi wymagają pisemnej zgody Zamawiającego.</w:t>
      </w:r>
    </w:p>
    <w:p w14:paraId="42C0F1D5" w14:textId="77777777" w:rsidR="00102B62" w:rsidRPr="00C352E8" w:rsidRDefault="00102B62" w:rsidP="00C352E8">
      <w:p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§ 6 Sposób realizacji</w:t>
      </w:r>
    </w:p>
    <w:p w14:paraId="7F0A6120" w14:textId="5BC14830" w:rsidR="00102B62" w:rsidRPr="00C352E8" w:rsidRDefault="00102B62" w:rsidP="00C352E8">
      <w:pPr>
        <w:numPr>
          <w:ilvl w:val="0"/>
          <w:numId w:val="7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Usługa będzie realizowana w siedzibie Zamawiającego</w:t>
      </w:r>
      <w:r w:rsidR="00342EF5"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(nie zdalnie)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w ciągu 4 dni roboczych</w:t>
      </w:r>
      <w:r w:rsidR="005D5407"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(ciągiem)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. Harmonogram zostanie uzgodniony przed rozpoczęciem prac.</w:t>
      </w:r>
    </w:p>
    <w:p w14:paraId="4C3D0648" w14:textId="77777777" w:rsidR="00102B62" w:rsidRPr="00C352E8" w:rsidRDefault="00102B62" w:rsidP="00C352E8">
      <w:pPr>
        <w:numPr>
          <w:ilvl w:val="0"/>
          <w:numId w:val="7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Usługa zostanie zrealizowana przez zespół co najmniej 2 specjalistów IT o wymaganych certyfikacjach.</w:t>
      </w:r>
    </w:p>
    <w:p w14:paraId="5C26C328" w14:textId="387F5E77" w:rsidR="00102B62" w:rsidRPr="00C352E8" w:rsidRDefault="00102B62" w:rsidP="00C352E8">
      <w:pPr>
        <w:numPr>
          <w:ilvl w:val="0"/>
          <w:numId w:val="7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Wszystkie czynności będą przeprowadzane </w:t>
      </w: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wyłącznie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przez osoby posiadające kompetencje z zakresu bezpieczeństwa IT i odpowiednie certyfikacje</w:t>
      </w:r>
      <w:r w:rsidR="009452E4" w:rsidRPr="00C352E8">
        <w:rPr>
          <w:rFonts w:eastAsia="Times New Roman" w:cs="Arial"/>
          <w:kern w:val="0"/>
          <w:szCs w:val="24"/>
          <w:lang w:eastAsia="pl-PL"/>
          <w14:ligatures w14:val="none"/>
        </w:rPr>
        <w:t>.</w:t>
      </w:r>
    </w:p>
    <w:p w14:paraId="78EACDE9" w14:textId="77777777" w:rsidR="009452E4" w:rsidRPr="00C352E8" w:rsidRDefault="009452E4" w:rsidP="00C352E8">
      <w:pPr>
        <w:numPr>
          <w:ilvl w:val="0"/>
          <w:numId w:val="7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Usługa zostanie zrealizowana przez zespół co najmniej 2 specjalistów IT o następujących kompetencjach:</w:t>
      </w:r>
    </w:p>
    <w:p w14:paraId="62EA6246" w14:textId="6769CC78" w:rsidR="009452E4" w:rsidRPr="00C352E8" w:rsidRDefault="009452E4" w:rsidP="00C352E8">
      <w:pPr>
        <w:numPr>
          <w:ilvl w:val="1"/>
          <w:numId w:val="7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Specjalista 1 ma posiadać kompetencje z zakresu bezpieczeństwa IT i posiadać </w:t>
      </w: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co najmniej 2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z poniższych certyfikacji branżowych (</w:t>
      </w:r>
      <w:r w:rsidR="00535E9F" w:rsidRPr="00C352E8">
        <w:rPr>
          <w:rFonts w:eastAsia="Times New Roman" w:cs="Arial"/>
          <w:kern w:val="0"/>
          <w:szCs w:val="24"/>
          <w:lang w:eastAsia="pl-PL"/>
          <w14:ligatures w14:val="none"/>
        </w:rPr>
        <w:t>tj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. zdany egzamin), wskazane certyfikacje muszą być ważne (</w:t>
      </w:r>
      <w:proofErr w:type="spellStart"/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tzw</w:t>
      </w:r>
      <w:proofErr w:type="spellEnd"/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.„</w:t>
      </w:r>
      <w:proofErr w:type="spellStart"/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valid</w:t>
      </w:r>
      <w:proofErr w:type="spellEnd"/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”) w chwili składania oferty:</w:t>
      </w:r>
    </w:p>
    <w:p w14:paraId="54C8F05E" w14:textId="77777777" w:rsidR="009452E4" w:rsidRPr="00C352E8" w:rsidRDefault="009452E4" w:rsidP="00C352E8">
      <w:pPr>
        <w:numPr>
          <w:ilvl w:val="2"/>
          <w:numId w:val="7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val="en-US"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val="en-US" w:eastAsia="pl-PL"/>
          <w14:ligatures w14:val="none"/>
        </w:rPr>
        <w:t>EC-Council CEH: Certified Ethical Hacker</w:t>
      </w:r>
    </w:p>
    <w:p w14:paraId="3BBA374A" w14:textId="77777777" w:rsidR="009452E4" w:rsidRPr="00C352E8" w:rsidRDefault="009452E4" w:rsidP="00C352E8">
      <w:pPr>
        <w:numPr>
          <w:ilvl w:val="2"/>
          <w:numId w:val="7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Cisco CCNP Security</w:t>
      </w:r>
    </w:p>
    <w:p w14:paraId="71E7F65C" w14:textId="77777777" w:rsidR="009452E4" w:rsidRPr="00C352E8" w:rsidRDefault="009452E4" w:rsidP="00C352E8">
      <w:pPr>
        <w:numPr>
          <w:ilvl w:val="2"/>
          <w:numId w:val="7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Cisco CCNA </w:t>
      </w:r>
      <w:proofErr w:type="spellStart"/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CyberOps</w:t>
      </w:r>
      <w:proofErr w:type="spellEnd"/>
    </w:p>
    <w:p w14:paraId="6AE31783" w14:textId="77777777" w:rsidR="009452E4" w:rsidRPr="00C352E8" w:rsidRDefault="009452E4" w:rsidP="00C352E8">
      <w:pPr>
        <w:numPr>
          <w:ilvl w:val="2"/>
          <w:numId w:val="7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val="en-US"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val="en-US" w:eastAsia="pl-PL"/>
          <w14:ligatures w14:val="none"/>
        </w:rPr>
        <w:t>PCNSE: Palo Alto Networks Certified Network Security Engineer</w:t>
      </w:r>
    </w:p>
    <w:p w14:paraId="2509F29B" w14:textId="77777777" w:rsidR="009452E4" w:rsidRPr="00C352E8" w:rsidRDefault="009452E4" w:rsidP="00C352E8">
      <w:pPr>
        <w:numPr>
          <w:ilvl w:val="2"/>
          <w:numId w:val="7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val="en-US"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val="en-US" w:eastAsia="pl-PL"/>
          <w14:ligatures w14:val="none"/>
        </w:rPr>
        <w:t>Fortinet Certified Expert (FCX) in Cybersecurity</w:t>
      </w:r>
    </w:p>
    <w:p w14:paraId="09ACDB16" w14:textId="77777777" w:rsidR="009452E4" w:rsidRPr="00C352E8" w:rsidRDefault="009452E4" w:rsidP="00C352E8">
      <w:pPr>
        <w:numPr>
          <w:ilvl w:val="2"/>
          <w:numId w:val="7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OSCP: </w:t>
      </w:r>
      <w:proofErr w:type="spellStart"/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Offensive</w:t>
      </w:r>
      <w:proofErr w:type="spellEnd"/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Security </w:t>
      </w:r>
      <w:proofErr w:type="spellStart"/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Certified</w:t>
      </w:r>
      <w:proofErr w:type="spellEnd"/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Professional</w:t>
      </w:r>
    </w:p>
    <w:p w14:paraId="475D8600" w14:textId="60D61074" w:rsidR="009452E4" w:rsidRPr="00C352E8" w:rsidRDefault="009452E4" w:rsidP="00C352E8">
      <w:pPr>
        <w:numPr>
          <w:ilvl w:val="1"/>
          <w:numId w:val="7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Specjalista 2 ma posiadać kompetencje z zakresu bezpieczeństwa IT i posiadać </w:t>
      </w: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co najmniej 1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z poniższych certyfikacji branżowych (</w:t>
      </w:r>
      <w:r w:rsidR="00535E9F" w:rsidRPr="00C352E8">
        <w:rPr>
          <w:rFonts w:eastAsia="Times New Roman" w:cs="Arial"/>
          <w:kern w:val="0"/>
          <w:szCs w:val="24"/>
          <w:lang w:eastAsia="pl-PL"/>
          <w14:ligatures w14:val="none"/>
        </w:rPr>
        <w:t>tj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. zdany egzamin), wskazane certyfikacje muszą być ważne (</w:t>
      </w:r>
      <w:proofErr w:type="spellStart"/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tzw</w:t>
      </w:r>
      <w:proofErr w:type="spellEnd"/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.„</w:t>
      </w:r>
      <w:proofErr w:type="spellStart"/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valid</w:t>
      </w:r>
      <w:proofErr w:type="spellEnd"/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”) w chwili składania oferty:</w:t>
      </w:r>
    </w:p>
    <w:p w14:paraId="69EA91E1" w14:textId="77777777" w:rsidR="009452E4" w:rsidRPr="00C352E8" w:rsidRDefault="009452E4" w:rsidP="00C352E8">
      <w:pPr>
        <w:numPr>
          <w:ilvl w:val="2"/>
          <w:numId w:val="7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val="en-US"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val="en-US" w:eastAsia="pl-PL"/>
          <w14:ligatures w14:val="none"/>
        </w:rPr>
        <w:t>EC-Council CEH: Certified Ethical Hacker</w:t>
      </w:r>
    </w:p>
    <w:p w14:paraId="66EB4372" w14:textId="77777777" w:rsidR="009452E4" w:rsidRPr="00C352E8" w:rsidRDefault="009452E4" w:rsidP="00C352E8">
      <w:pPr>
        <w:numPr>
          <w:ilvl w:val="2"/>
          <w:numId w:val="7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Cisco CCNP Security</w:t>
      </w:r>
    </w:p>
    <w:p w14:paraId="6A875D07" w14:textId="77777777" w:rsidR="009452E4" w:rsidRPr="00C352E8" w:rsidRDefault="009452E4" w:rsidP="00C352E8">
      <w:pPr>
        <w:numPr>
          <w:ilvl w:val="2"/>
          <w:numId w:val="7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Cisco CCNA </w:t>
      </w:r>
      <w:proofErr w:type="spellStart"/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CyberOps</w:t>
      </w:r>
      <w:proofErr w:type="spellEnd"/>
    </w:p>
    <w:p w14:paraId="6608D5F8" w14:textId="77777777" w:rsidR="009452E4" w:rsidRPr="00C352E8" w:rsidRDefault="009452E4" w:rsidP="00C352E8">
      <w:pPr>
        <w:numPr>
          <w:ilvl w:val="2"/>
          <w:numId w:val="7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val="en-US"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val="en-US" w:eastAsia="pl-PL"/>
          <w14:ligatures w14:val="none"/>
        </w:rPr>
        <w:t>PCNSE: Palo Alto Networks Certified Network Security Engineer</w:t>
      </w:r>
    </w:p>
    <w:p w14:paraId="7C0571AB" w14:textId="77777777" w:rsidR="009452E4" w:rsidRPr="00C352E8" w:rsidRDefault="009452E4" w:rsidP="00C352E8">
      <w:pPr>
        <w:numPr>
          <w:ilvl w:val="2"/>
          <w:numId w:val="7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val="en-US"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val="en-US" w:eastAsia="pl-PL"/>
          <w14:ligatures w14:val="none"/>
        </w:rPr>
        <w:t>Fortinet Certified Expert (FCX) in Cybersecurity</w:t>
      </w:r>
    </w:p>
    <w:p w14:paraId="77E6A082" w14:textId="77777777" w:rsidR="009452E4" w:rsidRPr="00C352E8" w:rsidRDefault="009452E4" w:rsidP="00C352E8">
      <w:pPr>
        <w:numPr>
          <w:ilvl w:val="2"/>
          <w:numId w:val="7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OSCP: </w:t>
      </w:r>
      <w:proofErr w:type="spellStart"/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Offensive</w:t>
      </w:r>
      <w:proofErr w:type="spellEnd"/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Security </w:t>
      </w:r>
      <w:proofErr w:type="spellStart"/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Certified</w:t>
      </w:r>
      <w:proofErr w:type="spellEnd"/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Professional</w:t>
      </w:r>
    </w:p>
    <w:p w14:paraId="6C15CD37" w14:textId="77777777" w:rsidR="009452E4" w:rsidRPr="00C352E8" w:rsidRDefault="009452E4" w:rsidP="00C352E8">
      <w:pPr>
        <w:numPr>
          <w:ilvl w:val="2"/>
          <w:numId w:val="7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LPIC-1 </w:t>
      </w:r>
      <w:proofErr w:type="spellStart"/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Certified</w:t>
      </w:r>
      <w:proofErr w:type="spellEnd"/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Linux Administrator</w:t>
      </w:r>
    </w:p>
    <w:p w14:paraId="4E8D08E8" w14:textId="1B78CB38" w:rsidR="005D5407" w:rsidRPr="00C352E8" w:rsidRDefault="005D5407" w:rsidP="00C352E8">
      <w:pPr>
        <w:pStyle w:val="Akapitzlist"/>
        <w:numPr>
          <w:ilvl w:val="2"/>
          <w:numId w:val="7"/>
        </w:numPr>
        <w:spacing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MCSA: Windows Server</w:t>
      </w:r>
    </w:p>
    <w:p w14:paraId="68EF66CD" w14:textId="77777777" w:rsidR="00C14A12" w:rsidRPr="00C352E8" w:rsidRDefault="00C14A12" w:rsidP="00C352E8">
      <w:pPr>
        <w:numPr>
          <w:ilvl w:val="0"/>
          <w:numId w:val="7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Wykonawca przedłoży Zamawiającemu kopię wymaganych certyfikatów osób realizujących usługę przed rozpoczęciem jej realizacji.</w:t>
      </w:r>
    </w:p>
    <w:p w14:paraId="41D27D2A" w14:textId="5DC0472C" w:rsidR="00A15C87" w:rsidRPr="00C352E8" w:rsidRDefault="00A15C87" w:rsidP="00C352E8">
      <w:pPr>
        <w:pStyle w:val="Akapitzlist"/>
        <w:numPr>
          <w:ilvl w:val="0"/>
          <w:numId w:val="7"/>
        </w:numPr>
        <w:spacing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Zamawiający nie dopuszcza możliwości łączenia funkcji przez osoby wskazane przez Wykonawcę na potwierdzenie spełnienia ww. warunku. Minimalna liczba wymaganych osób wynosi: </w:t>
      </w: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2</w:t>
      </w:r>
    </w:p>
    <w:p w14:paraId="3376CE37" w14:textId="707C4FFF" w:rsidR="00102B62" w:rsidRPr="00C352E8" w:rsidRDefault="00102B62" w:rsidP="00C352E8">
      <w:pPr>
        <w:numPr>
          <w:ilvl w:val="0"/>
          <w:numId w:val="7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lastRenderedPageBreak/>
        <w:t>Wyklucza się stosowanie narzędzi AI do wprowadzania zmian w systemach Zamawiającego lub obsługę prac wykonywanych dla Zamawiającego przez zautomatyzowane narzędzia AI.</w:t>
      </w:r>
    </w:p>
    <w:p w14:paraId="6FD1E593" w14:textId="77777777" w:rsidR="00102B62" w:rsidRPr="00C352E8" w:rsidRDefault="00102B62" w:rsidP="00C352E8">
      <w:p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§ 7 Komunikacja</w:t>
      </w:r>
    </w:p>
    <w:p w14:paraId="0B9A7D3B" w14:textId="614D50E2" w:rsidR="007D69F5" w:rsidRPr="00C352E8" w:rsidRDefault="007D69F5" w:rsidP="00C352E8">
      <w:pPr>
        <w:numPr>
          <w:ilvl w:val="0"/>
          <w:numId w:val="8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Wykonawca wskaże z imienia i nazwiska osobę odpowiedzialną za realizację usługi i kontakt z Zamawiającym. Poda do tej osoby nr telefonu i adres email. </w:t>
      </w:r>
    </w:p>
    <w:p w14:paraId="6261312F" w14:textId="49A64B10" w:rsidR="00102B62" w:rsidRPr="00C352E8" w:rsidRDefault="00102B62" w:rsidP="00C352E8">
      <w:pPr>
        <w:numPr>
          <w:ilvl w:val="0"/>
          <w:numId w:val="8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Wszelka komunikacja mailowa ze strony Wykonawcy do Zamawiającego musi być poprawnie podpisana cyfrowo (S/MIME) i szyfrowana (S/MIME).</w:t>
      </w:r>
    </w:p>
    <w:p w14:paraId="45A8D0C9" w14:textId="05F1F697" w:rsidR="00102B62" w:rsidRPr="00C352E8" w:rsidRDefault="00102B62" w:rsidP="00C352E8">
      <w:pPr>
        <w:numPr>
          <w:ilvl w:val="0"/>
          <w:numId w:val="8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Wykonawca zobowiązuje się do zapewnienia bezpiecznej, podpisanej i zaszyfrowanej komunikacji pomiędzy Zamawiającym (dla trzech źródłowych adresów email</w:t>
      </w:r>
      <w:r w:rsidR="00D82846"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(S/MIME)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po stronie Zamawiającego) i Wykonawcą.</w:t>
      </w:r>
    </w:p>
    <w:p w14:paraId="785E7A65" w14:textId="1899A312" w:rsidR="00102B62" w:rsidRPr="00C352E8" w:rsidRDefault="00102B62" w:rsidP="00C352E8">
      <w:pPr>
        <w:numPr>
          <w:ilvl w:val="0"/>
          <w:numId w:val="8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Wszystkie dokumenty elektroniczne (np. raporty) przekazywane na ręce Zamawiającego mają być w formacie podpisanego cyfrowo </w:t>
      </w:r>
      <w:r w:rsidR="00D82846"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i zaszyfrowanego 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pliku, np. PDF, DOCX lub ODT. Stosowany ma być imienny podpis cyfrowy pracownika Wykonawcy przygotowującego dany dokument.</w:t>
      </w:r>
    </w:p>
    <w:p w14:paraId="5B8A6A8D" w14:textId="77777777" w:rsidR="00102B62" w:rsidRPr="00C352E8" w:rsidRDefault="00102B62" w:rsidP="00C352E8">
      <w:p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§ 8 Wynagrodzenie</w:t>
      </w:r>
    </w:p>
    <w:p w14:paraId="682698C8" w14:textId="0D216265" w:rsidR="00102B62" w:rsidRPr="00C352E8" w:rsidRDefault="00102B62" w:rsidP="00C352E8">
      <w:pPr>
        <w:numPr>
          <w:ilvl w:val="0"/>
          <w:numId w:val="9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Strony ustalają wynagrodzenie za realizację przedmiotu umowy na kwotę ................... PLN netto (słownie: ................... złotych netto) plus podatek VAT według obowiązującej </w:t>
      </w:r>
      <w:r w:rsidR="00D82846"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Wykonawcę 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stawki.</w:t>
      </w:r>
    </w:p>
    <w:p w14:paraId="2BC030A3" w14:textId="397BDABA" w:rsidR="00102B62" w:rsidRPr="00C352E8" w:rsidRDefault="00102B62" w:rsidP="00C352E8">
      <w:pPr>
        <w:numPr>
          <w:ilvl w:val="0"/>
          <w:numId w:val="9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Zamawiający zobowiązuje się do zapłaty wynagrodzenia w terminie </w:t>
      </w:r>
      <w:r w:rsidR="00333018"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14 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dni od dnia otrzymania prawidłowo wystawionej faktury VAT przez Wykonawcę.</w:t>
      </w:r>
    </w:p>
    <w:p w14:paraId="2A860F4E" w14:textId="52AA1023" w:rsidR="005F0899" w:rsidRPr="00C352E8" w:rsidRDefault="005F0899" w:rsidP="00C352E8">
      <w:pPr>
        <w:numPr>
          <w:ilvl w:val="0"/>
          <w:numId w:val="9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Wynagrodzenie za wykonanie przedmiotu umowy nie podlega rewaloryzacji lub negocjacji w trakcie realizacji niniejszej umowy.</w:t>
      </w:r>
    </w:p>
    <w:p w14:paraId="095B7611" w14:textId="657E64A2" w:rsidR="005F0899" w:rsidRPr="00C352E8" w:rsidRDefault="005F0899" w:rsidP="00C352E8">
      <w:pPr>
        <w:numPr>
          <w:ilvl w:val="0"/>
          <w:numId w:val="9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Kwota wynagrodzenia wymieniona w ust. 1 zawiera wszystkie koszty niezbędne do prawidłowego wykonania przedmiotu niniejszej umowy, w tym w szczególności koszty obsługi podpisywania i szyfrowania dokumentów (np. certyfikaty SSL), dojazdu, noclegów, wydruków dokumentacji,</w:t>
      </w:r>
      <w:r w:rsidR="00D82846"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niszczenia wydrukowanej dokumentacji, 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przywróceniem infrastruktury IT Zamawiającego do stanu sprzed wykonania usługi w przypadku awarii spowodowanej realizacją usługi, koszty wykonania dokumentacji powykonawczej itp.</w:t>
      </w:r>
    </w:p>
    <w:p w14:paraId="41823033" w14:textId="1A14F234" w:rsidR="00102B62" w:rsidRPr="00C352E8" w:rsidRDefault="00102B62" w:rsidP="00C352E8">
      <w:p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 xml:space="preserve">§ </w:t>
      </w:r>
      <w:r w:rsidR="00D82846"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9</w:t>
      </w: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 xml:space="preserve"> Odbiór prac</w:t>
      </w:r>
    </w:p>
    <w:p w14:paraId="3A7FF7F5" w14:textId="3986BE39" w:rsidR="00102B62" w:rsidRPr="00C352E8" w:rsidRDefault="00102B62" w:rsidP="00C352E8">
      <w:pPr>
        <w:pStyle w:val="Akapitzlist"/>
        <w:numPr>
          <w:ilvl w:val="0"/>
          <w:numId w:val="11"/>
        </w:numPr>
        <w:spacing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Po zakończeniu prac, Wykonawca przekaże Zamawiającemu </w:t>
      </w:r>
      <w:r w:rsidR="00D82846"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</w:t>
      </w:r>
      <w:r w:rsidR="00D82846"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„Raport końcowego z wykonania usługi, zawierającego szczegółowy opis przeprowadzonych działań”</w:t>
      </w:r>
      <w:r w:rsidR="00D82846" w:rsidRPr="00C352E8">
        <w:rPr>
          <w:rFonts w:eastAsia="Times New Roman" w:cs="Arial"/>
          <w:kern w:val="0"/>
          <w:szCs w:val="24"/>
          <w:lang w:eastAsia="pl-PL"/>
          <w14:ligatures w14:val="none"/>
        </w:rPr>
        <w:t>.</w:t>
      </w:r>
    </w:p>
    <w:p w14:paraId="5A584D44" w14:textId="51423F38" w:rsidR="00102B62" w:rsidRPr="00C352E8" w:rsidRDefault="00102B62" w:rsidP="00C352E8">
      <w:pPr>
        <w:numPr>
          <w:ilvl w:val="0"/>
          <w:numId w:val="11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Zamawiający w terminie </w:t>
      </w:r>
      <w:r w:rsidR="00D82846" w:rsidRPr="00C352E8">
        <w:rPr>
          <w:rFonts w:eastAsia="Times New Roman" w:cs="Arial"/>
          <w:kern w:val="0"/>
          <w:szCs w:val="24"/>
          <w:lang w:eastAsia="pl-PL"/>
          <w14:ligatures w14:val="none"/>
        </w:rPr>
        <w:t>5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dni</w:t>
      </w:r>
      <w:r w:rsidR="00D82846"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roboczych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od otrzymania </w:t>
      </w:r>
      <w:r w:rsidR="00D82846" w:rsidRPr="00C352E8">
        <w:rPr>
          <w:rFonts w:eastAsia="Times New Roman" w:cs="Arial"/>
          <w:kern w:val="0"/>
          <w:szCs w:val="24"/>
          <w:lang w:eastAsia="pl-PL"/>
          <w14:ligatures w14:val="none"/>
        </w:rPr>
        <w:t>R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aportu dokona odbioru prac lub zgłosi uwagi do Wykonawcy.</w:t>
      </w:r>
    </w:p>
    <w:p w14:paraId="08990CB0" w14:textId="5CE6840E" w:rsidR="00102B62" w:rsidRPr="00C352E8" w:rsidRDefault="00102B62" w:rsidP="00C352E8">
      <w:pPr>
        <w:numPr>
          <w:ilvl w:val="0"/>
          <w:numId w:val="11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Wykonawca jest zobowiązany do usunięcia zgłoszonych uwag w terminie 7 dni </w:t>
      </w:r>
      <w:r w:rsidR="00D82846"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roboczych </w:t>
      </w: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od ich otrzymania.</w:t>
      </w:r>
    </w:p>
    <w:p w14:paraId="24B14F24" w14:textId="4650B7C2" w:rsidR="00535E9F" w:rsidRPr="00C352E8" w:rsidRDefault="00535E9F" w:rsidP="00C352E8">
      <w:p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lastRenderedPageBreak/>
        <w:t xml:space="preserve">§ </w:t>
      </w:r>
      <w:r w:rsidR="00960F64"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10</w:t>
      </w: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 xml:space="preserve"> Gwarancja i serwis</w:t>
      </w:r>
    </w:p>
    <w:p w14:paraId="4135E674" w14:textId="77777777" w:rsidR="00535E9F" w:rsidRPr="00C352E8" w:rsidRDefault="00535E9F" w:rsidP="00C352E8">
      <w:pPr>
        <w:numPr>
          <w:ilvl w:val="0"/>
          <w:numId w:val="12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Wykonawca udziela Zamawiającemu gwarancji na wykonane prace na okres                                6 miesięcy.</w:t>
      </w:r>
    </w:p>
    <w:p w14:paraId="4BD6C9D4" w14:textId="77777777" w:rsidR="00535E9F" w:rsidRPr="00C352E8" w:rsidRDefault="00535E9F" w:rsidP="00C352E8">
      <w:pPr>
        <w:numPr>
          <w:ilvl w:val="0"/>
          <w:numId w:val="12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W okresie gwarancji Wykonawca zobowiązuje się do bezpłatnego usunięcia wszelkich usterek i wad.</w:t>
      </w:r>
    </w:p>
    <w:p w14:paraId="0A09B41E" w14:textId="557CE057" w:rsidR="00535E9F" w:rsidRPr="00C352E8" w:rsidRDefault="00535E9F" w:rsidP="00C352E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rPr>
          <w:rFonts w:cs="Arial"/>
          <w:kern w:val="0"/>
          <w:szCs w:val="24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 xml:space="preserve"> </w:t>
      </w:r>
      <w:r w:rsidRPr="00C352E8">
        <w:rPr>
          <w:rFonts w:cs="Arial"/>
          <w:kern w:val="0"/>
          <w:szCs w:val="24"/>
        </w:rPr>
        <w:t>Jeżeli Wykonawca nie usunie wad w terminie wskazanym przez Zamawiającego, to Zamawiający może zlecić usunięcie ich stronie trzeciej na koszt i ryzyko Wykonawcy (w takim wypadku Wykonawcy jest zobowiązany do zapłaty Zamawiającemu w terminie 14 dni należności jakie poniósł na rzecz podmiotu trzeciego). Przed terminem upływu okresu gwarancji Zamawiający wraz z Wykonawcą przeprowadzi przegląd przedmiotu umowy. Usunięcie stwierdzonych wad winno nastąpić do końca okresu gwarancyjnego.</w:t>
      </w:r>
    </w:p>
    <w:p w14:paraId="314F9E2B" w14:textId="77777777" w:rsidR="00535E9F" w:rsidRPr="00C352E8" w:rsidRDefault="00535E9F" w:rsidP="00C352E8">
      <w:pPr>
        <w:autoSpaceDE w:val="0"/>
        <w:autoSpaceDN w:val="0"/>
        <w:adjustRightInd w:val="0"/>
        <w:spacing w:after="0" w:line="276" w:lineRule="auto"/>
        <w:ind w:left="709" w:hanging="349"/>
        <w:rPr>
          <w:rFonts w:cs="Arial"/>
          <w:kern w:val="0"/>
          <w:szCs w:val="24"/>
        </w:rPr>
      </w:pPr>
      <w:r w:rsidRPr="00C352E8">
        <w:rPr>
          <w:rFonts w:cs="Arial"/>
          <w:kern w:val="0"/>
          <w:szCs w:val="24"/>
        </w:rPr>
        <w:t>4. Zamawiający, może wykonywać  uprawnienia z tytułu rękojmi za wady, niezależnie od uprawnień wynikających z tytułu udzielonej przez Wykonawcę gwarancji jakości.</w:t>
      </w:r>
    </w:p>
    <w:p w14:paraId="5673A519" w14:textId="77777777" w:rsidR="00535E9F" w:rsidRPr="00C352E8" w:rsidRDefault="00535E9F" w:rsidP="00C352E8">
      <w:pPr>
        <w:autoSpaceDE w:val="0"/>
        <w:autoSpaceDN w:val="0"/>
        <w:adjustRightInd w:val="0"/>
        <w:spacing w:after="0" w:line="276" w:lineRule="auto"/>
        <w:ind w:left="426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cs="Arial"/>
          <w:kern w:val="0"/>
          <w:szCs w:val="24"/>
        </w:rPr>
        <w:t>5. Niezależnie od udzielonej gwarancji, Zamawiającemu na zakupiony sprzęt przysługuje gwarancja producenta z serwisem fabrycznym.</w:t>
      </w:r>
    </w:p>
    <w:p w14:paraId="2D9182E1" w14:textId="09EA282D" w:rsidR="00535E9F" w:rsidRPr="00C352E8" w:rsidRDefault="00535E9F" w:rsidP="00C352E8">
      <w:p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§ 1</w:t>
      </w:r>
      <w:r w:rsidR="00960F64"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1</w:t>
      </w: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 xml:space="preserve"> Ubezpieczenia</w:t>
      </w:r>
    </w:p>
    <w:p w14:paraId="4256C090" w14:textId="77777777" w:rsidR="00535E9F" w:rsidRPr="00C352E8" w:rsidRDefault="00535E9F" w:rsidP="00C352E8">
      <w:pPr>
        <w:numPr>
          <w:ilvl w:val="0"/>
          <w:numId w:val="13"/>
        </w:numPr>
        <w:spacing w:after="0" w:line="276" w:lineRule="auto"/>
        <w:rPr>
          <w:rFonts w:cs="Arial"/>
          <w:szCs w:val="24"/>
        </w:rPr>
      </w:pPr>
      <w:r w:rsidRPr="00C352E8">
        <w:rPr>
          <w:rFonts w:cs="Arial"/>
          <w:szCs w:val="24"/>
        </w:rPr>
        <w:t>Wykonawca jest zobowiązany nie później niż w dniu podpisania umowy posiadać umowę ubezpieczenia, ustanawiającą ochronę od odpowiedzialności cywilnej w zakresie prowadzonej przez siebie działalności gospodarczej w okresie realizacji zamówienia, z tym zastrzeżeniem, że suma ubezpieczenia nie może być niższa niż kwota brutto, o której mowa w § 8 ust. 1, a suma gwarancyjna nie może być niższa niż 100% tej kwoty.</w:t>
      </w:r>
    </w:p>
    <w:p w14:paraId="15263174" w14:textId="77777777" w:rsidR="00535E9F" w:rsidRPr="00C352E8" w:rsidRDefault="00535E9F" w:rsidP="00C352E8">
      <w:pPr>
        <w:numPr>
          <w:ilvl w:val="0"/>
          <w:numId w:val="13"/>
        </w:numPr>
        <w:spacing w:after="0" w:line="276" w:lineRule="auto"/>
        <w:rPr>
          <w:rFonts w:cs="Arial"/>
          <w:szCs w:val="24"/>
        </w:rPr>
      </w:pPr>
      <w:r w:rsidRPr="00C352E8">
        <w:rPr>
          <w:rFonts w:cs="Arial"/>
          <w:szCs w:val="24"/>
        </w:rPr>
        <w:t>Nie później niż w dniu podpisania umowy wykonawca jest zobowiązany okazać zamawiającemu oryginał polisy potwierdzający zawarcie umowy lub umów ubezpieczenia w wymaganym zakresie.</w:t>
      </w:r>
    </w:p>
    <w:p w14:paraId="7543DA26" w14:textId="77777777" w:rsidR="00535E9F" w:rsidRPr="00C352E8" w:rsidRDefault="00535E9F" w:rsidP="00C352E8">
      <w:pPr>
        <w:numPr>
          <w:ilvl w:val="0"/>
          <w:numId w:val="13"/>
        </w:numPr>
        <w:spacing w:after="0" w:line="276" w:lineRule="auto"/>
        <w:rPr>
          <w:rFonts w:cs="Arial"/>
          <w:szCs w:val="24"/>
        </w:rPr>
      </w:pPr>
      <w:r w:rsidRPr="00C352E8">
        <w:rPr>
          <w:rFonts w:cs="Arial"/>
          <w:szCs w:val="24"/>
        </w:rPr>
        <w:t>Wykonawca jest zobowiązany terminowo i w pełnej wysokości opłacać na swój koszt składki ubezpieczeniowe z tytułu umów lub umowy ubezpieczenia.</w:t>
      </w:r>
    </w:p>
    <w:p w14:paraId="4714C7AF" w14:textId="77777777" w:rsidR="00535E9F" w:rsidRPr="00C352E8" w:rsidRDefault="00535E9F" w:rsidP="00C352E8">
      <w:pPr>
        <w:numPr>
          <w:ilvl w:val="0"/>
          <w:numId w:val="13"/>
        </w:numPr>
        <w:spacing w:after="0" w:line="276" w:lineRule="auto"/>
        <w:rPr>
          <w:rFonts w:cs="Arial"/>
          <w:szCs w:val="24"/>
        </w:rPr>
      </w:pPr>
      <w:r w:rsidRPr="00C352E8">
        <w:rPr>
          <w:rFonts w:cs="Arial"/>
          <w:szCs w:val="24"/>
        </w:rPr>
        <w:t>W przypadku, gdy wykonawca nie zawarł umowy ubezpieczenia w terminie określonym w ust. 1 lub nie dokonał terminowej zapłaty, zamawiający zastrzega sobie prawo do zawarcia umowy ubezpieczenia na koszt i ryzyko wykonawcy, na co wykonawca wyraża zgodę. Koszty poniesione przez zamawiającego w powyższym zakresie, zostaną potrącone z należnego wykonawcy wynagrodzenia lub ustanowionego zabezpieczenia, w zależności od uznania zamawiającego.</w:t>
      </w:r>
    </w:p>
    <w:p w14:paraId="033D635D" w14:textId="550D7DB1" w:rsidR="00535E9F" w:rsidRPr="00C352E8" w:rsidRDefault="00535E9F" w:rsidP="00C352E8">
      <w:p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§ 1</w:t>
      </w:r>
      <w:r w:rsidR="00960F64"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2</w:t>
      </w: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 xml:space="preserve"> Rozstrzyganie sporów</w:t>
      </w:r>
    </w:p>
    <w:p w14:paraId="651991A4" w14:textId="77777777" w:rsidR="00535E9F" w:rsidRPr="00C352E8" w:rsidRDefault="00535E9F" w:rsidP="00C352E8">
      <w:pPr>
        <w:numPr>
          <w:ilvl w:val="0"/>
          <w:numId w:val="14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Wszelkie spory wynikające z realizacji niniejszej umowy Strony będą starały się rozstrzygać polubownie.</w:t>
      </w:r>
    </w:p>
    <w:p w14:paraId="20F53CE4" w14:textId="77777777" w:rsidR="00535E9F" w:rsidRPr="00C352E8" w:rsidRDefault="00535E9F" w:rsidP="00C352E8">
      <w:pPr>
        <w:numPr>
          <w:ilvl w:val="0"/>
          <w:numId w:val="14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lastRenderedPageBreak/>
        <w:t>W przypadku braku porozumienia spory będą rozstrzygane przez sąd właściwy dla siedziby Zamawiającego.</w:t>
      </w:r>
    </w:p>
    <w:p w14:paraId="7B2DA80D" w14:textId="77777777" w:rsidR="00535E9F" w:rsidRPr="00C352E8" w:rsidRDefault="00535E9F" w:rsidP="00C352E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rPr>
          <w:rFonts w:cs="Arial"/>
          <w:iCs/>
          <w:kern w:val="0"/>
          <w:szCs w:val="24"/>
        </w:rPr>
      </w:pPr>
      <w:r w:rsidRPr="00C352E8">
        <w:rPr>
          <w:rFonts w:cs="Arial"/>
          <w:kern w:val="0"/>
          <w:szCs w:val="24"/>
        </w:rPr>
        <w:t xml:space="preserve">W kwestiach nieuregulowanych w umowie, mają zastosowanie przepisy </w:t>
      </w:r>
      <w:r w:rsidRPr="00C352E8">
        <w:rPr>
          <w:rFonts w:cs="Arial"/>
          <w:iCs/>
          <w:kern w:val="0"/>
          <w:szCs w:val="24"/>
        </w:rPr>
        <w:t xml:space="preserve">ustawy z dnia 23 kwietnia 1964 r. Kodeks cywilny </w:t>
      </w:r>
      <w:r w:rsidRPr="00C352E8">
        <w:rPr>
          <w:rFonts w:cs="Arial"/>
          <w:kern w:val="0"/>
          <w:szCs w:val="24"/>
        </w:rPr>
        <w:t>(t. j. Dz. U. z 2020 r., poz. 1740 ze zm.) oraz inne powszechnie obowiązujące przepisy prawa.</w:t>
      </w:r>
    </w:p>
    <w:p w14:paraId="219507E4" w14:textId="5440508E" w:rsidR="00535E9F" w:rsidRPr="00C352E8" w:rsidRDefault="00535E9F" w:rsidP="00C352E8">
      <w:p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§ 1</w:t>
      </w:r>
      <w:r w:rsidR="00960F64"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3</w:t>
      </w: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 xml:space="preserve"> Ochrona danych osobowych</w:t>
      </w:r>
    </w:p>
    <w:p w14:paraId="6D5C7165" w14:textId="77777777" w:rsidR="00535E9F" w:rsidRPr="00C352E8" w:rsidRDefault="00535E9F" w:rsidP="00C352E8">
      <w:pPr>
        <w:numPr>
          <w:ilvl w:val="0"/>
          <w:numId w:val="15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Strony zobowiązują się do przetwarzania danych osobowych zgodnie z przepisami RODO.</w:t>
      </w:r>
    </w:p>
    <w:p w14:paraId="0E77190B" w14:textId="77777777" w:rsidR="00535E9F" w:rsidRPr="00C352E8" w:rsidRDefault="00535E9F" w:rsidP="00C352E8">
      <w:pPr>
        <w:numPr>
          <w:ilvl w:val="0"/>
          <w:numId w:val="15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Wykonawca zobowiązuje się do nieprzekazywania danych osobowych osobom trzecim bez zgody Zamawiającego.</w:t>
      </w:r>
    </w:p>
    <w:p w14:paraId="425F359F" w14:textId="77777777" w:rsidR="00960F64" w:rsidRPr="00C352E8" w:rsidRDefault="00960F64" w:rsidP="00C352E8">
      <w:pPr>
        <w:spacing w:before="100" w:beforeAutospacing="1" w:after="100" w:afterAutospacing="1" w:line="276" w:lineRule="auto"/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</w:pPr>
    </w:p>
    <w:p w14:paraId="0A087D76" w14:textId="5C81CA8B" w:rsidR="00535E9F" w:rsidRPr="00C352E8" w:rsidRDefault="00535E9F" w:rsidP="00C352E8">
      <w:p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§ 1</w:t>
      </w:r>
      <w:r w:rsidR="00960F64"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4</w:t>
      </w: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 xml:space="preserve"> Warunki współpracy z podwykonawcami</w:t>
      </w:r>
    </w:p>
    <w:p w14:paraId="02C1CFC5" w14:textId="77777777" w:rsidR="00535E9F" w:rsidRPr="00C352E8" w:rsidRDefault="00535E9F" w:rsidP="00C352E8">
      <w:pPr>
        <w:numPr>
          <w:ilvl w:val="0"/>
          <w:numId w:val="16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Wykonawca może korzystać z podwykonawców wyłącznie za zgodą Zamawiającego.</w:t>
      </w:r>
    </w:p>
    <w:p w14:paraId="604C5902" w14:textId="77777777" w:rsidR="00535E9F" w:rsidRPr="00C352E8" w:rsidRDefault="00535E9F" w:rsidP="00C352E8">
      <w:pPr>
        <w:numPr>
          <w:ilvl w:val="0"/>
          <w:numId w:val="16"/>
        </w:numPr>
        <w:spacing w:before="100" w:beforeAutospacing="1" w:after="100" w:afterAutospacing="1" w:line="276" w:lineRule="auto"/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Wykonawca ponosi pełną odpowiedzialność za działania podwykonawców.</w:t>
      </w:r>
    </w:p>
    <w:p w14:paraId="6BFF9484" w14:textId="24D98F60" w:rsidR="00535E9F" w:rsidRPr="00C352E8" w:rsidRDefault="00535E9F" w:rsidP="00C352E8">
      <w:p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§ 1</w:t>
      </w:r>
      <w:r w:rsidR="00960F64"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5</w:t>
      </w: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 xml:space="preserve"> Kary umowne</w:t>
      </w:r>
    </w:p>
    <w:p w14:paraId="46F18749" w14:textId="77777777" w:rsidR="00535E9F" w:rsidRPr="00C352E8" w:rsidRDefault="00535E9F" w:rsidP="00C352E8">
      <w:pPr>
        <w:autoSpaceDE w:val="0"/>
        <w:autoSpaceDN w:val="0"/>
        <w:adjustRightInd w:val="0"/>
        <w:spacing w:after="0" w:line="276" w:lineRule="auto"/>
        <w:rPr>
          <w:rFonts w:cs="Arial"/>
          <w:kern w:val="0"/>
          <w:szCs w:val="24"/>
        </w:rPr>
      </w:pPr>
      <w:r w:rsidRPr="00C352E8">
        <w:rPr>
          <w:rFonts w:cs="Arial"/>
          <w:kern w:val="0"/>
          <w:szCs w:val="24"/>
        </w:rPr>
        <w:t>1. W przypadku niewykonania lub nienależytego wykonania umowy Wykonawca zobowiązuje się zapłacić kary umowne w następujących wypadkach i wysokościach:</w:t>
      </w:r>
    </w:p>
    <w:p w14:paraId="3ADFD4C3" w14:textId="77777777" w:rsidR="00535E9F" w:rsidRPr="00C352E8" w:rsidRDefault="00535E9F" w:rsidP="00C352E8">
      <w:pPr>
        <w:autoSpaceDE w:val="0"/>
        <w:autoSpaceDN w:val="0"/>
        <w:adjustRightInd w:val="0"/>
        <w:spacing w:after="0" w:line="276" w:lineRule="auto"/>
        <w:rPr>
          <w:rFonts w:cs="Arial"/>
          <w:kern w:val="0"/>
          <w:szCs w:val="24"/>
        </w:rPr>
      </w:pPr>
      <w:r w:rsidRPr="00C352E8">
        <w:rPr>
          <w:rFonts w:cs="Arial"/>
          <w:kern w:val="0"/>
          <w:szCs w:val="24"/>
        </w:rPr>
        <w:t>1) w wysokości 10% wynagrodzenia brutto określonego w § 8 ust. 1, w przypadku, gdy Zamawiający odstąpi od umowy z powodu okoliczności, za które odpowiada Wykonawca, a także w przypadku odstąpienia od umowy przez Wykonawcę z powodu okoliczności, za które nie odpowiada Zamawiający;</w:t>
      </w:r>
    </w:p>
    <w:p w14:paraId="37F1FD21" w14:textId="77777777" w:rsidR="00535E9F" w:rsidRPr="00C352E8" w:rsidRDefault="00535E9F" w:rsidP="00C352E8">
      <w:pPr>
        <w:autoSpaceDE w:val="0"/>
        <w:autoSpaceDN w:val="0"/>
        <w:adjustRightInd w:val="0"/>
        <w:spacing w:after="0" w:line="276" w:lineRule="auto"/>
        <w:rPr>
          <w:rFonts w:cs="Arial"/>
          <w:kern w:val="0"/>
          <w:szCs w:val="24"/>
        </w:rPr>
      </w:pPr>
      <w:r w:rsidRPr="00C352E8">
        <w:rPr>
          <w:rFonts w:cs="Arial"/>
          <w:kern w:val="0"/>
          <w:szCs w:val="24"/>
        </w:rPr>
        <w:t>2) w wysokości 0,1% wynagrodzenia brutto określonego w § 8 ust. 1, za każdy dzień zwłoki w realizacji zamówienia ustalonego w § 4 niniejszej umowy.</w:t>
      </w:r>
    </w:p>
    <w:p w14:paraId="5988AEFB" w14:textId="77777777" w:rsidR="00535E9F" w:rsidRPr="00C352E8" w:rsidRDefault="00535E9F" w:rsidP="00C352E8">
      <w:pPr>
        <w:autoSpaceDE w:val="0"/>
        <w:autoSpaceDN w:val="0"/>
        <w:adjustRightInd w:val="0"/>
        <w:spacing w:after="0" w:line="276" w:lineRule="auto"/>
        <w:rPr>
          <w:rFonts w:cs="Arial"/>
          <w:kern w:val="0"/>
          <w:szCs w:val="24"/>
        </w:rPr>
      </w:pPr>
      <w:r w:rsidRPr="00C352E8">
        <w:rPr>
          <w:rFonts w:cs="Arial"/>
          <w:kern w:val="0"/>
          <w:szCs w:val="24"/>
        </w:rPr>
        <w:t>2. Zamawiający jest uprawniony do potrącenia kwoty kary umownej z należnego mu od Zamawiającego wynagrodzenia określonego w § 8 ust. 1 niniejszej umowy.</w:t>
      </w:r>
    </w:p>
    <w:p w14:paraId="6BADC4C6" w14:textId="77777777" w:rsidR="00535E9F" w:rsidRPr="00C352E8" w:rsidRDefault="00535E9F" w:rsidP="00C352E8">
      <w:pPr>
        <w:autoSpaceDE w:val="0"/>
        <w:autoSpaceDN w:val="0"/>
        <w:adjustRightInd w:val="0"/>
        <w:spacing w:after="0" w:line="276" w:lineRule="auto"/>
        <w:rPr>
          <w:rFonts w:cs="Arial"/>
          <w:kern w:val="0"/>
          <w:szCs w:val="24"/>
        </w:rPr>
      </w:pPr>
      <w:r w:rsidRPr="00C352E8">
        <w:rPr>
          <w:rFonts w:cs="Arial"/>
          <w:kern w:val="0"/>
          <w:szCs w:val="24"/>
        </w:rPr>
        <w:t>3. Łączna wysokość kar umownych nałożonych na Wykonawcę nie może przekroczyć 30% wartości wynagrodzenia brutto, o którym mowa w § 8 ust. 1.</w:t>
      </w:r>
    </w:p>
    <w:p w14:paraId="0462C7DC" w14:textId="77777777" w:rsidR="00535E9F" w:rsidRPr="00C352E8" w:rsidRDefault="00535E9F" w:rsidP="00C352E8">
      <w:pPr>
        <w:autoSpaceDE w:val="0"/>
        <w:autoSpaceDN w:val="0"/>
        <w:adjustRightInd w:val="0"/>
        <w:spacing w:after="0" w:line="276" w:lineRule="auto"/>
        <w:rPr>
          <w:rFonts w:cs="Arial"/>
          <w:kern w:val="0"/>
          <w:szCs w:val="24"/>
        </w:rPr>
      </w:pPr>
      <w:r w:rsidRPr="00C352E8">
        <w:rPr>
          <w:rFonts w:cs="Arial"/>
          <w:kern w:val="0"/>
          <w:szCs w:val="24"/>
        </w:rPr>
        <w:t>4. Kary umowne są płatne w terminie 14 dni od dnia otrzymania wezwania do zapłaty, w tym poprzez potrącenie z wynagrodzenia Wykonawcy lub poprzez zatrzymanie zabezpieczenia należytego wykonania Umowy w odpowiedniej wysokości.</w:t>
      </w:r>
    </w:p>
    <w:p w14:paraId="5C99F400" w14:textId="77777777" w:rsidR="00535E9F" w:rsidRDefault="00535E9F" w:rsidP="00C352E8">
      <w:pPr>
        <w:autoSpaceDE w:val="0"/>
        <w:autoSpaceDN w:val="0"/>
        <w:adjustRightInd w:val="0"/>
        <w:spacing w:after="0" w:line="276" w:lineRule="auto"/>
        <w:rPr>
          <w:rFonts w:cs="Arial"/>
          <w:kern w:val="0"/>
          <w:szCs w:val="24"/>
        </w:rPr>
      </w:pPr>
      <w:r w:rsidRPr="00C352E8">
        <w:rPr>
          <w:rFonts w:cs="Arial"/>
          <w:kern w:val="0"/>
          <w:szCs w:val="24"/>
        </w:rPr>
        <w:t>5. Niezależnie od zastrzeżonych powyżej kar umownych, Zamawiający może dochodzić od Wykonawcy zapłaty odszkodowania na zasadach ogólnych zgodnie z kodeksem cywilnym, ponad wysokość zastrzeżonych kar umownych.</w:t>
      </w:r>
    </w:p>
    <w:p w14:paraId="0B5FBF4A" w14:textId="77777777" w:rsidR="00634640" w:rsidRPr="00C352E8" w:rsidRDefault="00634640" w:rsidP="00C352E8">
      <w:pPr>
        <w:autoSpaceDE w:val="0"/>
        <w:autoSpaceDN w:val="0"/>
        <w:adjustRightInd w:val="0"/>
        <w:spacing w:after="0" w:line="276" w:lineRule="auto"/>
        <w:rPr>
          <w:rFonts w:cs="Arial"/>
          <w:kern w:val="0"/>
          <w:szCs w:val="24"/>
        </w:rPr>
      </w:pPr>
      <w:bookmarkStart w:id="0" w:name="_GoBack"/>
      <w:bookmarkEnd w:id="0"/>
    </w:p>
    <w:p w14:paraId="19327CDE" w14:textId="3A90713A" w:rsidR="00535E9F" w:rsidRPr="00C352E8" w:rsidRDefault="00535E9F" w:rsidP="00C352E8">
      <w:pPr>
        <w:spacing w:before="100" w:beforeAutospacing="1" w:after="100" w:afterAutospacing="1" w:line="276" w:lineRule="auto"/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lastRenderedPageBreak/>
        <w:t>§ 1</w:t>
      </w:r>
      <w:r w:rsidR="00960F64"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6</w:t>
      </w: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 xml:space="preserve"> Odstąpienie od umowy</w:t>
      </w:r>
    </w:p>
    <w:p w14:paraId="40ED1475" w14:textId="77777777" w:rsidR="00535E9F" w:rsidRPr="00C352E8" w:rsidRDefault="00535E9F" w:rsidP="00C352E8">
      <w:pPr>
        <w:autoSpaceDE w:val="0"/>
        <w:autoSpaceDN w:val="0"/>
        <w:adjustRightInd w:val="0"/>
        <w:spacing w:after="0" w:line="276" w:lineRule="auto"/>
        <w:rPr>
          <w:rFonts w:cs="Arial"/>
          <w:kern w:val="0"/>
          <w:szCs w:val="24"/>
        </w:rPr>
      </w:pPr>
      <w:r w:rsidRPr="00C352E8">
        <w:rPr>
          <w:rFonts w:cs="Arial"/>
          <w:kern w:val="0"/>
          <w:szCs w:val="24"/>
        </w:rPr>
        <w:t>1. Zamawiający może odstąpić od umowy w całości albo w części w następujących okolicznościach:</w:t>
      </w:r>
    </w:p>
    <w:p w14:paraId="7B639C6D" w14:textId="0CB66470" w:rsidR="00535E9F" w:rsidRPr="00C352E8" w:rsidRDefault="00960F64" w:rsidP="00C352E8">
      <w:pPr>
        <w:autoSpaceDE w:val="0"/>
        <w:autoSpaceDN w:val="0"/>
        <w:adjustRightInd w:val="0"/>
        <w:spacing w:after="0" w:line="276" w:lineRule="auto"/>
        <w:rPr>
          <w:rFonts w:cs="Arial"/>
          <w:kern w:val="0"/>
          <w:szCs w:val="24"/>
        </w:rPr>
      </w:pPr>
      <w:r w:rsidRPr="00C352E8">
        <w:rPr>
          <w:rFonts w:cs="Arial"/>
          <w:kern w:val="0"/>
          <w:szCs w:val="24"/>
        </w:rPr>
        <w:t>1</w:t>
      </w:r>
      <w:r w:rsidR="00535E9F" w:rsidRPr="00C352E8">
        <w:rPr>
          <w:rFonts w:cs="Arial"/>
          <w:kern w:val="0"/>
          <w:szCs w:val="24"/>
        </w:rPr>
        <w:t>) w razie naruszenia innych istotnych postanowień niniejszej umowy;</w:t>
      </w:r>
    </w:p>
    <w:p w14:paraId="3774F344" w14:textId="14BB071D" w:rsidR="00535E9F" w:rsidRPr="00C352E8" w:rsidRDefault="00960F64" w:rsidP="00C352E8">
      <w:pPr>
        <w:autoSpaceDE w:val="0"/>
        <w:autoSpaceDN w:val="0"/>
        <w:adjustRightInd w:val="0"/>
        <w:spacing w:after="0" w:line="276" w:lineRule="auto"/>
        <w:rPr>
          <w:rFonts w:cs="Arial"/>
          <w:kern w:val="0"/>
          <w:szCs w:val="24"/>
        </w:rPr>
      </w:pPr>
      <w:r w:rsidRPr="00C352E8">
        <w:rPr>
          <w:rFonts w:cs="Arial"/>
          <w:kern w:val="0"/>
          <w:szCs w:val="24"/>
        </w:rPr>
        <w:t>2</w:t>
      </w:r>
      <w:r w:rsidR="00535E9F" w:rsidRPr="00C352E8">
        <w:rPr>
          <w:rFonts w:cs="Arial"/>
          <w:kern w:val="0"/>
          <w:szCs w:val="24"/>
        </w:rPr>
        <w:t>) gdy Wykonawca zakończy lub zawiesi prowadzenie działalności gospodarczej albo rozpoczęta zostanie procedura likwidacji,</w:t>
      </w:r>
    </w:p>
    <w:p w14:paraId="1CA54050" w14:textId="4EA511D1" w:rsidR="00535E9F" w:rsidRPr="00C352E8" w:rsidRDefault="00960F64" w:rsidP="00C352E8">
      <w:pPr>
        <w:autoSpaceDE w:val="0"/>
        <w:autoSpaceDN w:val="0"/>
        <w:adjustRightInd w:val="0"/>
        <w:spacing w:after="0" w:line="276" w:lineRule="auto"/>
        <w:rPr>
          <w:rFonts w:cs="Arial"/>
          <w:kern w:val="0"/>
          <w:szCs w:val="24"/>
        </w:rPr>
      </w:pPr>
      <w:r w:rsidRPr="00C352E8">
        <w:rPr>
          <w:rFonts w:cs="Arial"/>
          <w:kern w:val="0"/>
          <w:szCs w:val="24"/>
        </w:rPr>
        <w:t>3</w:t>
      </w:r>
      <w:r w:rsidR="00535E9F" w:rsidRPr="00C352E8">
        <w:rPr>
          <w:rFonts w:cs="Arial"/>
          <w:kern w:val="0"/>
          <w:szCs w:val="24"/>
        </w:rPr>
        <w:t>) Wykonawca mimo otrzymania pisemnego wezwania i udzielenia terminu do prawidłowego wykonania Umowy nie wykonuje lub nienależycie wykonuje zobowiązania wynikające z Umowy, w tym nie rozpoczyna wykonania Umowy lub nie wykonuje Umowy z należytą starannością.</w:t>
      </w:r>
    </w:p>
    <w:p w14:paraId="0AA0F0EB" w14:textId="77777777" w:rsidR="00535E9F" w:rsidRPr="00C352E8" w:rsidRDefault="00535E9F" w:rsidP="00C352E8">
      <w:pPr>
        <w:autoSpaceDE w:val="0"/>
        <w:autoSpaceDN w:val="0"/>
        <w:adjustRightInd w:val="0"/>
        <w:spacing w:after="0" w:line="276" w:lineRule="auto"/>
        <w:rPr>
          <w:rFonts w:cs="Arial"/>
          <w:kern w:val="0"/>
          <w:szCs w:val="24"/>
        </w:rPr>
      </w:pPr>
      <w:r w:rsidRPr="00C352E8">
        <w:rPr>
          <w:rFonts w:cs="Arial"/>
          <w:kern w:val="0"/>
          <w:szCs w:val="24"/>
        </w:rPr>
        <w:t>2. W przypadku odstąpienia od umowy przez Zamawiającego, Wykonawca może żądać wynagrodzenia jedynie za prawidłowo wykonaną część umowy zrealizowaną do daty odstąpienia.</w:t>
      </w:r>
    </w:p>
    <w:p w14:paraId="501D5CAE" w14:textId="703C26B0" w:rsidR="00535E9F" w:rsidRPr="00C352E8" w:rsidRDefault="00535E9F" w:rsidP="00C352E8">
      <w:pPr>
        <w:autoSpaceDE w:val="0"/>
        <w:autoSpaceDN w:val="0"/>
        <w:adjustRightInd w:val="0"/>
        <w:spacing w:after="0" w:line="276" w:lineRule="auto"/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</w:pPr>
      <w:r w:rsidRPr="00C352E8">
        <w:rPr>
          <w:rFonts w:cs="Arial"/>
          <w:kern w:val="0"/>
          <w:szCs w:val="24"/>
        </w:rPr>
        <w:t>3. Odstąpienie od umowy powinno nastąpić w terminie</w:t>
      </w:r>
      <w:r w:rsidR="00C352E8">
        <w:rPr>
          <w:rFonts w:cs="Arial"/>
          <w:kern w:val="0"/>
          <w:szCs w:val="24"/>
        </w:rPr>
        <w:t xml:space="preserve"> 30 dni od powzięcia wiadomości</w:t>
      </w:r>
      <w:r w:rsidRPr="00C352E8">
        <w:rPr>
          <w:rFonts w:cs="Arial"/>
          <w:kern w:val="0"/>
          <w:szCs w:val="24"/>
        </w:rPr>
        <w:t xml:space="preserve"> o okolicznościach stanowiących podstawy odstąpienia.4. Odstąpienie od umowy może nastąpić w formie pisemnej lub elektronicznej.</w:t>
      </w:r>
    </w:p>
    <w:p w14:paraId="65B30A96" w14:textId="77777777" w:rsidR="00654B4A" w:rsidRPr="00C352E8" w:rsidRDefault="00654B4A" w:rsidP="00C352E8">
      <w:pPr>
        <w:spacing w:before="100" w:beforeAutospacing="1" w:after="100" w:afterAutospacing="1" w:line="276" w:lineRule="auto"/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</w:pPr>
    </w:p>
    <w:p w14:paraId="6C457C64" w14:textId="620D70F7" w:rsidR="0042395A" w:rsidRPr="00C352E8" w:rsidRDefault="0042395A" w:rsidP="00C352E8">
      <w:p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§ 1</w:t>
      </w:r>
      <w:r w:rsidR="00654B4A"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7</w:t>
      </w: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 xml:space="preserve"> Zmiana umowy</w:t>
      </w:r>
    </w:p>
    <w:p w14:paraId="40C1ED8E" w14:textId="3A112662" w:rsidR="0042395A" w:rsidRPr="00C352E8" w:rsidRDefault="0042395A" w:rsidP="00C352E8">
      <w:pPr>
        <w:spacing w:line="276" w:lineRule="auto"/>
        <w:rPr>
          <w:rFonts w:cs="Arial"/>
          <w:szCs w:val="24"/>
        </w:rPr>
      </w:pPr>
      <w:r w:rsidRPr="00C352E8">
        <w:rPr>
          <w:rFonts w:cs="Arial"/>
          <w:szCs w:val="24"/>
        </w:rPr>
        <w:t>1. W sprawach nieuregulowanych postanowieniami niniejszej umowy mają zastosowanie przepisy Kodeksu Cywilnego</w:t>
      </w:r>
      <w:r w:rsidR="0036485B" w:rsidRPr="00C352E8">
        <w:rPr>
          <w:rFonts w:cs="Arial"/>
          <w:szCs w:val="24"/>
        </w:rPr>
        <w:t>.</w:t>
      </w:r>
    </w:p>
    <w:p w14:paraId="6AC349B5" w14:textId="77777777" w:rsidR="0042395A" w:rsidRPr="00C352E8" w:rsidRDefault="0042395A" w:rsidP="00C352E8">
      <w:pPr>
        <w:spacing w:line="276" w:lineRule="auto"/>
        <w:rPr>
          <w:rFonts w:cs="Arial"/>
          <w:szCs w:val="24"/>
        </w:rPr>
      </w:pPr>
      <w:r w:rsidRPr="00C352E8">
        <w:rPr>
          <w:rFonts w:cs="Arial"/>
          <w:szCs w:val="24"/>
        </w:rPr>
        <w:t xml:space="preserve">2. Zamawiający, stosownie do art. 455 ustawy </w:t>
      </w:r>
      <w:proofErr w:type="spellStart"/>
      <w:r w:rsidRPr="00C352E8">
        <w:rPr>
          <w:rFonts w:cs="Arial"/>
          <w:szCs w:val="24"/>
        </w:rPr>
        <w:t>Pzp</w:t>
      </w:r>
      <w:proofErr w:type="spellEnd"/>
      <w:r w:rsidRPr="00C352E8">
        <w:rPr>
          <w:rFonts w:cs="Arial"/>
          <w:szCs w:val="24"/>
        </w:rPr>
        <w:t xml:space="preserve"> przewiduje możliwość dokonania zmiany zawartej Umowy, wyłącznie w zakresie dopuszczalnym przepisami ustawy </w:t>
      </w:r>
      <w:proofErr w:type="spellStart"/>
      <w:r w:rsidRPr="00C352E8">
        <w:rPr>
          <w:rFonts w:cs="Arial"/>
          <w:szCs w:val="24"/>
        </w:rPr>
        <w:t>Pzp</w:t>
      </w:r>
      <w:proofErr w:type="spellEnd"/>
      <w:r w:rsidRPr="00C352E8">
        <w:rPr>
          <w:rFonts w:cs="Arial"/>
          <w:szCs w:val="24"/>
        </w:rPr>
        <w:t>, za zgodą obu Stron, wyrażoną w formie pisemnej pod rygorem nieważności.</w:t>
      </w:r>
    </w:p>
    <w:p w14:paraId="60EF9EE3" w14:textId="77777777" w:rsidR="0042395A" w:rsidRPr="00C352E8" w:rsidRDefault="0042395A" w:rsidP="00C352E8">
      <w:pPr>
        <w:spacing w:line="276" w:lineRule="auto"/>
        <w:rPr>
          <w:rFonts w:cs="Arial"/>
          <w:szCs w:val="24"/>
        </w:rPr>
      </w:pPr>
      <w:r w:rsidRPr="00C352E8">
        <w:rPr>
          <w:rFonts w:cs="Arial"/>
          <w:szCs w:val="24"/>
        </w:rPr>
        <w:t xml:space="preserve">3. Zgodnie z treścią art. 455 ust. 1 pkt 1 ustawy </w:t>
      </w:r>
      <w:proofErr w:type="spellStart"/>
      <w:r w:rsidRPr="00C352E8">
        <w:rPr>
          <w:rFonts w:cs="Arial"/>
          <w:szCs w:val="24"/>
        </w:rPr>
        <w:t>Pzp</w:t>
      </w:r>
      <w:proofErr w:type="spellEnd"/>
      <w:r w:rsidRPr="00C352E8">
        <w:rPr>
          <w:rFonts w:cs="Arial"/>
          <w:szCs w:val="24"/>
        </w:rPr>
        <w:t xml:space="preserve"> Zamawiający dopuszcza wprowadzenie istotnych zmian w treści Umowy, w zakresie:</w:t>
      </w:r>
    </w:p>
    <w:p w14:paraId="63AF4726" w14:textId="77777777" w:rsidR="0042395A" w:rsidRPr="00C352E8" w:rsidRDefault="0042395A" w:rsidP="00C352E8">
      <w:pPr>
        <w:spacing w:line="276" w:lineRule="auto"/>
        <w:rPr>
          <w:rFonts w:cs="Arial"/>
          <w:szCs w:val="24"/>
        </w:rPr>
      </w:pPr>
      <w:r w:rsidRPr="00C352E8">
        <w:rPr>
          <w:rFonts w:cs="Arial"/>
          <w:szCs w:val="24"/>
        </w:rPr>
        <w:t>a) wyniknięcia rozbieżności lub niejasności w rozumieniu pojęć użytych w umowie, których nie można usunąć w inny sposób, a zmiana będzie umożliwiać usunięcie rozbieżności i doprecyzowanie umowy w celu jednoznacznej interpretacji jej zapisów przez Strony;</w:t>
      </w:r>
    </w:p>
    <w:p w14:paraId="56497118" w14:textId="77777777" w:rsidR="0042395A" w:rsidRPr="00C352E8" w:rsidRDefault="0042395A" w:rsidP="00C352E8">
      <w:pPr>
        <w:spacing w:line="276" w:lineRule="auto"/>
        <w:rPr>
          <w:rFonts w:cs="Arial"/>
          <w:szCs w:val="24"/>
        </w:rPr>
      </w:pPr>
      <w:r w:rsidRPr="00C352E8">
        <w:rPr>
          <w:rFonts w:cs="Arial"/>
          <w:szCs w:val="24"/>
        </w:rPr>
        <w:t>b) jeżeli w trakcie realizacji umowy zaistnieje konieczność dokonania uszczegółowienia, wykładni lub doprecyzowania poszczególnych zapisów umowy, nie powodujących zmiany celu i istoty umowy;</w:t>
      </w:r>
    </w:p>
    <w:p w14:paraId="5A847BF6" w14:textId="77777777" w:rsidR="0042395A" w:rsidRPr="00C352E8" w:rsidRDefault="0042395A" w:rsidP="00C352E8">
      <w:pPr>
        <w:spacing w:line="276" w:lineRule="auto"/>
        <w:rPr>
          <w:rFonts w:cs="Arial"/>
          <w:szCs w:val="24"/>
        </w:rPr>
      </w:pPr>
      <w:r w:rsidRPr="00C352E8">
        <w:rPr>
          <w:rFonts w:cs="Arial"/>
          <w:szCs w:val="24"/>
        </w:rPr>
        <w:t>c) gdy niedokonanie zmian w Umowie będzie ewidentnym działaniem sprzecznym z zasadą celowego i oszczędnego gospodarowania środkami publicznym;</w:t>
      </w:r>
    </w:p>
    <w:p w14:paraId="279468D5" w14:textId="77777777" w:rsidR="0042395A" w:rsidRPr="00C352E8" w:rsidRDefault="0042395A" w:rsidP="00C352E8">
      <w:pPr>
        <w:spacing w:line="276" w:lineRule="auto"/>
        <w:rPr>
          <w:rFonts w:cs="Arial"/>
          <w:szCs w:val="24"/>
        </w:rPr>
      </w:pPr>
      <w:r w:rsidRPr="00C352E8">
        <w:rPr>
          <w:rFonts w:cs="Arial"/>
          <w:szCs w:val="24"/>
        </w:rPr>
        <w:t xml:space="preserve">d) gdy zaistnieją nieprzewidywalne okoliczności, tzn. okoliczności, których przy zachowaniu należytej staranności nie można było przewidzieć, zmiany będą </w:t>
      </w:r>
      <w:r w:rsidRPr="00C352E8">
        <w:rPr>
          <w:rFonts w:cs="Arial"/>
          <w:szCs w:val="24"/>
        </w:rPr>
        <w:lastRenderedPageBreak/>
        <w:t>konieczne, gdyż bez ich dokonania zamówienie nie będzie mogło być zrealizowane, nie będzie mógł zostać osiągnięty cel, dla którego będzie wykonywane;</w:t>
      </w:r>
    </w:p>
    <w:p w14:paraId="03866C67" w14:textId="77777777" w:rsidR="0042395A" w:rsidRPr="00C352E8" w:rsidRDefault="0042395A" w:rsidP="00C352E8">
      <w:pPr>
        <w:spacing w:line="276" w:lineRule="auto"/>
        <w:rPr>
          <w:rFonts w:cs="Arial"/>
          <w:szCs w:val="24"/>
        </w:rPr>
      </w:pPr>
      <w:r w:rsidRPr="00C352E8">
        <w:rPr>
          <w:rFonts w:cs="Arial"/>
          <w:szCs w:val="24"/>
        </w:rPr>
        <w:t>e) powstania nadzwyczajnych okoliczności (nie będących „siłą wyższą”), grożące rażącą stratą, których strony nie przewidziały przy zawarciu umowy;</w:t>
      </w:r>
    </w:p>
    <w:p w14:paraId="23446F62" w14:textId="77777777" w:rsidR="0036485B" w:rsidRPr="00C352E8" w:rsidRDefault="0042395A" w:rsidP="00C352E8">
      <w:pPr>
        <w:spacing w:before="100" w:beforeAutospacing="1" w:after="100" w:afterAutospacing="1" w:line="276" w:lineRule="auto"/>
        <w:rPr>
          <w:rFonts w:cs="Arial"/>
          <w:szCs w:val="24"/>
        </w:rPr>
      </w:pPr>
      <w:r w:rsidRPr="00C352E8">
        <w:rPr>
          <w:rFonts w:cs="Arial"/>
          <w:szCs w:val="24"/>
        </w:rPr>
        <w:t xml:space="preserve">f) gdy wystąpią inne, niż przewidziane powyżej, zmiany dotyczące zawartej umowy, które są korzystne dla Zamawiającego i które nie naruszają art. 454 ustawy </w:t>
      </w:r>
      <w:proofErr w:type="spellStart"/>
      <w:r w:rsidRPr="00C352E8">
        <w:rPr>
          <w:rFonts w:cs="Arial"/>
          <w:szCs w:val="24"/>
        </w:rPr>
        <w:t>Pzp</w:t>
      </w:r>
      <w:proofErr w:type="spellEnd"/>
      <w:r w:rsidRPr="00C352E8">
        <w:rPr>
          <w:rFonts w:cs="Arial"/>
          <w:szCs w:val="24"/>
        </w:rPr>
        <w:t>.</w:t>
      </w:r>
    </w:p>
    <w:p w14:paraId="11794F50" w14:textId="3EFA4C0D" w:rsidR="00535E9F" w:rsidRPr="00C352E8" w:rsidRDefault="00535E9F" w:rsidP="00C352E8">
      <w:p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§ 1</w:t>
      </w:r>
      <w:r w:rsidR="00654B4A"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>8</w:t>
      </w:r>
      <w:r w:rsidRPr="00C352E8">
        <w:rPr>
          <w:rFonts w:eastAsia="Times New Roman" w:cs="Arial"/>
          <w:b/>
          <w:bCs/>
          <w:kern w:val="0"/>
          <w:szCs w:val="24"/>
          <w:lang w:eastAsia="pl-PL"/>
          <w14:ligatures w14:val="none"/>
        </w:rPr>
        <w:t xml:space="preserve"> Postanowienia końcowe</w:t>
      </w:r>
    </w:p>
    <w:p w14:paraId="75E46A34" w14:textId="77777777" w:rsidR="00535E9F" w:rsidRPr="00C352E8" w:rsidRDefault="00535E9F" w:rsidP="00C352E8">
      <w:pPr>
        <w:numPr>
          <w:ilvl w:val="0"/>
          <w:numId w:val="17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Umowa wchodzi w życie z dniem jej podpisania przez obie Strony.</w:t>
      </w:r>
    </w:p>
    <w:p w14:paraId="56CB4B4B" w14:textId="77777777" w:rsidR="00535E9F" w:rsidRPr="00C352E8" w:rsidRDefault="00535E9F" w:rsidP="00C352E8">
      <w:pPr>
        <w:numPr>
          <w:ilvl w:val="0"/>
          <w:numId w:val="17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W sprawach nieuregulowanych niniejszą umową mają zastosowanie przepisy Kodeksu cywilnego oraz ustawy Prawo zamówień publicznych.</w:t>
      </w:r>
    </w:p>
    <w:p w14:paraId="50146692" w14:textId="77777777" w:rsidR="00535E9F" w:rsidRPr="00C352E8" w:rsidRDefault="00535E9F" w:rsidP="00C352E8">
      <w:pPr>
        <w:numPr>
          <w:ilvl w:val="0"/>
          <w:numId w:val="17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Każda ze stron jest zobowiązana niezwłocznie informować drugą stronę o wszelkich zmianach adresów ich siedzib i danych kontaktowych.</w:t>
      </w:r>
    </w:p>
    <w:p w14:paraId="39AFBF37" w14:textId="77777777" w:rsidR="00535E9F" w:rsidRPr="00C352E8" w:rsidRDefault="00535E9F" w:rsidP="00C352E8">
      <w:pPr>
        <w:numPr>
          <w:ilvl w:val="0"/>
          <w:numId w:val="17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Niniejsza umowa jest jawna i podlega udostępnieniu na zasadach określonych w przepisach o dostępie do informacji publicznej.</w:t>
      </w:r>
    </w:p>
    <w:p w14:paraId="26476218" w14:textId="77777777" w:rsidR="00535E9F" w:rsidRPr="00C352E8" w:rsidRDefault="00535E9F" w:rsidP="00C352E8">
      <w:pPr>
        <w:numPr>
          <w:ilvl w:val="0"/>
          <w:numId w:val="17"/>
        </w:numPr>
        <w:spacing w:before="100" w:beforeAutospacing="1" w:after="100" w:afterAutospacing="1" w:line="276" w:lineRule="auto"/>
        <w:rPr>
          <w:rFonts w:eastAsia="Times New Roman" w:cs="Arial"/>
          <w:kern w:val="0"/>
          <w:szCs w:val="24"/>
          <w:lang w:eastAsia="pl-PL"/>
          <w14:ligatures w14:val="none"/>
        </w:rPr>
      </w:pPr>
      <w:r w:rsidRPr="00C352E8">
        <w:rPr>
          <w:rFonts w:eastAsia="Times New Roman" w:cs="Arial"/>
          <w:kern w:val="0"/>
          <w:szCs w:val="24"/>
          <w:lang w:eastAsia="pl-PL"/>
          <w14:ligatures w14:val="none"/>
        </w:rPr>
        <w:t>Wszelkie zmiany umowy wymagają formy pisemnej pod rygorem nieważności.</w:t>
      </w:r>
    </w:p>
    <w:p w14:paraId="1B8B06A4" w14:textId="344E765E" w:rsidR="00535E9F" w:rsidRPr="00C352E8" w:rsidRDefault="00535E9F" w:rsidP="00C352E8">
      <w:pPr>
        <w:spacing w:line="276" w:lineRule="auto"/>
        <w:rPr>
          <w:rFonts w:cs="Arial"/>
          <w:b/>
          <w:szCs w:val="24"/>
        </w:rPr>
      </w:pPr>
      <w:r w:rsidRPr="00C352E8">
        <w:rPr>
          <w:rFonts w:cs="Arial"/>
          <w:b/>
          <w:szCs w:val="24"/>
        </w:rPr>
        <w:t>§ 1</w:t>
      </w:r>
      <w:r w:rsidR="00654B4A" w:rsidRPr="00C352E8">
        <w:rPr>
          <w:rFonts w:cs="Arial"/>
          <w:b/>
          <w:szCs w:val="24"/>
        </w:rPr>
        <w:t>9</w:t>
      </w:r>
      <w:r w:rsidRPr="00C352E8">
        <w:rPr>
          <w:rFonts w:cs="Arial"/>
          <w:b/>
          <w:szCs w:val="24"/>
        </w:rPr>
        <w:t xml:space="preserve"> </w:t>
      </w:r>
    </w:p>
    <w:p w14:paraId="218A96E4" w14:textId="0A8CE31E" w:rsidR="00CA50B7" w:rsidRPr="00C352E8" w:rsidRDefault="00535E9F" w:rsidP="00C352E8">
      <w:pPr>
        <w:spacing w:line="276" w:lineRule="auto"/>
        <w:rPr>
          <w:rFonts w:cs="Arial"/>
          <w:szCs w:val="24"/>
        </w:rPr>
      </w:pPr>
      <w:r w:rsidRPr="00C352E8">
        <w:rPr>
          <w:rFonts w:cs="Arial"/>
          <w:szCs w:val="24"/>
        </w:rPr>
        <w:t xml:space="preserve">Niniejszą umowę sporządzono w </w:t>
      </w:r>
      <w:r w:rsidR="0036485B" w:rsidRPr="00C352E8">
        <w:rPr>
          <w:rFonts w:cs="Arial"/>
          <w:szCs w:val="24"/>
        </w:rPr>
        <w:t>trzech</w:t>
      </w:r>
      <w:r w:rsidRPr="00C352E8">
        <w:rPr>
          <w:rFonts w:cs="Arial"/>
          <w:szCs w:val="24"/>
        </w:rPr>
        <w:t xml:space="preserve"> jednobrzmiących egzemplarzach, </w:t>
      </w:r>
      <w:r w:rsidR="0036485B" w:rsidRPr="00C352E8">
        <w:rPr>
          <w:rFonts w:cs="Arial"/>
          <w:szCs w:val="24"/>
        </w:rPr>
        <w:t>dwa dla Zamawiającego jeden dla Wykonawcy.</w:t>
      </w:r>
    </w:p>
    <w:sectPr w:rsidR="00CA50B7" w:rsidRPr="00C352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926A7D" w14:textId="77777777" w:rsidR="00472BAA" w:rsidRDefault="00472BAA" w:rsidP="002B19DA">
      <w:pPr>
        <w:spacing w:after="0" w:line="240" w:lineRule="auto"/>
      </w:pPr>
      <w:r>
        <w:separator/>
      </w:r>
    </w:p>
  </w:endnote>
  <w:endnote w:type="continuationSeparator" w:id="0">
    <w:p w14:paraId="4ED8C1E9" w14:textId="77777777" w:rsidR="00472BAA" w:rsidRDefault="00472BAA" w:rsidP="002B1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9D745C" w14:textId="77777777" w:rsidR="00472BAA" w:rsidRDefault="00472BAA" w:rsidP="002B19DA">
      <w:pPr>
        <w:spacing w:after="0" w:line="240" w:lineRule="auto"/>
      </w:pPr>
      <w:r>
        <w:separator/>
      </w:r>
    </w:p>
  </w:footnote>
  <w:footnote w:type="continuationSeparator" w:id="0">
    <w:p w14:paraId="6D5F8554" w14:textId="77777777" w:rsidR="00472BAA" w:rsidRDefault="00472BAA" w:rsidP="002B1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CAFC5A" w14:textId="7EF33D06" w:rsidR="002B19DA" w:rsidRDefault="002B19DA">
    <w:pPr>
      <w:pStyle w:val="Nagwek"/>
    </w:pPr>
    <w:r w:rsidRPr="00B70A0C">
      <w:rPr>
        <w:noProof/>
        <w:lang w:eastAsia="pl-PL"/>
      </w:rPr>
      <w:drawing>
        <wp:inline distT="0" distB="0" distL="0" distR="0" wp14:anchorId="5478FDA0" wp14:editId="40A6B313">
          <wp:extent cx="5759450" cy="541536"/>
          <wp:effectExtent l="0" t="0" r="0" b="0"/>
          <wp:docPr id="8" name="Obraz 1318247620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18247620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15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F7366"/>
    <w:multiLevelType w:val="multilevel"/>
    <w:tmpl w:val="B7665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5743BB"/>
    <w:multiLevelType w:val="multilevel"/>
    <w:tmpl w:val="5D448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EF6A58"/>
    <w:multiLevelType w:val="multilevel"/>
    <w:tmpl w:val="DA2A3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626CC3"/>
    <w:multiLevelType w:val="multilevel"/>
    <w:tmpl w:val="863AC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022FFA"/>
    <w:multiLevelType w:val="multilevel"/>
    <w:tmpl w:val="6D76B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6525BA"/>
    <w:multiLevelType w:val="multilevel"/>
    <w:tmpl w:val="2E9C8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5769F6"/>
    <w:multiLevelType w:val="multilevel"/>
    <w:tmpl w:val="9BB86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AC1273"/>
    <w:multiLevelType w:val="multilevel"/>
    <w:tmpl w:val="F99ED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E4447A"/>
    <w:multiLevelType w:val="multilevel"/>
    <w:tmpl w:val="A252D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C06F3B"/>
    <w:multiLevelType w:val="multilevel"/>
    <w:tmpl w:val="DBCCC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4C0FA8"/>
    <w:multiLevelType w:val="multilevel"/>
    <w:tmpl w:val="97F41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270090"/>
    <w:multiLevelType w:val="multilevel"/>
    <w:tmpl w:val="76249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BF12CB"/>
    <w:multiLevelType w:val="multilevel"/>
    <w:tmpl w:val="6316A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BE3DBA"/>
    <w:multiLevelType w:val="multilevel"/>
    <w:tmpl w:val="7C32F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1567287"/>
    <w:multiLevelType w:val="multilevel"/>
    <w:tmpl w:val="F9307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35D05AA"/>
    <w:multiLevelType w:val="multilevel"/>
    <w:tmpl w:val="F1C49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9E46603"/>
    <w:multiLevelType w:val="multilevel"/>
    <w:tmpl w:val="BC4AE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5"/>
  </w:num>
  <w:num w:numId="3">
    <w:abstractNumId w:val="1"/>
  </w:num>
  <w:num w:numId="4">
    <w:abstractNumId w:val="3"/>
  </w:num>
  <w:num w:numId="5">
    <w:abstractNumId w:val="9"/>
  </w:num>
  <w:num w:numId="6">
    <w:abstractNumId w:val="16"/>
  </w:num>
  <w:num w:numId="7">
    <w:abstractNumId w:val="12"/>
  </w:num>
  <w:num w:numId="8">
    <w:abstractNumId w:val="11"/>
  </w:num>
  <w:num w:numId="9">
    <w:abstractNumId w:val="15"/>
  </w:num>
  <w:num w:numId="10">
    <w:abstractNumId w:val="7"/>
  </w:num>
  <w:num w:numId="11">
    <w:abstractNumId w:val="8"/>
  </w:num>
  <w:num w:numId="12">
    <w:abstractNumId w:val="13"/>
  </w:num>
  <w:num w:numId="13">
    <w:abstractNumId w:val="0"/>
  </w:num>
  <w:num w:numId="14">
    <w:abstractNumId w:val="6"/>
  </w:num>
  <w:num w:numId="15">
    <w:abstractNumId w:val="4"/>
  </w:num>
  <w:num w:numId="16">
    <w:abstractNumId w:val="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B62"/>
    <w:rsid w:val="000D186C"/>
    <w:rsid w:val="00102B62"/>
    <w:rsid w:val="002B19DA"/>
    <w:rsid w:val="00310B39"/>
    <w:rsid w:val="00326F30"/>
    <w:rsid w:val="00333018"/>
    <w:rsid w:val="00342EF5"/>
    <w:rsid w:val="0036485B"/>
    <w:rsid w:val="0042395A"/>
    <w:rsid w:val="00472BAA"/>
    <w:rsid w:val="004B50BB"/>
    <w:rsid w:val="00535E9F"/>
    <w:rsid w:val="005D5407"/>
    <w:rsid w:val="005F0899"/>
    <w:rsid w:val="00634640"/>
    <w:rsid w:val="00654B4A"/>
    <w:rsid w:val="00675B90"/>
    <w:rsid w:val="0071451E"/>
    <w:rsid w:val="00763163"/>
    <w:rsid w:val="007C0F96"/>
    <w:rsid w:val="007D69F5"/>
    <w:rsid w:val="007E5628"/>
    <w:rsid w:val="007F2B34"/>
    <w:rsid w:val="009073EE"/>
    <w:rsid w:val="00911E8A"/>
    <w:rsid w:val="009452E4"/>
    <w:rsid w:val="009536C5"/>
    <w:rsid w:val="00960F64"/>
    <w:rsid w:val="009B296A"/>
    <w:rsid w:val="009F7203"/>
    <w:rsid w:val="00A15C87"/>
    <w:rsid w:val="00A4790B"/>
    <w:rsid w:val="00A869D3"/>
    <w:rsid w:val="00AA1076"/>
    <w:rsid w:val="00AC393E"/>
    <w:rsid w:val="00AD19A9"/>
    <w:rsid w:val="00B437B2"/>
    <w:rsid w:val="00BC459A"/>
    <w:rsid w:val="00C14A12"/>
    <w:rsid w:val="00C352E8"/>
    <w:rsid w:val="00CA50B7"/>
    <w:rsid w:val="00D82846"/>
    <w:rsid w:val="00E016E8"/>
    <w:rsid w:val="00EF4465"/>
    <w:rsid w:val="00EF5F06"/>
    <w:rsid w:val="00FF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27479"/>
  <w15:chartTrackingRefBased/>
  <w15:docId w15:val="{BD84C1C2-4BB7-4F16-8847-B68DCB77E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2B62"/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02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102B62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102B62"/>
    <w:rPr>
      <w:color w:val="0000FF"/>
      <w:u w:val="single"/>
    </w:rPr>
  </w:style>
  <w:style w:type="paragraph" w:styleId="Bezodstpw">
    <w:name w:val="No Spacing"/>
    <w:uiPriority w:val="1"/>
    <w:qFormat/>
    <w:rsid w:val="00102B62"/>
    <w:pPr>
      <w:spacing w:after="0" w:line="240" w:lineRule="auto"/>
    </w:pPr>
    <w:rPr>
      <w:rFonts w:ascii="Arial" w:hAnsi="Arial"/>
      <w:sz w:val="24"/>
    </w:rPr>
  </w:style>
  <w:style w:type="paragraph" w:styleId="Akapitzlist">
    <w:name w:val="List Paragraph"/>
    <w:basedOn w:val="Normalny"/>
    <w:uiPriority w:val="34"/>
    <w:qFormat/>
    <w:rsid w:val="009F720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1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19DA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2B1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19DA"/>
    <w:rPr>
      <w:rFonts w:ascii="Arial" w:hAnsi="Arial"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F5F06"/>
    <w:pPr>
      <w:spacing w:after="0" w:line="240" w:lineRule="auto"/>
      <w:jc w:val="both"/>
    </w:pPr>
    <w:rPr>
      <w:rFonts w:ascii="Times New Roman" w:hAnsi="Times New Roman" w:cs="Times New Roman"/>
      <w:kern w:val="0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F5F06"/>
    <w:rPr>
      <w:rFonts w:ascii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56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56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5628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56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5628"/>
    <w:rPr>
      <w:rFonts w:ascii="Arial" w:hAnsi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562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628"/>
    <w:rPr>
      <w:rFonts w:ascii="Times New Roman" w:hAnsi="Times New Roman" w:cs="Times New Roman"/>
      <w:sz w:val="18"/>
      <w:szCs w:val="18"/>
    </w:rPr>
  </w:style>
  <w:style w:type="paragraph" w:styleId="Poprawka">
    <w:name w:val="Revision"/>
    <w:hidden/>
    <w:uiPriority w:val="99"/>
    <w:semiHidden/>
    <w:rsid w:val="00FF0BD7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5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9</Pages>
  <Words>2473</Words>
  <Characters>14844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Czubak</dc:creator>
  <cp:keywords/>
  <dc:description/>
  <cp:lastModifiedBy>Daniel Pilak</cp:lastModifiedBy>
  <cp:revision>10</cp:revision>
  <dcterms:created xsi:type="dcterms:W3CDTF">2024-07-30T08:58:00Z</dcterms:created>
  <dcterms:modified xsi:type="dcterms:W3CDTF">2024-09-16T09:36:00Z</dcterms:modified>
</cp:coreProperties>
</file>