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4263BDDD" w14:textId="532CD966"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3E166930" w14:textId="7A9D060D"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1D326594" w14:textId="74FE256B" w:rsidR="00F808B7" w:rsidRPr="001B24C2" w:rsidRDefault="00F808B7" w:rsidP="00E76B02">
      <w:pPr>
        <w:spacing w:after="0" w:line="240" w:lineRule="auto"/>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E76B02" w:rsidRDefault="00F808B7" w:rsidP="00E76B02">
      <w:pPr>
        <w:spacing w:after="0" w:line="240" w:lineRule="auto"/>
        <w:rPr>
          <w:rFonts w:ascii="Times New Roman" w:hAnsi="Times New Roman"/>
          <w:sz w:val="20"/>
          <w:szCs w:val="20"/>
        </w:rPr>
      </w:pPr>
      <w:r w:rsidRPr="00E76B02">
        <w:rPr>
          <w:rFonts w:ascii="Times New Roman" w:hAnsi="Times New Roman"/>
          <w:sz w:val="20"/>
          <w:szCs w:val="20"/>
        </w:rPr>
        <w:t>…………………………………………………………………………………</w:t>
      </w:r>
    </w:p>
    <w:p w14:paraId="22862C76" w14:textId="77777777" w:rsidR="00F808B7" w:rsidRPr="001B24C2" w:rsidRDefault="00F808B7" w:rsidP="00E76B02">
      <w:pPr>
        <w:spacing w:after="0" w:line="240" w:lineRule="auto"/>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714A3E5E" w:rsidR="00F808B7" w:rsidRPr="00532EA2" w:rsidRDefault="00F808B7" w:rsidP="001B24C2">
      <w:pPr>
        <w:spacing w:after="0" w:line="240" w:lineRule="auto"/>
        <w:jc w:val="both"/>
        <w:rPr>
          <w:rFonts w:ascii="Times New Roman" w:hAnsi="Times New Roman"/>
        </w:rPr>
      </w:pPr>
      <w:r w:rsidRPr="00532EA2">
        <w:rPr>
          <w:rFonts w:ascii="Times New Roman" w:eastAsia="Bookman Old Style" w:hAnsi="Times New Roman"/>
        </w:rPr>
        <w:t xml:space="preserve">Nawiązując do ogłoszenia o zamówieniu prowadzonym w trybie podstawowym bez negocjacji, którego przedmiotem jest: </w:t>
      </w:r>
      <w:r w:rsidR="007B3879" w:rsidRPr="007B3879">
        <w:rPr>
          <w:rFonts w:ascii="Times New Roman" w:hAnsi="Times New Roman"/>
          <w:b/>
          <w:caps/>
        </w:rPr>
        <w:t>Przebudowa szkół podstawowych w Trzebielinie i w Suchorzu</w:t>
      </w:r>
      <w:r w:rsidR="007B3879" w:rsidRPr="007B3879">
        <w:rPr>
          <w:rFonts w:ascii="Times New Roman" w:eastAsia="Bookman Old Style" w:hAnsi="Times New Roman"/>
          <w:b/>
          <w:caps/>
        </w:rPr>
        <w:t xml:space="preserve"> </w:t>
      </w:r>
      <w:r w:rsidRPr="00532EA2">
        <w:rPr>
          <w:rFonts w:ascii="Times New Roman" w:eastAsia="Bookman Old Style" w:hAnsi="Times New Roman"/>
          <w:b/>
        </w:rPr>
        <w:t xml:space="preserve">- </w:t>
      </w:r>
      <w:r w:rsidRPr="00532EA2">
        <w:rPr>
          <w:rFonts w:ascii="Times New Roman" w:hAnsi="Times New Roman"/>
        </w:rPr>
        <w:t xml:space="preserve">oferujemy realizację przedmiotu zamówienia, zgodnie  z wymaganiami określonymi w specyfikacji warunków zamówienia </w:t>
      </w:r>
      <w:r w:rsidRPr="00532EA2">
        <w:rPr>
          <w:rFonts w:ascii="Times New Roman" w:hAnsi="Times New Roman"/>
          <w:b/>
        </w:rPr>
        <w:t>za cenę</w:t>
      </w:r>
      <w:r w:rsidRPr="00532EA2">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C9C73A5" w:rsidR="00F808B7" w:rsidRPr="00532EA2" w:rsidRDefault="00F808B7" w:rsidP="00F808B7">
      <w:pPr>
        <w:spacing w:after="0" w:line="276" w:lineRule="auto"/>
        <w:jc w:val="both"/>
        <w:rPr>
          <w:rFonts w:ascii="Times New Roman" w:hAnsi="Times New Roman"/>
          <w:bCs/>
        </w:rPr>
      </w:pPr>
      <w:r w:rsidRPr="00532EA2">
        <w:rPr>
          <w:rFonts w:ascii="Times New Roman" w:hAnsi="Times New Roman"/>
          <w:bCs/>
        </w:rPr>
        <w:t>która stanowi wynagrodzenie ryczałtowe</w:t>
      </w:r>
    </w:p>
    <w:p w14:paraId="1F315B51" w14:textId="77777777" w:rsidR="00532EA2" w:rsidRPr="00F808B7" w:rsidRDefault="00532EA2" w:rsidP="00F808B7">
      <w:pPr>
        <w:spacing w:after="0" w:line="276" w:lineRule="auto"/>
        <w:jc w:val="both"/>
        <w:rPr>
          <w:rFonts w:ascii="Times New Roman" w:hAnsi="Times New Roman"/>
          <w:highlight w:val="yellow"/>
        </w:rPr>
      </w:pPr>
    </w:p>
    <w:p w14:paraId="695DC67B" w14:textId="77777777" w:rsidR="00F808B7" w:rsidRPr="001523F4" w:rsidRDefault="00F808B7" w:rsidP="00532EA2">
      <w:pPr>
        <w:spacing w:after="0" w:line="240" w:lineRule="auto"/>
        <w:jc w:val="both"/>
        <w:rPr>
          <w:rFonts w:ascii="Times New Roman" w:hAnsi="Times New Roman"/>
          <w:b/>
          <w:sz w:val="8"/>
          <w:szCs w:val="8"/>
          <w:highlight w:val="yellow"/>
        </w:rPr>
      </w:pPr>
    </w:p>
    <w:p w14:paraId="4D944343" w14:textId="2765BBF8" w:rsidR="00F808B7" w:rsidRPr="00F808B7" w:rsidRDefault="00F808B7" w:rsidP="00532EA2">
      <w:pPr>
        <w:tabs>
          <w:tab w:val="left" w:pos="284"/>
        </w:tabs>
        <w:spacing w:after="0" w:line="240" w:lineRule="auto"/>
        <w:jc w:val="both"/>
        <w:rPr>
          <w:rFonts w:ascii="Times New Roman" w:hAnsi="Times New Roman"/>
          <w:i/>
        </w:rPr>
      </w:pPr>
      <w:r w:rsidRPr="00F808B7">
        <w:rPr>
          <w:rFonts w:ascii="Times New Roman" w:hAnsi="Times New Roman"/>
          <w:b/>
        </w:rPr>
        <w:t>Udzielimy gwarancji na wykonane roboty budowlane na okres .................... miesięcy</w:t>
      </w:r>
      <w:r w:rsidRPr="00F808B7">
        <w:rPr>
          <w:rFonts w:ascii="Times New Roman" w:hAnsi="Times New Roman"/>
          <w:b/>
          <w:color w:val="FF0000"/>
        </w:rPr>
        <w:t xml:space="preserve"> </w:t>
      </w:r>
      <w:r w:rsidRPr="00F808B7">
        <w:rPr>
          <w:rFonts w:ascii="Times New Roman" w:hAnsi="Times New Roman"/>
        </w:rPr>
        <w:t xml:space="preserve">(min. </w:t>
      </w:r>
      <w:r w:rsidR="00532EA2">
        <w:rPr>
          <w:rFonts w:ascii="Times New Roman" w:hAnsi="Times New Roman"/>
        </w:rPr>
        <w:t>24</w:t>
      </w:r>
      <w:r w:rsidRPr="00F808B7">
        <w:rPr>
          <w:rFonts w:ascii="Times New Roman" w:hAnsi="Times New Roman"/>
        </w:rPr>
        <w:t xml:space="preserve"> miesi</w:t>
      </w:r>
      <w:r w:rsidR="00532EA2">
        <w:rPr>
          <w:rFonts w:ascii="Times New Roman" w:hAnsi="Times New Roman"/>
        </w:rPr>
        <w:t>ące</w:t>
      </w:r>
      <w:r w:rsidRPr="00F808B7">
        <w:rPr>
          <w:rFonts w:ascii="Times New Roman" w:hAnsi="Times New Roman"/>
        </w:rPr>
        <w:t xml:space="preserve"> max. </w:t>
      </w:r>
      <w:r w:rsidR="00532EA2">
        <w:rPr>
          <w:rFonts w:ascii="Times New Roman" w:hAnsi="Times New Roman"/>
        </w:rPr>
        <w:t>36</w:t>
      </w:r>
      <w:r w:rsidRPr="00F808B7">
        <w:rPr>
          <w:rFonts w:ascii="Times New Roman" w:hAnsi="Times New Roman"/>
        </w:rPr>
        <w:t xml:space="preserve"> miesi</w:t>
      </w:r>
      <w:r w:rsidR="00D46B5C">
        <w:rPr>
          <w:rFonts w:ascii="Times New Roman" w:hAnsi="Times New Roman"/>
        </w:rPr>
        <w:t>ęcy</w:t>
      </w:r>
      <w:r w:rsidRPr="00F808B7">
        <w:rPr>
          <w:rFonts w:ascii="Times New Roman" w:hAnsi="Times New Roman"/>
        </w:rPr>
        <w:t>)</w:t>
      </w:r>
      <w:r w:rsidRPr="00F808B7">
        <w:rPr>
          <w:rFonts w:ascii="Times New Roman" w:hAnsi="Times New Roman"/>
          <w:b/>
        </w:rPr>
        <w:t xml:space="preserve"> liczonych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32309B80" w14:textId="2D7C4168"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533E7D">
      <w:pPr>
        <w:pStyle w:val="Normalny1"/>
        <w:numPr>
          <w:ilvl w:val="0"/>
          <w:numId w:val="3"/>
        </w:numPr>
        <w:autoSpaceDE w:val="0"/>
        <w:ind w:left="284"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w:t>
      </w:r>
      <w:r w:rsidRPr="00B370F3">
        <w:rPr>
          <w:sz w:val="22"/>
          <w:szCs w:val="22"/>
        </w:rPr>
        <w:t xml:space="preserve">przyznania nam zamówienia, do zawarcia umowy na wyżej wymienionych warunkach, w miejscu i terminie wskazanym przez Zamawiającego. </w:t>
      </w:r>
    </w:p>
    <w:p w14:paraId="2288B855"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Oferujemy wykonanie zamówienia na następujących w terminach i na zasadach określonych w SWZ.</w:t>
      </w:r>
    </w:p>
    <w:p w14:paraId="721463EB" w14:textId="77777777" w:rsidR="00F808B7" w:rsidRPr="00B370F3" w:rsidRDefault="00F808B7" w:rsidP="00533E7D">
      <w:pPr>
        <w:pStyle w:val="Normalny1"/>
        <w:numPr>
          <w:ilvl w:val="0"/>
          <w:numId w:val="3"/>
        </w:numPr>
        <w:autoSpaceDE w:val="0"/>
        <w:ind w:left="284" w:hanging="283"/>
        <w:jc w:val="both"/>
        <w:rPr>
          <w:rFonts w:eastAsia="Bookman Old Style"/>
          <w:sz w:val="22"/>
          <w:szCs w:val="22"/>
        </w:rPr>
      </w:pPr>
      <w:r w:rsidRPr="00B370F3">
        <w:rPr>
          <w:sz w:val="22"/>
          <w:szCs w:val="22"/>
        </w:rPr>
        <w:t xml:space="preserve">W przypadku uznania naszej oferty za ofertę najkorzystniejszą na </w:t>
      </w:r>
      <w:r w:rsidRPr="00B370F3">
        <w:rPr>
          <w:b/>
          <w:bCs/>
          <w:sz w:val="22"/>
          <w:szCs w:val="22"/>
        </w:rPr>
        <w:t>5 dni przed podpisaniem  umowy:</w:t>
      </w:r>
    </w:p>
    <w:p w14:paraId="1B8151F3" w14:textId="77777777" w:rsidR="00F808B7" w:rsidRPr="00B370F3" w:rsidRDefault="00F808B7" w:rsidP="00533E7D">
      <w:pPr>
        <w:pStyle w:val="Normalny1"/>
        <w:numPr>
          <w:ilvl w:val="0"/>
          <w:numId w:val="4"/>
        </w:numPr>
        <w:autoSpaceDE w:val="0"/>
        <w:ind w:left="426" w:hanging="284"/>
        <w:jc w:val="both"/>
        <w:rPr>
          <w:rFonts w:eastAsia="Bookman Old Style"/>
          <w:sz w:val="22"/>
          <w:szCs w:val="22"/>
        </w:rPr>
      </w:pPr>
      <w:r w:rsidRPr="00B370F3">
        <w:rPr>
          <w:sz w:val="22"/>
          <w:szCs w:val="22"/>
        </w:rPr>
        <w:t>przedłożymy</w:t>
      </w:r>
      <w:r w:rsidRPr="00B370F3">
        <w:rPr>
          <w:b/>
          <w:bCs/>
          <w:sz w:val="22"/>
          <w:szCs w:val="22"/>
        </w:rPr>
        <w:t xml:space="preserve"> </w:t>
      </w:r>
      <w:r w:rsidRPr="00B370F3">
        <w:rPr>
          <w:sz w:val="22"/>
          <w:szCs w:val="22"/>
        </w:rPr>
        <w:t>dokumenty dotyczące kierownika budowy, a mianowicie:</w:t>
      </w:r>
    </w:p>
    <w:p w14:paraId="4914A3B9" w14:textId="77777777"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kserokopię uprawnień budowlanych – potwierdzone za zgodność z   oryginałem,</w:t>
      </w:r>
    </w:p>
    <w:p w14:paraId="37D9BDAF" w14:textId="621A1DF1" w:rsidR="00F808B7" w:rsidRPr="00B370F3" w:rsidRDefault="00F808B7" w:rsidP="00533E7D">
      <w:pPr>
        <w:pStyle w:val="Normalny1"/>
        <w:numPr>
          <w:ilvl w:val="0"/>
          <w:numId w:val="5"/>
        </w:numPr>
        <w:autoSpaceDE w:val="0"/>
        <w:ind w:left="426" w:hanging="283"/>
        <w:jc w:val="both"/>
        <w:rPr>
          <w:rFonts w:eastAsia="Bookman Old Style"/>
          <w:sz w:val="20"/>
          <w:szCs w:val="22"/>
        </w:rPr>
      </w:pPr>
      <w:r w:rsidRPr="00B370F3">
        <w:rPr>
          <w:sz w:val="20"/>
          <w:szCs w:val="22"/>
        </w:rPr>
        <w:t>kserokopie zaświadczenia o przynależności do właściwej Izby Samorządu Zawodowego - potwierdzone za zgodność z oryginałem.</w:t>
      </w:r>
    </w:p>
    <w:p w14:paraId="1EFB82CA" w14:textId="152C5B42" w:rsidR="0073717E" w:rsidRPr="007B3879" w:rsidRDefault="0073717E" w:rsidP="00533E7D">
      <w:pPr>
        <w:pStyle w:val="Normalny1"/>
        <w:numPr>
          <w:ilvl w:val="0"/>
          <w:numId w:val="4"/>
        </w:numPr>
        <w:autoSpaceDE w:val="0"/>
        <w:ind w:left="426"/>
        <w:jc w:val="both"/>
        <w:rPr>
          <w:rFonts w:eastAsia="Bookman Old Style"/>
          <w:sz w:val="22"/>
        </w:rPr>
      </w:pPr>
      <w:r w:rsidRPr="007B3879">
        <w:rPr>
          <w:sz w:val="22"/>
        </w:rPr>
        <w:t>Harmonogram rzeczowo-finansowy</w:t>
      </w:r>
    </w:p>
    <w:p w14:paraId="61B5AF5E" w14:textId="0E4CF973" w:rsidR="007B3879" w:rsidRPr="007B3879" w:rsidRDefault="007B3879" w:rsidP="00533E7D">
      <w:pPr>
        <w:pStyle w:val="Normalny1"/>
        <w:numPr>
          <w:ilvl w:val="0"/>
          <w:numId w:val="4"/>
        </w:numPr>
        <w:autoSpaceDE w:val="0"/>
        <w:ind w:left="426"/>
        <w:jc w:val="both"/>
        <w:rPr>
          <w:rFonts w:eastAsia="Bookman Old Style"/>
          <w:sz w:val="22"/>
        </w:rPr>
      </w:pPr>
      <w:r>
        <w:rPr>
          <w:sz w:val="22"/>
        </w:rPr>
        <w:t xml:space="preserve">Wniesiemy zabezpieczenie </w:t>
      </w:r>
      <w:r w:rsidRPr="007B3879">
        <w:rPr>
          <w:sz w:val="22"/>
        </w:rPr>
        <w:t>należytego wykonania umowy według rozdz. XXXIV SWZ.</w:t>
      </w:r>
    </w:p>
    <w:p w14:paraId="374EB55F" w14:textId="77777777" w:rsidR="00F808B7" w:rsidRPr="00F808B7" w:rsidRDefault="00F808B7" w:rsidP="00533E7D">
      <w:pPr>
        <w:pStyle w:val="Normalny1"/>
        <w:numPr>
          <w:ilvl w:val="0"/>
          <w:numId w:val="3"/>
        </w:numPr>
        <w:autoSpaceDE w:val="0"/>
        <w:ind w:left="284"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E76B02">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44EA37D0" w:rsidR="001523F4" w:rsidRDefault="001523F4" w:rsidP="00533E7D">
      <w:pPr>
        <w:pStyle w:val="Akapitzlist"/>
        <w:numPr>
          <w:ilvl w:val="0"/>
          <w:numId w:val="3"/>
        </w:numPr>
        <w:spacing w:line="240" w:lineRule="auto"/>
        <w:ind w:left="284" w:hanging="284"/>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 zł, w formie____________________; </w:t>
      </w:r>
    </w:p>
    <w:p w14:paraId="186B3F68" w14:textId="40C4D841" w:rsidR="001523F4" w:rsidRDefault="001523F4" w:rsidP="00057C8E">
      <w:pPr>
        <w:pStyle w:val="Akapitzlist"/>
        <w:numPr>
          <w:ilvl w:val="0"/>
          <w:numId w:val="9"/>
        </w:numPr>
        <w:spacing w:line="240" w:lineRule="auto"/>
        <w:ind w:left="851" w:hanging="284"/>
        <w:rPr>
          <w:rFonts w:ascii="Times New Roman" w:hAnsi="Times New Roman"/>
          <w:lang w:eastAsia="ar-SA"/>
        </w:rPr>
      </w:pPr>
      <w:bookmarkStart w:id="0"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0"/>
    <w:p w14:paraId="3DFA9A4E" w14:textId="5AA9112D" w:rsidR="001523F4" w:rsidRPr="001523F4" w:rsidRDefault="001523F4" w:rsidP="00057C8E">
      <w:pPr>
        <w:pStyle w:val="Akapitzlist"/>
        <w:spacing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057C8E">
      <w:pPr>
        <w:pStyle w:val="Akapitzlist"/>
        <w:numPr>
          <w:ilvl w:val="0"/>
          <w:numId w:val="9"/>
        </w:numPr>
        <w:spacing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w:t>
      </w:r>
      <w:r>
        <w:rPr>
          <w:rFonts w:ascii="Times New Roman" w:hAnsi="Times New Roman"/>
          <w:sz w:val="20"/>
          <w:szCs w:val="20"/>
          <w:lang w:eastAsia="ar-SA"/>
        </w:rPr>
        <w:t xml:space="preserve"> w formie gwarancji lub poręczenia</w:t>
      </w:r>
    </w:p>
    <w:p w14:paraId="5AB96FB9" w14:textId="77777777" w:rsidR="00E76B02" w:rsidRPr="00E76B02" w:rsidRDefault="00E76B02" w:rsidP="00533E7D">
      <w:pPr>
        <w:pStyle w:val="Akapitzlist"/>
        <w:numPr>
          <w:ilvl w:val="0"/>
          <w:numId w:val="3"/>
        </w:numPr>
        <w:spacing w:after="0"/>
        <w:ind w:left="426" w:hanging="426"/>
        <w:rPr>
          <w:rFonts w:ascii="Times New Roman" w:hAnsi="Times New Roman"/>
        </w:rPr>
      </w:pPr>
      <w:r w:rsidRPr="00E76B02">
        <w:rPr>
          <w:rFonts w:ascii="Times New Roman" w:hAnsi="Times New Roman"/>
        </w:rPr>
        <w:t>Nazwa banku i numer konta, na które będą regulowane należności w przypadku podpisania umowy …....…………………………………………………………………………………………………….</w:t>
      </w:r>
    </w:p>
    <w:p w14:paraId="17000033" w14:textId="77777777" w:rsidR="00E76B02" w:rsidRPr="006C6288" w:rsidRDefault="00E76B02" w:rsidP="00E76B02">
      <w:pPr>
        <w:pStyle w:val="Lista"/>
        <w:ind w:left="284" w:firstLine="0"/>
        <w:jc w:val="both"/>
      </w:pPr>
      <w:r w:rsidRPr="006C6288">
        <w:lastRenderedPageBreak/>
        <w:t>Oświadczamy, że numer rachunku bankowego, który zostanie wskazany na fakturach wystawianych w związku z realizacją umowy zawartej w wyniku powyższego postępowania o udzielenie zamówienia publicznego jest numerem właściwym do dokonania rozliczeń na zasadach podzielonej płatności, zgodnie z przepisami ustawy z dnia 11 marca 2004 r. o podatku od towarów i usług (t.j. Dz. U. z 2021 r. poz. 685 z </w:t>
      </w:r>
      <w:proofErr w:type="spellStart"/>
      <w:r w:rsidRPr="006C6288">
        <w:t>późn</w:t>
      </w:r>
      <w:proofErr w:type="spellEnd"/>
      <w:r w:rsidRPr="006C6288">
        <w:t>. zm.)</w:t>
      </w:r>
    </w:p>
    <w:p w14:paraId="7F70DB1D" w14:textId="52118E57" w:rsidR="00E76B02" w:rsidRPr="00E76B02" w:rsidRDefault="00E76B02" w:rsidP="00E76B02">
      <w:pPr>
        <w:tabs>
          <w:tab w:val="num" w:pos="2268"/>
          <w:tab w:val="left" w:pos="6804"/>
        </w:tabs>
        <w:spacing w:after="120"/>
        <w:ind w:left="357"/>
        <w:rPr>
          <w:b/>
          <w:color w:val="000000"/>
        </w:rPr>
      </w:pPr>
      <w:r w:rsidRPr="00BF297A">
        <w:rPr>
          <w:b/>
          <w:color w:val="000000"/>
        </w:rPr>
        <w:t xml:space="preserve">   </w:t>
      </w:r>
      <w:r w:rsidRPr="00BF297A">
        <w:rPr>
          <w:b/>
          <w:color w:val="000000"/>
        </w:rPr>
        <w:sym w:font="Symbol" w:char="F07F"/>
      </w:r>
      <w:r w:rsidRPr="00BF297A">
        <w:rPr>
          <w:b/>
          <w:color w:val="000000"/>
        </w:rPr>
        <w:t xml:space="preserve"> TAK</w:t>
      </w:r>
      <w:r w:rsidRPr="00BF297A">
        <w:rPr>
          <w:b/>
          <w:color w:val="000000"/>
        </w:rPr>
        <w:tab/>
        <w:t xml:space="preserve">          </w:t>
      </w:r>
      <w:r w:rsidRPr="00BF297A">
        <w:rPr>
          <w:b/>
          <w:color w:val="000000"/>
        </w:rPr>
        <w:sym w:font="Symbol" w:char="F07F"/>
      </w:r>
      <w:r w:rsidRPr="00BF297A">
        <w:rPr>
          <w:b/>
          <w:color w:val="000000"/>
        </w:rPr>
        <w:t xml:space="preserve"> NIE</w:t>
      </w:r>
    </w:p>
    <w:p w14:paraId="7639D0CE" w14:textId="19983689"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E76B02" w:rsidRDefault="00F808B7" w:rsidP="008704DE">
      <w:pPr>
        <w:pStyle w:val="Normalny1"/>
        <w:autoSpaceDE w:val="0"/>
        <w:jc w:val="both"/>
        <w:rPr>
          <w:sz w:val="4"/>
          <w:szCs w:val="4"/>
        </w:rPr>
      </w:pPr>
    </w:p>
    <w:p w14:paraId="2D187AE2" w14:textId="77777777" w:rsidR="00F808B7" w:rsidRPr="001D57CF" w:rsidRDefault="00F808B7" w:rsidP="00533E7D">
      <w:pPr>
        <w:pStyle w:val="Normalny1"/>
        <w:numPr>
          <w:ilvl w:val="0"/>
          <w:numId w:val="3"/>
        </w:numPr>
        <w:autoSpaceDE w:val="0"/>
        <w:ind w:left="426" w:hanging="425"/>
        <w:jc w:val="both"/>
        <w:rPr>
          <w:sz w:val="22"/>
          <w:szCs w:val="22"/>
        </w:rPr>
      </w:pPr>
      <w:r w:rsidRPr="001D57CF">
        <w:rPr>
          <w:sz w:val="22"/>
          <w:szCs w:val="22"/>
        </w:rPr>
        <w:t>Na podstawie art. 225 ustawy PZP oświadczamy, że</w:t>
      </w:r>
    </w:p>
    <w:p w14:paraId="1F2F049F" w14:textId="77777777" w:rsidR="00F808B7" w:rsidRPr="001D57CF"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1661E9DD" w14:textId="5DB7A218" w:rsidR="00F808B7" w:rsidRPr="00E76B02" w:rsidRDefault="00F808B7" w:rsidP="00533E7D">
      <w:pPr>
        <w:widowControl w:val="0"/>
        <w:numPr>
          <w:ilvl w:val="0"/>
          <w:numId w:val="7"/>
        </w:numPr>
        <w:tabs>
          <w:tab w:val="clear" w:pos="360"/>
          <w:tab w:val="left" w:pos="-9360"/>
          <w:tab w:val="num" w:pos="0"/>
        </w:tabs>
        <w:suppressAutoHyphens/>
        <w:spacing w:after="0" w:line="240" w:lineRule="auto"/>
        <w:ind w:left="426"/>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455576E9"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532EA2">
      <w:pPr>
        <w:spacing w:after="0" w:line="240" w:lineRule="auto"/>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532EA2">
      <w:pPr>
        <w:spacing w:after="0" w:line="240" w:lineRule="auto"/>
        <w:ind w:left="142"/>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533E7D">
      <w:pPr>
        <w:pStyle w:val="Normalny1"/>
        <w:autoSpaceDE w:val="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726EF8CD" w14:textId="6AD3D6BA" w:rsidR="00F808B7" w:rsidRPr="00F808B7" w:rsidRDefault="00F808B7" w:rsidP="001B24C2">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56309E7C" w14:textId="77777777" w:rsidR="001B24C2" w:rsidRDefault="001B24C2" w:rsidP="001B24C2">
      <w:pPr>
        <w:spacing w:line="256" w:lineRule="auto"/>
        <w:contextualSpacing/>
        <w:jc w:val="both"/>
        <w:rPr>
          <w:rFonts w:ascii="Times New Roman" w:hAnsi="Times New Roman"/>
          <w:lang w:eastAsia="en-US"/>
        </w:rPr>
      </w:pP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304FF123" w14:textId="77777777" w:rsidR="00057C8E" w:rsidRDefault="00057C8E" w:rsidP="00057C8E">
      <w:pPr>
        <w:jc w:val="both"/>
        <w:rPr>
          <w:lang w:eastAsia="ar-SA"/>
        </w:rPr>
      </w:pPr>
    </w:p>
    <w:p w14:paraId="5969A042" w14:textId="6E8F4C2F" w:rsidR="00057C8E" w:rsidRDefault="00057C8E" w:rsidP="00057C8E">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2624A42F" w14:textId="77777777" w:rsidR="00057C8E" w:rsidRDefault="00057C8E" w:rsidP="00057C8E">
      <w:pPr>
        <w:tabs>
          <w:tab w:val="left" w:pos="3402"/>
        </w:tabs>
        <w:spacing w:line="340" w:lineRule="atLeast"/>
        <w:ind w:left="397"/>
        <w:jc w:val="center"/>
        <w:rPr>
          <w:sz w:val="24"/>
          <w:szCs w:val="24"/>
          <w:lang w:eastAsia="ar-SA"/>
        </w:rPr>
      </w:pP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3FD8E6CA" w14:textId="7438A51F" w:rsidR="00824082" w:rsidRDefault="00057C8E" w:rsidP="00356EEC">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3C238083" w14:textId="736F37C2" w:rsidR="00533E7D" w:rsidRPr="00356EEC" w:rsidRDefault="00533E7D" w:rsidP="00533E7D">
      <w:pPr>
        <w:tabs>
          <w:tab w:val="center" w:pos="4536"/>
          <w:tab w:val="right" w:pos="9072"/>
        </w:tabs>
        <w:snapToGrid w:val="0"/>
        <w:spacing w:line="240" w:lineRule="auto"/>
        <w:rPr>
          <w:rFonts w:ascii="Times New Roman" w:hAnsi="Times New Roman"/>
          <w:iCs/>
          <w:color w:val="000000"/>
          <w:sz w:val="18"/>
          <w:szCs w:val="18"/>
          <w:lang w:eastAsia="ar-SA"/>
        </w:rPr>
      </w:pPr>
      <w:r>
        <w:rPr>
          <w:rFonts w:ascii="Times New Roman" w:hAnsi="Times New Roman"/>
          <w:iCs/>
          <w:noProof/>
          <w:color w:val="000000"/>
          <w:sz w:val="18"/>
          <w:szCs w:val="18"/>
          <w:lang w:eastAsia="ar-SA"/>
        </w:rPr>
        <w:drawing>
          <wp:inline distT="0" distB="0" distL="0" distR="0" wp14:anchorId="276D026D" wp14:editId="4BFE3CCC">
            <wp:extent cx="6657340" cy="323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323215"/>
                    </a:xfrm>
                    <a:prstGeom prst="rect">
                      <a:avLst/>
                    </a:prstGeom>
                    <a:noFill/>
                  </pic:spPr>
                </pic:pic>
              </a:graphicData>
            </a:graphic>
          </wp:inline>
        </w:drawing>
      </w:r>
    </w:p>
    <w:sectPr w:rsidR="00533E7D" w:rsidRPr="00356EEC" w:rsidSect="00E76B02">
      <w:footerReference w:type="default" r:id="rId9"/>
      <w:pgSz w:w="11906" w:h="16838"/>
      <w:pgMar w:top="284" w:right="566" w:bottom="709" w:left="56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2A9" w14:textId="502A06A2"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PNOŚ.271.</w:t>
    </w:r>
    <w:r w:rsidR="00570D21">
      <w:rPr>
        <w:b/>
        <w:sz w:val="16"/>
        <w:szCs w:val="16"/>
      </w:rPr>
      <w:t>3</w:t>
    </w:r>
    <w:r w:rsidRPr="0093783D">
      <w:rPr>
        <w:b/>
        <w:sz w:val="16"/>
        <w:szCs w:val="16"/>
      </w:rPr>
      <w:t>.202</w:t>
    </w:r>
    <w:r w:rsidR="0041429B">
      <w:rPr>
        <w:b/>
        <w:sz w:val="16"/>
        <w:szCs w:val="16"/>
      </w:rPr>
      <w:t>3</w:t>
    </w:r>
    <w:r w:rsidRPr="0093783D">
      <w:rPr>
        <w:b/>
        <w:sz w:val="16"/>
        <w:szCs w:val="16"/>
      </w:rPr>
      <w:t>.2 –</w:t>
    </w:r>
    <w:r w:rsidRPr="0093783D">
      <w:rPr>
        <w:i/>
        <w:sz w:val="16"/>
        <w:szCs w:val="16"/>
      </w:rPr>
      <w:t xml:space="preserve"> </w:t>
    </w:r>
    <w:r w:rsidR="007B3879">
      <w:rPr>
        <w:i/>
        <w:sz w:val="16"/>
        <w:szCs w:val="16"/>
      </w:rPr>
      <w:t>P</w:t>
    </w:r>
    <w:r w:rsidR="007B3879" w:rsidRPr="007B3879">
      <w:rPr>
        <w:i/>
        <w:sz w:val="16"/>
        <w:szCs w:val="16"/>
      </w:rPr>
      <w:t>rzebudowa szkół podstawowych w Trzebielinie i w Suchorz</w:t>
    </w:r>
    <w:r w:rsidR="007B3879">
      <w:rPr>
        <w:i/>
        <w:sz w:val="16"/>
        <w:szCs w:val="16"/>
      </w:rPr>
      <w:t>u</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6F49B1A"/>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4229A"/>
    <w:multiLevelType w:val="hybridMultilevel"/>
    <w:tmpl w:val="54522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E654798"/>
    <w:multiLevelType w:val="hybridMultilevel"/>
    <w:tmpl w:val="89143DF2"/>
    <w:lvl w:ilvl="0" w:tplc="C9FA2B6C">
      <w:start w:val="6"/>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11"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08808572">
    <w:abstractNumId w:val="10"/>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964041747">
    <w:abstractNumId w:val="9"/>
  </w:num>
  <w:num w:numId="3" w16cid:durableId="677928199">
    <w:abstractNumId w:val="1"/>
  </w:num>
  <w:num w:numId="4" w16cid:durableId="1965503678">
    <w:abstractNumId w:val="3"/>
  </w:num>
  <w:num w:numId="5" w16cid:durableId="1086460297">
    <w:abstractNumId w:val="6"/>
  </w:num>
  <w:num w:numId="6" w16cid:durableId="1041251429">
    <w:abstractNumId w:val="11"/>
  </w:num>
  <w:num w:numId="7" w16cid:durableId="759645995">
    <w:abstractNumId w:val="0"/>
  </w:num>
  <w:num w:numId="8" w16cid:durableId="2086148026">
    <w:abstractNumId w:val="7"/>
  </w:num>
  <w:num w:numId="9" w16cid:durableId="75634310">
    <w:abstractNumId w:val="5"/>
  </w:num>
  <w:num w:numId="10" w16cid:durableId="835341828">
    <w:abstractNumId w:val="8"/>
  </w:num>
  <w:num w:numId="11" w16cid:durableId="1229223568">
    <w:abstractNumId w:val="4"/>
  </w:num>
  <w:num w:numId="12" w16cid:durableId="4568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7C8E"/>
    <w:rsid w:val="001523F4"/>
    <w:rsid w:val="001B24C2"/>
    <w:rsid w:val="001D57CF"/>
    <w:rsid w:val="00206D16"/>
    <w:rsid w:val="00234D28"/>
    <w:rsid w:val="00256F90"/>
    <w:rsid w:val="00356EEC"/>
    <w:rsid w:val="0041429B"/>
    <w:rsid w:val="00484FD0"/>
    <w:rsid w:val="00532EA2"/>
    <w:rsid w:val="00533E7D"/>
    <w:rsid w:val="00570D21"/>
    <w:rsid w:val="00592051"/>
    <w:rsid w:val="005F4677"/>
    <w:rsid w:val="006A4D1F"/>
    <w:rsid w:val="006F07E9"/>
    <w:rsid w:val="0073717E"/>
    <w:rsid w:val="007B3879"/>
    <w:rsid w:val="007D42AE"/>
    <w:rsid w:val="00824082"/>
    <w:rsid w:val="008704DE"/>
    <w:rsid w:val="00A23DA5"/>
    <w:rsid w:val="00A833C2"/>
    <w:rsid w:val="00B370F3"/>
    <w:rsid w:val="00C53223"/>
    <w:rsid w:val="00D167D3"/>
    <w:rsid w:val="00D46B5C"/>
    <w:rsid w:val="00E41613"/>
    <w:rsid w:val="00E76B02"/>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 w:type="paragraph" w:styleId="Lista">
    <w:name w:val="List"/>
    <w:basedOn w:val="Normalny"/>
    <w:semiHidden/>
    <w:rsid w:val="00E76B02"/>
    <w:pPr>
      <w:spacing w:after="0" w:line="240" w:lineRule="auto"/>
      <w:ind w:left="283" w:hanging="283"/>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1132</Words>
  <Characters>6796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4</cp:revision>
  <cp:lastPrinted>2022-02-10T13:03:00Z</cp:lastPrinted>
  <dcterms:created xsi:type="dcterms:W3CDTF">2022-12-14T08:33:00Z</dcterms:created>
  <dcterms:modified xsi:type="dcterms:W3CDTF">2023-01-18T08:27:00Z</dcterms:modified>
</cp:coreProperties>
</file>