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E599F" w14:textId="12259000" w:rsidR="00AF6DB2" w:rsidRPr="00AF6DB2" w:rsidRDefault="00EA7855" w:rsidP="00AF6D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Zapytanie ofertowe </w:t>
      </w:r>
      <w:r w:rsidR="00B234B3">
        <w:rPr>
          <w:rFonts w:ascii="Times New Roman" w:hAnsi="Times New Roman" w:cs="Times New Roman"/>
          <w:b/>
          <w:bCs/>
          <w:sz w:val="32"/>
          <w:szCs w:val="32"/>
        </w:rPr>
        <w:t xml:space="preserve">wykonanie projektu architektoniczno-budowlanego wraz z wybudowaniem projektowanych obiektów. </w:t>
      </w:r>
      <w:r w:rsidR="00DD0D6A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DD0D6A" w:rsidRPr="00DD0D6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D0D6A" w:rsidRPr="00DD0D6A">
        <w:rPr>
          <w:rFonts w:ascii="Times New Roman" w:hAnsi="Times New Roman" w:cs="Times New Roman"/>
          <w:b/>
          <w:bCs/>
          <w:sz w:val="24"/>
          <w:szCs w:val="24"/>
          <w:u w:val="single"/>
        </w:rPr>
        <w:t>Rodzaj zamówienia:</w:t>
      </w:r>
      <w:r w:rsidR="00DD0D6A" w:rsidRPr="00DD0D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34B3">
        <w:rPr>
          <w:rFonts w:ascii="Times New Roman" w:hAnsi="Times New Roman" w:cs="Times New Roman"/>
          <w:sz w:val="24"/>
          <w:szCs w:val="24"/>
        </w:rPr>
        <w:t>zaprojektuj - wybuduj</w:t>
      </w:r>
      <w:r w:rsidR="00DD0D6A" w:rsidRPr="00DD0D6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D0D6A" w:rsidRPr="00DD0D6A">
        <w:rPr>
          <w:rFonts w:ascii="Times New Roman" w:hAnsi="Times New Roman" w:cs="Times New Roman"/>
          <w:b/>
          <w:bCs/>
          <w:sz w:val="24"/>
          <w:szCs w:val="24"/>
          <w:u w:val="single"/>
        </w:rPr>
        <w:t>Adres:</w:t>
      </w:r>
      <w:r w:rsidR="00DD0D6A" w:rsidRPr="00DD0D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34B3">
        <w:rPr>
          <w:rFonts w:ascii="Times New Roman" w:hAnsi="Times New Roman" w:cs="Times New Roman"/>
          <w:sz w:val="24"/>
          <w:szCs w:val="24"/>
        </w:rPr>
        <w:t>Gliwice ul. Portowa 14</w:t>
      </w:r>
      <w:r w:rsidR="00DD0D6A" w:rsidRPr="00DD0D6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D0D6A" w:rsidRPr="00DD0D6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D0D6A" w:rsidRPr="00DD0D6A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Zamawiający:</w:t>
      </w:r>
      <w:r w:rsidR="00DD0D6A" w:rsidRPr="00DD0D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0D6A" w:rsidRPr="00DD0D6A">
        <w:rPr>
          <w:rFonts w:ascii="Times New Roman" w:hAnsi="Times New Roman" w:cs="Times New Roman"/>
          <w:sz w:val="24"/>
          <w:szCs w:val="24"/>
        </w:rPr>
        <w:t>ZPUE S.A.</w:t>
      </w:r>
      <w:r w:rsidR="00DD0D6A" w:rsidRPr="00DD0D6A">
        <w:rPr>
          <w:rFonts w:ascii="Times New Roman" w:hAnsi="Times New Roman" w:cs="Times New Roman"/>
          <w:sz w:val="24"/>
          <w:szCs w:val="24"/>
        </w:rPr>
        <w:br/>
        <w:t xml:space="preserve">                          ul. Jędrzejowska 79c</w:t>
      </w:r>
      <w:r w:rsidR="00DD0D6A" w:rsidRPr="00DD0D6A">
        <w:rPr>
          <w:rFonts w:ascii="Times New Roman" w:hAnsi="Times New Roman" w:cs="Times New Roman"/>
          <w:sz w:val="24"/>
          <w:szCs w:val="24"/>
        </w:rPr>
        <w:br/>
        <w:t xml:space="preserve">                          29-100 Włoszczowa</w:t>
      </w:r>
      <w:r w:rsidR="00DD0D6A" w:rsidRPr="00DD0D6A">
        <w:rPr>
          <w:rFonts w:ascii="Times New Roman" w:hAnsi="Times New Roman" w:cs="Times New Roman"/>
          <w:sz w:val="24"/>
          <w:szCs w:val="24"/>
        </w:rPr>
        <w:br/>
      </w:r>
      <w:r w:rsidR="00DD0D6A" w:rsidRPr="00DD0D6A">
        <w:rPr>
          <w:rFonts w:ascii="Times New Roman" w:hAnsi="Times New Roman" w:cs="Times New Roman"/>
          <w:sz w:val="24"/>
          <w:szCs w:val="24"/>
        </w:rPr>
        <w:br/>
      </w:r>
      <w:r w:rsidR="00DD0D6A" w:rsidRPr="000E389C">
        <w:rPr>
          <w:rFonts w:ascii="Times New Roman" w:hAnsi="Times New Roman" w:cs="Times New Roman"/>
          <w:b/>
          <w:bCs/>
          <w:sz w:val="24"/>
          <w:szCs w:val="24"/>
          <w:u w:val="single"/>
        </w:rPr>
        <w:t>1. Opis ogólny przedmiotu zamówienia</w:t>
      </w:r>
      <w:r w:rsidR="00DD0D6A" w:rsidRPr="000E389C">
        <w:rPr>
          <w:rFonts w:ascii="Times New Roman" w:hAnsi="Times New Roman" w:cs="Times New Roman"/>
          <w:sz w:val="24"/>
          <w:szCs w:val="24"/>
        </w:rPr>
        <w:br/>
      </w:r>
      <w:r w:rsidR="005B5860">
        <w:rPr>
          <w:rFonts w:ascii="Times New Roman" w:hAnsi="Times New Roman" w:cs="Times New Roman"/>
          <w:sz w:val="24"/>
          <w:szCs w:val="24"/>
        </w:rPr>
        <w:t xml:space="preserve">       </w:t>
      </w:r>
      <w:r w:rsidR="00DD0D6A" w:rsidRPr="000E389C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B234B3">
        <w:rPr>
          <w:rFonts w:ascii="Times New Roman" w:hAnsi="Times New Roman" w:cs="Times New Roman"/>
          <w:sz w:val="24"/>
          <w:szCs w:val="24"/>
        </w:rPr>
        <w:t xml:space="preserve">wykonanie projektu: </w:t>
      </w:r>
      <w:r w:rsidR="00B234B3">
        <w:rPr>
          <w:rFonts w:ascii="Times New Roman" w:hAnsi="Times New Roman" w:cs="Times New Roman"/>
        </w:rPr>
        <w:t xml:space="preserve">Rozbudowa hali </w:t>
      </w:r>
      <w:proofErr w:type="spellStart"/>
      <w:r w:rsidR="00B234B3">
        <w:rPr>
          <w:rFonts w:ascii="Times New Roman" w:hAnsi="Times New Roman" w:cs="Times New Roman"/>
        </w:rPr>
        <w:t>produkcyjno</w:t>
      </w:r>
      <w:proofErr w:type="spellEnd"/>
      <w:r w:rsidR="00B234B3">
        <w:rPr>
          <w:rFonts w:ascii="Times New Roman" w:hAnsi="Times New Roman" w:cs="Times New Roman"/>
        </w:rPr>
        <w:t xml:space="preserve"> – magazynowej o budynek kompresorowni wraz z wiatą zadaszoną nie obudowaną ścianami na dz. nr. </w:t>
      </w:r>
      <w:proofErr w:type="spellStart"/>
      <w:r w:rsidR="00B234B3">
        <w:rPr>
          <w:rFonts w:ascii="Times New Roman" w:hAnsi="Times New Roman" w:cs="Times New Roman"/>
        </w:rPr>
        <w:t>ewid</w:t>
      </w:r>
      <w:proofErr w:type="spellEnd"/>
      <w:r w:rsidR="00B234B3">
        <w:rPr>
          <w:rFonts w:ascii="Times New Roman" w:hAnsi="Times New Roman" w:cs="Times New Roman"/>
        </w:rPr>
        <w:t xml:space="preserve">. 36 na terenie zakładu ZPUE Gliwice ul. Portowa 14 wraz z wybudowaniem projektowanych kompleksów. </w:t>
      </w:r>
      <w:r w:rsidR="00DD0D6A" w:rsidRPr="000E389C">
        <w:rPr>
          <w:rFonts w:ascii="Times New Roman" w:hAnsi="Times New Roman" w:cs="Times New Roman"/>
          <w:sz w:val="24"/>
          <w:szCs w:val="24"/>
        </w:rPr>
        <w:br/>
      </w:r>
      <w:r w:rsidR="005B586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D0D6A" w:rsidRPr="000E389C">
        <w:rPr>
          <w:rFonts w:ascii="Times New Roman" w:hAnsi="Times New Roman" w:cs="Times New Roman"/>
          <w:sz w:val="24"/>
          <w:szCs w:val="24"/>
        </w:rPr>
        <w:t xml:space="preserve">Wszystkie materiały muszą być zgodne z ustawą o wyrobach budowlanych, muszą posiadać aktualne atesty PZH. Producent materiałów jest zobowiązany posiadać certyfikat ISO lub inny równoważny system zarządzania jakością. </w:t>
      </w:r>
      <w:r w:rsidR="00DD0D6A" w:rsidRPr="000E389C">
        <w:rPr>
          <w:rFonts w:ascii="Times New Roman" w:hAnsi="Times New Roman" w:cs="Times New Roman"/>
          <w:sz w:val="24"/>
          <w:szCs w:val="24"/>
        </w:rPr>
        <w:br/>
      </w:r>
      <w:r w:rsidR="00DD0D6A" w:rsidRPr="000E389C">
        <w:rPr>
          <w:rFonts w:ascii="Times New Roman" w:hAnsi="Times New Roman" w:cs="Times New Roman"/>
          <w:sz w:val="24"/>
          <w:szCs w:val="24"/>
        </w:rPr>
        <w:br/>
      </w:r>
      <w:r w:rsidR="00DD0D6A" w:rsidRPr="000E389C">
        <w:rPr>
          <w:rFonts w:ascii="Times New Roman" w:hAnsi="Times New Roman" w:cs="Times New Roman"/>
          <w:b/>
          <w:bCs/>
          <w:sz w:val="24"/>
          <w:szCs w:val="24"/>
          <w:u w:val="single"/>
        </w:rPr>
        <w:t>2. Zakres wszystkich prac do wykonania w ramach zamówienia</w:t>
      </w:r>
      <w:r w:rsidR="00DD0D6A" w:rsidRPr="000E389C">
        <w:rPr>
          <w:rFonts w:ascii="Times New Roman" w:hAnsi="Times New Roman" w:cs="Times New Roman"/>
          <w:sz w:val="24"/>
          <w:szCs w:val="24"/>
        </w:rPr>
        <w:br/>
        <w:t>Zamówienie obejmuje:</w:t>
      </w:r>
      <w:r w:rsidR="00B234B3">
        <w:rPr>
          <w:rFonts w:ascii="Times New Roman" w:hAnsi="Times New Roman" w:cs="Times New Roman"/>
          <w:sz w:val="24"/>
          <w:szCs w:val="24"/>
        </w:rPr>
        <w:br/>
        <w:t>a. wykonanie projektu architektoniczno-budowlanego</w:t>
      </w:r>
      <w:r w:rsidR="00B234B3">
        <w:rPr>
          <w:rFonts w:ascii="Times New Roman" w:hAnsi="Times New Roman" w:cs="Times New Roman"/>
          <w:sz w:val="24"/>
          <w:szCs w:val="24"/>
        </w:rPr>
        <w:br/>
        <w:t>b. budowa budynku kompresorowni</w:t>
      </w:r>
      <w:r w:rsidR="00B234B3">
        <w:rPr>
          <w:rFonts w:ascii="Times New Roman" w:hAnsi="Times New Roman" w:cs="Times New Roman"/>
          <w:sz w:val="24"/>
          <w:szCs w:val="24"/>
        </w:rPr>
        <w:br/>
        <w:t>c. budowa zadaszenia na konstrukcji stalowej</w:t>
      </w:r>
      <w:r w:rsidR="00B234B3">
        <w:rPr>
          <w:rFonts w:ascii="Times New Roman" w:hAnsi="Times New Roman" w:cs="Times New Roman"/>
          <w:sz w:val="24"/>
          <w:szCs w:val="24"/>
        </w:rPr>
        <w:br/>
      </w:r>
      <w:r w:rsidR="00B234B3">
        <w:rPr>
          <w:rFonts w:ascii="Times New Roman" w:hAnsi="Times New Roman" w:cs="Times New Roman"/>
          <w:sz w:val="24"/>
          <w:szCs w:val="24"/>
        </w:rPr>
        <w:br/>
        <w:t>Budynek kompresorowni:</w:t>
      </w:r>
      <w:r w:rsidR="00B234B3">
        <w:rPr>
          <w:rFonts w:ascii="Times New Roman" w:hAnsi="Times New Roman" w:cs="Times New Roman"/>
          <w:sz w:val="24"/>
          <w:szCs w:val="24"/>
        </w:rPr>
        <w:br/>
        <w:t>- konstrukcja stalowa pomalowana na biało</w:t>
      </w:r>
      <w:r w:rsidR="00B234B3">
        <w:rPr>
          <w:rFonts w:ascii="Times New Roman" w:hAnsi="Times New Roman" w:cs="Times New Roman"/>
          <w:sz w:val="24"/>
          <w:szCs w:val="24"/>
        </w:rPr>
        <w:br/>
        <w:t>- ściany z płyty warstwowej RAL 9006 gr. 12cm rdzeń PIR</w:t>
      </w:r>
      <w:r w:rsidR="00B234B3">
        <w:rPr>
          <w:rFonts w:ascii="Times New Roman" w:hAnsi="Times New Roman" w:cs="Times New Roman"/>
          <w:sz w:val="24"/>
          <w:szCs w:val="24"/>
        </w:rPr>
        <w:br/>
        <w:t>- dach z płyty warstwowej RAL 9006 gr. 15cm rdzeń PIR</w:t>
      </w:r>
      <w:r w:rsidR="00B234B3">
        <w:rPr>
          <w:rFonts w:ascii="Times New Roman" w:hAnsi="Times New Roman" w:cs="Times New Roman"/>
          <w:sz w:val="24"/>
          <w:szCs w:val="24"/>
        </w:rPr>
        <w:br/>
        <w:t>- posadzka</w:t>
      </w:r>
      <w:r w:rsidR="009E50F1">
        <w:rPr>
          <w:rFonts w:ascii="Times New Roman" w:hAnsi="Times New Roman" w:cs="Times New Roman"/>
          <w:sz w:val="24"/>
          <w:szCs w:val="24"/>
        </w:rPr>
        <w:t xml:space="preserve"> przemysłowa</w:t>
      </w:r>
      <w:r w:rsidR="00B234B3">
        <w:rPr>
          <w:rFonts w:ascii="Times New Roman" w:hAnsi="Times New Roman" w:cs="Times New Roman"/>
          <w:sz w:val="24"/>
          <w:szCs w:val="24"/>
        </w:rPr>
        <w:br/>
        <w:t>- brama rolowana o wymiarach 221x309cm</w:t>
      </w:r>
      <w:r w:rsidR="000464D9">
        <w:rPr>
          <w:rFonts w:ascii="Times New Roman" w:hAnsi="Times New Roman" w:cs="Times New Roman"/>
          <w:sz w:val="24"/>
          <w:szCs w:val="24"/>
        </w:rPr>
        <w:t xml:space="preserve"> RAL 9006</w:t>
      </w:r>
      <w:r w:rsidR="000464D9">
        <w:rPr>
          <w:rFonts w:ascii="Times New Roman" w:hAnsi="Times New Roman" w:cs="Times New Roman"/>
          <w:sz w:val="24"/>
          <w:szCs w:val="24"/>
        </w:rPr>
        <w:br/>
        <w:t>- drzwi 90/200 RAL 9006</w:t>
      </w:r>
      <w:r w:rsidR="00B234B3">
        <w:rPr>
          <w:rFonts w:ascii="Times New Roman" w:hAnsi="Times New Roman" w:cs="Times New Roman"/>
          <w:sz w:val="24"/>
          <w:szCs w:val="24"/>
        </w:rPr>
        <w:br/>
        <w:t xml:space="preserve">- wysokość </w:t>
      </w:r>
      <w:r w:rsidR="00F50ECA">
        <w:rPr>
          <w:rFonts w:ascii="Times New Roman" w:hAnsi="Times New Roman" w:cs="Times New Roman"/>
          <w:sz w:val="24"/>
          <w:szCs w:val="24"/>
        </w:rPr>
        <w:t>budynku 3,70m (do dołu okien elewacji hali produkcyjnej)</w:t>
      </w:r>
      <w:r w:rsidR="00F50ECA">
        <w:rPr>
          <w:rFonts w:ascii="Times New Roman" w:hAnsi="Times New Roman" w:cs="Times New Roman"/>
          <w:sz w:val="24"/>
          <w:szCs w:val="24"/>
        </w:rPr>
        <w:br/>
      </w:r>
      <w:r w:rsidR="00F50ECA">
        <w:rPr>
          <w:rFonts w:ascii="Times New Roman" w:hAnsi="Times New Roman" w:cs="Times New Roman"/>
          <w:sz w:val="24"/>
          <w:szCs w:val="24"/>
        </w:rPr>
        <w:br/>
        <w:t xml:space="preserve">Zadaszenie: </w:t>
      </w:r>
      <w:r w:rsidR="00F50ECA">
        <w:rPr>
          <w:rFonts w:ascii="Times New Roman" w:hAnsi="Times New Roman" w:cs="Times New Roman"/>
          <w:sz w:val="24"/>
          <w:szCs w:val="24"/>
        </w:rPr>
        <w:br/>
        <w:t>- konstrukcja stalowa pomalowana na kolor RAL 9006</w:t>
      </w:r>
      <w:r w:rsidR="00F50ECA">
        <w:rPr>
          <w:rFonts w:ascii="Times New Roman" w:hAnsi="Times New Roman" w:cs="Times New Roman"/>
          <w:sz w:val="24"/>
          <w:szCs w:val="24"/>
        </w:rPr>
        <w:br/>
        <w:t>- dach blacha trapezowa kolor RAL 9006</w:t>
      </w:r>
      <w:r w:rsidR="00F50ECA">
        <w:rPr>
          <w:rFonts w:ascii="Times New Roman" w:hAnsi="Times New Roman" w:cs="Times New Roman"/>
          <w:sz w:val="24"/>
          <w:szCs w:val="24"/>
        </w:rPr>
        <w:br/>
        <w:t>- lokalizacja słupów konstrukcyjnych do ustalenia z Inwestorem</w:t>
      </w:r>
      <w:r w:rsidR="00F50ECA">
        <w:rPr>
          <w:rFonts w:ascii="Times New Roman" w:hAnsi="Times New Roman" w:cs="Times New Roman"/>
          <w:sz w:val="24"/>
          <w:szCs w:val="24"/>
        </w:rPr>
        <w:br/>
        <w:t>- wysokość taka sama jak budynku kompresorowni</w:t>
      </w:r>
      <w:r w:rsidR="00F50ECA">
        <w:rPr>
          <w:rFonts w:ascii="Times New Roman" w:hAnsi="Times New Roman" w:cs="Times New Roman"/>
          <w:sz w:val="24"/>
          <w:szCs w:val="24"/>
        </w:rPr>
        <w:br/>
      </w:r>
    </w:p>
    <w:p w14:paraId="0C49C6DF" w14:textId="2FF574CB" w:rsidR="00FB15D2" w:rsidRPr="000E389C" w:rsidRDefault="000E38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3.</w:t>
      </w:r>
      <w:r w:rsidR="00FB15D2" w:rsidRPr="000E38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Oferta</w:t>
      </w:r>
      <w:r w:rsidR="00FB15D2" w:rsidRPr="000E389C">
        <w:rPr>
          <w:rFonts w:ascii="Times New Roman" w:hAnsi="Times New Roman" w:cs="Times New Roman"/>
          <w:sz w:val="24"/>
          <w:szCs w:val="24"/>
        </w:rPr>
        <w:t xml:space="preserve"> </w:t>
      </w:r>
      <w:r w:rsidR="00FB15D2" w:rsidRPr="000E389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FB15D2" w:rsidRPr="000E389C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="00FB15D2" w:rsidRPr="000E389C">
        <w:rPr>
          <w:rFonts w:ascii="Times New Roman" w:hAnsi="Times New Roman" w:cs="Times New Roman"/>
          <w:sz w:val="24"/>
          <w:szCs w:val="24"/>
        </w:rPr>
        <w:t xml:space="preserve"> powinna być przygotowana i wyceniona tak, aby obejmowała wszystkie elementy </w:t>
      </w:r>
      <w:r w:rsidR="00FB15D2" w:rsidRPr="000E389C">
        <w:rPr>
          <w:rFonts w:ascii="Times New Roman" w:hAnsi="Times New Roman" w:cs="Times New Roman"/>
          <w:sz w:val="24"/>
          <w:szCs w:val="24"/>
        </w:rPr>
        <w:lastRenderedPageBreak/>
        <w:t>niezbędne do realizacji przedmiotu zamówienia zgodnie z celem, któremu ma służyć, w tym w szczególności:</w:t>
      </w:r>
    </w:p>
    <w:p w14:paraId="56C4ED19" w14:textId="3BA84DC6" w:rsidR="00FB15D2" w:rsidRPr="000E389C" w:rsidRDefault="00FB15D2">
      <w:pPr>
        <w:rPr>
          <w:rFonts w:ascii="Times New Roman" w:hAnsi="Times New Roman" w:cs="Times New Roman"/>
          <w:sz w:val="24"/>
          <w:szCs w:val="24"/>
        </w:rPr>
      </w:pPr>
      <w:r w:rsidRPr="000E389C">
        <w:rPr>
          <w:rFonts w:ascii="Times New Roman" w:hAnsi="Times New Roman" w:cs="Times New Roman"/>
          <w:sz w:val="24"/>
          <w:szCs w:val="24"/>
        </w:rPr>
        <w:t>- prace przygotowawcze i sprawdzające (np. pomiary dodatkowe, wykopy kontrolne itp.);</w:t>
      </w:r>
    </w:p>
    <w:p w14:paraId="372A2413" w14:textId="1471278F" w:rsidR="00FB15D2" w:rsidRPr="000E389C" w:rsidRDefault="00C1354C">
      <w:pPr>
        <w:rPr>
          <w:rFonts w:ascii="Times New Roman" w:hAnsi="Times New Roman" w:cs="Times New Roman"/>
          <w:sz w:val="24"/>
          <w:szCs w:val="24"/>
        </w:rPr>
      </w:pPr>
      <w:r w:rsidRPr="000E389C">
        <w:rPr>
          <w:rFonts w:ascii="Times New Roman" w:hAnsi="Times New Roman" w:cs="Times New Roman"/>
          <w:sz w:val="24"/>
          <w:szCs w:val="24"/>
        </w:rPr>
        <w:t>- usunięcie i zagospodarowanie we własnym zakresie nadmiaru urobku, materiałów, odpadów i wszelkich innych pozostałości związanych z realizacją przedmiotu zamówienia;</w:t>
      </w:r>
    </w:p>
    <w:p w14:paraId="750267BF" w14:textId="77777777" w:rsidR="00B44915" w:rsidRDefault="00C1354C">
      <w:pPr>
        <w:rPr>
          <w:rFonts w:ascii="Times New Roman" w:hAnsi="Times New Roman" w:cs="Times New Roman"/>
          <w:sz w:val="24"/>
          <w:szCs w:val="24"/>
        </w:rPr>
      </w:pPr>
      <w:r w:rsidRPr="000E389C">
        <w:rPr>
          <w:rFonts w:ascii="Times New Roman" w:hAnsi="Times New Roman" w:cs="Times New Roman"/>
          <w:sz w:val="24"/>
          <w:szCs w:val="24"/>
        </w:rPr>
        <w:t xml:space="preserve">Cenę podaną w ofercie traktuje się jako sumę wszystkich ww. elementów składowych, w tym także narzuty i zysk, a wynagrodzenie traktuje się jako ryczałtowe. Program w których będzie sporządzona oferta jest dowolny (NORMA, EXCEL itp.) warunkiem jest wyszczególnienie </w:t>
      </w:r>
      <w:r w:rsidR="000E389C" w:rsidRPr="000E389C">
        <w:rPr>
          <w:rFonts w:ascii="Times New Roman" w:hAnsi="Times New Roman" w:cs="Times New Roman"/>
          <w:sz w:val="24"/>
          <w:szCs w:val="24"/>
        </w:rPr>
        <w:t>kolejności</w:t>
      </w:r>
      <w:r w:rsidRPr="000E389C">
        <w:rPr>
          <w:rFonts w:ascii="Times New Roman" w:hAnsi="Times New Roman" w:cs="Times New Roman"/>
          <w:sz w:val="24"/>
          <w:szCs w:val="24"/>
        </w:rPr>
        <w:t xml:space="preserve"> prac oraz specyfikacji materiałowej. </w:t>
      </w:r>
      <w:r w:rsidR="00EA7855">
        <w:rPr>
          <w:rFonts w:ascii="Times New Roman" w:hAnsi="Times New Roman" w:cs="Times New Roman"/>
          <w:sz w:val="24"/>
          <w:szCs w:val="24"/>
        </w:rPr>
        <w:br/>
      </w:r>
      <w:r w:rsidR="00EA7855">
        <w:rPr>
          <w:rFonts w:ascii="Times New Roman" w:hAnsi="Times New Roman" w:cs="Times New Roman"/>
          <w:sz w:val="24"/>
          <w:szCs w:val="24"/>
        </w:rPr>
        <w:br/>
      </w:r>
      <w:r w:rsidR="00EA7855" w:rsidRPr="00EA7855">
        <w:rPr>
          <w:rFonts w:ascii="Times New Roman" w:hAnsi="Times New Roman" w:cs="Times New Roman"/>
          <w:b/>
          <w:bCs/>
          <w:sz w:val="24"/>
          <w:szCs w:val="24"/>
          <w:u w:val="single"/>
        </w:rPr>
        <w:t>4. Gwarancja</w:t>
      </w:r>
      <w:r w:rsidR="00EA7855">
        <w:rPr>
          <w:rFonts w:ascii="Times New Roman" w:hAnsi="Times New Roman" w:cs="Times New Roman"/>
          <w:sz w:val="24"/>
          <w:szCs w:val="24"/>
        </w:rPr>
        <w:br/>
        <w:t>Wykonawca składający ofertę zobowiązuje się do udzielenia na wykonane roboty budowlane 60 miesięcznego okresu gwarancji od daty bezusterkowego odbioru końcowego. Okres rękojmi równy jest okresowi gwarancji.</w:t>
      </w:r>
      <w:r w:rsidR="00EA7855">
        <w:rPr>
          <w:rFonts w:ascii="Times New Roman" w:hAnsi="Times New Roman" w:cs="Times New Roman"/>
          <w:sz w:val="24"/>
          <w:szCs w:val="24"/>
        </w:rPr>
        <w:br/>
      </w:r>
      <w:r w:rsidR="00EA7855">
        <w:rPr>
          <w:rFonts w:ascii="Times New Roman" w:hAnsi="Times New Roman" w:cs="Times New Roman"/>
          <w:sz w:val="24"/>
          <w:szCs w:val="24"/>
        </w:rPr>
        <w:br/>
      </w:r>
      <w:r w:rsidR="00EA7855" w:rsidRPr="00B44915">
        <w:rPr>
          <w:rFonts w:ascii="Times New Roman" w:hAnsi="Times New Roman" w:cs="Times New Roman"/>
          <w:b/>
          <w:bCs/>
          <w:sz w:val="24"/>
          <w:szCs w:val="24"/>
          <w:u w:val="single"/>
        </w:rPr>
        <w:t>5. Termin realizacji zmówienia</w:t>
      </w:r>
      <w:r w:rsidR="00EA7855">
        <w:rPr>
          <w:rFonts w:ascii="Times New Roman" w:hAnsi="Times New Roman" w:cs="Times New Roman"/>
          <w:sz w:val="24"/>
          <w:szCs w:val="24"/>
        </w:rPr>
        <w:br/>
      </w:r>
      <w:r w:rsidR="00B44915">
        <w:rPr>
          <w:rFonts w:ascii="Times New Roman" w:hAnsi="Times New Roman" w:cs="Times New Roman"/>
          <w:sz w:val="24"/>
          <w:szCs w:val="24"/>
        </w:rPr>
        <w:t>Wykonawca zobowiązuje się do wskazania czasu trwania realizacji inwestycji w ofercie liczący od dnia podpisania umowy.</w:t>
      </w:r>
    </w:p>
    <w:p w14:paraId="4FD2C22B" w14:textId="77777777" w:rsidR="00B44915" w:rsidRDefault="00B44915">
      <w:pPr>
        <w:rPr>
          <w:rFonts w:ascii="Times New Roman" w:hAnsi="Times New Roman" w:cs="Times New Roman"/>
          <w:sz w:val="24"/>
          <w:szCs w:val="24"/>
        </w:rPr>
      </w:pPr>
      <w:r w:rsidRPr="00B44915">
        <w:rPr>
          <w:rFonts w:ascii="Times New Roman" w:hAnsi="Times New Roman" w:cs="Times New Roman"/>
          <w:b/>
          <w:bCs/>
          <w:sz w:val="24"/>
          <w:szCs w:val="24"/>
          <w:u w:val="single"/>
        </w:rPr>
        <w:t>6. Warunki płatności</w:t>
      </w:r>
      <w:r>
        <w:rPr>
          <w:rFonts w:ascii="Times New Roman" w:hAnsi="Times New Roman" w:cs="Times New Roman"/>
          <w:sz w:val="24"/>
          <w:szCs w:val="24"/>
        </w:rPr>
        <w:br/>
        <w:t>Rozliczenie za wykonanie przedmiotu umowy będzie się odbywało comiesięcznie na podstawie zatwierdzonych przez Inwestora protokołów rzeczowo – finansowych przesłanych przez Wykonawcę wynikających z zaawansowania prac. Strony ustalają, że faktury zostaną zapłacone przelewem na rachunek bankowy Wykonawcy wskazany na fakturze w terminie 30 dni od daty jej otrzymania przez Zamawiającego wraz z niezbędnymi dokumentami rozliczeniowymi.</w:t>
      </w:r>
    </w:p>
    <w:p w14:paraId="399CB847" w14:textId="4FD23E56" w:rsidR="00C1354C" w:rsidRDefault="00B44915">
      <w:pPr>
        <w:rPr>
          <w:rFonts w:ascii="Times New Roman" w:hAnsi="Times New Roman" w:cs="Times New Roman"/>
          <w:sz w:val="24"/>
          <w:szCs w:val="24"/>
        </w:rPr>
      </w:pPr>
      <w:r w:rsidRPr="003A7063">
        <w:rPr>
          <w:rFonts w:ascii="Times New Roman" w:hAnsi="Times New Roman" w:cs="Times New Roman"/>
          <w:b/>
          <w:bCs/>
          <w:sz w:val="24"/>
          <w:szCs w:val="24"/>
          <w:u w:val="single"/>
        </w:rPr>
        <w:t>7. Podwykonawstwo</w:t>
      </w:r>
      <w:r>
        <w:rPr>
          <w:rFonts w:ascii="Times New Roman" w:hAnsi="Times New Roman" w:cs="Times New Roman"/>
          <w:sz w:val="24"/>
          <w:szCs w:val="24"/>
        </w:rPr>
        <w:br/>
        <w:t>- Wykonawca może powierzyć wykonanie części zamówienia podwykonawcy lub podwykonawcom</w:t>
      </w:r>
      <w:r>
        <w:rPr>
          <w:rFonts w:ascii="Times New Roman" w:hAnsi="Times New Roman" w:cs="Times New Roman"/>
          <w:sz w:val="24"/>
          <w:szCs w:val="24"/>
        </w:rPr>
        <w:br/>
        <w:t>- Zamawiający nie zastrzega obowiązku osobistego wykonania przez Wykonawcę kluczowych części zamówienia</w:t>
      </w:r>
      <w:r>
        <w:rPr>
          <w:rFonts w:ascii="Times New Roman" w:hAnsi="Times New Roman" w:cs="Times New Roman"/>
          <w:sz w:val="24"/>
          <w:szCs w:val="24"/>
        </w:rPr>
        <w:br/>
        <w:t>- Zamawiający wymaga wskazania przez wykonawcę, elementów z oferty które będą realizowane przez podwykonawcę</w:t>
      </w:r>
      <w:r>
        <w:rPr>
          <w:rFonts w:ascii="Times New Roman" w:hAnsi="Times New Roman" w:cs="Times New Roman"/>
          <w:sz w:val="24"/>
          <w:szCs w:val="24"/>
        </w:rPr>
        <w:br/>
        <w:t>- Przed przystąpieniem do wykonania zamówienia Wykonawca zobowiązany jest do podania Zamawiającemu nazw, danych kontaktowych oraz przedstawicieli, podwykonawców zaangażowanych w wykonanie zamówienia, jeżeli są już znani.</w:t>
      </w:r>
      <w:r>
        <w:rPr>
          <w:rFonts w:ascii="Times New Roman" w:hAnsi="Times New Roman" w:cs="Times New Roman"/>
          <w:sz w:val="24"/>
          <w:szCs w:val="24"/>
        </w:rPr>
        <w:br/>
        <w:t>- Wykonawca</w:t>
      </w:r>
      <w:r w:rsidR="003A7063">
        <w:rPr>
          <w:rFonts w:ascii="Times New Roman" w:hAnsi="Times New Roman" w:cs="Times New Roman"/>
          <w:sz w:val="24"/>
          <w:szCs w:val="24"/>
        </w:rPr>
        <w:t xml:space="preserve"> zobowiązany jest do zawiadamiania Zamawiającego o wszelkich zmianach w podwykonawcach</w:t>
      </w:r>
      <w:r w:rsidR="003A7063">
        <w:rPr>
          <w:rFonts w:ascii="Times New Roman" w:hAnsi="Times New Roman" w:cs="Times New Roman"/>
          <w:sz w:val="24"/>
          <w:szCs w:val="24"/>
        </w:rPr>
        <w:br/>
      </w:r>
      <w:r w:rsidR="003A7063">
        <w:rPr>
          <w:rFonts w:ascii="Times New Roman" w:hAnsi="Times New Roman" w:cs="Times New Roman"/>
          <w:sz w:val="24"/>
          <w:szCs w:val="24"/>
        </w:rPr>
        <w:br/>
      </w:r>
      <w:r w:rsidR="003A7063" w:rsidRPr="003A7063">
        <w:rPr>
          <w:rFonts w:ascii="Times New Roman" w:hAnsi="Times New Roman" w:cs="Times New Roman"/>
          <w:b/>
          <w:bCs/>
          <w:sz w:val="24"/>
          <w:szCs w:val="24"/>
          <w:u w:val="single"/>
        </w:rPr>
        <w:t>8. Wymagania dotyczące zabezpieczenia należytego wykonania umowy</w:t>
      </w:r>
      <w:r w:rsidR="003A7063">
        <w:rPr>
          <w:rFonts w:ascii="Times New Roman" w:hAnsi="Times New Roman" w:cs="Times New Roman"/>
          <w:sz w:val="24"/>
          <w:szCs w:val="24"/>
        </w:rPr>
        <w:br/>
        <w:t xml:space="preserve">     Przed zawarciem umowy, najpóźniej w dniu podpisania umowy, Wykonawca zobowiązany jest wnieść zabezpieczenie należytego wykonania umowy w wysokości 5% ceny całkowitej podanej w ofercie.</w:t>
      </w:r>
      <w:r w:rsidR="003A7063">
        <w:rPr>
          <w:rFonts w:ascii="Times New Roman" w:hAnsi="Times New Roman" w:cs="Times New Roman"/>
          <w:sz w:val="24"/>
          <w:szCs w:val="24"/>
        </w:rPr>
        <w:br/>
        <w:t xml:space="preserve">      Zabezpieczenie może być wnoszone według wyboru Wykonawcy w jednej lub w kilku następujących formach:</w:t>
      </w:r>
      <w:r w:rsidR="003A7063">
        <w:rPr>
          <w:rFonts w:ascii="Times New Roman" w:hAnsi="Times New Roman" w:cs="Times New Roman"/>
          <w:sz w:val="24"/>
          <w:szCs w:val="24"/>
        </w:rPr>
        <w:br/>
      </w:r>
      <w:r w:rsidR="003A7063">
        <w:rPr>
          <w:rFonts w:ascii="Times New Roman" w:hAnsi="Times New Roman" w:cs="Times New Roman"/>
          <w:sz w:val="24"/>
          <w:szCs w:val="24"/>
        </w:rPr>
        <w:lastRenderedPageBreak/>
        <w:t>a) pieniężnej;</w:t>
      </w:r>
      <w:r w:rsidR="003A7063">
        <w:rPr>
          <w:rFonts w:ascii="Times New Roman" w:hAnsi="Times New Roman" w:cs="Times New Roman"/>
          <w:sz w:val="24"/>
          <w:szCs w:val="24"/>
        </w:rPr>
        <w:br/>
        <w:t>b) poręczeniach bankowych;</w:t>
      </w:r>
      <w:r w:rsidR="003A7063">
        <w:rPr>
          <w:rFonts w:ascii="Times New Roman" w:hAnsi="Times New Roman" w:cs="Times New Roman"/>
          <w:sz w:val="24"/>
          <w:szCs w:val="24"/>
        </w:rPr>
        <w:br/>
        <w:t>c) gwarancjach bankowych;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7855">
        <w:rPr>
          <w:rFonts w:ascii="Times New Roman" w:hAnsi="Times New Roman" w:cs="Times New Roman"/>
          <w:sz w:val="24"/>
          <w:szCs w:val="24"/>
        </w:rPr>
        <w:t xml:space="preserve"> </w:t>
      </w:r>
      <w:r w:rsidR="003A7063">
        <w:rPr>
          <w:rFonts w:ascii="Times New Roman" w:hAnsi="Times New Roman" w:cs="Times New Roman"/>
          <w:sz w:val="24"/>
          <w:szCs w:val="24"/>
        </w:rPr>
        <w:br/>
        <w:t>d) gwarancjach ubezpieczeniowych;</w:t>
      </w:r>
    </w:p>
    <w:p w14:paraId="49325B60" w14:textId="1F7ABC54" w:rsidR="00A05582" w:rsidRDefault="003A7063">
      <w:pPr>
        <w:rPr>
          <w:rFonts w:ascii="Times New Roman" w:hAnsi="Times New Roman" w:cs="Times New Roman"/>
          <w:sz w:val="24"/>
          <w:szCs w:val="24"/>
        </w:rPr>
      </w:pPr>
      <w:r w:rsidRPr="00B324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9. </w:t>
      </w:r>
      <w:r w:rsidR="00B324EE" w:rsidRPr="00B324EE">
        <w:rPr>
          <w:rFonts w:ascii="Times New Roman" w:hAnsi="Times New Roman" w:cs="Times New Roman"/>
          <w:b/>
          <w:bCs/>
          <w:sz w:val="24"/>
          <w:szCs w:val="24"/>
          <w:u w:val="single"/>
        </w:rPr>
        <w:t>Opis sposobu obliczenia ceny</w:t>
      </w:r>
      <w:r w:rsidR="00A055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 wyboru ofert</w:t>
      </w:r>
      <w:r w:rsidR="00B324EE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B324EE" w:rsidRPr="00B324EE">
        <w:rPr>
          <w:rFonts w:ascii="Times New Roman" w:hAnsi="Times New Roman" w:cs="Times New Roman"/>
          <w:sz w:val="24"/>
          <w:szCs w:val="24"/>
        </w:rPr>
        <w:t xml:space="preserve">       </w:t>
      </w:r>
      <w:r w:rsidR="00B324EE">
        <w:rPr>
          <w:rFonts w:ascii="Times New Roman" w:hAnsi="Times New Roman" w:cs="Times New Roman"/>
          <w:sz w:val="24"/>
          <w:szCs w:val="24"/>
        </w:rPr>
        <w:t>Cena jest ceną kosztorysową wyliczoną na podstawie przedmiarów robót i kosztorysów ofertowych stanowiących załączniki do oferty.</w:t>
      </w:r>
      <w:r w:rsidR="00B324EE">
        <w:rPr>
          <w:rFonts w:ascii="Times New Roman" w:hAnsi="Times New Roman" w:cs="Times New Roman"/>
          <w:sz w:val="24"/>
          <w:szCs w:val="24"/>
        </w:rPr>
        <w:br/>
        <w:t xml:space="preserve">       Cena oferty musi zawierać wszystkie koszty związane z realizacją zamówienia wynikające z dokumentacji projektowej, specyfikacji technicznej wykonania i odbioru robót oraz przedmiaru robót, a także koszty wszystkich robót, bez których realizacja zamówienia byłaby niemożliwa, a w szczególności koszty :</w:t>
      </w:r>
      <w:r w:rsidR="00B324EE">
        <w:rPr>
          <w:rFonts w:ascii="Times New Roman" w:hAnsi="Times New Roman" w:cs="Times New Roman"/>
          <w:sz w:val="24"/>
          <w:szCs w:val="24"/>
        </w:rPr>
        <w:br/>
        <w:t>- zagospodarowania i dozoru zaplecza i placu budowy;</w:t>
      </w:r>
      <w:r w:rsidR="00B324EE">
        <w:rPr>
          <w:rFonts w:ascii="Times New Roman" w:hAnsi="Times New Roman" w:cs="Times New Roman"/>
          <w:sz w:val="24"/>
          <w:szCs w:val="24"/>
        </w:rPr>
        <w:br/>
        <w:t>- doprowadzenia i ponoszenia opłat z tytułu zużycia wody i energii;</w:t>
      </w:r>
      <w:r w:rsidR="00B324EE">
        <w:rPr>
          <w:rFonts w:ascii="Times New Roman" w:hAnsi="Times New Roman" w:cs="Times New Roman"/>
          <w:sz w:val="24"/>
          <w:szCs w:val="24"/>
        </w:rPr>
        <w:br/>
        <w:t>- koszty związane z opłatą za zrzut wody z odwodnienia wykopów;</w:t>
      </w:r>
      <w:r w:rsidR="00B324EE">
        <w:rPr>
          <w:rFonts w:ascii="Times New Roman" w:hAnsi="Times New Roman" w:cs="Times New Roman"/>
          <w:sz w:val="24"/>
          <w:szCs w:val="24"/>
        </w:rPr>
        <w:br/>
        <w:t>- koszty obsługi archeologicznej;</w:t>
      </w:r>
      <w:r w:rsidR="00B324EE">
        <w:rPr>
          <w:rFonts w:ascii="Times New Roman" w:hAnsi="Times New Roman" w:cs="Times New Roman"/>
          <w:sz w:val="24"/>
          <w:szCs w:val="24"/>
        </w:rPr>
        <w:br/>
        <w:t>- koszty obsługi geodezyjnej i inwentaryzacji</w:t>
      </w:r>
      <w:r w:rsidR="00E21070">
        <w:rPr>
          <w:rFonts w:ascii="Times New Roman" w:hAnsi="Times New Roman" w:cs="Times New Roman"/>
          <w:sz w:val="24"/>
          <w:szCs w:val="24"/>
        </w:rPr>
        <w:t xml:space="preserve"> powykonawczej robót;</w:t>
      </w:r>
      <w:r w:rsidR="00E21070">
        <w:rPr>
          <w:rFonts w:ascii="Times New Roman" w:hAnsi="Times New Roman" w:cs="Times New Roman"/>
          <w:sz w:val="24"/>
          <w:szCs w:val="24"/>
        </w:rPr>
        <w:br/>
        <w:t>- koszty badania stopnia zagęszczenia wykopów;</w:t>
      </w:r>
      <w:r w:rsidR="00E21070">
        <w:rPr>
          <w:rFonts w:ascii="Times New Roman" w:hAnsi="Times New Roman" w:cs="Times New Roman"/>
          <w:sz w:val="24"/>
          <w:szCs w:val="24"/>
        </w:rPr>
        <w:br/>
        <w:t xml:space="preserve">- koszty ubezpieczenia budowy i robót z tytułu </w:t>
      </w:r>
      <w:r w:rsidR="00A05582">
        <w:rPr>
          <w:rFonts w:ascii="Times New Roman" w:hAnsi="Times New Roman" w:cs="Times New Roman"/>
          <w:sz w:val="24"/>
          <w:szCs w:val="24"/>
        </w:rPr>
        <w:t>szkód, które mogą zaistnieć w związku ze zdarzeniami losowymi;</w:t>
      </w:r>
      <w:r w:rsidR="00A05582">
        <w:rPr>
          <w:rFonts w:ascii="Times New Roman" w:hAnsi="Times New Roman" w:cs="Times New Roman"/>
          <w:sz w:val="24"/>
          <w:szCs w:val="24"/>
        </w:rPr>
        <w:br/>
        <w:t>- odpowiedzialności cywilnej oraz następstw nieszczęśliwych wypadków dotyczących pracowników i osób trzecich, które to wypadki mogą powstać w związku z prowadzonymi robotami budowlanymi, w tym z ruchem pojazdów mechanicznych oraz innych zobowiązań wynikających z umowy</w:t>
      </w:r>
    </w:p>
    <w:p w14:paraId="51166CC2" w14:textId="61E282FF" w:rsidR="00A05582" w:rsidRDefault="00A05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Dla porównania ofert Zamawiający będzie brał pod uwagę łączną cenę brutto obejmującą podatek od towarów i usług (VAT) za wykonanie całości przedmiotu.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36523B">
        <w:rPr>
          <w:rFonts w:ascii="Times New Roman" w:hAnsi="Times New Roman" w:cs="Times New Roman"/>
          <w:sz w:val="24"/>
          <w:szCs w:val="24"/>
        </w:rPr>
        <w:br/>
      </w:r>
      <w:r w:rsidR="0036523B" w:rsidRPr="0036523B">
        <w:rPr>
          <w:rFonts w:ascii="Times New Roman" w:hAnsi="Times New Roman" w:cs="Times New Roman"/>
          <w:b/>
          <w:bCs/>
          <w:sz w:val="24"/>
          <w:szCs w:val="24"/>
          <w:u w:val="single"/>
        </w:rPr>
        <w:t>10. Opis sposobu przygotowania oferty:</w:t>
      </w:r>
      <w:r w:rsidR="0036523B">
        <w:rPr>
          <w:rFonts w:ascii="Times New Roman" w:hAnsi="Times New Roman" w:cs="Times New Roman"/>
          <w:sz w:val="24"/>
          <w:szCs w:val="24"/>
        </w:rPr>
        <w:br/>
        <w:t>a. Wykonawca może złożyć tylko jedną ofertę</w:t>
      </w:r>
      <w:r w:rsidR="0036523B">
        <w:rPr>
          <w:rFonts w:ascii="Times New Roman" w:hAnsi="Times New Roman" w:cs="Times New Roman"/>
          <w:sz w:val="24"/>
          <w:szCs w:val="24"/>
        </w:rPr>
        <w:br/>
        <w:t>b. Treść oferty musi odpowiadać treści Zapytania ofertowego</w:t>
      </w:r>
      <w:r w:rsidR="0036523B">
        <w:rPr>
          <w:rFonts w:ascii="Times New Roman" w:hAnsi="Times New Roman" w:cs="Times New Roman"/>
          <w:sz w:val="24"/>
          <w:szCs w:val="24"/>
        </w:rPr>
        <w:br/>
        <w:t>c. Ofertę składa się na formularzu ofertowym – zgodnie z załącznikiem nr 2 do zapytania ofertowego</w:t>
      </w:r>
      <w:r w:rsidR="0036523B">
        <w:rPr>
          <w:rFonts w:ascii="Times New Roman" w:hAnsi="Times New Roman" w:cs="Times New Roman"/>
          <w:sz w:val="24"/>
          <w:szCs w:val="24"/>
        </w:rPr>
        <w:br/>
      </w:r>
      <w:r w:rsidR="008261B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6523B">
        <w:rPr>
          <w:rFonts w:ascii="Times New Roman" w:hAnsi="Times New Roman" w:cs="Times New Roman"/>
          <w:sz w:val="24"/>
          <w:szCs w:val="24"/>
        </w:rPr>
        <w:br/>
      </w:r>
      <w:r w:rsidR="001E065B" w:rsidRPr="008261B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razie pytań od strony technicznej należy kontaktować się z </w:t>
      </w:r>
      <w:r w:rsidR="00F5298F" w:rsidRPr="008261BA">
        <w:rPr>
          <w:rFonts w:ascii="Times New Roman" w:hAnsi="Times New Roman" w:cs="Times New Roman"/>
          <w:b/>
          <w:bCs/>
          <w:sz w:val="24"/>
          <w:szCs w:val="24"/>
        </w:rPr>
        <w:t>Inżynierem budowy</w:t>
      </w:r>
      <w:r w:rsidR="001E065B" w:rsidRPr="008261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298F" w:rsidRPr="008261BA">
        <w:rPr>
          <w:rFonts w:ascii="Times New Roman" w:hAnsi="Times New Roman" w:cs="Times New Roman"/>
          <w:b/>
          <w:bCs/>
          <w:sz w:val="24"/>
          <w:szCs w:val="24"/>
        </w:rPr>
        <w:t>Kamila Struska</w:t>
      </w:r>
      <w:r w:rsidR="001E065B" w:rsidRPr="008261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4" w:history="1">
        <w:r w:rsidR="00DD1829" w:rsidRPr="008261BA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kamila.struska@zpue,pl</w:t>
        </w:r>
      </w:hyperlink>
      <w:r w:rsidR="001E065B" w:rsidRPr="008261BA">
        <w:rPr>
          <w:rFonts w:ascii="Times New Roman" w:hAnsi="Times New Roman" w:cs="Times New Roman"/>
          <w:b/>
          <w:bCs/>
          <w:sz w:val="24"/>
          <w:szCs w:val="24"/>
        </w:rPr>
        <w:t xml:space="preserve"> tel. </w:t>
      </w:r>
      <w:r w:rsidR="00DD1829" w:rsidRPr="008261BA">
        <w:rPr>
          <w:rFonts w:ascii="Times New Roman" w:hAnsi="Times New Roman" w:cs="Times New Roman"/>
          <w:b/>
          <w:bCs/>
          <w:sz w:val="24"/>
          <w:szCs w:val="24"/>
        </w:rPr>
        <w:t>664-545-150</w:t>
      </w:r>
      <w:r w:rsidR="0036523B">
        <w:rPr>
          <w:rFonts w:ascii="Times New Roman" w:hAnsi="Times New Roman" w:cs="Times New Roman"/>
          <w:sz w:val="24"/>
          <w:szCs w:val="24"/>
        </w:rPr>
        <w:br/>
      </w:r>
      <w:r w:rsidR="0036523B">
        <w:rPr>
          <w:rFonts w:ascii="Times New Roman" w:hAnsi="Times New Roman" w:cs="Times New Roman"/>
          <w:sz w:val="24"/>
          <w:szCs w:val="24"/>
        </w:rPr>
        <w:br/>
      </w:r>
    </w:p>
    <w:p w14:paraId="6606AA8A" w14:textId="77777777" w:rsidR="00E21070" w:rsidRPr="00B324EE" w:rsidRDefault="00E21070">
      <w:pPr>
        <w:rPr>
          <w:rFonts w:ascii="Times New Roman" w:hAnsi="Times New Roman" w:cs="Times New Roman"/>
          <w:sz w:val="24"/>
          <w:szCs w:val="24"/>
        </w:rPr>
      </w:pPr>
    </w:p>
    <w:p w14:paraId="437BF242" w14:textId="785B4E59" w:rsidR="00FB15D2" w:rsidRPr="000E389C" w:rsidRDefault="00FB15D2">
      <w:pPr>
        <w:rPr>
          <w:rFonts w:ascii="Times New Roman" w:hAnsi="Times New Roman" w:cs="Times New Roman"/>
          <w:sz w:val="24"/>
          <w:szCs w:val="24"/>
        </w:rPr>
      </w:pPr>
    </w:p>
    <w:sectPr w:rsidR="00FB15D2" w:rsidRPr="000E3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6A"/>
    <w:rsid w:val="000464D9"/>
    <w:rsid w:val="000546E6"/>
    <w:rsid w:val="000E389C"/>
    <w:rsid w:val="001B5ED5"/>
    <w:rsid w:val="001C5D49"/>
    <w:rsid w:val="001E065B"/>
    <w:rsid w:val="001F3A6C"/>
    <w:rsid w:val="00243693"/>
    <w:rsid w:val="00297A9A"/>
    <w:rsid w:val="002A08FC"/>
    <w:rsid w:val="00363C1A"/>
    <w:rsid w:val="0036523B"/>
    <w:rsid w:val="003A7063"/>
    <w:rsid w:val="0044726C"/>
    <w:rsid w:val="004967BE"/>
    <w:rsid w:val="00551E96"/>
    <w:rsid w:val="00597BB7"/>
    <w:rsid w:val="005B5860"/>
    <w:rsid w:val="005E296E"/>
    <w:rsid w:val="0068121C"/>
    <w:rsid w:val="00686F14"/>
    <w:rsid w:val="006A65F9"/>
    <w:rsid w:val="006B59D5"/>
    <w:rsid w:val="006E79C9"/>
    <w:rsid w:val="00702219"/>
    <w:rsid w:val="00797C49"/>
    <w:rsid w:val="008261BA"/>
    <w:rsid w:val="00910A4F"/>
    <w:rsid w:val="00923C1D"/>
    <w:rsid w:val="00943E6F"/>
    <w:rsid w:val="00957072"/>
    <w:rsid w:val="00996AFF"/>
    <w:rsid w:val="009E50F1"/>
    <w:rsid w:val="00A0540A"/>
    <w:rsid w:val="00A05582"/>
    <w:rsid w:val="00A22E6E"/>
    <w:rsid w:val="00AF6DB2"/>
    <w:rsid w:val="00B027D6"/>
    <w:rsid w:val="00B234B3"/>
    <w:rsid w:val="00B324EE"/>
    <w:rsid w:val="00B44915"/>
    <w:rsid w:val="00B71BBB"/>
    <w:rsid w:val="00BC7D57"/>
    <w:rsid w:val="00C1354C"/>
    <w:rsid w:val="00C173E0"/>
    <w:rsid w:val="00CD0DBA"/>
    <w:rsid w:val="00D315B5"/>
    <w:rsid w:val="00D92B5A"/>
    <w:rsid w:val="00DB739A"/>
    <w:rsid w:val="00DD0D6A"/>
    <w:rsid w:val="00DD1829"/>
    <w:rsid w:val="00E21070"/>
    <w:rsid w:val="00E21AB0"/>
    <w:rsid w:val="00EA7855"/>
    <w:rsid w:val="00F07DC6"/>
    <w:rsid w:val="00F27FA5"/>
    <w:rsid w:val="00F50ECA"/>
    <w:rsid w:val="00F5298F"/>
    <w:rsid w:val="00FB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D268"/>
  <w15:chartTrackingRefBased/>
  <w15:docId w15:val="{75FBBBDA-369C-4C81-A0D2-53BA3B25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0D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0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0D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0D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0D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0D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0D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D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0D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0D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0D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0D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0D6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0D6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0D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0D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D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0D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0D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0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0D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0D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0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0D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0D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0D6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0D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0D6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0D6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6523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5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mila.struska@zpue,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872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Struska Kamila</dc:creator>
  <cp:keywords/>
  <dc:description/>
  <cp:lastModifiedBy>Hes Zuzanna</cp:lastModifiedBy>
  <cp:revision>5</cp:revision>
  <dcterms:created xsi:type="dcterms:W3CDTF">2025-02-06T08:21:00Z</dcterms:created>
  <dcterms:modified xsi:type="dcterms:W3CDTF">2025-04-16T08:48:00Z</dcterms:modified>
</cp:coreProperties>
</file>