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57CD7" w:rsidRDefault="00E74C13" w:rsidP="00625B0A">
      <w:pPr>
        <w:rPr>
          <w:b/>
          <w:sz w:val="20"/>
          <w:szCs w:val="20"/>
        </w:rPr>
      </w:pPr>
      <w:permStart w:id="1233415196" w:edGrp="everyone"/>
      <w:r w:rsidRPr="00D57CD7">
        <w:rPr>
          <w:sz w:val="20"/>
          <w:szCs w:val="20"/>
        </w:rPr>
        <w:t xml:space="preserve">Znak sprawy: </w:t>
      </w:r>
      <w:r w:rsidR="004E39A0" w:rsidRPr="00D57CD7">
        <w:rPr>
          <w:sz w:val="20"/>
          <w:szCs w:val="20"/>
        </w:rPr>
        <w:t>DZ.26.</w:t>
      </w:r>
      <w:r w:rsidR="0081051A">
        <w:rPr>
          <w:sz w:val="20"/>
          <w:szCs w:val="20"/>
        </w:rPr>
        <w:t>4</w:t>
      </w:r>
      <w:r w:rsidR="00E1026C">
        <w:rPr>
          <w:sz w:val="20"/>
          <w:szCs w:val="20"/>
        </w:rPr>
        <w:t>9</w:t>
      </w:r>
      <w:r w:rsidR="0081051A">
        <w:rPr>
          <w:sz w:val="20"/>
          <w:szCs w:val="20"/>
        </w:rPr>
        <w:t>7</w:t>
      </w:r>
      <w:r w:rsidR="004E39A0" w:rsidRPr="00D57CD7">
        <w:rPr>
          <w:sz w:val="20"/>
          <w:szCs w:val="20"/>
        </w:rPr>
        <w:t>.2023</w:t>
      </w:r>
    </w:p>
    <w:p w:rsidR="000721E7" w:rsidRPr="00D57CD7" w:rsidRDefault="000721E7" w:rsidP="00902DF6">
      <w:pPr>
        <w:jc w:val="right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bookmarkStart w:id="0" w:name="_Hlk150197444"/>
      <w:r w:rsidRPr="00D57CD7">
        <w:rPr>
          <w:b/>
          <w:sz w:val="20"/>
          <w:szCs w:val="20"/>
        </w:rPr>
        <w:t>„</w:t>
      </w:r>
      <w:r w:rsidR="00C1766E">
        <w:rPr>
          <w:b/>
          <w:sz w:val="20"/>
          <w:szCs w:val="20"/>
        </w:rPr>
        <w:t>U</w:t>
      </w:r>
      <w:r w:rsidR="00C1766E" w:rsidRPr="00C1766E">
        <w:rPr>
          <w:b/>
          <w:sz w:val="20"/>
          <w:szCs w:val="20"/>
        </w:rPr>
        <w:t xml:space="preserve">sługa kompleksowej obsługi i rozliczania transakcji bezgotówkowych dokonywanych za pomocą kart oraz aplikacji płatniczych w terminalach mobilnych przy zastosowaniu oprogramowania typu </w:t>
      </w:r>
      <w:proofErr w:type="spellStart"/>
      <w:r w:rsidR="00C1766E" w:rsidRPr="00C1766E">
        <w:rPr>
          <w:b/>
          <w:sz w:val="20"/>
          <w:szCs w:val="20"/>
        </w:rPr>
        <w:t>SoftPOS</w:t>
      </w:r>
      <w:proofErr w:type="spellEnd"/>
      <w:r w:rsidR="00C1766E" w:rsidRPr="00C1766E">
        <w:rPr>
          <w:b/>
          <w:sz w:val="20"/>
          <w:szCs w:val="20"/>
        </w:rPr>
        <w:t xml:space="preserve"> * na okres </w:t>
      </w:r>
      <w:r w:rsidR="00DB6C3D">
        <w:rPr>
          <w:b/>
          <w:sz w:val="20"/>
          <w:szCs w:val="20"/>
        </w:rPr>
        <w:t>36</w:t>
      </w:r>
      <w:r w:rsidR="00C1766E" w:rsidRPr="00C1766E">
        <w:rPr>
          <w:b/>
          <w:sz w:val="20"/>
          <w:szCs w:val="20"/>
        </w:rPr>
        <w:t xml:space="preserve"> miesięcy.</w:t>
      </w:r>
      <w:r w:rsidR="00C1766E">
        <w:rPr>
          <w:b/>
          <w:sz w:val="20"/>
          <w:szCs w:val="20"/>
        </w:rPr>
        <w:t>”</w:t>
      </w:r>
    </w:p>
    <w:bookmarkEnd w:id="0"/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</w:t>
      </w:r>
      <w:r w:rsidR="00E1026C">
        <w:rPr>
          <w:b/>
          <w:sz w:val="20"/>
          <w:szCs w:val="20"/>
        </w:rPr>
        <w:t>497</w:t>
      </w:r>
      <w:r w:rsidRPr="00D57CD7">
        <w:rPr>
          <w:b/>
          <w:sz w:val="20"/>
          <w:szCs w:val="20"/>
        </w:rPr>
        <w:t>.2023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3A6EB3">
        <w:rPr>
          <w:b/>
          <w:sz w:val="20"/>
          <w:szCs w:val="20"/>
          <w:u w:val="single"/>
        </w:rPr>
        <w:t>Zamawiający:</w:t>
      </w:r>
      <w:r w:rsidRPr="003A6EB3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3A6EB3">
          <w:rPr>
            <w:rStyle w:val="Hipercze"/>
            <w:sz w:val="20"/>
            <w:szCs w:val="20"/>
          </w:rPr>
          <w:t>zamówienia@kolejemalopolskie.com.pl</w:t>
        </w:r>
      </w:hyperlink>
      <w:r w:rsidRPr="003A6EB3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3A6EB3">
        <w:rPr>
          <w:b/>
          <w:sz w:val="20"/>
          <w:szCs w:val="20"/>
          <w:u w:val="single"/>
        </w:rPr>
        <w:t>Tryb zamówienia:</w:t>
      </w:r>
      <w:r w:rsidRPr="003A6EB3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Przedmiotem zamówienia jest </w:t>
      </w:r>
      <w:r w:rsidR="00357A15" w:rsidRPr="00357A15">
        <w:rPr>
          <w:sz w:val="20"/>
          <w:szCs w:val="20"/>
        </w:rPr>
        <w:t xml:space="preserve">usługa kompleksowej obsługi i rozliczania transakcji bezgotówkowych dokonywanych za pomocą kart oraz aplikacji płatniczych w terminalach mobilnych przy zastosowaniu oprogramowania typu </w:t>
      </w:r>
      <w:proofErr w:type="spellStart"/>
      <w:r w:rsidR="00357A15" w:rsidRPr="00357A15">
        <w:rPr>
          <w:sz w:val="20"/>
          <w:szCs w:val="20"/>
        </w:rPr>
        <w:t>SoftPOS</w:t>
      </w:r>
      <w:proofErr w:type="spellEnd"/>
      <w:r w:rsidR="00357A15" w:rsidRPr="00357A15">
        <w:rPr>
          <w:sz w:val="20"/>
          <w:szCs w:val="20"/>
        </w:rPr>
        <w:t xml:space="preserve"> * na okres </w:t>
      </w:r>
      <w:r w:rsidR="00DB6C3D">
        <w:rPr>
          <w:sz w:val="20"/>
          <w:szCs w:val="20"/>
        </w:rPr>
        <w:t>36</w:t>
      </w:r>
      <w:r w:rsidR="00357A15" w:rsidRPr="00357A15">
        <w:rPr>
          <w:sz w:val="20"/>
          <w:szCs w:val="20"/>
        </w:rPr>
        <w:t xml:space="preserve"> miesięcy.</w:t>
      </w:r>
      <w:r w:rsidR="00357A15">
        <w:rPr>
          <w:sz w:val="20"/>
          <w:szCs w:val="20"/>
        </w:rPr>
        <w:t xml:space="preserve"> 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 xml:space="preserve">Termin wykonania zamówienia: </w:t>
      </w:r>
    </w:p>
    <w:p w:rsidR="004E39A0" w:rsidRDefault="00357A15" w:rsidP="004E39A0">
      <w:pPr>
        <w:rPr>
          <w:sz w:val="20"/>
          <w:szCs w:val="20"/>
        </w:rPr>
      </w:pPr>
      <w:r>
        <w:rPr>
          <w:sz w:val="20"/>
          <w:szCs w:val="20"/>
        </w:rPr>
        <w:t xml:space="preserve">Umowa realizowana będzie przez okres </w:t>
      </w:r>
      <w:r w:rsidR="00DB6C3D">
        <w:rPr>
          <w:sz w:val="20"/>
          <w:szCs w:val="20"/>
        </w:rPr>
        <w:t>36</w:t>
      </w:r>
      <w:r>
        <w:rPr>
          <w:sz w:val="20"/>
          <w:szCs w:val="20"/>
        </w:rPr>
        <w:t xml:space="preserve"> miesięcy od dnia podpisania Umowy.</w:t>
      </w:r>
    </w:p>
    <w:p w:rsidR="00357A15" w:rsidRPr="00D57CD7" w:rsidRDefault="00357A15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 xml:space="preserve">posiadają zdolność techniczną lub zawodową – </w:t>
      </w:r>
      <w:r w:rsidR="002D25F2">
        <w:rPr>
          <w:sz w:val="20"/>
          <w:szCs w:val="20"/>
        </w:rPr>
        <w:t xml:space="preserve"> – </w:t>
      </w:r>
      <w:r w:rsidR="002D25F2" w:rsidRPr="00660287">
        <w:rPr>
          <w:b/>
          <w:sz w:val="20"/>
          <w:szCs w:val="20"/>
        </w:rPr>
        <w:t>Zamawiający uznaje warunek za spełniony, jeżeli Wykonawca wykonał co najmniej 3 integracje na rynku polskim.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lastRenderedPageBreak/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3A6EB3" w:rsidRDefault="004E39A0" w:rsidP="003A6EB3">
      <w:pPr>
        <w:pStyle w:val="Akapitzlist"/>
        <w:numPr>
          <w:ilvl w:val="0"/>
          <w:numId w:val="7"/>
        </w:numPr>
        <w:rPr>
          <w:b/>
          <w:sz w:val="20"/>
          <w:szCs w:val="20"/>
          <w:u w:val="single"/>
        </w:rPr>
      </w:pPr>
      <w:r w:rsidRPr="003A6EB3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3A6EB3" w:rsidRPr="00D57CD7" w:rsidRDefault="003A6EB3" w:rsidP="004E39A0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</w:t>
      </w:r>
    </w:p>
    <w:tbl>
      <w:tblPr>
        <w:tblW w:w="0" w:type="auto"/>
        <w:tblInd w:w="8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3A6EB3" w:rsidRPr="00E33AA1" w:rsidTr="00476ED2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b/>
                <w:bCs/>
                <w:sz w:val="20"/>
                <w:szCs w:val="20"/>
              </w:rPr>
            </w:pPr>
            <w:bookmarkStart w:id="1" w:name="_Hlk138150656"/>
            <w:r w:rsidRPr="00E33AA1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E33AA1">
              <w:rPr>
                <w:b/>
                <w:bCs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E33AA1">
              <w:rPr>
                <w:b/>
                <w:bCs/>
                <w:sz w:val="20"/>
                <w:szCs w:val="20"/>
              </w:rPr>
              <w:t>Waga kryterium</w:t>
            </w:r>
          </w:p>
        </w:tc>
      </w:tr>
      <w:tr w:rsidR="003A6EB3" w:rsidRPr="00E33AA1" w:rsidTr="00476E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sz w:val="20"/>
                <w:szCs w:val="20"/>
              </w:rPr>
            </w:pPr>
            <w:r w:rsidRPr="00E33AA1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sz w:val="20"/>
                <w:szCs w:val="20"/>
              </w:rPr>
            </w:pPr>
            <w:r w:rsidRPr="00E33AA1">
              <w:rPr>
                <w:sz w:val="20"/>
                <w:szCs w:val="20"/>
              </w:rPr>
              <w:t>Wysokość prowizji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sz w:val="20"/>
                <w:szCs w:val="20"/>
              </w:rPr>
            </w:pPr>
            <w:r w:rsidRPr="00E33AA1">
              <w:rPr>
                <w:sz w:val="20"/>
                <w:szCs w:val="20"/>
              </w:rPr>
              <w:t>60%</w:t>
            </w:r>
          </w:p>
        </w:tc>
      </w:tr>
      <w:tr w:rsidR="003A6EB3" w:rsidRPr="00E33AA1" w:rsidTr="00476ED2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6EB3" w:rsidRPr="00E33AA1" w:rsidRDefault="003A6EB3" w:rsidP="00476ED2">
            <w:pPr>
              <w:spacing w:after="120"/>
              <w:rPr>
                <w:sz w:val="20"/>
                <w:szCs w:val="20"/>
              </w:rPr>
            </w:pPr>
            <w:r w:rsidRPr="00E33AA1">
              <w:rPr>
                <w:sz w:val="20"/>
                <w:szCs w:val="20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EB3" w:rsidRPr="00E33AA1" w:rsidRDefault="003A6EB3" w:rsidP="00476ED2">
            <w:pPr>
              <w:spacing w:after="120"/>
              <w:rPr>
                <w:sz w:val="20"/>
                <w:szCs w:val="20"/>
              </w:rPr>
            </w:pPr>
            <w:r w:rsidRPr="00E33AA1">
              <w:rPr>
                <w:sz w:val="20"/>
                <w:szCs w:val="20"/>
              </w:rPr>
              <w:t>Cena oferty brutto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EB3" w:rsidRPr="00E33AA1" w:rsidRDefault="003A6EB3" w:rsidP="00476ED2">
            <w:pPr>
              <w:spacing w:after="120"/>
              <w:rPr>
                <w:sz w:val="20"/>
                <w:szCs w:val="20"/>
              </w:rPr>
            </w:pPr>
            <w:r w:rsidRPr="00E33AA1">
              <w:rPr>
                <w:sz w:val="20"/>
                <w:szCs w:val="20"/>
              </w:rPr>
              <w:t>40%</w:t>
            </w:r>
          </w:p>
        </w:tc>
      </w:tr>
    </w:tbl>
    <w:p w:rsidR="003A6EB3" w:rsidRPr="00E33AA1" w:rsidRDefault="003A6EB3" w:rsidP="003A6EB3">
      <w:pPr>
        <w:rPr>
          <w:sz w:val="20"/>
          <w:szCs w:val="20"/>
        </w:rPr>
      </w:pPr>
    </w:p>
    <w:p w:rsidR="003A6EB3" w:rsidRPr="00E33AA1" w:rsidRDefault="003A6EB3" w:rsidP="003A6EB3">
      <w:pPr>
        <w:pStyle w:val="Akapitzlist"/>
        <w:numPr>
          <w:ilvl w:val="0"/>
          <w:numId w:val="6"/>
        </w:numPr>
        <w:rPr>
          <w:b/>
          <w:sz w:val="20"/>
          <w:szCs w:val="20"/>
        </w:rPr>
      </w:pPr>
      <w:r w:rsidRPr="00E33AA1">
        <w:rPr>
          <w:b/>
          <w:sz w:val="20"/>
          <w:szCs w:val="20"/>
        </w:rPr>
        <w:t xml:space="preserve">Wysokość prowizji </w:t>
      </w:r>
      <w:r w:rsidR="00E1026C">
        <w:rPr>
          <w:b/>
          <w:sz w:val="20"/>
          <w:szCs w:val="20"/>
        </w:rPr>
        <w:t xml:space="preserve">od każdej transakcji </w:t>
      </w:r>
      <w:r w:rsidRPr="00E33AA1">
        <w:rPr>
          <w:b/>
          <w:sz w:val="20"/>
          <w:szCs w:val="20"/>
        </w:rPr>
        <w:t>– 60%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r w:rsidRPr="00E33AA1">
        <w:rPr>
          <w:sz w:val="20"/>
          <w:szCs w:val="20"/>
        </w:rPr>
        <w:t>Sposób oceny w kryterium wysokość prowizji</w:t>
      </w:r>
      <w:r w:rsidR="00E1026C">
        <w:rPr>
          <w:sz w:val="20"/>
          <w:szCs w:val="20"/>
        </w:rPr>
        <w:t xml:space="preserve">. </w:t>
      </w:r>
    </w:p>
    <w:p w:rsidR="003A6EB3" w:rsidRDefault="003A6EB3" w:rsidP="003A6EB3">
      <w:pPr>
        <w:spacing w:after="120"/>
        <w:rPr>
          <w:bCs/>
          <w:sz w:val="20"/>
          <w:szCs w:val="20"/>
        </w:rPr>
      </w:pPr>
      <w:r w:rsidRPr="00E33AA1">
        <w:rPr>
          <w:bCs/>
          <w:sz w:val="20"/>
          <w:szCs w:val="20"/>
        </w:rPr>
        <w:t xml:space="preserve">Maksymalna liczba punktów, jaką Wykonawca może uzyskać za wysokość prowizji to 60 punktów. Poniżej określono liczbę punktów do uzyskania za poszczególne warunki. </w:t>
      </w:r>
    </w:p>
    <w:p w:rsidR="00C3340F" w:rsidRPr="00E33AA1" w:rsidRDefault="00C3340F" w:rsidP="00C3340F">
      <w:pPr>
        <w:spacing w:after="12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Wykonawca może otrzymać maksymalnie 30 punktów </w:t>
      </w:r>
      <w:r>
        <w:rPr>
          <w:bCs/>
          <w:sz w:val="20"/>
          <w:szCs w:val="20"/>
        </w:rPr>
        <w:t xml:space="preserve">za </w:t>
      </w:r>
      <w:r>
        <w:rPr>
          <w:bCs/>
          <w:sz w:val="20"/>
          <w:szCs w:val="20"/>
        </w:rPr>
        <w:t xml:space="preserve">wysokość prowizji % oraz </w:t>
      </w:r>
      <w:r w:rsidR="00240E1B">
        <w:rPr>
          <w:bCs/>
          <w:sz w:val="20"/>
          <w:szCs w:val="20"/>
        </w:rPr>
        <w:t xml:space="preserve">maksymalnie </w:t>
      </w:r>
      <w:bookmarkStart w:id="2" w:name="_GoBack"/>
      <w:bookmarkEnd w:id="2"/>
      <w:r>
        <w:rPr>
          <w:bCs/>
          <w:sz w:val="20"/>
          <w:szCs w:val="20"/>
        </w:rPr>
        <w:t xml:space="preserve">30 punktów </w:t>
      </w:r>
      <w:r>
        <w:rPr>
          <w:bCs/>
          <w:sz w:val="20"/>
          <w:szCs w:val="20"/>
        </w:rPr>
        <w:t>za</w:t>
      </w:r>
      <w:r>
        <w:rPr>
          <w:bCs/>
          <w:sz w:val="20"/>
          <w:szCs w:val="20"/>
        </w:rPr>
        <w:t xml:space="preserve"> wysokość prowizji w zł. </w:t>
      </w:r>
    </w:p>
    <w:p w:rsidR="00C3340F" w:rsidRPr="00E33AA1" w:rsidRDefault="00C3340F" w:rsidP="003A6EB3">
      <w:pPr>
        <w:spacing w:after="120"/>
        <w:rPr>
          <w:bCs/>
          <w:sz w:val="20"/>
          <w:szCs w:val="20"/>
        </w:rPr>
      </w:pP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r w:rsidRPr="00E33AA1">
        <w:rPr>
          <w:sz w:val="20"/>
          <w:szCs w:val="20"/>
        </w:rPr>
        <w:t xml:space="preserve"> </w:t>
      </w:r>
    </w:p>
    <w:tbl>
      <w:tblPr>
        <w:tblW w:w="8246" w:type="dxa"/>
        <w:tblInd w:w="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3"/>
        <w:gridCol w:w="4123"/>
      </w:tblGrid>
      <w:tr w:rsidR="003A6EB3" w:rsidRPr="00E33AA1" w:rsidTr="00476ED2">
        <w:trPr>
          <w:trHeight w:val="261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Wysokość prowizji</w:t>
            </w:r>
            <w:r w:rsidR="00E1026C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 xml:space="preserve"> %</w:t>
            </w:r>
          </w:p>
        </w:tc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Liczba punktów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ascii="Cambria Math" w:hAnsi="Cambria Math" w:cs="Cambria Math"/>
                <w:color w:val="4D5156"/>
                <w:sz w:val="20"/>
                <w:szCs w:val="20"/>
                <w:shd w:val="clear" w:color="auto" w:fill="FFFFFF"/>
              </w:rPr>
              <w:t>⫺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1,01%</w:t>
            </w:r>
          </w:p>
        </w:tc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 pkt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sz w:val="20"/>
                <w:szCs w:val="20"/>
                <w:lang w:eastAsia="pl-PL"/>
              </w:rPr>
              <w:t>0,91% - 1,00%</w:t>
            </w:r>
          </w:p>
        </w:tc>
        <w:tc>
          <w:tcPr>
            <w:tcW w:w="4123" w:type="dxa"/>
          </w:tcPr>
          <w:p w:rsidR="003A6EB3" w:rsidRPr="00E33AA1" w:rsidRDefault="00E1026C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5</w:t>
            </w:r>
            <w:r w:rsidR="003A6EB3"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0,81% - 0,90%</w:t>
            </w:r>
          </w:p>
        </w:tc>
        <w:tc>
          <w:tcPr>
            <w:tcW w:w="4123" w:type="dxa"/>
          </w:tcPr>
          <w:p w:rsidR="003A6EB3" w:rsidRPr="00E33AA1" w:rsidRDefault="00E1026C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1</w:t>
            </w:r>
            <w:r w:rsidR="003A6EB3"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 pkt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0,71% - 0.80%</w:t>
            </w:r>
          </w:p>
        </w:tc>
        <w:tc>
          <w:tcPr>
            <w:tcW w:w="4123" w:type="dxa"/>
          </w:tcPr>
          <w:p w:rsidR="003A6EB3" w:rsidRPr="00E33AA1" w:rsidRDefault="00E1026C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15</w:t>
            </w:r>
            <w:r w:rsidR="003A6EB3"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0,61% - 0,70%</w:t>
            </w:r>
          </w:p>
        </w:tc>
        <w:tc>
          <w:tcPr>
            <w:tcW w:w="4123" w:type="dxa"/>
          </w:tcPr>
          <w:p w:rsidR="003A6EB3" w:rsidRPr="00E33AA1" w:rsidRDefault="00E1026C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20</w:t>
            </w:r>
            <w:r w:rsidR="003A6EB3"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0,51% - 0,60%</w:t>
            </w:r>
          </w:p>
        </w:tc>
        <w:tc>
          <w:tcPr>
            <w:tcW w:w="4123" w:type="dxa"/>
          </w:tcPr>
          <w:p w:rsidR="003A6EB3" w:rsidRPr="00E33AA1" w:rsidRDefault="00E1026C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25</w:t>
            </w:r>
            <w:r w:rsidR="003A6EB3"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3A6EB3" w:rsidRPr="00E33AA1" w:rsidTr="00476ED2">
        <w:trPr>
          <w:trHeight w:val="92"/>
        </w:trPr>
        <w:tc>
          <w:tcPr>
            <w:tcW w:w="4123" w:type="dxa"/>
          </w:tcPr>
          <w:p w:rsidR="003A6EB3" w:rsidRPr="00E33AA1" w:rsidRDefault="003A6EB3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0,01% - 0,50%</w:t>
            </w:r>
          </w:p>
        </w:tc>
        <w:tc>
          <w:tcPr>
            <w:tcW w:w="4123" w:type="dxa"/>
          </w:tcPr>
          <w:p w:rsidR="003A6EB3" w:rsidRPr="00E33AA1" w:rsidRDefault="00E1026C" w:rsidP="00476ED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30</w:t>
            </w:r>
            <w:r w:rsidR="003A6EB3"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</w:tbl>
    <w:p w:rsidR="003A6EB3" w:rsidRDefault="003A6EB3" w:rsidP="003A6EB3">
      <w:pPr>
        <w:pStyle w:val="Akapitzlist"/>
        <w:ind w:left="567"/>
        <w:rPr>
          <w:sz w:val="20"/>
          <w:szCs w:val="20"/>
        </w:rPr>
      </w:pPr>
    </w:p>
    <w:p w:rsidR="00E1026C" w:rsidRDefault="00E1026C" w:rsidP="003A6EB3">
      <w:pPr>
        <w:pStyle w:val="Akapitzlist"/>
        <w:ind w:left="567"/>
        <w:rPr>
          <w:sz w:val="20"/>
          <w:szCs w:val="20"/>
        </w:rPr>
      </w:pPr>
    </w:p>
    <w:tbl>
      <w:tblPr>
        <w:tblW w:w="8246" w:type="dxa"/>
        <w:tblInd w:w="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3"/>
        <w:gridCol w:w="4123"/>
      </w:tblGrid>
      <w:tr w:rsidR="00E1026C" w:rsidRPr="00E33AA1" w:rsidTr="00FC32C0">
        <w:trPr>
          <w:trHeight w:val="261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bookmarkStart w:id="3" w:name="_Hlk151454025"/>
            <w:r w:rsidRPr="00E33AA1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Wysokość prowizji</w:t>
            </w:r>
            <w:r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 xml:space="preserve"> w zł 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Liczba punktów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ascii="Cambria Math" w:hAnsi="Cambria Math" w:cs="Cambria Math"/>
                <w:color w:val="4D5156"/>
                <w:sz w:val="20"/>
                <w:szCs w:val="20"/>
                <w:shd w:val="clear" w:color="auto" w:fill="FFFFFF"/>
              </w:rPr>
              <w:t>⫺</w:t>
            </w:r>
            <w:r w:rsidR="000A2869">
              <w:rPr>
                <w:rFonts w:ascii="Cambria Math" w:hAnsi="Cambria Math" w:cs="Cambria Math"/>
                <w:color w:val="4D5156"/>
                <w:sz w:val="20"/>
                <w:szCs w:val="20"/>
                <w:shd w:val="clear" w:color="auto" w:fill="FFFFFF"/>
              </w:rPr>
              <w:t>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.1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5</w:t>
            </w:r>
            <w:r w:rsidR="00FC092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 pkt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sz w:val="20"/>
                <w:szCs w:val="20"/>
                <w:lang w:eastAsia="pl-PL"/>
              </w:rPr>
              <w:t>0,</w:t>
            </w:r>
            <w:r w:rsidR="000A2869">
              <w:rPr>
                <w:rFonts w:eastAsia="Times New Roman"/>
                <w:i/>
                <w:sz w:val="20"/>
                <w:szCs w:val="20"/>
                <w:lang w:eastAsia="pl-PL"/>
              </w:rPr>
              <w:t>1</w:t>
            </w:r>
            <w:r w:rsidR="006470B7">
              <w:rPr>
                <w:rFonts w:eastAsia="Times New Roman"/>
                <w:i/>
                <w:sz w:val="20"/>
                <w:szCs w:val="20"/>
                <w:lang w:eastAsia="pl-PL"/>
              </w:rPr>
              <w:t xml:space="preserve">4 zł </w:t>
            </w:r>
            <w:r w:rsidR="000A2869">
              <w:rPr>
                <w:rFonts w:eastAsia="Times New Roman"/>
                <w:i/>
                <w:sz w:val="20"/>
                <w:szCs w:val="20"/>
                <w:lang w:eastAsia="pl-PL"/>
              </w:rPr>
              <w:t>–</w:t>
            </w:r>
            <w:r w:rsidRPr="00E33AA1">
              <w:rPr>
                <w:rFonts w:eastAsia="Times New Roman"/>
                <w:i/>
                <w:sz w:val="20"/>
                <w:szCs w:val="20"/>
                <w:lang w:eastAsia="pl-PL"/>
              </w:rPr>
              <w:t xml:space="preserve"> </w:t>
            </w:r>
            <w:r w:rsidR="000A2869">
              <w:rPr>
                <w:rFonts w:eastAsia="Times New Roman"/>
                <w:i/>
                <w:sz w:val="20"/>
                <w:szCs w:val="20"/>
                <w:lang w:eastAsia="pl-PL"/>
              </w:rPr>
              <w:t>0,10</w:t>
            </w:r>
            <w:r w:rsidR="006470B7">
              <w:rPr>
                <w:rFonts w:eastAsia="Times New Roman"/>
                <w:i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5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FC0927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0,0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9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 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- 0.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8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1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 pkt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07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zł 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- 0.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06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15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,0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5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 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–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0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,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04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20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3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- 0,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2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25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tr w:rsidR="00E1026C" w:rsidRPr="00E33AA1" w:rsidTr="00FC32C0">
        <w:trPr>
          <w:trHeight w:val="92"/>
        </w:trPr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E1026C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≤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0,</w:t>
            </w: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0</w:t>
            </w:r>
            <w:r w:rsidR="000A2869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1</w:t>
            </w:r>
            <w:r w:rsidR="006470B7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4123" w:type="dxa"/>
          </w:tcPr>
          <w:p w:rsidR="00E1026C" w:rsidRPr="00E33AA1" w:rsidRDefault="00E1026C" w:rsidP="00FC32C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30</w:t>
            </w:r>
            <w:r w:rsidRPr="00E33AA1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 xml:space="preserve"> pkt</w:t>
            </w:r>
          </w:p>
        </w:tc>
      </w:tr>
      <w:bookmarkEnd w:id="3"/>
    </w:tbl>
    <w:p w:rsidR="00E1026C" w:rsidRPr="00E33AA1" w:rsidRDefault="00E1026C" w:rsidP="003A6EB3">
      <w:pPr>
        <w:pStyle w:val="Akapitzlist"/>
        <w:ind w:left="567"/>
        <w:rPr>
          <w:sz w:val="20"/>
          <w:szCs w:val="20"/>
        </w:rPr>
      </w:pPr>
    </w:p>
    <w:p w:rsidR="003A6EB3" w:rsidRPr="00E33AA1" w:rsidRDefault="003A6EB3" w:rsidP="003A6EB3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E33AA1">
        <w:rPr>
          <w:b/>
          <w:bCs/>
          <w:sz w:val="20"/>
          <w:szCs w:val="20"/>
        </w:rPr>
        <w:t xml:space="preserve">Cena oferty brutto - 40% wyrażona w PLN </w:t>
      </w:r>
    </w:p>
    <w:p w:rsidR="003A6EB3" w:rsidRPr="00E33AA1" w:rsidRDefault="003A6EB3" w:rsidP="003A6EB3">
      <w:pPr>
        <w:ind w:left="357"/>
        <w:rPr>
          <w:sz w:val="20"/>
          <w:szCs w:val="20"/>
        </w:rPr>
      </w:pPr>
      <w:r w:rsidRPr="00E33AA1">
        <w:rPr>
          <w:sz w:val="20"/>
          <w:szCs w:val="20"/>
        </w:rPr>
        <w:t>Sposób oceny ofert w kryterium Cena oferty - punkty zostaną przyznane według wzoru: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proofErr w:type="spellStart"/>
      <w:r w:rsidRPr="00E33AA1">
        <w:rPr>
          <w:sz w:val="20"/>
          <w:szCs w:val="20"/>
        </w:rPr>
        <w:t>P</w:t>
      </w:r>
      <w:r w:rsidRPr="00E33AA1">
        <w:rPr>
          <w:sz w:val="20"/>
          <w:szCs w:val="20"/>
          <w:vertAlign w:val="subscript"/>
        </w:rPr>
        <w:t>cena</w:t>
      </w:r>
      <w:proofErr w:type="spellEnd"/>
      <w:r w:rsidRPr="00E33AA1">
        <w:rPr>
          <w:sz w:val="20"/>
          <w:szCs w:val="20"/>
        </w:rPr>
        <w:t xml:space="preserve"> = (</w:t>
      </w:r>
      <w:proofErr w:type="spellStart"/>
      <w:r w:rsidRPr="00E33AA1">
        <w:rPr>
          <w:sz w:val="20"/>
          <w:szCs w:val="20"/>
        </w:rPr>
        <w:t>C</w:t>
      </w:r>
      <w:r w:rsidRPr="00E33AA1">
        <w:rPr>
          <w:sz w:val="20"/>
          <w:szCs w:val="20"/>
          <w:vertAlign w:val="subscript"/>
        </w:rPr>
        <w:t>n</w:t>
      </w:r>
      <w:proofErr w:type="spellEnd"/>
      <w:r w:rsidRPr="00E33AA1">
        <w:rPr>
          <w:sz w:val="20"/>
          <w:szCs w:val="20"/>
          <w:vertAlign w:val="subscript"/>
        </w:rPr>
        <w:t xml:space="preserve"> </w:t>
      </w:r>
      <w:r w:rsidRPr="00E33AA1">
        <w:rPr>
          <w:sz w:val="20"/>
          <w:szCs w:val="20"/>
        </w:rPr>
        <w:t xml:space="preserve">/ </w:t>
      </w:r>
      <w:proofErr w:type="spellStart"/>
      <w:r w:rsidRPr="00E33AA1">
        <w:rPr>
          <w:sz w:val="20"/>
          <w:szCs w:val="20"/>
        </w:rPr>
        <w:t>C</w:t>
      </w:r>
      <w:r w:rsidRPr="00E33AA1">
        <w:rPr>
          <w:sz w:val="20"/>
          <w:szCs w:val="20"/>
          <w:vertAlign w:val="subscript"/>
        </w:rPr>
        <w:t>x</w:t>
      </w:r>
      <w:proofErr w:type="spellEnd"/>
      <w:r w:rsidRPr="00E33AA1">
        <w:rPr>
          <w:sz w:val="20"/>
          <w:szCs w:val="20"/>
        </w:rPr>
        <w:t>) x 40% x 100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r w:rsidRPr="00E33AA1">
        <w:rPr>
          <w:sz w:val="20"/>
          <w:szCs w:val="20"/>
        </w:rPr>
        <w:t>gdzie: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  <w:vertAlign w:val="subscript"/>
        </w:rPr>
      </w:pPr>
      <w:proofErr w:type="spellStart"/>
      <w:r w:rsidRPr="00E33AA1">
        <w:rPr>
          <w:sz w:val="20"/>
          <w:szCs w:val="20"/>
        </w:rPr>
        <w:t>P</w:t>
      </w:r>
      <w:r w:rsidRPr="00E33AA1">
        <w:rPr>
          <w:sz w:val="20"/>
          <w:szCs w:val="20"/>
          <w:vertAlign w:val="subscript"/>
        </w:rPr>
        <w:t>cena</w:t>
      </w:r>
      <w:proofErr w:type="spellEnd"/>
      <w:r w:rsidRPr="00E33AA1">
        <w:rPr>
          <w:sz w:val="20"/>
          <w:szCs w:val="20"/>
        </w:rPr>
        <w:t xml:space="preserve"> – liczba punktów w kryterium 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proofErr w:type="spellStart"/>
      <w:r w:rsidRPr="00E33AA1">
        <w:rPr>
          <w:sz w:val="20"/>
          <w:szCs w:val="20"/>
        </w:rPr>
        <w:t>C</w:t>
      </w:r>
      <w:r w:rsidRPr="00E33AA1">
        <w:rPr>
          <w:sz w:val="20"/>
          <w:szCs w:val="20"/>
          <w:vertAlign w:val="subscript"/>
        </w:rPr>
        <w:t>n</w:t>
      </w:r>
      <w:proofErr w:type="spellEnd"/>
      <w:r w:rsidRPr="00E33AA1">
        <w:rPr>
          <w:sz w:val="20"/>
          <w:szCs w:val="20"/>
          <w:vertAlign w:val="subscript"/>
        </w:rPr>
        <w:t xml:space="preserve"> </w:t>
      </w:r>
      <w:r w:rsidRPr="00E33AA1">
        <w:rPr>
          <w:sz w:val="20"/>
          <w:szCs w:val="20"/>
        </w:rPr>
        <w:t>– cena brutto oferty z najniższą ceną (zł)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proofErr w:type="spellStart"/>
      <w:r w:rsidRPr="00E33AA1">
        <w:rPr>
          <w:sz w:val="20"/>
          <w:szCs w:val="20"/>
        </w:rPr>
        <w:t>C</w:t>
      </w:r>
      <w:r w:rsidRPr="00E33AA1">
        <w:rPr>
          <w:sz w:val="20"/>
          <w:szCs w:val="20"/>
          <w:vertAlign w:val="subscript"/>
        </w:rPr>
        <w:t>x</w:t>
      </w:r>
      <w:proofErr w:type="spellEnd"/>
      <w:r w:rsidRPr="00E33AA1">
        <w:rPr>
          <w:sz w:val="20"/>
          <w:szCs w:val="20"/>
        </w:rPr>
        <w:t xml:space="preserve"> – cena brutto oferty badanej (zł)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r w:rsidRPr="00E33AA1">
        <w:rPr>
          <w:sz w:val="20"/>
          <w:szCs w:val="20"/>
        </w:rPr>
        <w:t>Oferta z najniższą ceną otrzyma 40 punktów.</w:t>
      </w:r>
    </w:p>
    <w:p w:rsidR="003A6EB3" w:rsidRPr="00E33AA1" w:rsidRDefault="003A6EB3" w:rsidP="003A6EB3">
      <w:pPr>
        <w:pStyle w:val="Akapitzlist"/>
        <w:ind w:left="567"/>
        <w:rPr>
          <w:sz w:val="20"/>
          <w:szCs w:val="20"/>
        </w:rPr>
      </w:pPr>
      <w:r w:rsidRPr="00E33AA1">
        <w:rPr>
          <w:sz w:val="20"/>
          <w:szCs w:val="20"/>
        </w:rPr>
        <w:t>1 % odpowiada w punktacji końcowej 1 pkt.</w:t>
      </w:r>
    </w:p>
    <w:bookmarkEnd w:id="1"/>
    <w:p w:rsidR="004E39A0" w:rsidRPr="00D57CD7" w:rsidRDefault="004E39A0" w:rsidP="004E39A0">
      <w:pPr>
        <w:rPr>
          <w:sz w:val="20"/>
          <w:szCs w:val="20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3A6EB3">
        <w:rPr>
          <w:b/>
          <w:sz w:val="20"/>
          <w:szCs w:val="20"/>
          <w:u w:val="single"/>
        </w:rPr>
        <w:lastRenderedPageBreak/>
        <w:t>Miejsce i termin składania ofert:</w:t>
      </w:r>
      <w:r w:rsidRPr="003A6EB3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do dnia </w:t>
      </w:r>
      <w:r w:rsidR="00E1026C">
        <w:rPr>
          <w:sz w:val="20"/>
          <w:szCs w:val="20"/>
        </w:rPr>
        <w:t>29</w:t>
      </w:r>
      <w:r w:rsidR="00357A15">
        <w:rPr>
          <w:sz w:val="20"/>
          <w:szCs w:val="20"/>
        </w:rPr>
        <w:t>.11</w:t>
      </w:r>
      <w:r w:rsidRPr="00D57CD7">
        <w:rPr>
          <w:sz w:val="20"/>
          <w:szCs w:val="20"/>
        </w:rPr>
        <w:t xml:space="preserve">.2023 r. do godz. </w:t>
      </w:r>
      <w:r w:rsidR="00357A15">
        <w:rPr>
          <w:sz w:val="20"/>
          <w:szCs w:val="20"/>
        </w:rPr>
        <w:t>9</w:t>
      </w:r>
      <w:r w:rsidRPr="00D57CD7">
        <w:rPr>
          <w:sz w:val="20"/>
          <w:szCs w:val="20"/>
        </w:rPr>
        <w:t>:00 (liczy się data i godzina przekazania ofert na platformę zakupową).</w:t>
      </w:r>
    </w:p>
    <w:p w:rsidR="003A6EB3" w:rsidRDefault="003A6EB3" w:rsidP="004E39A0">
      <w:pPr>
        <w:rPr>
          <w:b/>
          <w:sz w:val="20"/>
          <w:szCs w:val="20"/>
          <w:u w:val="single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3A6EB3">
        <w:rPr>
          <w:b/>
          <w:sz w:val="20"/>
          <w:szCs w:val="20"/>
          <w:u w:val="single"/>
        </w:rPr>
        <w:t>Termin otwarcia ofert: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w dniu </w:t>
      </w:r>
      <w:r w:rsidR="00E1026C">
        <w:rPr>
          <w:sz w:val="20"/>
          <w:szCs w:val="20"/>
        </w:rPr>
        <w:t>29</w:t>
      </w:r>
      <w:r w:rsidR="00357A15">
        <w:rPr>
          <w:sz w:val="20"/>
          <w:szCs w:val="20"/>
        </w:rPr>
        <w:t>.11</w:t>
      </w:r>
      <w:r w:rsidRPr="00D57CD7">
        <w:rPr>
          <w:sz w:val="20"/>
          <w:szCs w:val="20"/>
        </w:rPr>
        <w:t xml:space="preserve">.2023 r. o godz. </w:t>
      </w:r>
      <w:r w:rsidR="00357A15">
        <w:rPr>
          <w:sz w:val="20"/>
          <w:szCs w:val="20"/>
        </w:rPr>
        <w:t>9</w:t>
      </w:r>
      <w:r w:rsidRPr="00D57CD7">
        <w:rPr>
          <w:sz w:val="20"/>
          <w:szCs w:val="20"/>
        </w:rPr>
        <w:t xml:space="preserve">:30. Zamawiający nie przewiduje publicznej sesji otwarcia ofert. </w:t>
      </w:r>
    </w:p>
    <w:p w:rsidR="003A6EB3" w:rsidRDefault="003A6EB3" w:rsidP="004E39A0">
      <w:pPr>
        <w:rPr>
          <w:b/>
          <w:sz w:val="20"/>
          <w:szCs w:val="20"/>
          <w:u w:val="single"/>
        </w:rPr>
      </w:pPr>
    </w:p>
    <w:p w:rsidR="004E39A0" w:rsidRPr="003A6EB3" w:rsidRDefault="004E39A0" w:rsidP="003A6EB3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3A6EB3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E1026C">
        <w:rPr>
          <w:sz w:val="20"/>
          <w:szCs w:val="20"/>
        </w:rPr>
        <w:t>28</w:t>
      </w:r>
      <w:r w:rsidR="00357A15">
        <w:rPr>
          <w:sz w:val="20"/>
          <w:szCs w:val="20"/>
        </w:rPr>
        <w:t>.12.</w:t>
      </w:r>
      <w:r w:rsidR="004E39A0" w:rsidRPr="00D57CD7">
        <w:rPr>
          <w:sz w:val="20"/>
          <w:szCs w:val="20"/>
        </w:rPr>
        <w:t>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233415196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3E5" w:rsidRDefault="00BB73E5" w:rsidP="00625B0A">
      <w:r>
        <w:separator/>
      </w:r>
    </w:p>
    <w:p w:rsidR="00BB73E5" w:rsidRDefault="00BB73E5" w:rsidP="00625B0A"/>
  </w:endnote>
  <w:endnote w:type="continuationSeparator" w:id="0">
    <w:p w:rsidR="00BB73E5" w:rsidRDefault="00BB73E5" w:rsidP="00625B0A">
      <w:r>
        <w:continuationSeparator/>
      </w:r>
    </w:p>
    <w:p w:rsidR="00BB73E5" w:rsidRDefault="00BB73E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B73E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3E5" w:rsidRDefault="00BB73E5" w:rsidP="00625B0A">
      <w:r>
        <w:separator/>
      </w:r>
    </w:p>
    <w:p w:rsidR="00BB73E5" w:rsidRDefault="00BB73E5" w:rsidP="00625B0A"/>
  </w:footnote>
  <w:footnote w:type="continuationSeparator" w:id="0">
    <w:p w:rsidR="00BB73E5" w:rsidRDefault="00BB73E5" w:rsidP="00625B0A">
      <w:r>
        <w:continuationSeparator/>
      </w:r>
    </w:p>
    <w:p w:rsidR="00BB73E5" w:rsidRDefault="00BB73E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2240C"/>
    <w:multiLevelType w:val="hybridMultilevel"/>
    <w:tmpl w:val="B7C48590"/>
    <w:lvl w:ilvl="0" w:tplc="7B9EB7B4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E0061A7"/>
    <w:multiLevelType w:val="hybridMultilevel"/>
    <w:tmpl w:val="3A24CD08"/>
    <w:lvl w:ilvl="0" w:tplc="E24616A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2869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1695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3D9C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42DD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0E1B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5F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7A15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67E5"/>
    <w:rsid w:val="00393443"/>
    <w:rsid w:val="00394793"/>
    <w:rsid w:val="0039586F"/>
    <w:rsid w:val="003A50DE"/>
    <w:rsid w:val="003A6962"/>
    <w:rsid w:val="003A6EB3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689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0A2C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0B7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4489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051A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09C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3E5"/>
    <w:rsid w:val="00BB75FB"/>
    <w:rsid w:val="00BC02EA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1766E"/>
    <w:rsid w:val="00C306E8"/>
    <w:rsid w:val="00C31ED4"/>
    <w:rsid w:val="00C3340F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6C3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026C"/>
    <w:rsid w:val="00E111C0"/>
    <w:rsid w:val="00E30DFB"/>
    <w:rsid w:val="00E36570"/>
    <w:rsid w:val="00E4213D"/>
    <w:rsid w:val="00E43C9A"/>
    <w:rsid w:val="00E45DD1"/>
    <w:rsid w:val="00E529AB"/>
    <w:rsid w:val="00E57B9E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04111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0927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F35B24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3A6EB3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A6EB3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0DA03-2CD0-4CA6-BCBA-FCBBBD677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610</Words>
  <Characters>3665</Characters>
  <Application>Microsoft Office Word</Application>
  <DocSecurity>8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23</cp:revision>
  <cp:lastPrinted>2023-11-21T08:57:00Z</cp:lastPrinted>
  <dcterms:created xsi:type="dcterms:W3CDTF">2023-08-22T08:21:00Z</dcterms:created>
  <dcterms:modified xsi:type="dcterms:W3CDTF">2023-11-21T12:27:00Z</dcterms:modified>
  <cp:category/>
</cp:coreProperties>
</file>