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A7B7F" w14:textId="54F1ECE0" w:rsidR="00DC25CB" w:rsidRDefault="00DC25CB" w:rsidP="00DC25C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 do Zaproszenia</w:t>
      </w:r>
    </w:p>
    <w:p w14:paraId="1B639CB6" w14:textId="670CE6AD" w:rsidR="00DC25CB" w:rsidRDefault="00DC25CB" w:rsidP="00DC25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Numer postępowania: WR.271.3.2021.206</w:t>
      </w:r>
    </w:p>
    <w:p w14:paraId="4C05F5C6" w14:textId="77777777" w:rsidR="00DC25CB" w:rsidRDefault="00DC25CB" w:rsidP="00DC25CB">
      <w:pPr>
        <w:rPr>
          <w:rFonts w:ascii="Times New Roman" w:hAnsi="Times New Roman" w:cs="Times New Roman"/>
          <w:b/>
          <w:sz w:val="24"/>
          <w:szCs w:val="24"/>
        </w:rPr>
      </w:pPr>
    </w:p>
    <w:p w14:paraId="47DA0204" w14:textId="4F556DD6" w:rsidR="00B30C2B" w:rsidRPr="00FD0BE5" w:rsidRDefault="002A48F8" w:rsidP="00B30C2B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FD0BE5">
        <w:rPr>
          <w:rFonts w:ascii="Times New Roman" w:hAnsi="Times New Roman" w:cs="Times New Roman"/>
          <w:b/>
          <w:sz w:val="24"/>
          <w:szCs w:val="24"/>
        </w:rPr>
        <w:t>Umowa</w:t>
      </w:r>
      <w:r w:rsidR="00997055" w:rsidRPr="00FD0BE5">
        <w:rPr>
          <w:rFonts w:ascii="Times New Roman" w:hAnsi="Times New Roman" w:cs="Times New Roman"/>
          <w:b/>
          <w:sz w:val="24"/>
          <w:szCs w:val="24"/>
        </w:rPr>
        <w:t xml:space="preserve"> nr</w:t>
      </w:r>
      <w:r w:rsidR="007035AE" w:rsidRPr="00FD0B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5CB">
        <w:rPr>
          <w:rFonts w:ascii="Times New Roman" w:hAnsi="Times New Roman" w:cs="Times New Roman"/>
          <w:b/>
          <w:sz w:val="24"/>
          <w:szCs w:val="24"/>
        </w:rPr>
        <w:t>…………….</w:t>
      </w:r>
    </w:p>
    <w:p w14:paraId="118C2D72" w14:textId="77777777" w:rsidR="00997055" w:rsidRPr="00DE65A9" w:rsidRDefault="00997055" w:rsidP="00B30C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B827A9" w14:textId="4E66E38F" w:rsidR="00997055" w:rsidRPr="00DE65A9" w:rsidRDefault="00997055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 w:rsidRPr="00DE65A9">
        <w:rPr>
          <w:rFonts w:ascii="Times New Roman" w:hAnsi="Times New Roman" w:cs="Times New Roman"/>
          <w:sz w:val="24"/>
          <w:szCs w:val="24"/>
        </w:rPr>
        <w:t xml:space="preserve">zawarta w Lądku Zdroju w dniu </w:t>
      </w:r>
      <w:r w:rsidR="00DC25CB">
        <w:rPr>
          <w:rFonts w:ascii="Times New Roman" w:hAnsi="Times New Roman" w:cs="Times New Roman"/>
          <w:b/>
          <w:sz w:val="24"/>
          <w:szCs w:val="24"/>
        </w:rPr>
        <w:t>…………..</w:t>
      </w:r>
      <w:r w:rsidR="00366DD6" w:rsidRPr="00DE65A9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366DD6" w:rsidRPr="00DE65A9">
        <w:rPr>
          <w:rFonts w:ascii="Times New Roman" w:hAnsi="Times New Roman" w:cs="Times New Roman"/>
          <w:sz w:val="24"/>
          <w:szCs w:val="24"/>
        </w:rPr>
        <w:t>.</w:t>
      </w:r>
      <w:r w:rsidRPr="00DE65A9">
        <w:rPr>
          <w:rFonts w:ascii="Times New Roman" w:hAnsi="Times New Roman" w:cs="Times New Roman"/>
          <w:sz w:val="24"/>
          <w:szCs w:val="24"/>
        </w:rPr>
        <w:t xml:space="preserve"> pomiędzy :</w:t>
      </w:r>
    </w:p>
    <w:p w14:paraId="38D64F8B" w14:textId="77777777" w:rsidR="00DE65A9" w:rsidRPr="00DE65A9" w:rsidRDefault="00997055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 w:rsidRPr="00DE65A9">
        <w:rPr>
          <w:rFonts w:ascii="Times New Roman" w:hAnsi="Times New Roman" w:cs="Times New Roman"/>
          <w:sz w:val="24"/>
          <w:szCs w:val="24"/>
        </w:rPr>
        <w:t xml:space="preserve">1. Gminą Lądek Zdrój, z siedzibą w 57-540 Lądku Zdroju, ul. Rynek 31, reprezentowaną przez: </w:t>
      </w:r>
      <w:r w:rsidR="007035AE" w:rsidRPr="00DE65A9">
        <w:rPr>
          <w:rFonts w:ascii="Times New Roman" w:hAnsi="Times New Roman" w:cs="Times New Roman"/>
          <w:b/>
          <w:sz w:val="24"/>
          <w:szCs w:val="24"/>
        </w:rPr>
        <w:t>Romana Kaczmarczyka</w:t>
      </w:r>
      <w:r w:rsidRPr="00DE65A9">
        <w:rPr>
          <w:rFonts w:ascii="Times New Roman" w:hAnsi="Times New Roman" w:cs="Times New Roman"/>
          <w:b/>
          <w:sz w:val="24"/>
          <w:szCs w:val="24"/>
        </w:rPr>
        <w:t xml:space="preserve"> - Burmistrza Lądka Zdroju,</w:t>
      </w:r>
      <w:r w:rsidRPr="00DE65A9">
        <w:rPr>
          <w:rFonts w:ascii="Times New Roman" w:hAnsi="Times New Roman" w:cs="Times New Roman"/>
          <w:sz w:val="24"/>
          <w:szCs w:val="24"/>
        </w:rPr>
        <w:t xml:space="preserve"> przy kontrasygnacie</w:t>
      </w:r>
    </w:p>
    <w:p w14:paraId="10B65679" w14:textId="77777777" w:rsidR="00DE65A9" w:rsidRPr="00DE65A9" w:rsidRDefault="00997055" w:rsidP="00361B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5A9">
        <w:rPr>
          <w:rFonts w:ascii="Times New Roman" w:hAnsi="Times New Roman" w:cs="Times New Roman"/>
          <w:sz w:val="24"/>
          <w:szCs w:val="24"/>
        </w:rPr>
        <w:t xml:space="preserve"> </w:t>
      </w:r>
      <w:r w:rsidR="00C54CC3" w:rsidRPr="00DE65A9">
        <w:rPr>
          <w:rFonts w:ascii="Times New Roman" w:hAnsi="Times New Roman" w:cs="Times New Roman"/>
          <w:b/>
          <w:sz w:val="24"/>
          <w:szCs w:val="24"/>
        </w:rPr>
        <w:t xml:space="preserve">Wioletty </w:t>
      </w:r>
      <w:r w:rsidR="00E00653">
        <w:rPr>
          <w:rFonts w:ascii="Times New Roman" w:hAnsi="Times New Roman" w:cs="Times New Roman"/>
          <w:b/>
          <w:sz w:val="24"/>
          <w:szCs w:val="24"/>
        </w:rPr>
        <w:t xml:space="preserve">Wiśniewskiej </w:t>
      </w:r>
      <w:r w:rsidR="00C54CC3" w:rsidRPr="00DE65A9">
        <w:rPr>
          <w:rFonts w:ascii="Times New Roman" w:hAnsi="Times New Roman" w:cs="Times New Roman"/>
          <w:b/>
          <w:sz w:val="24"/>
          <w:szCs w:val="24"/>
        </w:rPr>
        <w:t>-</w:t>
      </w:r>
      <w:r w:rsidR="00413B10" w:rsidRPr="00DE6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4CC3" w:rsidRPr="00DE65A9">
        <w:rPr>
          <w:rFonts w:ascii="Times New Roman" w:hAnsi="Times New Roman" w:cs="Times New Roman"/>
          <w:b/>
          <w:sz w:val="24"/>
          <w:szCs w:val="24"/>
        </w:rPr>
        <w:t xml:space="preserve">Skarbnika Gminy </w:t>
      </w:r>
    </w:p>
    <w:p w14:paraId="3E2024AB" w14:textId="77777777" w:rsidR="00997055" w:rsidRPr="00DE65A9" w:rsidRDefault="00997055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 w:rsidRPr="00DE65A9">
        <w:rPr>
          <w:rFonts w:ascii="Times New Roman" w:hAnsi="Times New Roman" w:cs="Times New Roman"/>
          <w:sz w:val="24"/>
          <w:szCs w:val="24"/>
        </w:rPr>
        <w:t>NIP 881-10-01-664, REGON 89 07 18 113,</w:t>
      </w:r>
      <w:r w:rsidR="00DE65A9" w:rsidRPr="00DE65A9">
        <w:rPr>
          <w:rFonts w:ascii="Times New Roman" w:hAnsi="Times New Roman" w:cs="Times New Roman"/>
          <w:sz w:val="24"/>
          <w:szCs w:val="24"/>
        </w:rPr>
        <w:t xml:space="preserve"> </w:t>
      </w:r>
      <w:r w:rsidRPr="00DE65A9">
        <w:rPr>
          <w:rFonts w:ascii="Times New Roman" w:hAnsi="Times New Roman" w:cs="Times New Roman"/>
          <w:sz w:val="24"/>
          <w:szCs w:val="24"/>
        </w:rPr>
        <w:t xml:space="preserve">zwaną dalej Zamawiającym, </w:t>
      </w:r>
    </w:p>
    <w:p w14:paraId="722B7D40" w14:textId="77777777" w:rsidR="00465A85" w:rsidRPr="00DE65A9" w:rsidRDefault="00997055" w:rsidP="00465A85">
      <w:pPr>
        <w:jc w:val="both"/>
        <w:rPr>
          <w:rFonts w:ascii="Times New Roman" w:hAnsi="Times New Roman" w:cs="Times New Roman"/>
          <w:sz w:val="24"/>
          <w:szCs w:val="24"/>
        </w:rPr>
      </w:pPr>
      <w:r w:rsidRPr="00DE65A9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0970E4E2" w14:textId="77777777" w:rsidR="00DE65A9" w:rsidRPr="00DE65A9" w:rsidRDefault="00997055" w:rsidP="00DE65A9">
      <w:pPr>
        <w:contextualSpacing/>
        <w:rPr>
          <w:rFonts w:ascii="Times New Roman" w:hAnsi="Times New Roman" w:cs="Times New Roman"/>
          <w:sz w:val="24"/>
          <w:szCs w:val="24"/>
        </w:rPr>
      </w:pPr>
      <w:r w:rsidRPr="00DE65A9">
        <w:rPr>
          <w:rFonts w:ascii="Times New Roman" w:hAnsi="Times New Roman" w:cs="Times New Roman"/>
          <w:sz w:val="24"/>
          <w:szCs w:val="24"/>
        </w:rPr>
        <w:t>2.</w:t>
      </w:r>
      <w:r w:rsidR="007035AE" w:rsidRPr="00DE65A9">
        <w:rPr>
          <w:rFonts w:ascii="Times New Roman" w:hAnsi="Times New Roman" w:cs="Times New Roman"/>
          <w:bCs/>
          <w:sz w:val="24"/>
          <w:szCs w:val="24"/>
        </w:rPr>
        <w:t xml:space="preserve"> firmą</w:t>
      </w:r>
      <w:r w:rsidR="00DE65A9" w:rsidRPr="00DE65A9">
        <w:rPr>
          <w:b/>
          <w:sz w:val="28"/>
          <w:szCs w:val="28"/>
        </w:rPr>
        <w:t xml:space="preserve"> </w:t>
      </w:r>
      <w:r w:rsidR="00DE65A9" w:rsidRPr="00DE65A9">
        <w:rPr>
          <w:rFonts w:ascii="Times New Roman" w:hAnsi="Times New Roman" w:cs="Times New Roman"/>
          <w:b/>
          <w:sz w:val="24"/>
          <w:szCs w:val="24"/>
        </w:rPr>
        <w:t xml:space="preserve">Lądeckie Usługi Komunalne, Sp. z o.o. </w:t>
      </w:r>
      <w:r w:rsidR="00DE65A9" w:rsidRPr="00DE65A9">
        <w:rPr>
          <w:rFonts w:ascii="Times New Roman" w:hAnsi="Times New Roman" w:cs="Times New Roman"/>
          <w:sz w:val="24"/>
          <w:szCs w:val="24"/>
        </w:rPr>
        <w:t>ul. Fabryczna 7a , 57-540 Lądek-Zdrój</w:t>
      </w:r>
    </w:p>
    <w:p w14:paraId="4B09637B" w14:textId="0CBC22F7" w:rsidR="00997055" w:rsidRPr="00C06DA8" w:rsidRDefault="00361B1F" w:rsidP="00465A85">
      <w:pPr>
        <w:jc w:val="both"/>
        <w:rPr>
          <w:rFonts w:ascii="Times New Roman" w:hAnsi="Times New Roman" w:cs="Times New Roman"/>
          <w:sz w:val="24"/>
          <w:szCs w:val="24"/>
          <w:shd w:val="clear" w:color="auto" w:fill="EEEEEE"/>
        </w:rPr>
      </w:pPr>
      <w:r w:rsidRPr="00DE65A9">
        <w:rPr>
          <w:rFonts w:ascii="Times New Roman" w:hAnsi="Times New Roman" w:cs="Times New Roman"/>
          <w:sz w:val="24"/>
          <w:szCs w:val="24"/>
        </w:rPr>
        <w:t xml:space="preserve"> działającą </w:t>
      </w:r>
      <w:r w:rsidRPr="00DE65A9">
        <w:rPr>
          <w:rFonts w:ascii="Times New Roman" w:hAnsi="Times New Roman" w:cs="Times New Roman"/>
          <w:bCs/>
          <w:sz w:val="24"/>
          <w:szCs w:val="24"/>
        </w:rPr>
        <w:t xml:space="preserve">na podstawie wpisu do Krajowego Rejestru Sądowego pod numerem </w:t>
      </w:r>
      <w:r w:rsidR="00DE65A9" w:rsidRPr="00E00653">
        <w:rPr>
          <w:rFonts w:ascii="Times New Roman" w:hAnsi="Times New Roman" w:cs="Times New Roman"/>
          <w:b/>
          <w:sz w:val="24"/>
          <w:szCs w:val="24"/>
        </w:rPr>
        <w:t>0000713076</w:t>
      </w:r>
      <w:r w:rsidR="00C26AB1" w:rsidRPr="00E00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5A9" w:rsidRPr="00DE65A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E65A9">
        <w:rPr>
          <w:rFonts w:ascii="Times New Roman" w:hAnsi="Times New Roman" w:cs="Times New Roman"/>
          <w:sz w:val="24"/>
          <w:szCs w:val="24"/>
        </w:rPr>
        <w:t xml:space="preserve"> NIP </w:t>
      </w:r>
      <w:r w:rsidR="00DE65A9" w:rsidRPr="00E00653">
        <w:rPr>
          <w:rFonts w:ascii="Times New Roman" w:hAnsi="Times New Roman" w:cs="Times New Roman"/>
          <w:b/>
          <w:sz w:val="24"/>
          <w:szCs w:val="24"/>
        </w:rPr>
        <w:t>881 133 50 69</w:t>
      </w:r>
      <w:r w:rsidR="00C06DA8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, </w:t>
      </w:r>
      <w:r w:rsidRPr="00DE65A9">
        <w:rPr>
          <w:rFonts w:ascii="Times New Roman" w:hAnsi="Times New Roman" w:cs="Times New Roman"/>
          <w:sz w:val="24"/>
          <w:szCs w:val="24"/>
        </w:rPr>
        <w:t xml:space="preserve">REGON </w:t>
      </w:r>
      <w:r w:rsidR="00DE65A9" w:rsidRPr="00E00653">
        <w:rPr>
          <w:rFonts w:ascii="Times New Roman" w:hAnsi="Times New Roman" w:cs="Times New Roman"/>
          <w:b/>
          <w:sz w:val="24"/>
          <w:szCs w:val="24"/>
        </w:rPr>
        <w:t xml:space="preserve">369296109 </w:t>
      </w:r>
      <w:r w:rsidR="00DE65A9" w:rsidRPr="00DE65A9">
        <w:rPr>
          <w:b/>
          <w:bCs/>
          <w:sz w:val="22"/>
          <w:szCs w:val="22"/>
        </w:rPr>
        <w:t xml:space="preserve"> </w:t>
      </w:r>
      <w:r w:rsidRPr="00DE65A9">
        <w:rPr>
          <w:rFonts w:ascii="Times New Roman" w:hAnsi="Times New Roman" w:cs="Times New Roman"/>
          <w:sz w:val="24"/>
          <w:szCs w:val="24"/>
        </w:rPr>
        <w:t>,zwanym dalej Wykonawcą,  reprezentowanym</w:t>
      </w:r>
      <w:r w:rsidR="005C51E6" w:rsidRPr="00DE65A9">
        <w:rPr>
          <w:rFonts w:ascii="Times New Roman" w:hAnsi="Times New Roman" w:cs="Times New Roman"/>
          <w:sz w:val="24"/>
          <w:szCs w:val="24"/>
        </w:rPr>
        <w:t xml:space="preserve"> przez</w:t>
      </w:r>
      <w:r w:rsidRPr="00DE65A9">
        <w:rPr>
          <w:rFonts w:ascii="Times New Roman" w:hAnsi="Times New Roman" w:cs="Times New Roman"/>
          <w:sz w:val="24"/>
          <w:szCs w:val="24"/>
        </w:rPr>
        <w:t xml:space="preserve"> </w:t>
      </w:r>
      <w:r w:rsidR="00F60D08" w:rsidRPr="00DE65A9">
        <w:rPr>
          <w:rFonts w:ascii="Times New Roman" w:hAnsi="Times New Roman" w:cs="Times New Roman"/>
          <w:sz w:val="24"/>
          <w:szCs w:val="24"/>
        </w:rPr>
        <w:t xml:space="preserve">: </w:t>
      </w:r>
      <w:r w:rsidR="00DE65A9" w:rsidRPr="0045406F">
        <w:rPr>
          <w:rFonts w:ascii="Times New Roman" w:hAnsi="Times New Roman" w:cs="Times New Roman"/>
          <w:b/>
          <w:color w:val="000000"/>
          <w:sz w:val="24"/>
          <w:szCs w:val="24"/>
        </w:rPr>
        <w:t>Jerzego Szymańczyka</w:t>
      </w:r>
      <w:r w:rsidR="001430F8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1430F8" w:rsidRPr="001430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30F8">
        <w:rPr>
          <w:rFonts w:ascii="Times New Roman" w:hAnsi="Times New Roman" w:cs="Times New Roman"/>
          <w:color w:val="000000"/>
          <w:sz w:val="24"/>
          <w:szCs w:val="24"/>
        </w:rPr>
        <w:t>Prezesa Spółki</w:t>
      </w:r>
      <w:r w:rsidR="00D65B08" w:rsidRPr="00DE65A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  <w:r w:rsidR="00C26AB1" w:rsidRPr="00DE65A9">
        <w:rPr>
          <w:rStyle w:val="apple-converted-space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</w:t>
      </w:r>
    </w:p>
    <w:p w14:paraId="423A340F" w14:textId="5D6D9289" w:rsidR="00361B1F" w:rsidRPr="00DE65A9" w:rsidRDefault="00997055" w:rsidP="00361B1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430F8">
        <w:rPr>
          <w:rFonts w:ascii="Times New Roman" w:hAnsi="Times New Roman" w:cs="Times New Roman"/>
          <w:sz w:val="24"/>
          <w:szCs w:val="24"/>
        </w:rPr>
        <w:t xml:space="preserve">W rezultacie </w:t>
      </w:r>
      <w:r w:rsidR="00E00653">
        <w:rPr>
          <w:rFonts w:ascii="Times New Roman" w:hAnsi="Times New Roman" w:cs="Times New Roman"/>
          <w:sz w:val="24"/>
          <w:szCs w:val="24"/>
        </w:rPr>
        <w:t xml:space="preserve">negocjacji z wolnej ręki </w:t>
      </w:r>
      <w:r w:rsidR="00DC25CB" w:rsidRPr="00DC25CB">
        <w:rPr>
          <w:rFonts w:ascii="Times New Roman" w:hAnsi="Times New Roman" w:cs="Times New Roman"/>
          <w:sz w:val="24"/>
          <w:szCs w:val="24"/>
        </w:rPr>
        <w:t>na podstawie: art. 305 pkt 1 ustawy w zw. z art. 214 ust. 1 pkt 11 (zamówienie z wolnej ręki in-</w:t>
      </w:r>
      <w:proofErr w:type="spellStart"/>
      <w:r w:rsidR="00DC25CB" w:rsidRPr="00DC25CB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="00DC25CB" w:rsidRPr="00DC25CB">
        <w:rPr>
          <w:rFonts w:ascii="Times New Roman" w:hAnsi="Times New Roman" w:cs="Times New Roman"/>
          <w:sz w:val="24"/>
          <w:szCs w:val="24"/>
        </w:rPr>
        <w:t>) ustawy z dnia 11 września 2019 roku - Prawo zamówień publicznych (t. j. Dz. U. 2019r., poz. 2019 ze zm. zwanej dalej Pzp).</w:t>
      </w:r>
      <w:r w:rsidR="007035AE" w:rsidRPr="001430F8">
        <w:rPr>
          <w:rFonts w:ascii="Times New Roman" w:hAnsi="Times New Roman" w:cs="Times New Roman"/>
          <w:sz w:val="24"/>
          <w:szCs w:val="24"/>
        </w:rPr>
        <w:t xml:space="preserve"> </w:t>
      </w:r>
      <w:r w:rsidRPr="001430F8">
        <w:rPr>
          <w:rFonts w:ascii="Times New Roman" w:hAnsi="Times New Roman" w:cs="Times New Roman"/>
          <w:sz w:val="24"/>
          <w:szCs w:val="24"/>
        </w:rPr>
        <w:t xml:space="preserve">- została zawarta umowa o następującej treści </w:t>
      </w:r>
      <w:r w:rsidRPr="00DE65A9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4DEBFD23" w14:textId="77777777" w:rsidR="00FC6E51" w:rsidRDefault="00FC6E51" w:rsidP="00C26A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5B11D0" w14:textId="77777777" w:rsidR="00997055" w:rsidRPr="001430F8" w:rsidRDefault="00997055" w:rsidP="00C26AB1">
      <w:pPr>
        <w:jc w:val="center"/>
        <w:rPr>
          <w:rFonts w:ascii="Times New Roman" w:hAnsi="Times New Roman" w:cs="Times New Roman"/>
          <w:sz w:val="24"/>
          <w:szCs w:val="24"/>
        </w:rPr>
      </w:pPr>
      <w:r w:rsidRPr="001430F8">
        <w:rPr>
          <w:rFonts w:ascii="Times New Roman" w:hAnsi="Times New Roman" w:cs="Times New Roman"/>
          <w:sz w:val="24"/>
          <w:szCs w:val="24"/>
        </w:rPr>
        <w:t>§ 1</w:t>
      </w:r>
    </w:p>
    <w:p w14:paraId="4DC73A32" w14:textId="1A67D2CA" w:rsidR="00997055" w:rsidRPr="00D778FA" w:rsidRDefault="00997055" w:rsidP="00361B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8FA">
        <w:rPr>
          <w:rFonts w:ascii="Times New Roman" w:hAnsi="Times New Roman" w:cs="Times New Roman"/>
          <w:sz w:val="24"/>
          <w:szCs w:val="24"/>
        </w:rPr>
        <w:t xml:space="preserve">1. Zamawiający zleca a Wykonawca zobowiązuje się wykonać roboty polegające na wykonaniu zadania pn.: </w:t>
      </w:r>
      <w:r w:rsidR="00D778FA" w:rsidRPr="00E00653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DC25CB" w:rsidRPr="00DC25CB">
        <w:rPr>
          <w:rFonts w:ascii="Times New Roman" w:hAnsi="Times New Roman" w:cs="Times New Roman"/>
          <w:b/>
          <w:color w:val="000000"/>
          <w:sz w:val="24"/>
          <w:szCs w:val="24"/>
        </w:rPr>
        <w:t>Budowa sieci wodno-kanalizacyjnej do działek przy ul. Granicznej – etap I</w:t>
      </w:r>
      <w:r w:rsidR="00D778FA" w:rsidRPr="00E00653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  <w:r w:rsidR="00E006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778FA">
        <w:rPr>
          <w:rFonts w:ascii="Times New Roman" w:hAnsi="Times New Roman" w:cs="Times New Roman"/>
          <w:sz w:val="24"/>
          <w:szCs w:val="24"/>
        </w:rPr>
        <w:t xml:space="preserve">zgodnie z: </w:t>
      </w:r>
    </w:p>
    <w:p w14:paraId="6F105DB6" w14:textId="77777777" w:rsidR="00997055" w:rsidRPr="00D778FA" w:rsidRDefault="00997055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 w:rsidRPr="00D778FA">
        <w:rPr>
          <w:rFonts w:ascii="Times New Roman" w:hAnsi="Times New Roman" w:cs="Times New Roman"/>
          <w:sz w:val="24"/>
          <w:szCs w:val="24"/>
        </w:rPr>
        <w:t xml:space="preserve">1.1. </w:t>
      </w:r>
      <w:r w:rsidR="00442924" w:rsidRPr="00D778FA">
        <w:rPr>
          <w:rFonts w:ascii="Times New Roman" w:hAnsi="Times New Roman" w:cs="Times New Roman"/>
          <w:sz w:val="24"/>
          <w:szCs w:val="24"/>
        </w:rPr>
        <w:t>ze sztuką budowlaną i wiedz</w:t>
      </w:r>
      <w:r w:rsidR="0077710E" w:rsidRPr="00D778FA">
        <w:rPr>
          <w:rFonts w:ascii="Times New Roman" w:hAnsi="Times New Roman" w:cs="Times New Roman"/>
          <w:sz w:val="24"/>
          <w:szCs w:val="24"/>
        </w:rPr>
        <w:t>ą</w:t>
      </w:r>
      <w:r w:rsidR="00442924" w:rsidRPr="00D778FA">
        <w:rPr>
          <w:rFonts w:ascii="Times New Roman" w:hAnsi="Times New Roman" w:cs="Times New Roman"/>
          <w:sz w:val="24"/>
          <w:szCs w:val="24"/>
        </w:rPr>
        <w:t xml:space="preserve"> techniczną</w:t>
      </w:r>
      <w:r w:rsidR="00C06383">
        <w:rPr>
          <w:rFonts w:ascii="Times New Roman" w:hAnsi="Times New Roman" w:cs="Times New Roman"/>
          <w:sz w:val="24"/>
          <w:szCs w:val="24"/>
        </w:rPr>
        <w:t>,</w:t>
      </w:r>
    </w:p>
    <w:p w14:paraId="61E80F3E" w14:textId="77777777" w:rsidR="00997055" w:rsidRPr="00D778FA" w:rsidRDefault="00997055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 w:rsidRPr="00D778FA">
        <w:rPr>
          <w:rFonts w:ascii="Times New Roman" w:hAnsi="Times New Roman" w:cs="Times New Roman"/>
          <w:sz w:val="24"/>
          <w:szCs w:val="24"/>
        </w:rPr>
        <w:t xml:space="preserve">1.2. zakresem rzeczowym robót określonym </w:t>
      </w:r>
      <w:r w:rsidR="007035AE" w:rsidRPr="00D778FA">
        <w:rPr>
          <w:rFonts w:ascii="Times New Roman" w:hAnsi="Times New Roman" w:cs="Times New Roman"/>
          <w:sz w:val="24"/>
          <w:szCs w:val="24"/>
        </w:rPr>
        <w:t xml:space="preserve">w </w:t>
      </w:r>
      <w:r w:rsidRPr="00D778FA">
        <w:rPr>
          <w:rFonts w:ascii="Times New Roman" w:hAnsi="Times New Roman" w:cs="Times New Roman"/>
          <w:sz w:val="24"/>
          <w:szCs w:val="24"/>
        </w:rPr>
        <w:t>przedmiarze robót,</w:t>
      </w:r>
    </w:p>
    <w:p w14:paraId="1E9DAEBE" w14:textId="77777777" w:rsidR="00997055" w:rsidRDefault="00997055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 w:rsidRPr="00D778FA">
        <w:rPr>
          <w:rFonts w:ascii="Times New Roman" w:hAnsi="Times New Roman" w:cs="Times New Roman"/>
          <w:sz w:val="24"/>
          <w:szCs w:val="24"/>
        </w:rPr>
        <w:t>1.3. kosztorysem ofertowym Wykonawcy,</w:t>
      </w:r>
      <w:r w:rsidR="001430F8" w:rsidRPr="00D778FA">
        <w:rPr>
          <w:rFonts w:ascii="Times New Roman" w:hAnsi="Times New Roman" w:cs="Times New Roman"/>
          <w:sz w:val="24"/>
          <w:szCs w:val="24"/>
        </w:rPr>
        <w:t xml:space="preserve"> </w:t>
      </w:r>
      <w:r w:rsidRPr="00D778FA">
        <w:rPr>
          <w:rFonts w:ascii="Times New Roman" w:hAnsi="Times New Roman" w:cs="Times New Roman"/>
          <w:sz w:val="24"/>
          <w:szCs w:val="24"/>
        </w:rPr>
        <w:t>będącymi integralnymi załącznikami niniejszej umowy</w:t>
      </w:r>
      <w:r w:rsidR="00C06383">
        <w:rPr>
          <w:rFonts w:ascii="Times New Roman" w:hAnsi="Times New Roman" w:cs="Times New Roman"/>
          <w:sz w:val="24"/>
          <w:szCs w:val="24"/>
        </w:rPr>
        <w:t>.</w:t>
      </w:r>
    </w:p>
    <w:p w14:paraId="5D841BC7" w14:textId="77777777" w:rsidR="00C06383" w:rsidRPr="00D778FA" w:rsidRDefault="00C06383" w:rsidP="00361B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2A97AE" w14:textId="77777777" w:rsidR="00997055" w:rsidRPr="00D778FA" w:rsidRDefault="00997055" w:rsidP="00C26AB1">
      <w:pPr>
        <w:jc w:val="center"/>
        <w:rPr>
          <w:rFonts w:ascii="Times New Roman" w:hAnsi="Times New Roman" w:cs="Times New Roman"/>
          <w:sz w:val="24"/>
          <w:szCs w:val="24"/>
        </w:rPr>
      </w:pPr>
      <w:r w:rsidRPr="00D778FA">
        <w:rPr>
          <w:rFonts w:ascii="Times New Roman" w:hAnsi="Times New Roman" w:cs="Times New Roman"/>
          <w:sz w:val="24"/>
          <w:szCs w:val="24"/>
        </w:rPr>
        <w:t>§ 2</w:t>
      </w:r>
    </w:p>
    <w:p w14:paraId="6D09C7BF" w14:textId="77777777" w:rsidR="007035AE" w:rsidRPr="00D778FA" w:rsidRDefault="00997055" w:rsidP="00511C07">
      <w:pPr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78FA">
        <w:rPr>
          <w:rFonts w:ascii="Times New Roman" w:hAnsi="Times New Roman" w:cs="Times New Roman"/>
          <w:sz w:val="24"/>
          <w:szCs w:val="24"/>
        </w:rPr>
        <w:t xml:space="preserve">Roboty, o których mowa w § 1, </w:t>
      </w:r>
      <w:r w:rsidR="006B5CB2" w:rsidRPr="00D778FA">
        <w:rPr>
          <w:rFonts w:ascii="Times New Roman" w:hAnsi="Times New Roman" w:cs="Times New Roman"/>
          <w:sz w:val="24"/>
          <w:szCs w:val="24"/>
        </w:rPr>
        <w:t>mają polegać w szczególności na:</w:t>
      </w:r>
    </w:p>
    <w:p w14:paraId="2B40ECEA" w14:textId="50F73212" w:rsidR="00216A4F" w:rsidRPr="00073A1D" w:rsidRDefault="00216A4F" w:rsidP="00216A4F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A4F">
        <w:rPr>
          <w:rFonts w:ascii="Times New Roman" w:hAnsi="Times New Roman" w:cs="Times New Roman"/>
          <w:sz w:val="24"/>
          <w:szCs w:val="24"/>
        </w:rPr>
        <w:t xml:space="preserve">wykopach ziemnych </w:t>
      </w:r>
      <w:r w:rsidRPr="00073A1D">
        <w:rPr>
          <w:rFonts w:ascii="Times New Roman" w:hAnsi="Times New Roman" w:cs="Times New Roman"/>
          <w:sz w:val="24"/>
          <w:szCs w:val="24"/>
        </w:rPr>
        <w:t>liniowe z wywozem urobku</w:t>
      </w:r>
      <w:r w:rsidR="00AD3449" w:rsidRPr="00073A1D">
        <w:rPr>
          <w:rFonts w:ascii="Times New Roman" w:hAnsi="Times New Roman" w:cs="Times New Roman"/>
          <w:sz w:val="24"/>
          <w:szCs w:val="24"/>
        </w:rPr>
        <w:t xml:space="preserve"> na miejsce wskazane przez Inwestora</w:t>
      </w:r>
    </w:p>
    <w:p w14:paraId="74CD90AA" w14:textId="77777777" w:rsidR="00216A4F" w:rsidRDefault="00216A4F" w:rsidP="00FA4459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A4F">
        <w:rPr>
          <w:rFonts w:ascii="Times New Roman" w:hAnsi="Times New Roman" w:cs="Times New Roman"/>
          <w:sz w:val="24"/>
          <w:szCs w:val="24"/>
        </w:rPr>
        <w:t xml:space="preserve">robót instalacyjnych związanych z montażem rurociągów i uzbrojenia </w:t>
      </w:r>
    </w:p>
    <w:p w14:paraId="292F0990" w14:textId="77777777" w:rsidR="00997055" w:rsidRDefault="00997055" w:rsidP="00216A4F">
      <w:pPr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78FA">
        <w:rPr>
          <w:rFonts w:ascii="Times New Roman" w:hAnsi="Times New Roman" w:cs="Times New Roman"/>
          <w:sz w:val="24"/>
          <w:szCs w:val="24"/>
        </w:rPr>
        <w:t xml:space="preserve">Wszystkie powyższe roboty zostały w sposób szczegółowy ujęte w kosztorysie ofertowym Wykonawcy. </w:t>
      </w:r>
    </w:p>
    <w:p w14:paraId="0C8EA36C" w14:textId="1C0E566B" w:rsidR="00C06383" w:rsidRPr="00D778FA" w:rsidRDefault="00C06383" w:rsidP="00216A4F">
      <w:pPr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to ustalenia z Zamawiającym robót budowlanych terminów wejścia i zejścia z placu budowy.</w:t>
      </w:r>
    </w:p>
    <w:p w14:paraId="57200BFF" w14:textId="77777777" w:rsidR="00997055" w:rsidRDefault="00997055" w:rsidP="0069367E">
      <w:pPr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78FA">
        <w:rPr>
          <w:rFonts w:ascii="Times New Roman" w:hAnsi="Times New Roman" w:cs="Times New Roman"/>
          <w:sz w:val="24"/>
          <w:szCs w:val="24"/>
        </w:rPr>
        <w:t>Wykonawca ma obowiązek okazać w stosunku do użytych materiałów, podczas realizacji zamówienia, certyfikatów na znak bezpieczeństwa lub deklaracji zgodności lub certyfikatów zgodności z Polską Normą lub aprobaty techniczne lub świadectwa dopuszczenia do stosowania.</w:t>
      </w:r>
    </w:p>
    <w:p w14:paraId="03792476" w14:textId="77777777" w:rsidR="00987700" w:rsidRPr="00987700" w:rsidRDefault="00987700" w:rsidP="00987700">
      <w:pPr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7700">
        <w:rPr>
          <w:rFonts w:ascii="Times New Roman" w:hAnsi="Times New Roman" w:cs="Times New Roman"/>
          <w:sz w:val="24"/>
          <w:szCs w:val="24"/>
        </w:rPr>
        <w:t>Wykonawca zobowiązany jest również do:</w:t>
      </w:r>
    </w:p>
    <w:p w14:paraId="10A791C3" w14:textId="77777777" w:rsidR="00987700" w:rsidRPr="00987700" w:rsidRDefault="00987700" w:rsidP="00987700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700">
        <w:rPr>
          <w:rFonts w:ascii="Times New Roman" w:hAnsi="Times New Roman" w:cs="Times New Roman"/>
          <w:sz w:val="24"/>
          <w:szCs w:val="24"/>
        </w:rPr>
        <w:t>wykonania inwentaryzacji geodezyjnej po wykonaniu zadania.</w:t>
      </w:r>
    </w:p>
    <w:p w14:paraId="2A920EC1" w14:textId="77777777" w:rsidR="00FC6E51" w:rsidRPr="00D778FA" w:rsidRDefault="00FC6E51" w:rsidP="009877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4CD668" w14:textId="77777777" w:rsidR="00997055" w:rsidRPr="00D778FA" w:rsidRDefault="00997055" w:rsidP="000C370A">
      <w:pPr>
        <w:jc w:val="center"/>
        <w:rPr>
          <w:rFonts w:ascii="Times New Roman" w:hAnsi="Times New Roman" w:cs="Times New Roman"/>
          <w:sz w:val="24"/>
          <w:szCs w:val="24"/>
        </w:rPr>
      </w:pPr>
      <w:r w:rsidRPr="00D778FA">
        <w:rPr>
          <w:rFonts w:ascii="Times New Roman" w:hAnsi="Times New Roman" w:cs="Times New Roman"/>
          <w:sz w:val="24"/>
          <w:szCs w:val="24"/>
        </w:rPr>
        <w:t>§ 3</w:t>
      </w:r>
    </w:p>
    <w:p w14:paraId="624C9A48" w14:textId="24BC8F2F" w:rsidR="00342553" w:rsidRPr="00C06DA8" w:rsidRDefault="00342553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 w:rsidRPr="00C06DA8">
        <w:rPr>
          <w:rFonts w:ascii="Times New Roman" w:hAnsi="Times New Roman" w:cs="Times New Roman"/>
          <w:sz w:val="24"/>
          <w:szCs w:val="24"/>
        </w:rPr>
        <w:t xml:space="preserve">1. </w:t>
      </w:r>
      <w:r w:rsidR="004D794D" w:rsidRPr="00C06DA8"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  <w:r w:rsidR="00DC25CB">
        <w:rPr>
          <w:rFonts w:ascii="Times New Roman" w:hAnsi="Times New Roman" w:cs="Times New Roman"/>
          <w:b/>
          <w:sz w:val="24"/>
          <w:szCs w:val="24"/>
        </w:rPr>
        <w:t>4 miesiące od dnie podpisania umowy , tj. do dnia ……</w:t>
      </w:r>
      <w:r w:rsidR="004D794D" w:rsidRPr="00C06D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8241C" w14:textId="397C9D1B" w:rsidR="004D794D" w:rsidRPr="00C06DA8" w:rsidRDefault="004179D3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 w:rsidRPr="00C06DA8">
        <w:rPr>
          <w:rFonts w:ascii="Times New Roman" w:hAnsi="Times New Roman" w:cs="Times New Roman"/>
          <w:sz w:val="24"/>
          <w:szCs w:val="24"/>
        </w:rPr>
        <w:t>2</w:t>
      </w:r>
      <w:r w:rsidR="004D794D" w:rsidRPr="00C06DA8">
        <w:rPr>
          <w:rFonts w:ascii="Times New Roman" w:hAnsi="Times New Roman" w:cs="Times New Roman"/>
          <w:sz w:val="24"/>
          <w:szCs w:val="24"/>
        </w:rPr>
        <w:t>. Termin wykonania zamówienia może ulec zmianie jedynie w przypadku:</w:t>
      </w:r>
    </w:p>
    <w:p w14:paraId="479D6C0F" w14:textId="51C31F89" w:rsidR="004D794D" w:rsidRPr="00C06DA8" w:rsidRDefault="004D794D" w:rsidP="004D794D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DA8">
        <w:rPr>
          <w:rFonts w:ascii="Times New Roman" w:hAnsi="Times New Roman" w:cs="Times New Roman"/>
          <w:sz w:val="24"/>
          <w:szCs w:val="24"/>
        </w:rPr>
        <w:t>konieczności wykonania robót zamiennych, których wykonanie ma na celu prawidłowe zrealizowanie przedmiotu zamówienia, a konieczność ich wykonania wynika z wad dokumentacji projektowej;</w:t>
      </w:r>
    </w:p>
    <w:p w14:paraId="5D9900DE" w14:textId="76563886" w:rsidR="004D794D" w:rsidRPr="00C06DA8" w:rsidRDefault="004D794D" w:rsidP="004D794D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DA8">
        <w:rPr>
          <w:rFonts w:ascii="Times New Roman" w:hAnsi="Times New Roman" w:cs="Times New Roman"/>
          <w:sz w:val="24"/>
          <w:szCs w:val="24"/>
        </w:rPr>
        <w:t>wystąpienia niekorzystnych warunków atmosferycznych, co spowodowało brak możliwości kontynuowania robót (wstrzymanie wykonania robót). Poprzez niekorzystne warunki atmosferyczne należy rozumieć</w:t>
      </w:r>
      <w:r w:rsidR="004179D3" w:rsidRPr="00C06DA8">
        <w:rPr>
          <w:rFonts w:ascii="Times New Roman" w:hAnsi="Times New Roman" w:cs="Times New Roman"/>
          <w:sz w:val="24"/>
          <w:szCs w:val="24"/>
        </w:rPr>
        <w:t xml:space="preserve"> opady śniegu, opady deszczu oraz </w:t>
      </w:r>
      <w:r w:rsidRPr="00C06DA8">
        <w:rPr>
          <w:rFonts w:ascii="Times New Roman" w:hAnsi="Times New Roman" w:cs="Times New Roman"/>
          <w:sz w:val="24"/>
          <w:szCs w:val="24"/>
        </w:rPr>
        <w:t>ujemn</w:t>
      </w:r>
      <w:r w:rsidR="004179D3" w:rsidRPr="00C06DA8">
        <w:rPr>
          <w:rFonts w:ascii="Times New Roman" w:hAnsi="Times New Roman" w:cs="Times New Roman"/>
          <w:sz w:val="24"/>
          <w:szCs w:val="24"/>
        </w:rPr>
        <w:t>ą</w:t>
      </w:r>
      <w:r w:rsidRPr="00C06DA8">
        <w:rPr>
          <w:rFonts w:ascii="Times New Roman" w:hAnsi="Times New Roman" w:cs="Times New Roman"/>
          <w:sz w:val="24"/>
          <w:szCs w:val="24"/>
        </w:rPr>
        <w:t xml:space="preserve"> temperaturę uniemożliwiające wykonanie robót</w:t>
      </w:r>
      <w:r w:rsidR="004179D3" w:rsidRPr="00C06DA8">
        <w:rPr>
          <w:rFonts w:ascii="Times New Roman" w:hAnsi="Times New Roman" w:cs="Times New Roman"/>
          <w:sz w:val="24"/>
          <w:szCs w:val="24"/>
        </w:rPr>
        <w:t xml:space="preserve"> zgodnie ze sztuką budowlaną.</w:t>
      </w:r>
    </w:p>
    <w:p w14:paraId="36EF71B4" w14:textId="5C1ED048" w:rsidR="004179D3" w:rsidRPr="00C06DA8" w:rsidRDefault="004179D3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 w:rsidRPr="00C06DA8">
        <w:rPr>
          <w:rFonts w:ascii="Times New Roman" w:hAnsi="Times New Roman" w:cs="Times New Roman"/>
          <w:sz w:val="24"/>
          <w:szCs w:val="24"/>
        </w:rPr>
        <w:t>3. W przypadku zaistnienia okoliczności, o których mowa w ust 2. ulega zmianie o czas, w jakim wyżej wskazane okoliczności wpłynęły na termin wykonania umowy przez Wykonawcę, to jest uniemożliwiły Wykonawcy terminową realizację przedmiotu umowy.</w:t>
      </w:r>
    </w:p>
    <w:p w14:paraId="0F41C78C" w14:textId="1AE9DCC9" w:rsidR="00997055" w:rsidRPr="00D778FA" w:rsidRDefault="004179D3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97055" w:rsidRPr="00D778FA">
        <w:rPr>
          <w:rFonts w:ascii="Times New Roman" w:hAnsi="Times New Roman" w:cs="Times New Roman"/>
          <w:sz w:val="24"/>
          <w:szCs w:val="24"/>
        </w:rPr>
        <w:t xml:space="preserve">. Ustalone terminy stanowią podstawę stwierdzenia wykonania, niewykonania lub nienależytego wykonania umowy oraz następstw tego stwierdzenia, stosownie do postanowień niniejszej umowy. </w:t>
      </w:r>
    </w:p>
    <w:p w14:paraId="6990F85C" w14:textId="77777777" w:rsidR="00997055" w:rsidRPr="00D778FA" w:rsidRDefault="00997055" w:rsidP="00361B1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994CB98" w14:textId="77777777" w:rsidR="00997055" w:rsidRPr="00D778FA" w:rsidRDefault="00997055" w:rsidP="000C370A">
      <w:pPr>
        <w:jc w:val="center"/>
        <w:rPr>
          <w:rFonts w:ascii="Times New Roman" w:hAnsi="Times New Roman" w:cs="Times New Roman"/>
          <w:sz w:val="24"/>
          <w:szCs w:val="24"/>
        </w:rPr>
      </w:pPr>
      <w:r w:rsidRPr="00D778FA">
        <w:rPr>
          <w:rFonts w:ascii="Times New Roman" w:hAnsi="Times New Roman" w:cs="Times New Roman"/>
          <w:sz w:val="24"/>
          <w:szCs w:val="24"/>
        </w:rPr>
        <w:t>§ 4</w:t>
      </w:r>
    </w:p>
    <w:p w14:paraId="5C536ED1" w14:textId="77777777" w:rsidR="001044BA" w:rsidRPr="00D778FA" w:rsidRDefault="00997055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 w:rsidRPr="00D778FA">
        <w:rPr>
          <w:rFonts w:ascii="Times New Roman" w:hAnsi="Times New Roman" w:cs="Times New Roman"/>
          <w:sz w:val="24"/>
          <w:szCs w:val="24"/>
        </w:rPr>
        <w:t>1. Strony zgodnie ustalają wynagrodzenie ryczałtowe, za wykonanie przedmiotu umowy</w:t>
      </w:r>
      <w:r w:rsidR="002217F0" w:rsidRPr="00D778FA">
        <w:rPr>
          <w:rFonts w:ascii="Times New Roman" w:hAnsi="Times New Roman" w:cs="Times New Roman"/>
          <w:sz w:val="24"/>
          <w:szCs w:val="24"/>
        </w:rPr>
        <w:t xml:space="preserve"> </w:t>
      </w:r>
      <w:r w:rsidR="00FC6E51">
        <w:rPr>
          <w:rFonts w:ascii="Times New Roman" w:hAnsi="Times New Roman" w:cs="Times New Roman"/>
          <w:sz w:val="24"/>
          <w:szCs w:val="24"/>
        </w:rPr>
        <w:t>w </w:t>
      </w:r>
      <w:r w:rsidRPr="00D778FA">
        <w:rPr>
          <w:rFonts w:ascii="Times New Roman" w:hAnsi="Times New Roman" w:cs="Times New Roman"/>
          <w:sz w:val="24"/>
          <w:szCs w:val="24"/>
        </w:rPr>
        <w:t>wysokości:</w:t>
      </w:r>
    </w:p>
    <w:p w14:paraId="07CF37A6" w14:textId="635954F0" w:rsidR="00997055" w:rsidRPr="00D778FA" w:rsidRDefault="00997055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 w:rsidRPr="00D778FA">
        <w:rPr>
          <w:rFonts w:ascii="Times New Roman" w:hAnsi="Times New Roman" w:cs="Times New Roman"/>
          <w:sz w:val="24"/>
          <w:szCs w:val="24"/>
        </w:rPr>
        <w:t>1.1. netto –</w:t>
      </w:r>
      <w:r w:rsidR="00987700">
        <w:rPr>
          <w:rFonts w:ascii="Times New Roman" w:hAnsi="Times New Roman" w:cs="Times New Roman"/>
          <w:sz w:val="24"/>
          <w:szCs w:val="24"/>
        </w:rPr>
        <w:t xml:space="preserve"> </w:t>
      </w:r>
      <w:r w:rsidR="00DC25CB">
        <w:rPr>
          <w:rFonts w:ascii="Times New Roman" w:hAnsi="Times New Roman" w:cs="Times New Roman"/>
          <w:sz w:val="24"/>
          <w:szCs w:val="24"/>
        </w:rPr>
        <w:t>……..</w:t>
      </w:r>
      <w:r w:rsidR="00D778FA" w:rsidRPr="00D778FA">
        <w:rPr>
          <w:rFonts w:ascii="Times New Roman" w:hAnsi="Times New Roman" w:cs="Times New Roman"/>
          <w:sz w:val="24"/>
          <w:szCs w:val="24"/>
        </w:rPr>
        <w:t xml:space="preserve"> </w:t>
      </w:r>
      <w:r w:rsidRPr="001B2CB1">
        <w:rPr>
          <w:rFonts w:ascii="Times New Roman" w:hAnsi="Times New Roman" w:cs="Times New Roman"/>
          <w:sz w:val="24"/>
          <w:szCs w:val="24"/>
        </w:rPr>
        <w:t>zł</w:t>
      </w:r>
      <w:r w:rsidRPr="00D778FA">
        <w:rPr>
          <w:rFonts w:ascii="Times New Roman" w:hAnsi="Times New Roman" w:cs="Times New Roman"/>
          <w:sz w:val="24"/>
          <w:szCs w:val="24"/>
        </w:rPr>
        <w:t xml:space="preserve"> (</w:t>
      </w:r>
      <w:r w:rsidR="001135EB" w:rsidRPr="00D778FA">
        <w:rPr>
          <w:rFonts w:ascii="Times New Roman" w:hAnsi="Times New Roman" w:cs="Times New Roman"/>
          <w:sz w:val="24"/>
          <w:szCs w:val="24"/>
        </w:rPr>
        <w:t xml:space="preserve">słownie: </w:t>
      </w:r>
      <w:r w:rsidR="00DC25CB">
        <w:rPr>
          <w:rFonts w:ascii="Times New Roman" w:hAnsi="Times New Roman" w:cs="Times New Roman"/>
          <w:sz w:val="24"/>
          <w:szCs w:val="24"/>
        </w:rPr>
        <w:t>…………</w:t>
      </w:r>
      <w:r w:rsidR="00361B1F" w:rsidRPr="00D778FA">
        <w:rPr>
          <w:rFonts w:ascii="Times New Roman" w:hAnsi="Times New Roman" w:cs="Times New Roman"/>
          <w:sz w:val="24"/>
          <w:szCs w:val="24"/>
        </w:rPr>
        <w:t>)</w:t>
      </w:r>
      <w:r w:rsidRPr="00D778FA">
        <w:rPr>
          <w:rFonts w:ascii="Times New Roman" w:hAnsi="Times New Roman" w:cs="Times New Roman"/>
          <w:sz w:val="24"/>
          <w:szCs w:val="24"/>
        </w:rPr>
        <w:t>,</w:t>
      </w:r>
    </w:p>
    <w:p w14:paraId="3396881D" w14:textId="507A0E0E" w:rsidR="00997055" w:rsidRPr="001B2CB1" w:rsidRDefault="00997055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 w:rsidRPr="001B2CB1">
        <w:rPr>
          <w:rFonts w:ascii="Times New Roman" w:hAnsi="Times New Roman" w:cs="Times New Roman"/>
          <w:sz w:val="24"/>
          <w:szCs w:val="24"/>
        </w:rPr>
        <w:t>1.2. VAT</w:t>
      </w:r>
      <w:r w:rsidR="001044BA" w:rsidRPr="001B2CB1">
        <w:rPr>
          <w:rFonts w:ascii="Times New Roman" w:hAnsi="Times New Roman" w:cs="Times New Roman"/>
          <w:sz w:val="24"/>
          <w:szCs w:val="24"/>
        </w:rPr>
        <w:t xml:space="preserve"> </w:t>
      </w:r>
      <w:r w:rsidR="00DC25CB">
        <w:rPr>
          <w:rFonts w:ascii="Times New Roman" w:hAnsi="Times New Roman" w:cs="Times New Roman"/>
          <w:sz w:val="24"/>
          <w:szCs w:val="24"/>
        </w:rPr>
        <w:t>…</w:t>
      </w:r>
      <w:r w:rsidRPr="001B2CB1">
        <w:rPr>
          <w:rFonts w:ascii="Times New Roman" w:hAnsi="Times New Roman" w:cs="Times New Roman"/>
          <w:sz w:val="24"/>
          <w:szCs w:val="24"/>
        </w:rPr>
        <w:t xml:space="preserve"> % - </w:t>
      </w:r>
      <w:r w:rsidR="00DC25CB">
        <w:rPr>
          <w:rFonts w:ascii="Times New Roman" w:hAnsi="Times New Roman" w:cs="Times New Roman"/>
          <w:sz w:val="24"/>
          <w:szCs w:val="24"/>
        </w:rPr>
        <w:t>……….</w:t>
      </w:r>
      <w:r w:rsidR="00361B1F" w:rsidRPr="001B2CB1">
        <w:rPr>
          <w:rFonts w:ascii="Times New Roman" w:hAnsi="Times New Roman" w:cs="Times New Roman"/>
          <w:sz w:val="24"/>
          <w:szCs w:val="24"/>
        </w:rPr>
        <w:t xml:space="preserve"> </w:t>
      </w:r>
      <w:r w:rsidRPr="001B2CB1">
        <w:rPr>
          <w:rFonts w:ascii="Times New Roman" w:hAnsi="Times New Roman" w:cs="Times New Roman"/>
          <w:sz w:val="24"/>
          <w:szCs w:val="24"/>
        </w:rPr>
        <w:t>zł (słownie</w:t>
      </w:r>
      <w:r w:rsidR="00DC2A0D" w:rsidRPr="001B2CB1">
        <w:rPr>
          <w:rFonts w:ascii="Times New Roman" w:hAnsi="Times New Roman" w:cs="Times New Roman"/>
          <w:sz w:val="24"/>
          <w:szCs w:val="24"/>
        </w:rPr>
        <w:t xml:space="preserve">: </w:t>
      </w:r>
      <w:r w:rsidR="00DC25CB">
        <w:rPr>
          <w:rFonts w:ascii="Times New Roman" w:hAnsi="Times New Roman" w:cs="Times New Roman"/>
          <w:sz w:val="24"/>
          <w:szCs w:val="24"/>
        </w:rPr>
        <w:t>………..</w:t>
      </w:r>
      <w:r w:rsidR="00361B1F" w:rsidRPr="001B2CB1">
        <w:rPr>
          <w:rFonts w:ascii="Times New Roman" w:hAnsi="Times New Roman" w:cs="Times New Roman"/>
          <w:sz w:val="24"/>
          <w:szCs w:val="24"/>
        </w:rPr>
        <w:t>)</w:t>
      </w:r>
      <w:r w:rsidRPr="001B2CB1">
        <w:rPr>
          <w:rFonts w:ascii="Times New Roman" w:hAnsi="Times New Roman" w:cs="Times New Roman"/>
          <w:sz w:val="24"/>
          <w:szCs w:val="24"/>
        </w:rPr>
        <w:t>,</w:t>
      </w:r>
    </w:p>
    <w:p w14:paraId="30F08BD7" w14:textId="084604CE" w:rsidR="00997055" w:rsidRPr="00D778FA" w:rsidRDefault="00997055" w:rsidP="00361B1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778FA">
        <w:rPr>
          <w:rFonts w:ascii="Times New Roman" w:hAnsi="Times New Roman" w:cs="Times New Roman"/>
          <w:sz w:val="24"/>
          <w:szCs w:val="24"/>
        </w:rPr>
        <w:t>1.3. brutto –</w:t>
      </w:r>
      <w:r w:rsidR="00361B1F" w:rsidRPr="00D778FA">
        <w:rPr>
          <w:rFonts w:ascii="Times New Roman" w:hAnsi="Times New Roman" w:cs="Times New Roman"/>
          <w:sz w:val="24"/>
          <w:szCs w:val="24"/>
        </w:rPr>
        <w:t xml:space="preserve"> </w:t>
      </w:r>
      <w:r w:rsidR="00DC25CB">
        <w:rPr>
          <w:rFonts w:ascii="Times New Roman" w:hAnsi="Times New Roman" w:cs="Times New Roman"/>
          <w:b/>
          <w:sz w:val="24"/>
          <w:szCs w:val="24"/>
        </w:rPr>
        <w:t>……….</w:t>
      </w:r>
      <w:r w:rsidR="00D778FA" w:rsidRPr="00D778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8FA">
        <w:rPr>
          <w:rFonts w:ascii="Times New Roman" w:hAnsi="Times New Roman" w:cs="Times New Roman"/>
          <w:b/>
          <w:sz w:val="24"/>
          <w:szCs w:val="24"/>
        </w:rPr>
        <w:t>zł</w:t>
      </w:r>
      <w:r w:rsidRPr="00D778FA">
        <w:rPr>
          <w:rFonts w:ascii="Times New Roman" w:hAnsi="Times New Roman" w:cs="Times New Roman"/>
          <w:sz w:val="24"/>
          <w:szCs w:val="24"/>
        </w:rPr>
        <w:t xml:space="preserve"> (</w:t>
      </w:r>
      <w:r w:rsidRPr="001B2CB1">
        <w:rPr>
          <w:rFonts w:ascii="Times New Roman" w:hAnsi="Times New Roman" w:cs="Times New Roman"/>
          <w:sz w:val="24"/>
          <w:szCs w:val="24"/>
        </w:rPr>
        <w:t>słownie:</w:t>
      </w:r>
      <w:r w:rsidR="00361B1F" w:rsidRPr="001B2CB1">
        <w:rPr>
          <w:rFonts w:ascii="Times New Roman" w:hAnsi="Times New Roman" w:cs="Times New Roman"/>
          <w:sz w:val="24"/>
          <w:szCs w:val="24"/>
        </w:rPr>
        <w:t xml:space="preserve"> </w:t>
      </w:r>
      <w:r w:rsidR="00DC25CB">
        <w:rPr>
          <w:rFonts w:ascii="Times New Roman" w:hAnsi="Times New Roman" w:cs="Times New Roman"/>
          <w:sz w:val="24"/>
          <w:szCs w:val="24"/>
        </w:rPr>
        <w:t>……………</w:t>
      </w:r>
      <w:r w:rsidRPr="001B2CB1">
        <w:rPr>
          <w:rFonts w:ascii="Times New Roman" w:hAnsi="Times New Roman" w:cs="Times New Roman"/>
          <w:sz w:val="24"/>
          <w:szCs w:val="24"/>
        </w:rPr>
        <w:t>).</w:t>
      </w:r>
    </w:p>
    <w:p w14:paraId="17317FA4" w14:textId="77777777" w:rsidR="00997055" w:rsidRPr="001B2CB1" w:rsidRDefault="00997055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 w:rsidRPr="001B2CB1">
        <w:rPr>
          <w:rFonts w:ascii="Times New Roman" w:hAnsi="Times New Roman" w:cs="Times New Roman"/>
          <w:sz w:val="24"/>
          <w:szCs w:val="24"/>
        </w:rPr>
        <w:t>2. Strony ustalają, że wynagrodzenie Wykonawcy uwzg</w:t>
      </w:r>
      <w:r w:rsidR="00FC6E51">
        <w:rPr>
          <w:rFonts w:ascii="Times New Roman" w:hAnsi="Times New Roman" w:cs="Times New Roman"/>
          <w:sz w:val="24"/>
          <w:szCs w:val="24"/>
        </w:rPr>
        <w:t>lędnia wszystkie obowiązujące w </w:t>
      </w:r>
      <w:r w:rsidRPr="001B2CB1">
        <w:rPr>
          <w:rFonts w:ascii="Times New Roman" w:hAnsi="Times New Roman" w:cs="Times New Roman"/>
          <w:sz w:val="24"/>
          <w:szCs w:val="24"/>
        </w:rPr>
        <w:t xml:space="preserve">Polsce podatki, włącznie z podatkiem VAT. </w:t>
      </w:r>
    </w:p>
    <w:p w14:paraId="60FA6375" w14:textId="2F67EC3F" w:rsidR="00997055" w:rsidRDefault="00997055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 w:rsidRPr="001B2CB1">
        <w:rPr>
          <w:rFonts w:ascii="Times New Roman" w:hAnsi="Times New Roman" w:cs="Times New Roman"/>
          <w:sz w:val="24"/>
          <w:szCs w:val="24"/>
        </w:rPr>
        <w:t>3. Zapłata wynagrodzenia Wykonawcy i wszystkie płatności będą dokonywane w walucie polskiej.</w:t>
      </w:r>
    </w:p>
    <w:p w14:paraId="2DBDF6A2" w14:textId="43C42EFA" w:rsidR="00073A1D" w:rsidRPr="00C06DA8" w:rsidRDefault="00073A1D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 w:rsidRPr="00C06DA8">
        <w:rPr>
          <w:rFonts w:ascii="Times New Roman" w:hAnsi="Times New Roman" w:cs="Times New Roman"/>
          <w:sz w:val="24"/>
          <w:szCs w:val="24"/>
        </w:rPr>
        <w:t>4. Dopuszczalna jest zmiana wynagrodzenia Wykonawcy na podstawie a</w:t>
      </w:r>
      <w:r w:rsidR="00A45536" w:rsidRPr="00C06DA8">
        <w:rPr>
          <w:rFonts w:ascii="Times New Roman" w:hAnsi="Times New Roman" w:cs="Times New Roman"/>
          <w:sz w:val="24"/>
          <w:szCs w:val="24"/>
        </w:rPr>
        <w:t xml:space="preserve">rt. </w:t>
      </w:r>
      <w:r w:rsidR="00DC25CB">
        <w:rPr>
          <w:rFonts w:ascii="Times New Roman" w:hAnsi="Times New Roman" w:cs="Times New Roman"/>
          <w:sz w:val="24"/>
          <w:szCs w:val="24"/>
        </w:rPr>
        <w:t>455</w:t>
      </w:r>
      <w:r w:rsidR="00A45536" w:rsidRPr="00C06DA8">
        <w:rPr>
          <w:rFonts w:ascii="Times New Roman" w:hAnsi="Times New Roman" w:cs="Times New Roman"/>
          <w:sz w:val="24"/>
          <w:szCs w:val="24"/>
        </w:rPr>
        <w:t xml:space="preserve"> ust. 1 pkt </w:t>
      </w:r>
      <w:r w:rsidR="00DC25CB">
        <w:rPr>
          <w:rFonts w:ascii="Times New Roman" w:hAnsi="Times New Roman" w:cs="Times New Roman"/>
          <w:sz w:val="24"/>
          <w:szCs w:val="24"/>
        </w:rPr>
        <w:t>4</w:t>
      </w:r>
      <w:r w:rsidR="00A45536" w:rsidRPr="00C06DA8">
        <w:rPr>
          <w:rFonts w:ascii="Times New Roman" w:hAnsi="Times New Roman" w:cs="Times New Roman"/>
          <w:sz w:val="24"/>
          <w:szCs w:val="24"/>
        </w:rPr>
        <w:t xml:space="preserve"> ustawy Pzp. Warunkiem zmiany jest</w:t>
      </w:r>
      <w:r w:rsidRPr="00C06DA8">
        <w:rPr>
          <w:rFonts w:ascii="Times New Roman" w:hAnsi="Times New Roman" w:cs="Times New Roman"/>
          <w:sz w:val="24"/>
          <w:szCs w:val="24"/>
        </w:rPr>
        <w:t xml:space="preserve"> ustalani</w:t>
      </w:r>
      <w:r w:rsidR="00A45536" w:rsidRPr="00C06DA8">
        <w:rPr>
          <w:rFonts w:ascii="Times New Roman" w:hAnsi="Times New Roman" w:cs="Times New Roman"/>
          <w:sz w:val="24"/>
          <w:szCs w:val="24"/>
        </w:rPr>
        <w:t>e</w:t>
      </w:r>
      <w:r w:rsidRPr="00C06DA8">
        <w:rPr>
          <w:rFonts w:ascii="Times New Roman" w:hAnsi="Times New Roman" w:cs="Times New Roman"/>
          <w:sz w:val="24"/>
          <w:szCs w:val="24"/>
        </w:rPr>
        <w:t xml:space="preserve">, iż konieczność modyfikacji </w:t>
      </w:r>
      <w:r w:rsidR="00A45536" w:rsidRPr="00C06DA8">
        <w:rPr>
          <w:rFonts w:ascii="Times New Roman" w:hAnsi="Times New Roman" w:cs="Times New Roman"/>
          <w:sz w:val="24"/>
          <w:szCs w:val="24"/>
        </w:rPr>
        <w:t>umowy</w:t>
      </w:r>
      <w:r w:rsidRPr="00C06DA8">
        <w:rPr>
          <w:rFonts w:ascii="Times New Roman" w:hAnsi="Times New Roman" w:cs="Times New Roman"/>
          <w:sz w:val="24"/>
          <w:szCs w:val="24"/>
        </w:rPr>
        <w:t xml:space="preserve"> wywołana jest okolicznościami (lub skalą tych okoliczności), których nie można było przewidzieć pomimo dochowania przez </w:t>
      </w:r>
      <w:r w:rsidR="008B4990" w:rsidRPr="00C06DA8">
        <w:rPr>
          <w:rFonts w:ascii="Times New Roman" w:hAnsi="Times New Roman" w:cs="Times New Roman"/>
          <w:sz w:val="24"/>
          <w:szCs w:val="24"/>
        </w:rPr>
        <w:t>Zamawiającego</w:t>
      </w:r>
      <w:r w:rsidRPr="00C06DA8">
        <w:rPr>
          <w:rFonts w:ascii="Times New Roman" w:hAnsi="Times New Roman" w:cs="Times New Roman"/>
          <w:sz w:val="24"/>
          <w:szCs w:val="24"/>
        </w:rPr>
        <w:t xml:space="preserve"> należytej staranności w procesie przygotowania postępowania o udzielenie zamówienia publicznego.</w:t>
      </w:r>
    </w:p>
    <w:p w14:paraId="00C67825" w14:textId="77777777" w:rsidR="00997055" w:rsidRPr="00D778FA" w:rsidRDefault="00997055" w:rsidP="00361B1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8FBC17D" w14:textId="77777777" w:rsidR="00997055" w:rsidRDefault="00997055" w:rsidP="00DC2A0D">
      <w:pPr>
        <w:jc w:val="center"/>
        <w:rPr>
          <w:rFonts w:ascii="Times New Roman" w:hAnsi="Times New Roman" w:cs="Times New Roman"/>
          <w:sz w:val="24"/>
          <w:szCs w:val="24"/>
        </w:rPr>
      </w:pPr>
      <w:r w:rsidRPr="001B2CB1">
        <w:rPr>
          <w:rFonts w:ascii="Times New Roman" w:hAnsi="Times New Roman" w:cs="Times New Roman"/>
          <w:sz w:val="24"/>
          <w:szCs w:val="24"/>
        </w:rPr>
        <w:t>§ 5</w:t>
      </w:r>
    </w:p>
    <w:p w14:paraId="5EE6891E" w14:textId="07A83B80" w:rsidR="00997055" w:rsidRPr="004050BE" w:rsidRDefault="00997055" w:rsidP="004050BE">
      <w:pPr>
        <w:pStyle w:val="Akapitzlist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050BE">
        <w:rPr>
          <w:rFonts w:ascii="Times New Roman" w:hAnsi="Times New Roman" w:cs="Times New Roman"/>
          <w:sz w:val="24"/>
          <w:szCs w:val="24"/>
        </w:rPr>
        <w:t xml:space="preserve">Rozliczenie robót nastąpi na podstawie </w:t>
      </w:r>
      <w:r w:rsidR="00987700">
        <w:rPr>
          <w:rFonts w:ascii="Times New Roman" w:hAnsi="Times New Roman" w:cs="Times New Roman"/>
          <w:sz w:val="24"/>
          <w:szCs w:val="24"/>
        </w:rPr>
        <w:t>2</w:t>
      </w:r>
      <w:r w:rsidRPr="004050BE">
        <w:rPr>
          <w:rFonts w:ascii="Times New Roman" w:hAnsi="Times New Roman" w:cs="Times New Roman"/>
          <w:sz w:val="24"/>
          <w:szCs w:val="24"/>
        </w:rPr>
        <w:t xml:space="preserve"> (</w:t>
      </w:r>
      <w:r w:rsidR="00987700">
        <w:rPr>
          <w:rFonts w:ascii="Times New Roman" w:hAnsi="Times New Roman" w:cs="Times New Roman"/>
          <w:sz w:val="24"/>
          <w:szCs w:val="24"/>
        </w:rPr>
        <w:t>dwóch) faktur</w:t>
      </w:r>
      <w:r w:rsidRPr="004050BE">
        <w:rPr>
          <w:rFonts w:ascii="Times New Roman" w:hAnsi="Times New Roman" w:cs="Times New Roman"/>
          <w:sz w:val="24"/>
          <w:szCs w:val="24"/>
        </w:rPr>
        <w:t xml:space="preserve"> </w:t>
      </w:r>
      <w:r w:rsidR="00987700">
        <w:rPr>
          <w:rFonts w:ascii="Times New Roman" w:hAnsi="Times New Roman" w:cs="Times New Roman"/>
          <w:sz w:val="24"/>
          <w:szCs w:val="24"/>
        </w:rPr>
        <w:t>częściowych</w:t>
      </w:r>
      <w:r w:rsidRPr="004050BE">
        <w:rPr>
          <w:rFonts w:ascii="Times New Roman" w:hAnsi="Times New Roman" w:cs="Times New Roman"/>
          <w:sz w:val="24"/>
          <w:szCs w:val="24"/>
        </w:rPr>
        <w:t>.</w:t>
      </w:r>
      <w:r w:rsidR="00580D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273869" w14:textId="77777777" w:rsidR="00997055" w:rsidRPr="004050BE" w:rsidRDefault="007035AE" w:rsidP="004050BE">
      <w:pPr>
        <w:pStyle w:val="Akapitzlist"/>
        <w:numPr>
          <w:ilvl w:val="0"/>
          <w:numId w:val="15"/>
        </w:numPr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4050BE">
        <w:rPr>
          <w:rFonts w:ascii="Times New Roman" w:hAnsi="Times New Roman" w:cs="Times New Roman"/>
          <w:bCs/>
          <w:sz w:val="24"/>
          <w:szCs w:val="24"/>
        </w:rPr>
        <w:t>F</w:t>
      </w:r>
      <w:r w:rsidR="00997055" w:rsidRPr="004050BE">
        <w:rPr>
          <w:rFonts w:ascii="Times New Roman" w:hAnsi="Times New Roman" w:cs="Times New Roman"/>
          <w:bCs/>
          <w:sz w:val="24"/>
          <w:szCs w:val="24"/>
        </w:rPr>
        <w:t>aktur</w:t>
      </w:r>
      <w:r w:rsidR="004050BE" w:rsidRPr="004050BE">
        <w:rPr>
          <w:rFonts w:ascii="Times New Roman" w:hAnsi="Times New Roman" w:cs="Times New Roman"/>
          <w:bCs/>
          <w:sz w:val="24"/>
          <w:szCs w:val="24"/>
        </w:rPr>
        <w:t>y</w:t>
      </w:r>
      <w:r w:rsidR="00997055" w:rsidRPr="004050BE">
        <w:rPr>
          <w:rFonts w:ascii="Times New Roman" w:hAnsi="Times New Roman" w:cs="Times New Roman"/>
          <w:bCs/>
          <w:sz w:val="24"/>
          <w:szCs w:val="24"/>
        </w:rPr>
        <w:t xml:space="preserve"> wraz z</w:t>
      </w:r>
      <w:r w:rsidRPr="004050BE">
        <w:rPr>
          <w:rFonts w:ascii="Times New Roman" w:hAnsi="Times New Roman" w:cs="Times New Roman"/>
          <w:bCs/>
          <w:sz w:val="24"/>
          <w:szCs w:val="24"/>
        </w:rPr>
        <w:t xml:space="preserve"> załączonymi do niej protokoł</w:t>
      </w:r>
      <w:r w:rsidR="00987700">
        <w:rPr>
          <w:rFonts w:ascii="Times New Roman" w:hAnsi="Times New Roman" w:cs="Times New Roman"/>
          <w:bCs/>
          <w:sz w:val="24"/>
          <w:szCs w:val="24"/>
        </w:rPr>
        <w:t>a</w:t>
      </w:r>
      <w:r w:rsidR="004050BE" w:rsidRPr="004050BE">
        <w:rPr>
          <w:rFonts w:ascii="Times New Roman" w:hAnsi="Times New Roman" w:cs="Times New Roman"/>
          <w:bCs/>
          <w:sz w:val="24"/>
          <w:szCs w:val="24"/>
        </w:rPr>
        <w:t>m</w:t>
      </w:r>
      <w:r w:rsidR="00987700">
        <w:rPr>
          <w:rFonts w:ascii="Times New Roman" w:hAnsi="Times New Roman" w:cs="Times New Roman"/>
          <w:bCs/>
          <w:sz w:val="24"/>
          <w:szCs w:val="24"/>
        </w:rPr>
        <w:t>i</w:t>
      </w:r>
      <w:r w:rsidR="004050BE" w:rsidRPr="004050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7055" w:rsidRPr="004050BE">
        <w:rPr>
          <w:rFonts w:ascii="Times New Roman" w:hAnsi="Times New Roman" w:cs="Times New Roman"/>
          <w:bCs/>
          <w:sz w:val="24"/>
          <w:szCs w:val="24"/>
        </w:rPr>
        <w:t>odbioru uregulowan</w:t>
      </w:r>
      <w:r w:rsidR="004050BE" w:rsidRPr="004050BE">
        <w:rPr>
          <w:rFonts w:ascii="Times New Roman" w:hAnsi="Times New Roman" w:cs="Times New Roman"/>
          <w:bCs/>
          <w:sz w:val="24"/>
          <w:szCs w:val="24"/>
        </w:rPr>
        <w:t>e</w:t>
      </w:r>
      <w:r w:rsidR="00997055" w:rsidRPr="004050BE">
        <w:rPr>
          <w:rFonts w:ascii="Times New Roman" w:hAnsi="Times New Roman" w:cs="Times New Roman"/>
          <w:bCs/>
          <w:sz w:val="24"/>
          <w:szCs w:val="24"/>
        </w:rPr>
        <w:t xml:space="preserve"> będ</w:t>
      </w:r>
      <w:r w:rsidR="004050BE" w:rsidRPr="004050BE">
        <w:rPr>
          <w:rFonts w:ascii="Times New Roman" w:hAnsi="Times New Roman" w:cs="Times New Roman"/>
          <w:bCs/>
          <w:sz w:val="24"/>
          <w:szCs w:val="24"/>
        </w:rPr>
        <w:t>ą</w:t>
      </w:r>
      <w:r w:rsidR="00997055" w:rsidRPr="004050BE">
        <w:rPr>
          <w:rFonts w:ascii="Times New Roman" w:hAnsi="Times New Roman" w:cs="Times New Roman"/>
          <w:bCs/>
          <w:sz w:val="24"/>
          <w:szCs w:val="24"/>
        </w:rPr>
        <w:t xml:space="preserve"> w terminie do </w:t>
      </w:r>
      <w:r w:rsidR="005D1B29" w:rsidRPr="004050BE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997055" w:rsidRPr="004050BE">
        <w:rPr>
          <w:rFonts w:ascii="Times New Roman" w:hAnsi="Times New Roman" w:cs="Times New Roman"/>
          <w:bCs/>
          <w:sz w:val="24"/>
          <w:szCs w:val="24"/>
        </w:rPr>
        <w:t xml:space="preserve"> dni od daty </w:t>
      </w:r>
      <w:r w:rsidR="004050BE" w:rsidRPr="004050BE">
        <w:rPr>
          <w:rFonts w:ascii="Times New Roman" w:hAnsi="Times New Roman" w:cs="Times New Roman"/>
          <w:bCs/>
          <w:sz w:val="24"/>
          <w:szCs w:val="24"/>
        </w:rPr>
        <w:t>ich</w:t>
      </w:r>
      <w:r w:rsidR="00997055" w:rsidRPr="004050BE">
        <w:rPr>
          <w:rFonts w:ascii="Times New Roman" w:hAnsi="Times New Roman" w:cs="Times New Roman"/>
          <w:bCs/>
          <w:sz w:val="24"/>
          <w:szCs w:val="24"/>
        </w:rPr>
        <w:t xml:space="preserve"> złożenia.  </w:t>
      </w:r>
    </w:p>
    <w:p w14:paraId="74ABFF4A" w14:textId="10D79460" w:rsidR="00997055" w:rsidRDefault="00997055" w:rsidP="00C06383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CB1">
        <w:rPr>
          <w:rFonts w:ascii="Times New Roman" w:hAnsi="Times New Roman" w:cs="Times New Roman"/>
          <w:bCs/>
          <w:sz w:val="24"/>
          <w:szCs w:val="24"/>
        </w:rPr>
        <w:t xml:space="preserve">Zapłata Wykonawcy za wykonane roboty zostanie przekazana </w:t>
      </w:r>
      <w:r w:rsidR="00476202" w:rsidRPr="001B2CB1">
        <w:rPr>
          <w:rFonts w:ascii="Times New Roman" w:hAnsi="Times New Roman" w:cs="Times New Roman"/>
          <w:bCs/>
          <w:sz w:val="24"/>
          <w:szCs w:val="24"/>
        </w:rPr>
        <w:t xml:space="preserve">na konto </w:t>
      </w:r>
      <w:r w:rsidR="00476202" w:rsidRPr="001B2CB1">
        <w:rPr>
          <w:rFonts w:ascii="Times New Roman" w:hAnsi="Times New Roman" w:cs="Times New Roman"/>
          <w:sz w:val="24"/>
          <w:szCs w:val="24"/>
        </w:rPr>
        <w:t>n</w:t>
      </w:r>
      <w:r w:rsidR="003044B1" w:rsidRPr="001B2CB1">
        <w:rPr>
          <w:rFonts w:ascii="Times New Roman" w:hAnsi="Times New Roman" w:cs="Times New Roman"/>
          <w:sz w:val="24"/>
          <w:szCs w:val="24"/>
        </w:rPr>
        <w:t xml:space="preserve">r </w:t>
      </w:r>
      <w:r w:rsidR="00580DC6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 w:rsidRPr="001B2CB1">
        <w:rPr>
          <w:rFonts w:ascii="Times New Roman" w:hAnsi="Times New Roman" w:cs="Times New Roman"/>
          <w:bCs/>
          <w:sz w:val="24"/>
          <w:szCs w:val="24"/>
        </w:rPr>
        <w:t xml:space="preserve">. Za datę zapłaty uważa się datę obciążenia rachunku Zamawiającego. </w:t>
      </w:r>
    </w:p>
    <w:p w14:paraId="056DB059" w14:textId="77777777" w:rsidR="00B77289" w:rsidRPr="00B77289" w:rsidRDefault="00B77289" w:rsidP="00B77289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289">
        <w:rPr>
          <w:rFonts w:ascii="Times New Roman" w:hAnsi="Times New Roman" w:cs="Times New Roman"/>
          <w:bCs/>
          <w:sz w:val="24"/>
          <w:szCs w:val="24"/>
        </w:rPr>
        <w:t>Wprowadza się następujące zasady dotyczące płatności wynagrodzenia należnego dla Wykonawcy z tytułu realizacji umowy z zastosowaniem mechanizmu podzielonej płatności:</w:t>
      </w:r>
    </w:p>
    <w:p w14:paraId="5C13008D" w14:textId="77777777" w:rsidR="00B77289" w:rsidRPr="00B77289" w:rsidRDefault="00B77289" w:rsidP="00B77289">
      <w:p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289">
        <w:rPr>
          <w:rFonts w:ascii="Times New Roman" w:hAnsi="Times New Roman" w:cs="Times New Roman"/>
          <w:bCs/>
          <w:sz w:val="24"/>
          <w:szCs w:val="24"/>
        </w:rPr>
        <w:t>a). Zamawiający zastrzega sobie prawo rozliczenia p</w:t>
      </w:r>
      <w:r>
        <w:rPr>
          <w:rFonts w:ascii="Times New Roman" w:hAnsi="Times New Roman" w:cs="Times New Roman"/>
          <w:bCs/>
          <w:sz w:val="24"/>
          <w:szCs w:val="24"/>
        </w:rPr>
        <w:t>łatności wynikających z umowy z </w:t>
      </w:r>
      <w:r w:rsidRPr="00B77289">
        <w:rPr>
          <w:rFonts w:ascii="Times New Roman" w:hAnsi="Times New Roman" w:cs="Times New Roman"/>
          <w:bCs/>
          <w:sz w:val="24"/>
          <w:szCs w:val="24"/>
        </w:rPr>
        <w:t>zastosowaniem mechanizmu podzielonej płatności, przewidzianego w przepisach ustawy o podatku od towarów i usług.</w:t>
      </w:r>
    </w:p>
    <w:p w14:paraId="6009003B" w14:textId="77777777" w:rsidR="00B77289" w:rsidRPr="00B77289" w:rsidRDefault="00B77289" w:rsidP="00B77289">
      <w:p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289">
        <w:rPr>
          <w:rFonts w:ascii="Times New Roman" w:hAnsi="Times New Roman" w:cs="Times New Roman"/>
          <w:bCs/>
          <w:sz w:val="24"/>
          <w:szCs w:val="24"/>
        </w:rPr>
        <w:t>b). Wykonawca oświadcza, ze rachunek bankowy wskazany w Umowie:</w:t>
      </w:r>
    </w:p>
    <w:p w14:paraId="545ABD8F" w14:textId="77777777" w:rsidR="00B77289" w:rsidRPr="00B77289" w:rsidRDefault="00B77289" w:rsidP="00B7728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289">
        <w:rPr>
          <w:rFonts w:ascii="Times New Roman" w:hAnsi="Times New Roman" w:cs="Times New Roman"/>
          <w:bCs/>
          <w:sz w:val="24"/>
          <w:szCs w:val="24"/>
        </w:rPr>
        <w:t>jest rachunkiem umożliwiającym płatność z zastosowaniem mechanizmu podzielonej płatności, o którym mowa powyżej,</w:t>
      </w:r>
    </w:p>
    <w:p w14:paraId="382706E5" w14:textId="77777777" w:rsidR="00B77289" w:rsidRPr="00B77289" w:rsidRDefault="00B77289" w:rsidP="00B7728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289">
        <w:rPr>
          <w:rFonts w:ascii="Times New Roman" w:hAnsi="Times New Roman" w:cs="Times New Roman"/>
          <w:bCs/>
          <w:sz w:val="24"/>
          <w:szCs w:val="24"/>
        </w:rPr>
        <w:t xml:space="preserve">znajduje się w wykazie podmiotów prowadzonym od 1 września 2019 r. przez Szefa Krajowej Administracji Skarbowej, o którym mowa </w:t>
      </w:r>
      <w:r>
        <w:rPr>
          <w:rFonts w:ascii="Times New Roman" w:hAnsi="Times New Roman" w:cs="Times New Roman"/>
          <w:bCs/>
          <w:sz w:val="24"/>
          <w:szCs w:val="24"/>
        </w:rPr>
        <w:t>w ustawie o podatku o towarów i </w:t>
      </w:r>
      <w:r w:rsidRPr="00B77289">
        <w:rPr>
          <w:rFonts w:ascii="Times New Roman" w:hAnsi="Times New Roman" w:cs="Times New Roman"/>
          <w:bCs/>
          <w:sz w:val="24"/>
          <w:szCs w:val="24"/>
        </w:rPr>
        <w:t>usług.</w:t>
      </w:r>
    </w:p>
    <w:p w14:paraId="4C4040E7" w14:textId="77777777" w:rsidR="00B77289" w:rsidRPr="00B77289" w:rsidRDefault="00B77289" w:rsidP="00B77289">
      <w:p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289">
        <w:rPr>
          <w:rFonts w:ascii="Times New Roman" w:hAnsi="Times New Roman" w:cs="Times New Roman"/>
          <w:bCs/>
          <w:sz w:val="24"/>
          <w:szCs w:val="24"/>
        </w:rPr>
        <w:t>c) W przypadku gdy rachunek bankowy wykonawcy nie</w:t>
      </w:r>
      <w:r>
        <w:rPr>
          <w:rFonts w:ascii="Times New Roman" w:hAnsi="Times New Roman" w:cs="Times New Roman"/>
          <w:bCs/>
          <w:sz w:val="24"/>
          <w:szCs w:val="24"/>
        </w:rPr>
        <w:t xml:space="preserve"> spełnia warunków określonych w </w:t>
      </w:r>
      <w:r w:rsidRPr="00B77289">
        <w:rPr>
          <w:rFonts w:ascii="Times New Roman" w:hAnsi="Times New Roman" w:cs="Times New Roman"/>
          <w:bCs/>
          <w:sz w:val="24"/>
          <w:szCs w:val="24"/>
        </w:rPr>
        <w:t xml:space="preserve">pkt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B77289">
        <w:rPr>
          <w:rFonts w:ascii="Times New Roman" w:hAnsi="Times New Roman" w:cs="Times New Roman"/>
          <w:bCs/>
          <w:sz w:val="24"/>
          <w:szCs w:val="24"/>
        </w:rPr>
        <w:t>, opóźnienie w dokonaniu płatności w terminie określonym w Umowie, powstałe wskutek braku możliwości realizacji przez Zamawiaj</w:t>
      </w:r>
      <w:r>
        <w:rPr>
          <w:rFonts w:ascii="Times New Roman" w:hAnsi="Times New Roman" w:cs="Times New Roman"/>
          <w:bCs/>
          <w:sz w:val="24"/>
          <w:szCs w:val="24"/>
        </w:rPr>
        <w:t>ącego płatności wynagrodzenia z </w:t>
      </w:r>
      <w:r w:rsidRPr="00B77289">
        <w:rPr>
          <w:rFonts w:ascii="Times New Roman" w:hAnsi="Times New Roman" w:cs="Times New Roman"/>
          <w:bCs/>
          <w:sz w:val="24"/>
          <w:szCs w:val="24"/>
        </w:rPr>
        <w:t>zastosowaniem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167C2B5D" w14:textId="77777777" w:rsidR="00997055" w:rsidRPr="00D778FA" w:rsidRDefault="00997055" w:rsidP="00361B1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4985777" w14:textId="77777777" w:rsidR="00997055" w:rsidRPr="001B2CB1" w:rsidRDefault="00997055" w:rsidP="00DC2A0D">
      <w:pPr>
        <w:jc w:val="center"/>
        <w:rPr>
          <w:rFonts w:ascii="Times New Roman" w:hAnsi="Times New Roman" w:cs="Times New Roman"/>
          <w:sz w:val="24"/>
          <w:szCs w:val="24"/>
        </w:rPr>
      </w:pPr>
      <w:r w:rsidRPr="001B2CB1">
        <w:rPr>
          <w:rFonts w:ascii="Times New Roman" w:hAnsi="Times New Roman" w:cs="Times New Roman"/>
          <w:sz w:val="24"/>
          <w:szCs w:val="24"/>
        </w:rPr>
        <w:t>§ 6</w:t>
      </w:r>
    </w:p>
    <w:p w14:paraId="53605169" w14:textId="77777777" w:rsidR="00997055" w:rsidRPr="001B2CB1" w:rsidRDefault="00997055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 w:rsidRPr="001B2CB1">
        <w:rPr>
          <w:rFonts w:ascii="Times New Roman" w:hAnsi="Times New Roman" w:cs="Times New Roman"/>
          <w:sz w:val="24"/>
          <w:szCs w:val="24"/>
        </w:rPr>
        <w:t>Wykonawca zapewnia, że:</w:t>
      </w:r>
    </w:p>
    <w:p w14:paraId="3120198A" w14:textId="77777777" w:rsidR="00997055" w:rsidRPr="001B2CB1" w:rsidRDefault="00997055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 w:rsidRPr="001B2CB1">
        <w:rPr>
          <w:rFonts w:ascii="Times New Roman" w:hAnsi="Times New Roman" w:cs="Times New Roman"/>
          <w:sz w:val="24"/>
          <w:szCs w:val="24"/>
        </w:rPr>
        <w:t xml:space="preserve">1. dysponuje odpowiednim potencjałem technicznym oraz osobami zdolnymi do wykonania zamówienia, posiadającymi odpowiednie kwalifikacje, </w:t>
      </w:r>
    </w:p>
    <w:p w14:paraId="3780884B" w14:textId="77777777" w:rsidR="00361B1F" w:rsidRPr="001B2CB1" w:rsidRDefault="00997055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 w:rsidRPr="001B2CB1">
        <w:rPr>
          <w:rFonts w:ascii="Times New Roman" w:hAnsi="Times New Roman" w:cs="Times New Roman"/>
          <w:sz w:val="24"/>
          <w:szCs w:val="24"/>
        </w:rPr>
        <w:t>2. znajduje się w sytuacji ekonomicznej i finansowej zapieniającej wykonanie przedmiotu zamówienia.</w:t>
      </w:r>
    </w:p>
    <w:p w14:paraId="7490778D" w14:textId="77777777" w:rsidR="00997055" w:rsidRPr="001B2CB1" w:rsidRDefault="00997055" w:rsidP="005663D1">
      <w:pPr>
        <w:jc w:val="center"/>
        <w:rPr>
          <w:rFonts w:ascii="Times New Roman" w:hAnsi="Times New Roman" w:cs="Times New Roman"/>
          <w:sz w:val="24"/>
          <w:szCs w:val="24"/>
        </w:rPr>
      </w:pPr>
      <w:r w:rsidRPr="001B2CB1">
        <w:rPr>
          <w:rFonts w:ascii="Times New Roman" w:hAnsi="Times New Roman" w:cs="Times New Roman"/>
          <w:sz w:val="24"/>
          <w:szCs w:val="24"/>
        </w:rPr>
        <w:t xml:space="preserve">§ </w:t>
      </w:r>
      <w:r w:rsidR="005D1B29" w:rsidRPr="001B2CB1">
        <w:rPr>
          <w:rFonts w:ascii="Times New Roman" w:hAnsi="Times New Roman" w:cs="Times New Roman"/>
          <w:sz w:val="24"/>
          <w:szCs w:val="24"/>
        </w:rPr>
        <w:t>7</w:t>
      </w:r>
    </w:p>
    <w:p w14:paraId="65475C7F" w14:textId="32E6A32A" w:rsidR="00997055" w:rsidRPr="001B2CB1" w:rsidRDefault="00997055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 w:rsidRPr="001B2CB1">
        <w:rPr>
          <w:rFonts w:ascii="Times New Roman" w:hAnsi="Times New Roman" w:cs="Times New Roman"/>
          <w:sz w:val="24"/>
          <w:szCs w:val="24"/>
        </w:rPr>
        <w:t xml:space="preserve">Strony zgodnie oświadczają, że </w:t>
      </w:r>
      <w:r w:rsidRPr="004179D3">
        <w:rPr>
          <w:rFonts w:ascii="Times New Roman" w:hAnsi="Times New Roman" w:cs="Times New Roman"/>
          <w:sz w:val="24"/>
          <w:szCs w:val="24"/>
        </w:rPr>
        <w:t>Zamawiający dostarczył Wykonawcy</w:t>
      </w:r>
      <w:r w:rsidR="00442924" w:rsidRPr="004179D3">
        <w:rPr>
          <w:rFonts w:ascii="Times New Roman" w:hAnsi="Times New Roman" w:cs="Times New Roman"/>
          <w:sz w:val="24"/>
          <w:szCs w:val="24"/>
        </w:rPr>
        <w:t xml:space="preserve"> dokumentacj</w:t>
      </w:r>
      <w:r w:rsidR="001135EB" w:rsidRPr="004179D3">
        <w:rPr>
          <w:rFonts w:ascii="Times New Roman" w:hAnsi="Times New Roman" w:cs="Times New Roman"/>
          <w:sz w:val="24"/>
          <w:szCs w:val="24"/>
        </w:rPr>
        <w:t>ę</w:t>
      </w:r>
      <w:r w:rsidR="00442924" w:rsidRPr="004179D3">
        <w:rPr>
          <w:rFonts w:ascii="Times New Roman" w:hAnsi="Times New Roman" w:cs="Times New Roman"/>
          <w:sz w:val="24"/>
          <w:szCs w:val="24"/>
        </w:rPr>
        <w:t xml:space="preserve"> </w:t>
      </w:r>
      <w:r w:rsidR="00987700" w:rsidRPr="004179D3">
        <w:rPr>
          <w:rFonts w:ascii="Times New Roman" w:hAnsi="Times New Roman" w:cs="Times New Roman"/>
          <w:sz w:val="24"/>
          <w:szCs w:val="24"/>
        </w:rPr>
        <w:t>projektową</w:t>
      </w:r>
      <w:r w:rsidR="001647AD" w:rsidRPr="004179D3">
        <w:rPr>
          <w:rFonts w:ascii="Times New Roman" w:hAnsi="Times New Roman" w:cs="Times New Roman"/>
          <w:sz w:val="24"/>
          <w:szCs w:val="24"/>
        </w:rPr>
        <w:t xml:space="preserve"> wraz z uzgodnieniami branżowymi.</w:t>
      </w:r>
    </w:p>
    <w:p w14:paraId="7DB47323" w14:textId="77777777" w:rsidR="00997055" w:rsidRPr="00D778FA" w:rsidRDefault="00997055" w:rsidP="00361B1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EB2015A" w14:textId="3C4EA62F" w:rsidR="00997055" w:rsidRPr="001B2CB1" w:rsidRDefault="004179D3" w:rsidP="005663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14:paraId="5DEA8215" w14:textId="77777777" w:rsidR="00997055" w:rsidRPr="001B2CB1" w:rsidRDefault="00997055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 w:rsidRPr="001B2CB1">
        <w:rPr>
          <w:rFonts w:ascii="Times New Roman" w:hAnsi="Times New Roman" w:cs="Times New Roman"/>
          <w:sz w:val="24"/>
          <w:szCs w:val="24"/>
        </w:rPr>
        <w:t>1. Wykonawca zobowiązuje się wykonać rob</w:t>
      </w:r>
      <w:r w:rsidR="00442924" w:rsidRPr="001B2CB1">
        <w:rPr>
          <w:rFonts w:ascii="Times New Roman" w:hAnsi="Times New Roman" w:cs="Times New Roman"/>
          <w:sz w:val="24"/>
          <w:szCs w:val="24"/>
        </w:rPr>
        <w:t>oty zgodne z przedmiarem robót</w:t>
      </w:r>
      <w:r w:rsidRPr="001B2CB1">
        <w:rPr>
          <w:rFonts w:ascii="Times New Roman" w:hAnsi="Times New Roman" w:cs="Times New Roman"/>
          <w:sz w:val="24"/>
          <w:szCs w:val="24"/>
        </w:rPr>
        <w:t>, zasadami wiedzy technicznej, aktualnie obowiązującymi przepisami techniczno-budowlanymi i normami.</w:t>
      </w:r>
    </w:p>
    <w:p w14:paraId="088D35CD" w14:textId="034FB618" w:rsidR="00997055" w:rsidRPr="001B2CB1" w:rsidRDefault="00997055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 w:rsidRPr="001B2CB1">
        <w:rPr>
          <w:rFonts w:ascii="Times New Roman" w:hAnsi="Times New Roman" w:cs="Times New Roman"/>
          <w:sz w:val="24"/>
          <w:szCs w:val="24"/>
        </w:rPr>
        <w:t>2. W przypadku natrafienia przez Wykonawcę na urządzenia podziemne Wykonawca natychmiast wstrzyma prowadzenie dalszych prac powiadamiając o tym fakcie Zamawiającego</w:t>
      </w:r>
      <w:r w:rsidR="00C93EA1">
        <w:rPr>
          <w:rFonts w:ascii="Times New Roman" w:hAnsi="Times New Roman" w:cs="Times New Roman"/>
          <w:sz w:val="24"/>
          <w:szCs w:val="24"/>
        </w:rPr>
        <w:t xml:space="preserve"> oraz generalnego Wykonawcę robót budowlanych</w:t>
      </w:r>
      <w:r w:rsidRPr="001B2CB1">
        <w:rPr>
          <w:rFonts w:ascii="Times New Roman" w:hAnsi="Times New Roman" w:cs="Times New Roman"/>
          <w:sz w:val="24"/>
          <w:szCs w:val="24"/>
        </w:rPr>
        <w:t>.</w:t>
      </w:r>
    </w:p>
    <w:p w14:paraId="2C55A89B" w14:textId="77777777" w:rsidR="00997055" w:rsidRPr="001B2CB1" w:rsidRDefault="00997055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 w:rsidRPr="001B2CB1">
        <w:rPr>
          <w:rFonts w:ascii="Times New Roman" w:hAnsi="Times New Roman" w:cs="Times New Roman"/>
          <w:sz w:val="24"/>
          <w:szCs w:val="24"/>
        </w:rPr>
        <w:t>3. Za ewentualne szkody powstałe w czasie prowadzenia robót odpowiada Wykonawca.</w:t>
      </w:r>
    </w:p>
    <w:p w14:paraId="6D31FF73" w14:textId="77777777" w:rsidR="00997055" w:rsidRPr="001B2CB1" w:rsidRDefault="00997055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 w:rsidRPr="001B2CB1">
        <w:rPr>
          <w:rFonts w:ascii="Times New Roman" w:hAnsi="Times New Roman" w:cs="Times New Roman"/>
          <w:sz w:val="24"/>
          <w:szCs w:val="24"/>
        </w:rPr>
        <w:t>4. Ryzyko Wykonawcy obejmuje ryzyko obrażeń lub śmierci osób oraz utraty i/lub uszkodzeń mienia (w tym: bez ograniczeń robót, urządzeń, mate</w:t>
      </w:r>
      <w:r w:rsidR="001B2CB1" w:rsidRPr="001B2CB1">
        <w:rPr>
          <w:rFonts w:ascii="Times New Roman" w:hAnsi="Times New Roman" w:cs="Times New Roman"/>
          <w:sz w:val="24"/>
          <w:szCs w:val="24"/>
        </w:rPr>
        <w:t xml:space="preserve">riałów, sprzętu, nieruchomości </w:t>
      </w:r>
      <w:r w:rsidR="00FC6E51">
        <w:rPr>
          <w:rFonts w:ascii="Times New Roman" w:hAnsi="Times New Roman" w:cs="Times New Roman"/>
          <w:sz w:val="24"/>
          <w:szCs w:val="24"/>
        </w:rPr>
        <w:t>i </w:t>
      </w:r>
      <w:r w:rsidRPr="001B2CB1">
        <w:rPr>
          <w:rFonts w:ascii="Times New Roman" w:hAnsi="Times New Roman" w:cs="Times New Roman"/>
          <w:sz w:val="24"/>
          <w:szCs w:val="24"/>
        </w:rPr>
        <w:t>ruchomości) Wykonawcy i osób trzecich.</w:t>
      </w:r>
    </w:p>
    <w:p w14:paraId="3221C102" w14:textId="77777777" w:rsidR="00997055" w:rsidRPr="001B2CB1" w:rsidRDefault="00997055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 w:rsidRPr="001B2CB1">
        <w:rPr>
          <w:rFonts w:ascii="Times New Roman" w:hAnsi="Times New Roman" w:cs="Times New Roman"/>
          <w:sz w:val="24"/>
          <w:szCs w:val="24"/>
        </w:rPr>
        <w:t>5. Wykonawca ponosi odpowiedzialność za szkody wynikłe na terenie budowy w czasie od daty protokolarnego przejęcia terenu budowy przez Wykonawcę do daty protokolarnego oddania budowy (odbioru końcowego robót).</w:t>
      </w:r>
    </w:p>
    <w:p w14:paraId="53F648A9" w14:textId="77777777" w:rsidR="00997055" w:rsidRPr="001B2CB1" w:rsidRDefault="00997055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 w:rsidRPr="001B2CB1">
        <w:rPr>
          <w:rFonts w:ascii="Times New Roman" w:hAnsi="Times New Roman" w:cs="Times New Roman"/>
          <w:sz w:val="24"/>
          <w:szCs w:val="24"/>
        </w:rPr>
        <w:t>6. Wykonawca zobowiązany jest do naprawienia zinwentaryzowanych urządzeń podziemnych uszkodzonych w trakcie prowadzenia prac, z tym, że koszt ich napraw ponosi wyłącznie Wykonawca co oznacza, że nie są uwzględnione w wynagrodzeniu Wykonawcy,  o którym mowa w § 4 umowy.</w:t>
      </w:r>
    </w:p>
    <w:p w14:paraId="2A4E5A8E" w14:textId="77777777" w:rsidR="00361B1F" w:rsidRDefault="00361B1F" w:rsidP="00361B1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6938F86" w14:textId="77777777" w:rsidR="00C06DA8" w:rsidRPr="00D778FA" w:rsidRDefault="00C06DA8" w:rsidP="00361B1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AF4C74A" w14:textId="28931810" w:rsidR="00997055" w:rsidRPr="001B2CB1" w:rsidRDefault="00997055" w:rsidP="005663D1">
      <w:pPr>
        <w:jc w:val="center"/>
        <w:rPr>
          <w:rFonts w:ascii="Times New Roman" w:hAnsi="Times New Roman" w:cs="Times New Roman"/>
          <w:sz w:val="24"/>
          <w:szCs w:val="24"/>
        </w:rPr>
      </w:pPr>
      <w:r w:rsidRPr="001B2CB1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4179D3">
        <w:rPr>
          <w:rFonts w:ascii="Times New Roman" w:hAnsi="Times New Roman" w:cs="Times New Roman"/>
          <w:sz w:val="24"/>
          <w:szCs w:val="24"/>
        </w:rPr>
        <w:t>9</w:t>
      </w:r>
    </w:p>
    <w:p w14:paraId="3B8E2339" w14:textId="380A8BC4" w:rsidR="00997055" w:rsidRDefault="00997055" w:rsidP="00987700">
      <w:pPr>
        <w:jc w:val="both"/>
        <w:rPr>
          <w:rFonts w:ascii="Times New Roman" w:hAnsi="Times New Roman" w:cs="Times New Roman"/>
          <w:sz w:val="24"/>
          <w:szCs w:val="24"/>
        </w:rPr>
      </w:pPr>
      <w:r w:rsidRPr="001B2CB1">
        <w:rPr>
          <w:rFonts w:ascii="Times New Roman" w:hAnsi="Times New Roman" w:cs="Times New Roman"/>
          <w:sz w:val="24"/>
          <w:szCs w:val="24"/>
        </w:rPr>
        <w:t>Zamawiający, niniejszą umową, zobowiązuje się wobec Wykonawcy do dokonania wymaganych czynności związanych z przygotowaniem robót, w szczególności do przekazania terenu budowy, odebrania robót i zapłaty ustalonego w § 4 umowy wynagrodzenia ryczałtowego, a także zapewnienia nadzoru robót.</w:t>
      </w:r>
    </w:p>
    <w:p w14:paraId="07A0B9C5" w14:textId="77777777" w:rsidR="003A669C" w:rsidRPr="001B2CB1" w:rsidRDefault="003A669C" w:rsidP="009877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EA042B" w14:textId="0C097855" w:rsidR="00997055" w:rsidRPr="001B2CB1" w:rsidRDefault="00997055" w:rsidP="005663D1">
      <w:pPr>
        <w:jc w:val="center"/>
        <w:rPr>
          <w:rFonts w:ascii="Times New Roman" w:hAnsi="Times New Roman" w:cs="Times New Roman"/>
          <w:sz w:val="24"/>
          <w:szCs w:val="24"/>
        </w:rPr>
      </w:pPr>
      <w:r w:rsidRPr="001B2CB1">
        <w:rPr>
          <w:rFonts w:ascii="Times New Roman" w:hAnsi="Times New Roman" w:cs="Times New Roman"/>
          <w:sz w:val="24"/>
          <w:szCs w:val="24"/>
        </w:rPr>
        <w:t>§ 1</w:t>
      </w:r>
      <w:r w:rsidR="004179D3">
        <w:rPr>
          <w:rFonts w:ascii="Times New Roman" w:hAnsi="Times New Roman" w:cs="Times New Roman"/>
          <w:sz w:val="24"/>
          <w:szCs w:val="24"/>
        </w:rPr>
        <w:t>0</w:t>
      </w:r>
    </w:p>
    <w:p w14:paraId="795F662A" w14:textId="5BDF3FD5" w:rsidR="003A669C" w:rsidRPr="003A669C" w:rsidRDefault="00997055" w:rsidP="003A669C">
      <w:pPr>
        <w:pStyle w:val="Akapitzlist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669C">
        <w:rPr>
          <w:rFonts w:ascii="Times New Roman" w:hAnsi="Times New Roman" w:cs="Times New Roman"/>
          <w:sz w:val="24"/>
          <w:szCs w:val="24"/>
        </w:rPr>
        <w:t xml:space="preserve">Wykonawca zobowiązuje się do udzielenia Zamawiającemu gwarancji jakości wykonania przedmiotu umowy na okres </w:t>
      </w:r>
      <w:r w:rsidR="001B2CB1" w:rsidRPr="003A669C">
        <w:rPr>
          <w:rFonts w:ascii="Times New Roman" w:hAnsi="Times New Roman" w:cs="Times New Roman"/>
          <w:sz w:val="24"/>
          <w:szCs w:val="24"/>
        </w:rPr>
        <w:t>60</w:t>
      </w:r>
      <w:r w:rsidRPr="003A669C">
        <w:rPr>
          <w:rFonts w:ascii="Times New Roman" w:hAnsi="Times New Roman" w:cs="Times New Roman"/>
          <w:sz w:val="24"/>
          <w:szCs w:val="24"/>
        </w:rPr>
        <w:t xml:space="preserve"> miesięcy, licząc od daty podpisania protokołu odbioru ostatecznego. </w:t>
      </w:r>
    </w:p>
    <w:p w14:paraId="2DA76613" w14:textId="0D05A07B" w:rsidR="00997055" w:rsidRPr="004179D3" w:rsidRDefault="00997055" w:rsidP="003A669C">
      <w:pPr>
        <w:pStyle w:val="Akapitzlist"/>
        <w:numPr>
          <w:ilvl w:val="0"/>
          <w:numId w:val="22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9D3">
        <w:rPr>
          <w:rFonts w:ascii="Times New Roman" w:hAnsi="Times New Roman" w:cs="Times New Roman"/>
          <w:sz w:val="24"/>
          <w:szCs w:val="24"/>
        </w:rPr>
        <w:t>W okresie gwarancyjnym Wykonawca jest obowiąz</w:t>
      </w:r>
      <w:r w:rsidR="00FC6E51" w:rsidRPr="004179D3">
        <w:rPr>
          <w:rFonts w:ascii="Times New Roman" w:hAnsi="Times New Roman" w:cs="Times New Roman"/>
          <w:sz w:val="24"/>
          <w:szCs w:val="24"/>
        </w:rPr>
        <w:t xml:space="preserve">any do </w:t>
      </w:r>
      <w:r w:rsidRPr="004179D3">
        <w:rPr>
          <w:rFonts w:ascii="Times New Roman" w:hAnsi="Times New Roman" w:cs="Times New Roman"/>
          <w:sz w:val="24"/>
          <w:szCs w:val="24"/>
        </w:rPr>
        <w:t>nieodpłatnego usuwania zaistniałych wad.</w:t>
      </w:r>
    </w:p>
    <w:p w14:paraId="0A03A4DF" w14:textId="2E7568E5" w:rsidR="00997055" w:rsidRPr="001B2CB1" w:rsidRDefault="004179D3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97055" w:rsidRPr="001B2CB1">
        <w:rPr>
          <w:rFonts w:ascii="Times New Roman" w:hAnsi="Times New Roman" w:cs="Times New Roman"/>
          <w:sz w:val="24"/>
          <w:szCs w:val="24"/>
        </w:rPr>
        <w:t>. Wady wykryte we własnym zakresie przez Wykonawcę winny być usunięte niezwłocznie.</w:t>
      </w:r>
    </w:p>
    <w:p w14:paraId="48D8BACE" w14:textId="37C656E7" w:rsidR="00997055" w:rsidRPr="001B2CB1" w:rsidRDefault="004179D3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97055" w:rsidRPr="001B2CB1">
        <w:rPr>
          <w:rFonts w:ascii="Times New Roman" w:hAnsi="Times New Roman" w:cs="Times New Roman"/>
          <w:sz w:val="24"/>
          <w:szCs w:val="24"/>
        </w:rPr>
        <w:t>. Odbioru pogwarancyjnego dokona komisja powołana przez Zamawiającego. W protokole odbioru pogwarancyjnego strony określą zakres wad i usterek i termin dla ich usunięcia.</w:t>
      </w:r>
    </w:p>
    <w:p w14:paraId="3D8348BA" w14:textId="692446D4" w:rsidR="00997055" w:rsidRPr="001B2CB1" w:rsidRDefault="004179D3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97055" w:rsidRPr="001B2CB1">
        <w:rPr>
          <w:rFonts w:ascii="Times New Roman" w:hAnsi="Times New Roman" w:cs="Times New Roman"/>
          <w:sz w:val="24"/>
          <w:szCs w:val="24"/>
        </w:rPr>
        <w:t>. Zamawiający może realizować uprawnienia z tytułu gwarancj</w:t>
      </w:r>
      <w:r w:rsidR="00FC6E51">
        <w:rPr>
          <w:rFonts w:ascii="Times New Roman" w:hAnsi="Times New Roman" w:cs="Times New Roman"/>
          <w:sz w:val="24"/>
          <w:szCs w:val="24"/>
        </w:rPr>
        <w:t>i niezależnie od uprawnień    z </w:t>
      </w:r>
      <w:r w:rsidR="00997055" w:rsidRPr="001B2CB1">
        <w:rPr>
          <w:rFonts w:ascii="Times New Roman" w:hAnsi="Times New Roman" w:cs="Times New Roman"/>
          <w:sz w:val="24"/>
          <w:szCs w:val="24"/>
        </w:rPr>
        <w:t>tytułu rękojmi. Bieg terminu gwarancji i rękojmi rozpoczyna się od dnia odbioru końcowego bezusterkowego przedmiotu umowy.</w:t>
      </w:r>
    </w:p>
    <w:p w14:paraId="7089E3E1" w14:textId="77777777" w:rsidR="00361B1F" w:rsidRPr="00D778FA" w:rsidRDefault="00361B1F" w:rsidP="00361B1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4F8268C" w14:textId="3155EFDF" w:rsidR="00997055" w:rsidRPr="004050BE" w:rsidRDefault="00997055" w:rsidP="005663D1">
      <w:pPr>
        <w:jc w:val="center"/>
        <w:rPr>
          <w:rFonts w:ascii="Times New Roman" w:hAnsi="Times New Roman" w:cs="Times New Roman"/>
          <w:sz w:val="24"/>
          <w:szCs w:val="24"/>
        </w:rPr>
      </w:pPr>
      <w:r w:rsidRPr="004050BE">
        <w:rPr>
          <w:rFonts w:ascii="Times New Roman" w:hAnsi="Times New Roman" w:cs="Times New Roman"/>
          <w:sz w:val="24"/>
          <w:szCs w:val="24"/>
        </w:rPr>
        <w:t>§ 1</w:t>
      </w:r>
      <w:r w:rsidR="004179D3">
        <w:rPr>
          <w:rFonts w:ascii="Times New Roman" w:hAnsi="Times New Roman" w:cs="Times New Roman"/>
          <w:sz w:val="24"/>
          <w:szCs w:val="24"/>
        </w:rPr>
        <w:t>1</w:t>
      </w:r>
    </w:p>
    <w:p w14:paraId="6EEBB3C8" w14:textId="77777777" w:rsidR="00997055" w:rsidRDefault="00C93EA1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97055" w:rsidRPr="004050BE">
        <w:rPr>
          <w:rFonts w:ascii="Times New Roman" w:hAnsi="Times New Roman" w:cs="Times New Roman"/>
          <w:sz w:val="24"/>
          <w:szCs w:val="24"/>
        </w:rPr>
        <w:t xml:space="preserve">W sprawach technicznych i organizacyjnych z ramienia Zamawiającego uprawnionymi do nadzorowania robót jest: </w:t>
      </w:r>
    </w:p>
    <w:p w14:paraId="7D3BA16E" w14:textId="2447B3C7" w:rsidR="001D3E81" w:rsidRPr="00C93EA1" w:rsidRDefault="007A2397" w:rsidP="00C93EA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4DDCB235" w14:textId="0758A050" w:rsidR="00987700" w:rsidRPr="00C93EA1" w:rsidRDefault="007A2397" w:rsidP="00C93EA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14:paraId="734FB368" w14:textId="6492F850" w:rsidR="007A2397" w:rsidRDefault="007A2397" w:rsidP="007A2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050BE">
        <w:rPr>
          <w:rFonts w:ascii="Times New Roman" w:hAnsi="Times New Roman" w:cs="Times New Roman"/>
          <w:sz w:val="24"/>
          <w:szCs w:val="24"/>
        </w:rPr>
        <w:t xml:space="preserve">W sprawach technicznych i organizacyjnych z ramienia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4050BE">
        <w:rPr>
          <w:rFonts w:ascii="Times New Roman" w:hAnsi="Times New Roman" w:cs="Times New Roman"/>
          <w:sz w:val="24"/>
          <w:szCs w:val="24"/>
        </w:rPr>
        <w:t xml:space="preserve"> uprawnionymi do </w:t>
      </w:r>
      <w:r>
        <w:rPr>
          <w:rFonts w:ascii="Times New Roman" w:hAnsi="Times New Roman" w:cs="Times New Roman"/>
          <w:sz w:val="24"/>
          <w:szCs w:val="24"/>
        </w:rPr>
        <w:t>kontaktów z Zamawiającym jest</w:t>
      </w:r>
      <w:r w:rsidRPr="004050B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3A29FFB" w14:textId="77777777" w:rsidR="007A2397" w:rsidRPr="00C93EA1" w:rsidRDefault="007A2397" w:rsidP="007A2397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26AD86C7" w14:textId="26F7CC1E" w:rsidR="00442924" w:rsidRPr="007A2397" w:rsidRDefault="007A2397" w:rsidP="009C7F8B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2397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7A23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59263" w14:textId="602E8F56" w:rsidR="007A2397" w:rsidRDefault="007A2397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Funkcję Kierownika Robót będzie pełnić: ………………..</w:t>
      </w:r>
    </w:p>
    <w:p w14:paraId="395A81B3" w14:textId="7083AA14" w:rsidR="007A2397" w:rsidRPr="007A2397" w:rsidRDefault="007A2397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Funkcję Inspektora Nadzoru będzie pełnić: ………………….</w:t>
      </w:r>
    </w:p>
    <w:p w14:paraId="0B5E598B" w14:textId="77777777" w:rsidR="007A2397" w:rsidRPr="007A2397" w:rsidRDefault="007A2397" w:rsidP="00361B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184CDE" w14:textId="57591F5E" w:rsidR="00997055" w:rsidRPr="004050BE" w:rsidRDefault="00442924" w:rsidP="00D65B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50BE">
        <w:rPr>
          <w:rFonts w:ascii="Times New Roman" w:hAnsi="Times New Roman" w:cs="Times New Roman"/>
          <w:sz w:val="24"/>
          <w:szCs w:val="24"/>
        </w:rPr>
        <w:t>§ 1</w:t>
      </w:r>
      <w:r w:rsidR="004179D3">
        <w:rPr>
          <w:rFonts w:ascii="Times New Roman" w:hAnsi="Times New Roman" w:cs="Times New Roman"/>
          <w:sz w:val="24"/>
          <w:szCs w:val="24"/>
        </w:rPr>
        <w:t>2</w:t>
      </w:r>
    </w:p>
    <w:p w14:paraId="4149D2EA" w14:textId="77777777" w:rsidR="00997055" w:rsidRPr="004050BE" w:rsidRDefault="00997055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 w:rsidRPr="004050BE">
        <w:rPr>
          <w:rFonts w:ascii="Times New Roman" w:hAnsi="Times New Roman" w:cs="Times New Roman"/>
          <w:sz w:val="24"/>
          <w:szCs w:val="24"/>
        </w:rPr>
        <w:t>1. Strony postanawiają, że podstawową formą odszkodowania są kary umowne.</w:t>
      </w:r>
    </w:p>
    <w:p w14:paraId="482D34EC" w14:textId="77777777" w:rsidR="00997055" w:rsidRPr="004050BE" w:rsidRDefault="00997055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 w:rsidRPr="004050BE">
        <w:rPr>
          <w:rFonts w:ascii="Times New Roman" w:hAnsi="Times New Roman" w:cs="Times New Roman"/>
          <w:sz w:val="24"/>
          <w:szCs w:val="24"/>
        </w:rPr>
        <w:t>2. Wykonawca płaci Zamawiającemu kary umowne:</w:t>
      </w:r>
    </w:p>
    <w:p w14:paraId="09541A61" w14:textId="77777777" w:rsidR="00997055" w:rsidRPr="004050BE" w:rsidRDefault="00997055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 w:rsidRPr="004050BE">
        <w:rPr>
          <w:rFonts w:ascii="Times New Roman" w:hAnsi="Times New Roman" w:cs="Times New Roman"/>
          <w:sz w:val="24"/>
          <w:szCs w:val="24"/>
        </w:rPr>
        <w:t>2.1. za zwłokę w wykonaniu przedmiotu umowy oraz nieterminowe usunięcie wad stwierdzonych przy odbiorze lub w okresie rękojm</w:t>
      </w:r>
      <w:r w:rsidR="00442924" w:rsidRPr="004050BE">
        <w:rPr>
          <w:rFonts w:ascii="Times New Roman" w:hAnsi="Times New Roman" w:cs="Times New Roman"/>
          <w:sz w:val="24"/>
          <w:szCs w:val="24"/>
        </w:rPr>
        <w:t>i lub gwarancji, w wysokości 0,</w:t>
      </w:r>
      <w:r w:rsidR="001135EB" w:rsidRPr="004050BE">
        <w:rPr>
          <w:rFonts w:ascii="Times New Roman" w:hAnsi="Times New Roman" w:cs="Times New Roman"/>
          <w:sz w:val="24"/>
          <w:szCs w:val="24"/>
        </w:rPr>
        <w:t>2</w:t>
      </w:r>
      <w:r w:rsidRPr="004050BE">
        <w:rPr>
          <w:rFonts w:ascii="Times New Roman" w:hAnsi="Times New Roman" w:cs="Times New Roman"/>
          <w:sz w:val="24"/>
          <w:szCs w:val="24"/>
        </w:rPr>
        <w:t>% wartości umownej brutto wymienionej w § 4 umowy, za każdy dzień zwłoki;</w:t>
      </w:r>
    </w:p>
    <w:p w14:paraId="7A84AA24" w14:textId="77777777" w:rsidR="00997055" w:rsidRPr="004050BE" w:rsidRDefault="00997055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 w:rsidRPr="004050BE">
        <w:rPr>
          <w:rFonts w:ascii="Times New Roman" w:hAnsi="Times New Roman" w:cs="Times New Roman"/>
          <w:sz w:val="24"/>
          <w:szCs w:val="24"/>
        </w:rPr>
        <w:t>2.2. za odstąpienie od przedmiotu umowy z przyczyn zależnych od Wykonawcy w wysokości 20% wartości umownej brutto wymienionej w § 4 umowy;</w:t>
      </w:r>
    </w:p>
    <w:p w14:paraId="4E801C0A" w14:textId="77777777" w:rsidR="00997055" w:rsidRPr="004050BE" w:rsidRDefault="00997055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 w:rsidRPr="004050BE">
        <w:rPr>
          <w:rFonts w:ascii="Times New Roman" w:hAnsi="Times New Roman" w:cs="Times New Roman"/>
          <w:sz w:val="24"/>
          <w:szCs w:val="24"/>
        </w:rPr>
        <w:t xml:space="preserve">3. Zamawiający zapłaci Wykonawcy karę umowną, za </w:t>
      </w:r>
      <w:r w:rsidR="00442924" w:rsidRPr="004050BE">
        <w:rPr>
          <w:rFonts w:ascii="Times New Roman" w:hAnsi="Times New Roman" w:cs="Times New Roman"/>
          <w:sz w:val="24"/>
          <w:szCs w:val="24"/>
        </w:rPr>
        <w:t xml:space="preserve">odstąpienie od przedmiotu umowy </w:t>
      </w:r>
      <w:r w:rsidR="00FC6E51">
        <w:rPr>
          <w:rFonts w:ascii="Times New Roman" w:hAnsi="Times New Roman" w:cs="Times New Roman"/>
          <w:sz w:val="24"/>
          <w:szCs w:val="24"/>
        </w:rPr>
        <w:t>z </w:t>
      </w:r>
      <w:r w:rsidRPr="004050BE">
        <w:rPr>
          <w:rFonts w:ascii="Times New Roman" w:hAnsi="Times New Roman" w:cs="Times New Roman"/>
          <w:sz w:val="24"/>
          <w:szCs w:val="24"/>
        </w:rPr>
        <w:t>przyczyn zależnych od Zamawiającego, w wysokości 20% wartości umownej brutto wymienionej w § 4 umowy, za wyjątkiem przyczyn, o których mowa w art. 145 prawa zamówień publicznych.</w:t>
      </w:r>
    </w:p>
    <w:p w14:paraId="23C09A4E" w14:textId="5C77F69C" w:rsidR="00997055" w:rsidRPr="004050BE" w:rsidRDefault="00997055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 w:rsidRPr="004050BE">
        <w:rPr>
          <w:rFonts w:ascii="Times New Roman" w:hAnsi="Times New Roman" w:cs="Times New Roman"/>
          <w:sz w:val="24"/>
          <w:szCs w:val="24"/>
        </w:rPr>
        <w:t>4. Wykonawca oświadcza, że wyraża zgodę na potrącenie</w:t>
      </w:r>
      <w:r w:rsidR="00AD6705">
        <w:rPr>
          <w:rFonts w:ascii="Times New Roman" w:hAnsi="Times New Roman" w:cs="Times New Roman"/>
          <w:sz w:val="24"/>
          <w:szCs w:val="24"/>
        </w:rPr>
        <w:t xml:space="preserve"> </w:t>
      </w:r>
      <w:r w:rsidRPr="004050BE">
        <w:rPr>
          <w:rFonts w:ascii="Times New Roman" w:hAnsi="Times New Roman" w:cs="Times New Roman"/>
          <w:sz w:val="24"/>
          <w:szCs w:val="24"/>
        </w:rPr>
        <w:t>naliczonych kar umownych, z wynagrodzenia za wykonanie przedmiotu umowy.</w:t>
      </w:r>
    </w:p>
    <w:p w14:paraId="2EEC60AD" w14:textId="5B0638BD" w:rsidR="00997055" w:rsidRPr="004050BE" w:rsidRDefault="00997055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 w:rsidRPr="004050BE">
        <w:rPr>
          <w:rFonts w:ascii="Times New Roman" w:hAnsi="Times New Roman" w:cs="Times New Roman"/>
          <w:sz w:val="24"/>
          <w:szCs w:val="24"/>
        </w:rPr>
        <w:t>5. Strony zastrzegają sobie prawo dochodzenia odszkodowania przewyższającego wartość kar umownych na zasadach ogólnych Kodeksu Cywilnego.</w:t>
      </w:r>
    </w:p>
    <w:p w14:paraId="45F5E963" w14:textId="77777777" w:rsidR="00C06DA8" w:rsidRPr="00D778FA" w:rsidRDefault="00C06DA8" w:rsidP="00361B1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4D07755" w14:textId="7693D718" w:rsidR="00997055" w:rsidRPr="004050BE" w:rsidRDefault="00361B1F" w:rsidP="00D65B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50BE">
        <w:rPr>
          <w:rFonts w:ascii="Times New Roman" w:hAnsi="Times New Roman" w:cs="Times New Roman"/>
          <w:sz w:val="24"/>
          <w:szCs w:val="24"/>
        </w:rPr>
        <w:t>§ 1</w:t>
      </w:r>
      <w:r w:rsidR="004179D3">
        <w:rPr>
          <w:rFonts w:ascii="Times New Roman" w:hAnsi="Times New Roman" w:cs="Times New Roman"/>
          <w:sz w:val="24"/>
          <w:szCs w:val="24"/>
        </w:rPr>
        <w:t>3</w:t>
      </w:r>
    </w:p>
    <w:p w14:paraId="3C7ED610" w14:textId="77777777" w:rsidR="00997055" w:rsidRPr="004050BE" w:rsidRDefault="00997055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 w:rsidRPr="004050BE">
        <w:rPr>
          <w:rFonts w:ascii="Times New Roman" w:hAnsi="Times New Roman" w:cs="Times New Roman"/>
          <w:sz w:val="24"/>
          <w:szCs w:val="24"/>
        </w:rPr>
        <w:t>Strony postanawiają, że przedmiotem odbioru jest przedmiot umowy, który będzie zgłaszany w następującym trybie:</w:t>
      </w:r>
    </w:p>
    <w:p w14:paraId="68E70A03" w14:textId="77777777" w:rsidR="00997055" w:rsidRPr="004050BE" w:rsidRDefault="003044B1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 w:rsidRPr="004050BE">
        <w:rPr>
          <w:rFonts w:ascii="Times New Roman" w:hAnsi="Times New Roman" w:cs="Times New Roman"/>
          <w:sz w:val="24"/>
          <w:szCs w:val="24"/>
        </w:rPr>
        <w:t xml:space="preserve">1. Kierownik </w:t>
      </w:r>
      <w:r w:rsidR="00B01983" w:rsidRPr="004050BE">
        <w:rPr>
          <w:rFonts w:ascii="Times New Roman" w:hAnsi="Times New Roman" w:cs="Times New Roman"/>
          <w:sz w:val="24"/>
          <w:szCs w:val="24"/>
        </w:rPr>
        <w:t>Robót</w:t>
      </w:r>
      <w:r w:rsidR="00997055" w:rsidRPr="004050BE">
        <w:rPr>
          <w:rFonts w:ascii="Times New Roman" w:hAnsi="Times New Roman" w:cs="Times New Roman"/>
          <w:sz w:val="24"/>
          <w:szCs w:val="24"/>
        </w:rPr>
        <w:t xml:space="preserve"> zgłasza osobie uprawnionej do nadzorowania robót ze strony zamawiającego, gotowość obiektu do odbioru.</w:t>
      </w:r>
    </w:p>
    <w:p w14:paraId="02780C01" w14:textId="77777777" w:rsidR="00997055" w:rsidRPr="004050BE" w:rsidRDefault="00997055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 w:rsidRPr="004050BE">
        <w:rPr>
          <w:rFonts w:ascii="Times New Roman" w:hAnsi="Times New Roman" w:cs="Times New Roman"/>
          <w:sz w:val="24"/>
          <w:szCs w:val="24"/>
        </w:rPr>
        <w:lastRenderedPageBreak/>
        <w:t>2. Wykonawca zobowiązany jest przy zgłoszeniu Zamawiającemu obiektu do odbioru dołączyć następujące dokumenty: operat powykonawczy zawierający niezbędne aprobaty techniczne, świadectwa jakości, atesty wbudowanych materiałów, wyniki pomiarów kontrolnych</w:t>
      </w:r>
      <w:r w:rsidR="00C93EA1">
        <w:rPr>
          <w:rFonts w:ascii="Times New Roman" w:hAnsi="Times New Roman" w:cs="Times New Roman"/>
          <w:sz w:val="24"/>
          <w:szCs w:val="24"/>
        </w:rPr>
        <w:t xml:space="preserve"> oraz raportu z badania zagęszczenia gruntu i inwentaryzacji powykonawczej geodezyjnej.</w:t>
      </w:r>
    </w:p>
    <w:p w14:paraId="52713FF4" w14:textId="77777777" w:rsidR="00997055" w:rsidRPr="004050BE" w:rsidRDefault="00997055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 w:rsidRPr="004050BE">
        <w:rPr>
          <w:rFonts w:ascii="Times New Roman" w:hAnsi="Times New Roman" w:cs="Times New Roman"/>
          <w:sz w:val="24"/>
          <w:szCs w:val="24"/>
        </w:rPr>
        <w:t>3. Zamawiający wyznaczy termin, powoła komisję odbiorową i rozpocznie odbiór końcowy przedmiotu zamówienia w terminie do 14 dni od zawiadomienia go o osiągnięciu gotowości do odbioru, zawiadamiając o tym Wykonawcę.</w:t>
      </w:r>
    </w:p>
    <w:p w14:paraId="5DAF5952" w14:textId="77777777" w:rsidR="00997055" w:rsidRPr="004050BE" w:rsidRDefault="00997055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 w:rsidRPr="004050BE">
        <w:rPr>
          <w:rFonts w:ascii="Times New Roman" w:hAnsi="Times New Roman" w:cs="Times New Roman"/>
          <w:sz w:val="24"/>
          <w:szCs w:val="24"/>
        </w:rPr>
        <w:t>4. Strony postanawiają że z czynności odbioru końcowego będzie spisany protokół zawierający wszelkie ustalenia dokonane w toku odbioru.</w:t>
      </w:r>
    </w:p>
    <w:p w14:paraId="2B027BED" w14:textId="77777777" w:rsidR="00997055" w:rsidRPr="004050BE" w:rsidRDefault="00997055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 w:rsidRPr="004050BE">
        <w:rPr>
          <w:rFonts w:ascii="Times New Roman" w:hAnsi="Times New Roman" w:cs="Times New Roman"/>
          <w:sz w:val="24"/>
          <w:szCs w:val="24"/>
        </w:rPr>
        <w:t>5. Jeżeli w toku czynności odbioru zostaną stwierdzone wady to Zamawiającemu przysługują następujące uprawnienia:</w:t>
      </w:r>
    </w:p>
    <w:p w14:paraId="19590479" w14:textId="77777777" w:rsidR="00997055" w:rsidRPr="004050BE" w:rsidRDefault="00997055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 w:rsidRPr="004050BE">
        <w:rPr>
          <w:rFonts w:ascii="Times New Roman" w:hAnsi="Times New Roman" w:cs="Times New Roman"/>
          <w:sz w:val="24"/>
          <w:szCs w:val="24"/>
        </w:rPr>
        <w:t>5.1. w przypadku wad dających się usunąć Zamawiający może odmówić przyjęcia przedmiotu umowy określając jednocześnie termin usunięcia wad i ponownego odbioru lub może przyjąć przedmiot umowy z jednoczesnym opisaniem stwierdz</w:t>
      </w:r>
      <w:r w:rsidR="00FC6E51">
        <w:rPr>
          <w:rFonts w:ascii="Times New Roman" w:hAnsi="Times New Roman" w:cs="Times New Roman"/>
          <w:sz w:val="24"/>
          <w:szCs w:val="24"/>
        </w:rPr>
        <w:t>onych wad w protokole odbioru i </w:t>
      </w:r>
      <w:r w:rsidRPr="004050BE">
        <w:rPr>
          <w:rFonts w:ascii="Times New Roman" w:hAnsi="Times New Roman" w:cs="Times New Roman"/>
          <w:sz w:val="24"/>
          <w:szCs w:val="24"/>
        </w:rPr>
        <w:t>określeniem terminu ich usunięcia przez Wykonawcę,</w:t>
      </w:r>
    </w:p>
    <w:p w14:paraId="070D537A" w14:textId="77777777" w:rsidR="00997055" w:rsidRPr="004050BE" w:rsidRDefault="00997055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 w:rsidRPr="004050BE">
        <w:rPr>
          <w:rFonts w:ascii="Times New Roman" w:hAnsi="Times New Roman" w:cs="Times New Roman"/>
          <w:sz w:val="24"/>
          <w:szCs w:val="24"/>
        </w:rPr>
        <w:t>5.2. w przypadku wad, których usunąć się nie da, Zamawiający może : w przypadku wad istotnych żądać wykonania przedmiotu umowy od nowa lub odstąpić od umowy z przyczyn leżących po stronie Wykonawcy, w przypadku zaś wad nieistotnych może żądać stosunkowego obniżenia należnego Wykonawcy wynagrodzenia.</w:t>
      </w:r>
    </w:p>
    <w:p w14:paraId="254827AB" w14:textId="77777777" w:rsidR="00361B1F" w:rsidRDefault="00361B1F" w:rsidP="00361B1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6074F6A" w14:textId="77777777" w:rsidR="00C06DA8" w:rsidRPr="00D778FA" w:rsidRDefault="00C06DA8" w:rsidP="00361B1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C269560" w14:textId="0F56F954" w:rsidR="00997055" w:rsidRPr="004050BE" w:rsidRDefault="00361B1F" w:rsidP="00D65B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50BE">
        <w:rPr>
          <w:rFonts w:ascii="Times New Roman" w:hAnsi="Times New Roman" w:cs="Times New Roman"/>
          <w:sz w:val="24"/>
          <w:szCs w:val="24"/>
        </w:rPr>
        <w:t>§ 1</w:t>
      </w:r>
      <w:r w:rsidR="004179D3">
        <w:rPr>
          <w:rFonts w:ascii="Times New Roman" w:hAnsi="Times New Roman" w:cs="Times New Roman"/>
          <w:sz w:val="24"/>
          <w:szCs w:val="24"/>
        </w:rPr>
        <w:t>4</w:t>
      </w:r>
    </w:p>
    <w:p w14:paraId="4F3D5DF0" w14:textId="77777777" w:rsidR="00997055" w:rsidRPr="004050BE" w:rsidRDefault="00997055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 w:rsidRPr="004050BE">
        <w:rPr>
          <w:rFonts w:ascii="Times New Roman" w:hAnsi="Times New Roman" w:cs="Times New Roman"/>
          <w:sz w:val="24"/>
          <w:szCs w:val="24"/>
        </w:rPr>
        <w:t>1. Zamawiający może odstąpić od umowy jeżeli:</w:t>
      </w:r>
    </w:p>
    <w:p w14:paraId="0049A6C5" w14:textId="77777777" w:rsidR="00997055" w:rsidRDefault="00997055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 w:rsidRPr="004050BE">
        <w:rPr>
          <w:rFonts w:ascii="Times New Roman" w:hAnsi="Times New Roman" w:cs="Times New Roman"/>
          <w:sz w:val="24"/>
          <w:szCs w:val="24"/>
        </w:rPr>
        <w:t>1.</w:t>
      </w:r>
      <w:r w:rsidR="005D1B29" w:rsidRPr="004050BE">
        <w:rPr>
          <w:rFonts w:ascii="Times New Roman" w:hAnsi="Times New Roman" w:cs="Times New Roman"/>
          <w:sz w:val="24"/>
          <w:szCs w:val="24"/>
        </w:rPr>
        <w:t>1</w:t>
      </w:r>
      <w:r w:rsidRPr="004050BE">
        <w:rPr>
          <w:rFonts w:ascii="Times New Roman" w:hAnsi="Times New Roman" w:cs="Times New Roman"/>
          <w:sz w:val="24"/>
          <w:szCs w:val="24"/>
        </w:rPr>
        <w:t xml:space="preserve">. Wykonawca wykonuje roboty wadliwe, nieterminowo, niezgodnie ze </w:t>
      </w:r>
      <w:r w:rsidR="00FC6E51">
        <w:rPr>
          <w:rFonts w:ascii="Times New Roman" w:hAnsi="Times New Roman" w:cs="Times New Roman"/>
          <w:sz w:val="24"/>
          <w:szCs w:val="24"/>
        </w:rPr>
        <w:t>sztuka budowlana i </w:t>
      </w:r>
      <w:r w:rsidR="00442924" w:rsidRPr="004050BE">
        <w:rPr>
          <w:rFonts w:ascii="Times New Roman" w:hAnsi="Times New Roman" w:cs="Times New Roman"/>
          <w:sz w:val="24"/>
          <w:szCs w:val="24"/>
        </w:rPr>
        <w:t>wiedzą techniczną,</w:t>
      </w:r>
    </w:p>
    <w:p w14:paraId="248F7A3B" w14:textId="77777777" w:rsidR="002019D5" w:rsidRPr="004050BE" w:rsidRDefault="002019D5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Wykonawca nie stosuje się do poleceń Zamawiającego lub Inspektora Nadzoru.</w:t>
      </w:r>
    </w:p>
    <w:p w14:paraId="2F50F8C9" w14:textId="77777777" w:rsidR="00997055" w:rsidRPr="004050BE" w:rsidRDefault="002019D5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97055" w:rsidRPr="004050BE">
        <w:rPr>
          <w:rFonts w:ascii="Times New Roman" w:hAnsi="Times New Roman" w:cs="Times New Roman"/>
          <w:sz w:val="24"/>
          <w:szCs w:val="24"/>
        </w:rPr>
        <w:t>. W razie wystąpienia istotnej zmiany okoliczności powodującej, że wykonanie umowy nie leży w interesie publicznym, czego nie można było przewidzieć w chwili zawarcia umowy, Zamawiający może odstąpić od umowy w terminie 3</w:t>
      </w:r>
      <w:r w:rsidR="00FC6E51">
        <w:rPr>
          <w:rFonts w:ascii="Times New Roman" w:hAnsi="Times New Roman" w:cs="Times New Roman"/>
          <w:sz w:val="24"/>
          <w:szCs w:val="24"/>
        </w:rPr>
        <w:t>0 dni od powzięcia wiadomości o </w:t>
      </w:r>
      <w:r w:rsidR="00997055" w:rsidRPr="004050BE">
        <w:rPr>
          <w:rFonts w:ascii="Times New Roman" w:hAnsi="Times New Roman" w:cs="Times New Roman"/>
          <w:sz w:val="24"/>
          <w:szCs w:val="24"/>
        </w:rPr>
        <w:t>powyższych okolicznościach. W takim wypadku Wykonawca może żądać jedynie wynagrodzenia należnego mu z tytułu wykonania części umowy.</w:t>
      </w:r>
    </w:p>
    <w:p w14:paraId="50650698" w14:textId="77777777" w:rsidR="00361B1F" w:rsidRDefault="00361B1F" w:rsidP="00361B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7E3DD1" w14:textId="77777777" w:rsidR="00C06DA8" w:rsidRPr="004050BE" w:rsidRDefault="00C06DA8" w:rsidP="00361B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BACB50" w14:textId="3F67A4A4" w:rsidR="00997055" w:rsidRPr="004050BE" w:rsidRDefault="00361B1F" w:rsidP="00D65B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50BE">
        <w:rPr>
          <w:rFonts w:ascii="Times New Roman" w:hAnsi="Times New Roman" w:cs="Times New Roman"/>
          <w:sz w:val="24"/>
          <w:szCs w:val="24"/>
        </w:rPr>
        <w:t>§ 1</w:t>
      </w:r>
      <w:r w:rsidR="004179D3">
        <w:rPr>
          <w:rFonts w:ascii="Times New Roman" w:hAnsi="Times New Roman" w:cs="Times New Roman"/>
          <w:sz w:val="24"/>
          <w:szCs w:val="24"/>
        </w:rPr>
        <w:t>5</w:t>
      </w:r>
    </w:p>
    <w:p w14:paraId="6F168A96" w14:textId="77777777" w:rsidR="00997055" w:rsidRPr="004050BE" w:rsidRDefault="00997055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 w:rsidRPr="004050BE">
        <w:rPr>
          <w:rFonts w:ascii="Times New Roman" w:hAnsi="Times New Roman" w:cs="Times New Roman"/>
          <w:sz w:val="24"/>
          <w:szCs w:val="24"/>
        </w:rPr>
        <w:t>Wszelkie zmiany i uzupełnienia niniejszej umowy mogą być dokonywane jedynie w formie pisemnej w postaci aneksu do umowy podpisanego przez obydwie strony, pod rygorem nieważności, zgodnie z zasadami</w:t>
      </w:r>
      <w:r w:rsidR="00442924" w:rsidRPr="004050BE">
        <w:rPr>
          <w:rFonts w:ascii="Times New Roman" w:hAnsi="Times New Roman" w:cs="Times New Roman"/>
          <w:sz w:val="24"/>
          <w:szCs w:val="24"/>
        </w:rPr>
        <w:t>.</w:t>
      </w:r>
    </w:p>
    <w:p w14:paraId="4ECF841E" w14:textId="77777777" w:rsidR="00FC6E51" w:rsidRDefault="00FC6E51" w:rsidP="00D65B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16707D" w14:textId="77777777" w:rsidR="00C06DA8" w:rsidRDefault="00C06DA8" w:rsidP="00D65B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0C54D5" w14:textId="2C65EDEB" w:rsidR="00997055" w:rsidRPr="004050BE" w:rsidRDefault="00361B1F" w:rsidP="00D65B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50BE">
        <w:rPr>
          <w:rFonts w:ascii="Times New Roman" w:hAnsi="Times New Roman" w:cs="Times New Roman"/>
          <w:sz w:val="24"/>
          <w:szCs w:val="24"/>
        </w:rPr>
        <w:t>§ 1</w:t>
      </w:r>
      <w:r w:rsidR="004179D3">
        <w:rPr>
          <w:rFonts w:ascii="Times New Roman" w:hAnsi="Times New Roman" w:cs="Times New Roman"/>
          <w:sz w:val="24"/>
          <w:szCs w:val="24"/>
        </w:rPr>
        <w:t>6</w:t>
      </w:r>
    </w:p>
    <w:p w14:paraId="161F325E" w14:textId="77777777" w:rsidR="00997055" w:rsidRPr="004050BE" w:rsidRDefault="00997055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 w:rsidRPr="004050BE">
        <w:rPr>
          <w:rFonts w:ascii="Times New Roman" w:hAnsi="Times New Roman" w:cs="Times New Roman"/>
          <w:sz w:val="24"/>
          <w:szCs w:val="24"/>
        </w:rPr>
        <w:t>1. W razie powstania sporu na tle wykonania umowy o wykonanie robót w sprawie zamówienia publicznego Wykonawca jest zobowiązany przede wszystkim do wyczerpania drogi postępowania polubownego kierując swoje roszczenie do Zamawiającego.</w:t>
      </w:r>
    </w:p>
    <w:p w14:paraId="45DC0276" w14:textId="2BEA562B" w:rsidR="00997055" w:rsidRPr="004050BE" w:rsidRDefault="00997055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 w:rsidRPr="004050BE">
        <w:rPr>
          <w:rFonts w:ascii="Times New Roman" w:hAnsi="Times New Roman" w:cs="Times New Roman"/>
          <w:sz w:val="24"/>
          <w:szCs w:val="24"/>
        </w:rPr>
        <w:t>2. W przypadku bezskutecznego wyczerpania drogi postępowania polubownego, ewentualne spory rozstrzygać będzie Sąd właściwy dla siedziby Zamawiającego.</w:t>
      </w:r>
    </w:p>
    <w:p w14:paraId="24573931" w14:textId="77777777" w:rsidR="00997055" w:rsidRDefault="00997055" w:rsidP="00361B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E64506" w14:textId="77777777" w:rsidR="00C06DA8" w:rsidRPr="004050BE" w:rsidRDefault="00C06DA8" w:rsidP="00361B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39DBDA" w14:textId="0A9BA79D" w:rsidR="00997055" w:rsidRPr="004050BE" w:rsidRDefault="00361B1F" w:rsidP="0077710E">
      <w:pPr>
        <w:jc w:val="center"/>
        <w:rPr>
          <w:rFonts w:ascii="Times New Roman" w:hAnsi="Times New Roman" w:cs="Times New Roman"/>
          <w:sz w:val="24"/>
          <w:szCs w:val="24"/>
        </w:rPr>
      </w:pPr>
      <w:r w:rsidRPr="004050BE">
        <w:rPr>
          <w:rFonts w:ascii="Times New Roman" w:hAnsi="Times New Roman" w:cs="Times New Roman"/>
          <w:sz w:val="24"/>
          <w:szCs w:val="24"/>
        </w:rPr>
        <w:t>§ 1</w:t>
      </w:r>
      <w:r w:rsidR="004179D3">
        <w:rPr>
          <w:rFonts w:ascii="Times New Roman" w:hAnsi="Times New Roman" w:cs="Times New Roman"/>
          <w:sz w:val="24"/>
          <w:szCs w:val="24"/>
        </w:rPr>
        <w:t>7</w:t>
      </w:r>
    </w:p>
    <w:p w14:paraId="63B405DF" w14:textId="2E71EF62" w:rsidR="004B661A" w:rsidRPr="004050BE" w:rsidRDefault="004B661A" w:rsidP="004B661A">
      <w:pPr>
        <w:jc w:val="both"/>
        <w:rPr>
          <w:rFonts w:ascii="Times New Roman" w:hAnsi="Times New Roman" w:cs="Times New Roman"/>
          <w:sz w:val="24"/>
          <w:szCs w:val="24"/>
        </w:rPr>
      </w:pPr>
      <w:r w:rsidRPr="004050BE">
        <w:rPr>
          <w:rFonts w:ascii="Times New Roman" w:hAnsi="Times New Roman" w:cs="Times New Roman"/>
          <w:sz w:val="24"/>
          <w:szCs w:val="24"/>
        </w:rPr>
        <w:t xml:space="preserve">W sprawach nieuregulowanych niniejszą umową stosuje się przepisy ustawy - Prawo zamówień publicznych (tekst jednolity z </w:t>
      </w:r>
      <w:r w:rsidR="004050BE" w:rsidRPr="002019D5">
        <w:rPr>
          <w:rFonts w:ascii="Times New Roman" w:hAnsi="Times New Roman" w:cs="Times New Roman"/>
          <w:sz w:val="24"/>
          <w:szCs w:val="24"/>
        </w:rPr>
        <w:t>Dz.U.</w:t>
      </w:r>
      <w:r w:rsidR="002019D5">
        <w:rPr>
          <w:rFonts w:ascii="Times New Roman" w:hAnsi="Times New Roman" w:cs="Times New Roman"/>
          <w:sz w:val="24"/>
          <w:szCs w:val="24"/>
        </w:rPr>
        <w:t xml:space="preserve"> z </w:t>
      </w:r>
      <w:r w:rsidR="004050BE" w:rsidRPr="002019D5">
        <w:rPr>
          <w:rFonts w:ascii="Times New Roman" w:hAnsi="Times New Roman" w:cs="Times New Roman"/>
          <w:sz w:val="24"/>
          <w:szCs w:val="24"/>
        </w:rPr>
        <w:t>201</w:t>
      </w:r>
      <w:r w:rsidR="002019D5">
        <w:rPr>
          <w:rFonts w:ascii="Times New Roman" w:hAnsi="Times New Roman" w:cs="Times New Roman"/>
          <w:sz w:val="24"/>
          <w:szCs w:val="24"/>
        </w:rPr>
        <w:t>9, poz</w:t>
      </w:r>
      <w:r w:rsidR="004050BE" w:rsidRPr="002019D5">
        <w:rPr>
          <w:rFonts w:ascii="Times New Roman" w:hAnsi="Times New Roman" w:cs="Times New Roman"/>
          <w:sz w:val="24"/>
          <w:szCs w:val="24"/>
        </w:rPr>
        <w:t>.</w:t>
      </w:r>
      <w:r w:rsidR="007A2397">
        <w:rPr>
          <w:rFonts w:ascii="Times New Roman" w:hAnsi="Times New Roman" w:cs="Times New Roman"/>
          <w:sz w:val="24"/>
          <w:szCs w:val="24"/>
        </w:rPr>
        <w:t>2019</w:t>
      </w:r>
      <w:r w:rsidR="004050BE" w:rsidRPr="00201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0BE" w:rsidRPr="002019D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050BE" w:rsidRPr="002019D5">
        <w:rPr>
          <w:rFonts w:ascii="Times New Roman" w:hAnsi="Times New Roman" w:cs="Times New Roman"/>
          <w:sz w:val="24"/>
          <w:szCs w:val="24"/>
        </w:rPr>
        <w:t xml:space="preserve">. </w:t>
      </w:r>
      <w:r w:rsidRPr="002019D5">
        <w:rPr>
          <w:rFonts w:ascii="Times New Roman" w:hAnsi="Times New Roman" w:cs="Times New Roman"/>
          <w:sz w:val="24"/>
          <w:szCs w:val="24"/>
        </w:rPr>
        <w:t>z</w:t>
      </w:r>
      <w:r w:rsidRPr="004050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050BE">
        <w:rPr>
          <w:rFonts w:ascii="Times New Roman" w:hAnsi="Times New Roman" w:cs="Times New Roman"/>
          <w:spacing w:val="-2"/>
          <w:sz w:val="24"/>
          <w:szCs w:val="24"/>
        </w:rPr>
        <w:t>późn</w:t>
      </w:r>
      <w:proofErr w:type="spellEnd"/>
      <w:r w:rsidRPr="004050BE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Pr="004050BE">
        <w:rPr>
          <w:rFonts w:ascii="Times New Roman" w:hAnsi="Times New Roman" w:cs="Times New Roman"/>
          <w:sz w:val="24"/>
          <w:szCs w:val="24"/>
        </w:rPr>
        <w:t>zmianami) oraz Kodeksu Cywilnego.</w:t>
      </w:r>
    </w:p>
    <w:p w14:paraId="0C522763" w14:textId="77777777" w:rsidR="00383CDE" w:rsidRPr="004050BE" w:rsidRDefault="00383CDE" w:rsidP="00361B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BDBF9B" w14:textId="325AA240" w:rsidR="00997055" w:rsidRPr="004050BE" w:rsidRDefault="00361B1F" w:rsidP="0077710E">
      <w:pPr>
        <w:jc w:val="center"/>
        <w:rPr>
          <w:rFonts w:ascii="Times New Roman" w:hAnsi="Times New Roman" w:cs="Times New Roman"/>
          <w:sz w:val="24"/>
          <w:szCs w:val="24"/>
        </w:rPr>
      </w:pPr>
      <w:r w:rsidRPr="004050BE">
        <w:rPr>
          <w:rFonts w:ascii="Times New Roman" w:hAnsi="Times New Roman" w:cs="Times New Roman"/>
          <w:sz w:val="24"/>
          <w:szCs w:val="24"/>
        </w:rPr>
        <w:t>§ 1</w:t>
      </w:r>
      <w:r w:rsidR="004179D3">
        <w:rPr>
          <w:rFonts w:ascii="Times New Roman" w:hAnsi="Times New Roman" w:cs="Times New Roman"/>
          <w:sz w:val="24"/>
          <w:szCs w:val="24"/>
        </w:rPr>
        <w:t>8</w:t>
      </w:r>
    </w:p>
    <w:p w14:paraId="786C7173" w14:textId="18BB9F24" w:rsidR="00997055" w:rsidRPr="004050BE" w:rsidRDefault="00997055" w:rsidP="00361B1F">
      <w:pPr>
        <w:jc w:val="both"/>
        <w:rPr>
          <w:rFonts w:ascii="Times New Roman" w:hAnsi="Times New Roman" w:cs="Times New Roman"/>
          <w:sz w:val="24"/>
          <w:szCs w:val="24"/>
        </w:rPr>
      </w:pPr>
      <w:r w:rsidRPr="004050BE">
        <w:rPr>
          <w:rFonts w:ascii="Times New Roman" w:hAnsi="Times New Roman" w:cs="Times New Roman"/>
          <w:sz w:val="24"/>
          <w:szCs w:val="24"/>
        </w:rPr>
        <w:t>Umowę niniejszą sporządza się w 3 jednobrzmiących egzemplarzach: 2 – dla Zamawiającego i 1 dla Wykonawcy.</w:t>
      </w:r>
    </w:p>
    <w:p w14:paraId="5D67B82B" w14:textId="77777777" w:rsidR="0077710E" w:rsidRPr="004050BE" w:rsidRDefault="0077710E" w:rsidP="00361B1F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6F112FBF" w14:textId="77777777" w:rsidR="0077710E" w:rsidRPr="004050BE" w:rsidRDefault="0077710E" w:rsidP="00361B1F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0161A255" w14:textId="77777777" w:rsidR="00997055" w:rsidRPr="004050BE" w:rsidRDefault="00997055" w:rsidP="00361B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E">
        <w:rPr>
          <w:rFonts w:ascii="Times New Roman" w:hAnsi="Times New Roman" w:cs="Times New Roman"/>
          <w:b/>
          <w:sz w:val="24"/>
          <w:szCs w:val="24"/>
        </w:rPr>
        <w:t>PODPISY</w:t>
      </w:r>
    </w:p>
    <w:p w14:paraId="199D58BE" w14:textId="77777777" w:rsidR="001135EB" w:rsidRPr="004050BE" w:rsidRDefault="001135EB" w:rsidP="00361B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623DE7" w14:textId="77777777" w:rsidR="001135EB" w:rsidRPr="004050BE" w:rsidRDefault="001135EB" w:rsidP="00361B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ED93D6" w14:textId="77777777" w:rsidR="00361B1F" w:rsidRPr="004050BE" w:rsidRDefault="00361B1F" w:rsidP="00361B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6414FD" w14:textId="63F95578" w:rsidR="00997055" w:rsidRPr="00D778FA" w:rsidRDefault="001135EB" w:rsidP="0099705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050BE">
        <w:rPr>
          <w:rFonts w:ascii="Times New Roman" w:hAnsi="Times New Roman" w:cs="Times New Roman"/>
          <w:b/>
          <w:sz w:val="24"/>
          <w:szCs w:val="24"/>
        </w:rPr>
        <w:tab/>
      </w:r>
      <w:r w:rsidR="00997055" w:rsidRPr="004050BE">
        <w:rPr>
          <w:rFonts w:ascii="Times New Roman" w:hAnsi="Times New Roman" w:cs="Times New Roman"/>
          <w:b/>
          <w:sz w:val="24"/>
          <w:szCs w:val="24"/>
        </w:rPr>
        <w:t xml:space="preserve">ZAMAWIAJĄCEGO                                      </w:t>
      </w:r>
      <w:r w:rsidRPr="004050BE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997055" w:rsidRPr="004050BE">
        <w:rPr>
          <w:rFonts w:ascii="Times New Roman" w:hAnsi="Times New Roman" w:cs="Times New Roman"/>
          <w:b/>
          <w:sz w:val="24"/>
          <w:szCs w:val="24"/>
        </w:rPr>
        <w:t>WYKONAWCY</w:t>
      </w:r>
      <w:bookmarkStart w:id="0" w:name="_GoBack"/>
      <w:bookmarkEnd w:id="0"/>
    </w:p>
    <w:p w14:paraId="7986195B" w14:textId="77777777" w:rsidR="00E90574" w:rsidRPr="00D778FA" w:rsidRDefault="00E90574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90574" w:rsidRPr="00D778FA" w:rsidSect="00FC6E51">
      <w:pgSz w:w="11909" w:h="16834" w:code="9"/>
      <w:pgMar w:top="1417" w:right="1417" w:bottom="1417" w:left="1417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43291"/>
    <w:multiLevelType w:val="hybridMultilevel"/>
    <w:tmpl w:val="50566750"/>
    <w:lvl w:ilvl="0" w:tplc="0415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63FE"/>
    <w:multiLevelType w:val="hybridMultilevel"/>
    <w:tmpl w:val="EE9422C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7D20"/>
    <w:multiLevelType w:val="hybridMultilevel"/>
    <w:tmpl w:val="9C7E2846"/>
    <w:lvl w:ilvl="0" w:tplc="62F4840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16C24"/>
    <w:multiLevelType w:val="hybridMultilevel"/>
    <w:tmpl w:val="C0609FE2"/>
    <w:lvl w:ilvl="0" w:tplc="C57844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538B8"/>
    <w:multiLevelType w:val="hybridMultilevel"/>
    <w:tmpl w:val="EE9422C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A1568"/>
    <w:multiLevelType w:val="hybridMultilevel"/>
    <w:tmpl w:val="F80CA4D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01839"/>
    <w:multiLevelType w:val="hybridMultilevel"/>
    <w:tmpl w:val="0616F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D3C13"/>
    <w:multiLevelType w:val="hybridMultilevel"/>
    <w:tmpl w:val="9CD87E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E1B9E"/>
    <w:multiLevelType w:val="hybridMultilevel"/>
    <w:tmpl w:val="80DA8F62"/>
    <w:lvl w:ilvl="0" w:tplc="93209728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77266"/>
    <w:multiLevelType w:val="hybridMultilevel"/>
    <w:tmpl w:val="2A1E4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57496"/>
    <w:multiLevelType w:val="hybridMultilevel"/>
    <w:tmpl w:val="F6B4F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E0C53"/>
    <w:multiLevelType w:val="hybridMultilevel"/>
    <w:tmpl w:val="EE9422C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A347D"/>
    <w:multiLevelType w:val="hybridMultilevel"/>
    <w:tmpl w:val="C39E3596"/>
    <w:lvl w:ilvl="0" w:tplc="54DABBF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26F42"/>
    <w:multiLevelType w:val="hybridMultilevel"/>
    <w:tmpl w:val="2CAE7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25728"/>
    <w:multiLevelType w:val="hybridMultilevel"/>
    <w:tmpl w:val="80DA8F62"/>
    <w:lvl w:ilvl="0" w:tplc="93209728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A703E"/>
    <w:multiLevelType w:val="hybridMultilevel"/>
    <w:tmpl w:val="9CD87E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75E0C"/>
    <w:multiLevelType w:val="hybridMultilevel"/>
    <w:tmpl w:val="90A0ADF0"/>
    <w:lvl w:ilvl="0" w:tplc="54DABBF4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B3863"/>
    <w:multiLevelType w:val="hybridMultilevel"/>
    <w:tmpl w:val="EFDA01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92AE7"/>
    <w:multiLevelType w:val="hybridMultilevel"/>
    <w:tmpl w:val="2DE4DC42"/>
    <w:lvl w:ilvl="0" w:tplc="956822AC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365F1"/>
    <w:multiLevelType w:val="hybridMultilevel"/>
    <w:tmpl w:val="33DCEAC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C6751"/>
    <w:multiLevelType w:val="hybridMultilevel"/>
    <w:tmpl w:val="A82048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34811"/>
    <w:multiLevelType w:val="hybridMultilevel"/>
    <w:tmpl w:val="DCF4FB98"/>
    <w:lvl w:ilvl="0" w:tplc="E760F0F0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60CFA"/>
    <w:multiLevelType w:val="hybridMultilevel"/>
    <w:tmpl w:val="D51C2680"/>
    <w:lvl w:ilvl="0" w:tplc="88BC03C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94B53"/>
    <w:multiLevelType w:val="hybridMultilevel"/>
    <w:tmpl w:val="FF169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2"/>
  </w:num>
  <w:num w:numId="4">
    <w:abstractNumId w:val="8"/>
  </w:num>
  <w:num w:numId="5">
    <w:abstractNumId w:val="0"/>
  </w:num>
  <w:num w:numId="6">
    <w:abstractNumId w:val="14"/>
  </w:num>
  <w:num w:numId="7">
    <w:abstractNumId w:val="16"/>
  </w:num>
  <w:num w:numId="8">
    <w:abstractNumId w:val="2"/>
  </w:num>
  <w:num w:numId="9">
    <w:abstractNumId w:val="4"/>
  </w:num>
  <w:num w:numId="10">
    <w:abstractNumId w:val="11"/>
  </w:num>
  <w:num w:numId="11">
    <w:abstractNumId w:val="22"/>
  </w:num>
  <w:num w:numId="12">
    <w:abstractNumId w:val="1"/>
  </w:num>
  <w:num w:numId="13">
    <w:abstractNumId w:val="21"/>
  </w:num>
  <w:num w:numId="14">
    <w:abstractNumId w:val="17"/>
  </w:num>
  <w:num w:numId="15">
    <w:abstractNumId w:val="9"/>
  </w:num>
  <w:num w:numId="16">
    <w:abstractNumId w:val="19"/>
  </w:num>
  <w:num w:numId="17">
    <w:abstractNumId w:val="5"/>
  </w:num>
  <w:num w:numId="18">
    <w:abstractNumId w:val="3"/>
  </w:num>
  <w:num w:numId="19">
    <w:abstractNumId w:val="15"/>
  </w:num>
  <w:num w:numId="20">
    <w:abstractNumId w:val="23"/>
  </w:num>
  <w:num w:numId="21">
    <w:abstractNumId w:val="13"/>
  </w:num>
  <w:num w:numId="22">
    <w:abstractNumId w:val="6"/>
  </w:num>
  <w:num w:numId="23">
    <w:abstractNumId w:val="2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55"/>
    <w:rsid w:val="000203C6"/>
    <w:rsid w:val="000713D9"/>
    <w:rsid w:val="00073A1D"/>
    <w:rsid w:val="00076605"/>
    <w:rsid w:val="00092188"/>
    <w:rsid w:val="000B69C1"/>
    <w:rsid w:val="000C370A"/>
    <w:rsid w:val="000C7EE7"/>
    <w:rsid w:val="001044BA"/>
    <w:rsid w:val="001135EB"/>
    <w:rsid w:val="00125C2B"/>
    <w:rsid w:val="001430F8"/>
    <w:rsid w:val="00163C5F"/>
    <w:rsid w:val="001647AD"/>
    <w:rsid w:val="0019717B"/>
    <w:rsid w:val="001A578B"/>
    <w:rsid w:val="001B2CB1"/>
    <w:rsid w:val="001D3E81"/>
    <w:rsid w:val="001E7F27"/>
    <w:rsid w:val="001F71C7"/>
    <w:rsid w:val="002019D5"/>
    <w:rsid w:val="002119AA"/>
    <w:rsid w:val="00216A4F"/>
    <w:rsid w:val="002217F0"/>
    <w:rsid w:val="0022203C"/>
    <w:rsid w:val="0024577B"/>
    <w:rsid w:val="0027097A"/>
    <w:rsid w:val="002A48F8"/>
    <w:rsid w:val="003044B1"/>
    <w:rsid w:val="0031639C"/>
    <w:rsid w:val="00342553"/>
    <w:rsid w:val="00360CAE"/>
    <w:rsid w:val="00361B1F"/>
    <w:rsid w:val="00366DD6"/>
    <w:rsid w:val="00383CDE"/>
    <w:rsid w:val="003953A7"/>
    <w:rsid w:val="003A5E2B"/>
    <w:rsid w:val="003A669C"/>
    <w:rsid w:val="003B276A"/>
    <w:rsid w:val="004050BE"/>
    <w:rsid w:val="00413B10"/>
    <w:rsid w:val="004179D3"/>
    <w:rsid w:val="00442924"/>
    <w:rsid w:val="004467BF"/>
    <w:rsid w:val="00465A85"/>
    <w:rsid w:val="00476202"/>
    <w:rsid w:val="004B661A"/>
    <w:rsid w:val="004B7C0F"/>
    <w:rsid w:val="004D1F93"/>
    <w:rsid w:val="004D794D"/>
    <w:rsid w:val="00511C07"/>
    <w:rsid w:val="005616EF"/>
    <w:rsid w:val="005663D1"/>
    <w:rsid w:val="00580DC6"/>
    <w:rsid w:val="005C0A26"/>
    <w:rsid w:val="005C51E6"/>
    <w:rsid w:val="005D1B29"/>
    <w:rsid w:val="005E13AD"/>
    <w:rsid w:val="00654C5A"/>
    <w:rsid w:val="0069367E"/>
    <w:rsid w:val="00696B8F"/>
    <w:rsid w:val="006A79E6"/>
    <w:rsid w:val="006B5CB2"/>
    <w:rsid w:val="007035AE"/>
    <w:rsid w:val="0077710E"/>
    <w:rsid w:val="00785ECC"/>
    <w:rsid w:val="007A2397"/>
    <w:rsid w:val="007C4BCC"/>
    <w:rsid w:val="007D1AEB"/>
    <w:rsid w:val="007E7D32"/>
    <w:rsid w:val="00806AE4"/>
    <w:rsid w:val="0087703F"/>
    <w:rsid w:val="008B4990"/>
    <w:rsid w:val="0091240D"/>
    <w:rsid w:val="009356D5"/>
    <w:rsid w:val="009652C6"/>
    <w:rsid w:val="00987700"/>
    <w:rsid w:val="00997055"/>
    <w:rsid w:val="009D1188"/>
    <w:rsid w:val="00A16452"/>
    <w:rsid w:val="00A45536"/>
    <w:rsid w:val="00A463E2"/>
    <w:rsid w:val="00A8412B"/>
    <w:rsid w:val="00AD0EF3"/>
    <w:rsid w:val="00AD3449"/>
    <w:rsid w:val="00AD6705"/>
    <w:rsid w:val="00B01983"/>
    <w:rsid w:val="00B30C2B"/>
    <w:rsid w:val="00B507D7"/>
    <w:rsid w:val="00B77289"/>
    <w:rsid w:val="00BA2D66"/>
    <w:rsid w:val="00BE43FB"/>
    <w:rsid w:val="00BF02DC"/>
    <w:rsid w:val="00C027A3"/>
    <w:rsid w:val="00C06383"/>
    <w:rsid w:val="00C06DA8"/>
    <w:rsid w:val="00C26AB1"/>
    <w:rsid w:val="00C34DE9"/>
    <w:rsid w:val="00C54CC3"/>
    <w:rsid w:val="00C80744"/>
    <w:rsid w:val="00C93EA1"/>
    <w:rsid w:val="00CA3417"/>
    <w:rsid w:val="00D02DC1"/>
    <w:rsid w:val="00D65B08"/>
    <w:rsid w:val="00D778FA"/>
    <w:rsid w:val="00DC0D6D"/>
    <w:rsid w:val="00DC25CB"/>
    <w:rsid w:val="00DC2A0D"/>
    <w:rsid w:val="00DD3AA8"/>
    <w:rsid w:val="00DD6A3D"/>
    <w:rsid w:val="00DE65A9"/>
    <w:rsid w:val="00DF00D9"/>
    <w:rsid w:val="00E00653"/>
    <w:rsid w:val="00E324C6"/>
    <w:rsid w:val="00E428B6"/>
    <w:rsid w:val="00E90574"/>
    <w:rsid w:val="00EA3FDE"/>
    <w:rsid w:val="00EE2F3F"/>
    <w:rsid w:val="00EF7908"/>
    <w:rsid w:val="00F60D08"/>
    <w:rsid w:val="00FC6E51"/>
    <w:rsid w:val="00FD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256BE"/>
  <w15:chartTrackingRefBased/>
  <w15:docId w15:val="{2B535A76-7423-4241-A30E-4B3BB916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0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rsid w:val="00C26AB1"/>
  </w:style>
  <w:style w:type="paragraph" w:styleId="Akapitzlist">
    <w:name w:val="List Paragraph"/>
    <w:basedOn w:val="Normalny"/>
    <w:uiPriority w:val="34"/>
    <w:qFormat/>
    <w:rsid w:val="00092188"/>
    <w:pPr>
      <w:ind w:left="720"/>
      <w:contextualSpacing/>
    </w:pPr>
  </w:style>
  <w:style w:type="character" w:customStyle="1" w:styleId="ng-binding">
    <w:name w:val="ng-binding"/>
    <w:basedOn w:val="Domylnaczcionkaakapitu"/>
    <w:rsid w:val="004050BE"/>
  </w:style>
  <w:style w:type="character" w:customStyle="1" w:styleId="ng-scope">
    <w:name w:val="ng-scope"/>
    <w:basedOn w:val="Domylnaczcionkaakapitu"/>
    <w:rsid w:val="004050BE"/>
  </w:style>
  <w:style w:type="paragraph" w:styleId="Tekstdymka">
    <w:name w:val="Balloon Text"/>
    <w:basedOn w:val="Normalny"/>
    <w:link w:val="TekstdymkaZnak"/>
    <w:semiHidden/>
    <w:unhideWhenUsed/>
    <w:rsid w:val="00A164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16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4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B4C64-9F01-46AA-A3EF-CC792CF7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1760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………………</vt:lpstr>
    </vt:vector>
  </TitlesOfParts>
  <Company/>
  <LinksUpToDate>false</LinksUpToDate>
  <CharactersWithSpaces>13004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………………</dc:title>
  <dc:subject/>
  <dc:creator>Drogi</dc:creator>
  <cp:keywords/>
  <dc:description/>
  <cp:lastModifiedBy>zamowienia</cp:lastModifiedBy>
  <cp:revision>19</cp:revision>
  <cp:lastPrinted>2021-02-01T13:58:00Z</cp:lastPrinted>
  <dcterms:created xsi:type="dcterms:W3CDTF">2021-01-22T11:41:00Z</dcterms:created>
  <dcterms:modified xsi:type="dcterms:W3CDTF">2021-05-19T11:03:00Z</dcterms:modified>
</cp:coreProperties>
</file>