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B6BB" w14:textId="77777777" w:rsidR="00B52B40" w:rsidRPr="009E7B5B" w:rsidRDefault="00B52B40" w:rsidP="00B52B40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774C06E9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>
        <w:rPr>
          <w:rFonts w:eastAsia="Calibri" w:cstheme="minorHAnsi"/>
          <w:b/>
        </w:rPr>
        <w:t>32</w:t>
      </w:r>
      <w:r w:rsidRPr="009E7B5B">
        <w:rPr>
          <w:rFonts w:eastAsia="Calibri" w:cstheme="minorHAnsi"/>
          <w:b/>
        </w:rPr>
        <w:t>/2022</w:t>
      </w:r>
      <w:r>
        <w:rPr>
          <w:rFonts w:eastAsia="Calibri" w:cstheme="minorHAnsi"/>
          <w:b/>
        </w:rPr>
        <w:t>/COST</w:t>
      </w:r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B52B40" w:rsidRPr="009E7B5B" w14:paraId="60632FE5" w14:textId="77777777" w:rsidTr="003F1BA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216D3" w14:textId="77777777" w:rsidR="00B52B40" w:rsidRPr="009E7B5B" w:rsidRDefault="00B52B40" w:rsidP="003F1BA3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271FF" w14:textId="77777777" w:rsidR="00B52B40" w:rsidRPr="009E7B5B" w:rsidRDefault="00B52B40" w:rsidP="003F1BA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7C1935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6CDFCA5C" w14:textId="77777777" w:rsidR="00B52B40" w:rsidRPr="009E7B5B" w:rsidRDefault="00B52B40" w:rsidP="003F1BA3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5831436D" w14:textId="77777777" w:rsidR="00B52B40" w:rsidRPr="009E7B5B" w:rsidRDefault="00B52B40" w:rsidP="00B52B40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A47BDC" wp14:editId="3E305F6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4BD73" w14:textId="77777777" w:rsidR="00B52B40" w:rsidRDefault="00B52B40" w:rsidP="00B52B40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7BDC" id="Rectangle 2" o:spid="_x0000_s1026" style="position:absolute;left:0;text-align:left;margin-left:.05pt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2B64BD73" w14:textId="77777777" w:rsidR="00B52B40" w:rsidRDefault="00B52B40" w:rsidP="00B52B40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F48144" w14:textId="77777777" w:rsidR="00B52B40" w:rsidRPr="009E7B5B" w:rsidRDefault="00B52B40" w:rsidP="00B52B40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630FF148" w14:textId="77777777" w:rsidR="00B52B40" w:rsidRPr="009E7B5B" w:rsidRDefault="00B52B40" w:rsidP="00B52B40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75A8406D" w14:textId="77777777" w:rsidR="00B52B40" w:rsidRPr="009E7B5B" w:rsidRDefault="00B52B40" w:rsidP="00B52B40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2BC9DAB" w14:textId="77777777" w:rsidR="00B52B40" w:rsidRPr="009E7B5B" w:rsidRDefault="00B52B40" w:rsidP="00B52B40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28F97D91" w14:textId="77777777" w:rsidR="00B52B40" w:rsidRPr="009E7B5B" w:rsidRDefault="00B52B40" w:rsidP="00B52B40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652F25B" w14:textId="77777777" w:rsidR="00B52B40" w:rsidRPr="009E7B5B" w:rsidRDefault="00B52B40" w:rsidP="00B52B40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372835E5" w14:textId="77777777" w:rsidR="00B52B40" w:rsidRPr="000E2E7F" w:rsidRDefault="00B52B40" w:rsidP="00B52B40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0E2E7F">
        <w:rPr>
          <w:rFonts w:cstheme="minorHAnsi"/>
          <w:b/>
          <w:bCs/>
          <w:u w:val="single"/>
        </w:rPr>
        <w:t xml:space="preserve">„Usługa cateringowa – konferencja naukowa „Public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across</w:t>
      </w:r>
      <w:proofErr w:type="spellEnd"/>
      <w:r w:rsidRPr="000E2E7F">
        <w:rPr>
          <w:rFonts w:cstheme="minorHAnsi"/>
          <w:b/>
          <w:bCs/>
          <w:u w:val="single"/>
        </w:rPr>
        <w:t xml:space="preserve"> Europe-International </w:t>
      </w:r>
      <w:proofErr w:type="spellStart"/>
      <w:r w:rsidRPr="000E2E7F">
        <w:rPr>
          <w:rFonts w:cstheme="minorHAnsi"/>
          <w:b/>
          <w:bCs/>
          <w:u w:val="single"/>
        </w:rPr>
        <w:t>Experience</w:t>
      </w:r>
      <w:proofErr w:type="spellEnd"/>
      <w:r w:rsidRPr="000E2E7F">
        <w:rPr>
          <w:rFonts w:cstheme="minorHAnsi"/>
          <w:b/>
          <w:bCs/>
          <w:u w:val="single"/>
        </w:rPr>
        <w:t xml:space="preserve">” i spotkanie „COST Action CA17125-Public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of </w:t>
      </w:r>
      <w:proofErr w:type="spellStart"/>
      <w:r w:rsidRPr="000E2E7F">
        <w:rPr>
          <w:rFonts w:cstheme="minorHAnsi"/>
          <w:b/>
          <w:bCs/>
          <w:u w:val="single"/>
        </w:rPr>
        <w:t>Increasing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Property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Values</w:t>
      </w:r>
      <w:proofErr w:type="spellEnd"/>
      <w:r w:rsidRPr="000E2E7F">
        <w:rPr>
          <w:rFonts w:cstheme="minorHAnsi"/>
          <w:b/>
          <w:bCs/>
          <w:u w:val="single"/>
        </w:rPr>
        <w:t>”</w:t>
      </w:r>
    </w:p>
    <w:p w14:paraId="1CA86BCF" w14:textId="77777777" w:rsidR="00B52B40" w:rsidRPr="000E2E7F" w:rsidRDefault="00B52B40" w:rsidP="00B52B40">
      <w:pPr>
        <w:jc w:val="both"/>
        <w:rPr>
          <w:rFonts w:cstheme="minorHAnsi"/>
          <w:b/>
          <w:bCs/>
          <w:u w:val="single"/>
        </w:rPr>
      </w:pPr>
    </w:p>
    <w:p w14:paraId="043CA0F8" w14:textId="77777777" w:rsidR="00B52B40" w:rsidRPr="009E7B5B" w:rsidRDefault="00B52B40" w:rsidP="00B52B40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4F8097C" w14:textId="77777777" w:rsidR="00B52B40" w:rsidRPr="009E7B5B" w:rsidRDefault="00B52B40" w:rsidP="00B52B40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5A90A726" w14:textId="77777777" w:rsidR="00B52B40" w:rsidRPr="009E7B5B" w:rsidRDefault="00B52B40" w:rsidP="00B52B40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7A69331E" w14:textId="77777777" w:rsidR="00B52B40" w:rsidRPr="009E7B5B" w:rsidRDefault="00B52B40" w:rsidP="00B52B40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30DB0FB1" w14:textId="77777777" w:rsidR="00B52B40" w:rsidRPr="009E7B5B" w:rsidRDefault="00B52B40" w:rsidP="00B52B40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5EF5D4A3" w14:textId="77777777" w:rsidR="00B52B40" w:rsidRPr="009E7B5B" w:rsidRDefault="00B52B40" w:rsidP="00B52B40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7EB5B2B" w14:textId="77777777" w:rsidR="00B52B40" w:rsidRPr="009E7B5B" w:rsidRDefault="00B52B40" w:rsidP="00B52B40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3B152DF4" w14:textId="77777777" w:rsidR="00B52B40" w:rsidRPr="009E7B5B" w:rsidRDefault="00B52B40" w:rsidP="00B52B40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lastRenderedPageBreak/>
        <w:t>(zaznaczyć właściwe dla Wykonawcy)</w:t>
      </w:r>
    </w:p>
    <w:p w14:paraId="3690BF5C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6A09FE77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1C741777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2CB4E9DA" w14:textId="77777777" w:rsidR="00B52B40" w:rsidRPr="009E7B5B" w:rsidRDefault="00B52B40" w:rsidP="00B52B40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337C1DD2" w14:textId="77777777" w:rsidR="00B52B40" w:rsidRPr="009E7B5B" w:rsidRDefault="00B52B40" w:rsidP="00B52B40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B90E206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403BC6C3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504504B9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>
        <w:rPr>
          <w:rFonts w:asciiTheme="minorHAnsi" w:hAnsiTheme="minorHAnsi" w:cstheme="minorHAnsi"/>
        </w:rPr>
        <w:t xml:space="preserve"> za osobę</w:t>
      </w:r>
    </w:p>
    <w:p w14:paraId="02D31DE7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782EE195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Cena netto: ----------------------------------------------------zł </w:t>
      </w:r>
      <w:r>
        <w:rPr>
          <w:rFonts w:asciiTheme="minorHAnsi" w:hAnsiTheme="minorHAnsi" w:cstheme="minorHAnsi"/>
        </w:rPr>
        <w:t>za osobę</w:t>
      </w:r>
    </w:p>
    <w:p w14:paraId="399119F3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Wartość podatku VAT: ………………[%] tj.: …..…....................zł</w:t>
      </w:r>
    </w:p>
    <w:p w14:paraId="0E9D63C2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4708D335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389B67E7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B52B40" w:rsidRPr="009E7B5B" w14:paraId="0D9C9897" w14:textId="77777777" w:rsidTr="003F1BA3">
        <w:tc>
          <w:tcPr>
            <w:tcW w:w="9286" w:type="dxa"/>
            <w:gridSpan w:val="2"/>
          </w:tcPr>
          <w:p w14:paraId="3CEDE5FB" w14:textId="77777777" w:rsidR="00B52B40" w:rsidRPr="009E7B5B" w:rsidRDefault="00B52B40" w:rsidP="003F1BA3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B52B40" w:rsidRPr="009E7B5B" w14:paraId="1B0AA9F3" w14:textId="77777777" w:rsidTr="003F1BA3">
        <w:trPr>
          <w:trHeight w:val="1110"/>
        </w:trPr>
        <w:tc>
          <w:tcPr>
            <w:tcW w:w="4431" w:type="dxa"/>
          </w:tcPr>
          <w:p w14:paraId="4B969A7E" w14:textId="77777777" w:rsidR="00B52B40" w:rsidRPr="009E7B5B" w:rsidRDefault="00B52B40" w:rsidP="003F1BA3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>
              <w:rPr>
                <w:rFonts w:cstheme="minorHAnsi"/>
              </w:rPr>
              <w:t>formę 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6BB1B21B" w14:textId="77777777" w:rsidR="00B52B40" w:rsidRPr="009E7B5B" w:rsidRDefault="00B52B40" w:rsidP="003F1BA3">
            <w:pPr>
              <w:rPr>
                <w:rFonts w:cstheme="minorHAnsi"/>
                <w:i/>
                <w:iCs/>
              </w:rPr>
            </w:pPr>
          </w:p>
        </w:tc>
      </w:tr>
      <w:tr w:rsidR="00B52B40" w:rsidRPr="009E7B5B" w14:paraId="33EC6B79" w14:textId="77777777" w:rsidTr="003F1BA3">
        <w:tc>
          <w:tcPr>
            <w:tcW w:w="4431" w:type="dxa"/>
          </w:tcPr>
          <w:p w14:paraId="032697BD" w14:textId="77777777" w:rsidR="00B52B40" w:rsidRPr="009E7B5B" w:rsidRDefault="00B52B40" w:rsidP="003F1BA3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7A97D392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2D9C84CC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689F6125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455EBCE1" w14:textId="77777777" w:rsidR="00B52B40" w:rsidRPr="00094AB0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5E80E7EA" w14:textId="77777777" w:rsidR="00B52B40" w:rsidRPr="00094AB0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124DF698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do kawy</w:t>
            </w:r>
          </w:p>
          <w:p w14:paraId="53F9DEFD" w14:textId="77777777" w:rsidR="00B52B40" w:rsidRPr="003A2A3C" w:rsidRDefault="00B52B40" w:rsidP="003F1BA3">
            <w:pPr>
              <w:pStyle w:val="Akapitzlist"/>
              <w:rPr>
                <w:rFonts w:cstheme="minorHAnsi"/>
                <w:i/>
                <w:iCs/>
              </w:rPr>
            </w:pPr>
          </w:p>
        </w:tc>
      </w:tr>
      <w:tr w:rsidR="00B52B40" w:rsidRPr="009E7B5B" w14:paraId="53563DEF" w14:textId="77777777" w:rsidTr="003F1BA3">
        <w:trPr>
          <w:trHeight w:val="722"/>
        </w:trPr>
        <w:tc>
          <w:tcPr>
            <w:tcW w:w="4431" w:type="dxa"/>
          </w:tcPr>
          <w:p w14:paraId="0FE3D973" w14:textId="77777777" w:rsidR="00B52B40" w:rsidRPr="009E7B5B" w:rsidRDefault="00B52B40" w:rsidP="003F1BA3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Ilu kelnerów </w:t>
            </w:r>
            <w:r>
              <w:rPr>
                <w:rFonts w:cstheme="minorHAnsi"/>
              </w:rPr>
              <w:t>będzie obsługiwać wydarzenia?</w:t>
            </w:r>
          </w:p>
          <w:p w14:paraId="3319D81C" w14:textId="77777777" w:rsidR="00B52B40" w:rsidRPr="009E7B5B" w:rsidRDefault="00B52B40" w:rsidP="003F1BA3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01848105" w14:textId="77777777" w:rsidR="00B52B40" w:rsidRPr="00570267" w:rsidRDefault="00B52B40" w:rsidP="003F1BA3">
            <w:pPr>
              <w:rPr>
                <w:rFonts w:cstheme="minorHAnsi"/>
              </w:rPr>
            </w:pPr>
          </w:p>
        </w:tc>
      </w:tr>
      <w:tr w:rsidR="00B52B40" w:rsidRPr="009E7B5B" w14:paraId="4E7EB8C1" w14:textId="77777777" w:rsidTr="003F1BA3">
        <w:trPr>
          <w:trHeight w:val="4275"/>
        </w:trPr>
        <w:tc>
          <w:tcPr>
            <w:tcW w:w="4431" w:type="dxa"/>
          </w:tcPr>
          <w:p w14:paraId="2E92DE9B" w14:textId="77777777" w:rsidR="00B52B40" w:rsidRPr="009E7B5B" w:rsidRDefault="00B52B40" w:rsidP="003F1BA3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„przerwy kawowej”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5372AB03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ciśnieniowego</w:t>
            </w:r>
          </w:p>
          <w:p w14:paraId="71176F99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Wybór herbat smakowych, 2 rodzaje herbaty czarnej</w:t>
            </w:r>
          </w:p>
          <w:p w14:paraId="2B2134CC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Mleko</w:t>
            </w:r>
          </w:p>
          <w:p w14:paraId="33F34576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16BC810F" w14:textId="77777777" w:rsidR="00B52B40" w:rsidRPr="00F174EF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Soki owocowe 100% (w dzbankach)</w:t>
            </w:r>
          </w:p>
          <w:p w14:paraId="58AFD0F9" w14:textId="77777777" w:rsidR="00B52B40" w:rsidRPr="005E7420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 ( w dzbankach i butelkach)</w:t>
            </w:r>
          </w:p>
          <w:p w14:paraId="6BF0C6F5" w14:textId="77777777" w:rsidR="00B52B40" w:rsidRPr="005E7420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Wybór bankietowych wyrobów cukierniczych i ciast domowych </w:t>
            </w:r>
          </w:p>
          <w:p w14:paraId="0F0D916E" w14:textId="77777777" w:rsidR="00B52B40" w:rsidRPr="005E7420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</w:t>
            </w:r>
          </w:p>
          <w:p w14:paraId="1690D625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4D741139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78C591FE" w14:textId="77777777" w:rsidR="00B52B40" w:rsidRPr="00FB15B3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52B40" w:rsidRPr="009E7B5B" w14:paraId="7674825B" w14:textId="77777777" w:rsidTr="003F1BA3">
        <w:trPr>
          <w:trHeight w:val="1508"/>
        </w:trPr>
        <w:tc>
          <w:tcPr>
            <w:tcW w:w="4431" w:type="dxa"/>
          </w:tcPr>
          <w:p w14:paraId="6E82AB23" w14:textId="77777777" w:rsidR="00B52B40" w:rsidRPr="009E7B5B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wyrobów cukierniczych i ciast domowych?</w:t>
            </w:r>
          </w:p>
        </w:tc>
        <w:tc>
          <w:tcPr>
            <w:tcW w:w="4855" w:type="dxa"/>
          </w:tcPr>
          <w:p w14:paraId="25EC548E" w14:textId="77777777" w:rsidR="00B52B40" w:rsidRPr="00BF5986" w:rsidRDefault="00B52B40" w:rsidP="003F1BA3">
            <w:pPr>
              <w:rPr>
                <w:rFonts w:cstheme="minorHAnsi"/>
                <w:iCs/>
              </w:rPr>
            </w:pPr>
          </w:p>
        </w:tc>
      </w:tr>
      <w:tr w:rsidR="00B52B40" w:rsidRPr="009E7B5B" w14:paraId="350BBFA7" w14:textId="77777777" w:rsidTr="003F1BA3">
        <w:trPr>
          <w:trHeight w:val="1832"/>
        </w:trPr>
        <w:tc>
          <w:tcPr>
            <w:tcW w:w="4431" w:type="dxa"/>
          </w:tcPr>
          <w:p w14:paraId="6EB9D4CB" w14:textId="77777777" w:rsidR="00B52B40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 oferują Państwo </w:t>
            </w:r>
            <w:r w:rsidRPr="00CC7522">
              <w:rPr>
                <w:rFonts w:cstheme="minorHAnsi"/>
                <w:b/>
                <w:bCs/>
              </w:rPr>
              <w:t>inne</w:t>
            </w:r>
            <w:r>
              <w:rPr>
                <w:rFonts w:cstheme="minorHAnsi"/>
              </w:rPr>
              <w:t xml:space="preserve"> dania mięsne i wegetariańskie 1 i 2 dnia?</w:t>
            </w:r>
          </w:p>
        </w:tc>
        <w:tc>
          <w:tcPr>
            <w:tcW w:w="4855" w:type="dxa"/>
          </w:tcPr>
          <w:p w14:paraId="6A2553C6" w14:textId="77777777" w:rsidR="00B52B40" w:rsidRPr="00BF5986" w:rsidRDefault="00B52B40" w:rsidP="003F1BA3">
            <w:pPr>
              <w:rPr>
                <w:rFonts w:cstheme="minorHAnsi"/>
                <w:iCs/>
              </w:rPr>
            </w:pPr>
          </w:p>
        </w:tc>
      </w:tr>
      <w:tr w:rsidR="00B52B40" w:rsidRPr="009E7B5B" w14:paraId="0B17D960" w14:textId="77777777" w:rsidTr="003F1BA3">
        <w:trPr>
          <w:trHeight w:val="1692"/>
        </w:trPr>
        <w:tc>
          <w:tcPr>
            <w:tcW w:w="4431" w:type="dxa"/>
          </w:tcPr>
          <w:p w14:paraId="1EC432A7" w14:textId="77777777" w:rsidR="00B52B40" w:rsidRPr="009E7B5B" w:rsidRDefault="00B52B40" w:rsidP="003F1BA3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>
              <w:rPr>
                <w:rFonts w:cstheme="minorHAnsi"/>
              </w:rPr>
              <w:t>„lunchu”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67D7E0FF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mięsne (60% gości)</w:t>
            </w:r>
          </w:p>
          <w:p w14:paraId="5FDF768B" w14:textId="77777777" w:rsidR="00B52B40" w:rsidRPr="009E7B5B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Danie wegetariańskie (40% gości)</w:t>
            </w:r>
          </w:p>
          <w:p w14:paraId="1AD39F85" w14:textId="77777777" w:rsidR="00B52B40" w:rsidRPr="00BF5986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skrobiowe (do wyboru)</w:t>
            </w:r>
          </w:p>
          <w:p w14:paraId="439B6FCF" w14:textId="77777777" w:rsidR="00B52B40" w:rsidRPr="00BF5986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Dodatki warzywne (do wyboru)</w:t>
            </w:r>
          </w:p>
          <w:p w14:paraId="3D1D1E68" w14:textId="77777777" w:rsidR="00B52B40" w:rsidRPr="00BF5986" w:rsidRDefault="00B52B40" w:rsidP="00B52B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BF5986">
              <w:rPr>
                <w:rFonts w:cstheme="minorHAnsi"/>
              </w:rPr>
              <w:t>Deser</w:t>
            </w:r>
          </w:p>
          <w:p w14:paraId="21245D31" w14:textId="77777777" w:rsidR="00B52B40" w:rsidRPr="00223F21" w:rsidRDefault="00B52B40" w:rsidP="003F1BA3">
            <w:pPr>
              <w:pStyle w:val="Akapitzlist"/>
              <w:rPr>
                <w:rFonts w:cstheme="minorHAnsi"/>
                <w:i/>
                <w:iCs/>
              </w:rPr>
            </w:pPr>
          </w:p>
        </w:tc>
      </w:tr>
      <w:tr w:rsidR="00B52B40" w:rsidRPr="009E7B5B" w14:paraId="2CBB6460" w14:textId="77777777" w:rsidTr="003F1BA3">
        <w:trPr>
          <w:trHeight w:val="1977"/>
        </w:trPr>
        <w:tc>
          <w:tcPr>
            <w:tcW w:w="4431" w:type="dxa"/>
          </w:tcPr>
          <w:p w14:paraId="2CFAF0AC" w14:textId="77777777" w:rsidR="00B52B40" w:rsidRPr="009E7B5B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dań mięsnych i wegetariańskich „lunch” – DZIEŃ 1</w:t>
            </w:r>
          </w:p>
        </w:tc>
        <w:tc>
          <w:tcPr>
            <w:tcW w:w="4855" w:type="dxa"/>
          </w:tcPr>
          <w:p w14:paraId="31EFC430" w14:textId="77777777" w:rsidR="00B52B40" w:rsidRPr="00223F21" w:rsidRDefault="00B52B40" w:rsidP="003F1BA3">
            <w:pPr>
              <w:pStyle w:val="Akapitzlist"/>
              <w:rPr>
                <w:rFonts w:cstheme="minorHAnsi"/>
                <w:i/>
                <w:iCs/>
              </w:rPr>
            </w:pPr>
          </w:p>
          <w:p w14:paraId="564626C6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  <w:p w14:paraId="5C4A62C1" w14:textId="77777777" w:rsidR="00B52B40" w:rsidRDefault="00B52B40" w:rsidP="003F1BA3">
            <w:pPr>
              <w:rPr>
                <w:rFonts w:cstheme="minorHAnsi"/>
                <w:iCs/>
              </w:rPr>
            </w:pPr>
          </w:p>
        </w:tc>
      </w:tr>
      <w:tr w:rsidR="00B52B40" w:rsidRPr="009E7B5B" w14:paraId="6FA1F02F" w14:textId="77777777" w:rsidTr="003F1BA3">
        <w:trPr>
          <w:trHeight w:val="1758"/>
        </w:trPr>
        <w:tc>
          <w:tcPr>
            <w:tcW w:w="4431" w:type="dxa"/>
          </w:tcPr>
          <w:p w14:paraId="2C067DAF" w14:textId="77777777" w:rsidR="00B52B40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Propozycja dań mięsnych i wegetariańskich „lunch” – DZIEŃ 2</w:t>
            </w:r>
          </w:p>
        </w:tc>
        <w:tc>
          <w:tcPr>
            <w:tcW w:w="4855" w:type="dxa"/>
          </w:tcPr>
          <w:p w14:paraId="10106F01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  <w:p w14:paraId="617F3754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  <w:p w14:paraId="687A73AB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  <w:p w14:paraId="3CB46560" w14:textId="77777777" w:rsidR="00B52B40" w:rsidRPr="00223F21" w:rsidRDefault="00B52B40" w:rsidP="003F1BA3">
            <w:pPr>
              <w:rPr>
                <w:rFonts w:cstheme="minorHAnsi"/>
                <w:i/>
                <w:iCs/>
              </w:rPr>
            </w:pPr>
          </w:p>
        </w:tc>
      </w:tr>
      <w:tr w:rsidR="00B52B40" w:rsidRPr="009E7B5B" w14:paraId="74BC0EBC" w14:textId="77777777" w:rsidTr="003F1BA3">
        <w:trPr>
          <w:trHeight w:val="2130"/>
        </w:trPr>
        <w:tc>
          <w:tcPr>
            <w:tcW w:w="4431" w:type="dxa"/>
          </w:tcPr>
          <w:p w14:paraId="328832E3" w14:textId="77777777" w:rsidR="00B52B40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dodatków skrobiowych i dodatków warzywnych „lunch” – DZIEŃ 1</w:t>
            </w:r>
          </w:p>
        </w:tc>
        <w:tc>
          <w:tcPr>
            <w:tcW w:w="4855" w:type="dxa"/>
          </w:tcPr>
          <w:p w14:paraId="2E14F307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</w:tc>
      </w:tr>
      <w:tr w:rsidR="00B52B40" w:rsidRPr="009E7B5B" w14:paraId="5C2B6B87" w14:textId="77777777" w:rsidTr="003F1BA3">
        <w:trPr>
          <w:trHeight w:val="1797"/>
        </w:trPr>
        <w:tc>
          <w:tcPr>
            <w:tcW w:w="4431" w:type="dxa"/>
          </w:tcPr>
          <w:p w14:paraId="6D8E2F2A" w14:textId="77777777" w:rsidR="00B52B40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dodatków skrobiowych i dodatków warzywnych „lunch” – DZIEŃ 2</w:t>
            </w:r>
          </w:p>
        </w:tc>
        <w:tc>
          <w:tcPr>
            <w:tcW w:w="4855" w:type="dxa"/>
          </w:tcPr>
          <w:p w14:paraId="02B45B9E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</w:tc>
      </w:tr>
      <w:tr w:rsidR="00B52B40" w:rsidRPr="009E7B5B" w14:paraId="0C35B784" w14:textId="77777777" w:rsidTr="003F1BA3">
        <w:trPr>
          <w:trHeight w:val="1605"/>
        </w:trPr>
        <w:tc>
          <w:tcPr>
            <w:tcW w:w="4431" w:type="dxa"/>
          </w:tcPr>
          <w:p w14:paraId="08C8FD8E" w14:textId="77777777" w:rsidR="00B52B40" w:rsidRDefault="00B52B40" w:rsidP="003F1B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deseru </w:t>
            </w:r>
          </w:p>
        </w:tc>
        <w:tc>
          <w:tcPr>
            <w:tcW w:w="4855" w:type="dxa"/>
          </w:tcPr>
          <w:p w14:paraId="21B3DD18" w14:textId="77777777" w:rsidR="00B52B40" w:rsidRDefault="00B52B40" w:rsidP="003F1BA3">
            <w:pPr>
              <w:rPr>
                <w:rFonts w:cstheme="minorHAnsi"/>
                <w:i/>
                <w:iCs/>
              </w:rPr>
            </w:pPr>
          </w:p>
        </w:tc>
      </w:tr>
    </w:tbl>
    <w:p w14:paraId="03CDF59C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0F540D0F" w14:textId="77777777" w:rsidR="00B52B40" w:rsidRPr="009E7B5B" w:rsidRDefault="00B52B40" w:rsidP="00B52B40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685B272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  <w:t xml:space="preserve">Termin realizacji </w:t>
      </w:r>
      <w:r>
        <w:rPr>
          <w:rFonts w:asciiTheme="minorHAnsi" w:hAnsiTheme="minorHAnsi" w:cstheme="minorHAnsi"/>
        </w:rPr>
        <w:t>23.06.2022 r. – 24.06.2022 r. we wskazanej przez Zamawiającego lokalizacji, tj. Centrum Zarządzania Innowacjami i Transferem Technologii Politechniki Warszawskiej (</w:t>
      </w:r>
      <w:proofErr w:type="spellStart"/>
      <w:r>
        <w:rPr>
          <w:rFonts w:asciiTheme="minorHAnsi" w:hAnsiTheme="minorHAnsi" w:cstheme="minorHAnsi"/>
        </w:rPr>
        <w:t>CZIiTT</w:t>
      </w:r>
      <w:proofErr w:type="spellEnd"/>
      <w:r>
        <w:rPr>
          <w:rFonts w:asciiTheme="minorHAnsi" w:hAnsiTheme="minorHAnsi" w:cstheme="minorHAnsi"/>
        </w:rPr>
        <w:t>), lobby na parterze, ul. Rektorska 4, 00-614 Warszawa oraz Gmachu Głównym PW, sala 206, Pl. Politechniki 1, 00-661 Warszawa.</w:t>
      </w:r>
    </w:p>
    <w:p w14:paraId="721B8984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5777F72" w14:textId="77777777" w:rsidR="00B52B40" w:rsidRPr="009E7B5B" w:rsidRDefault="00B52B40" w:rsidP="00B52B40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746100DE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486B374A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434E86D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0CC56F93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D5602F1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37BB954B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25B2B80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6EA08B63" w14:textId="77777777" w:rsidR="00B52B40" w:rsidRPr="009E7B5B" w:rsidRDefault="00B52B40" w:rsidP="00B52B40">
      <w:pPr>
        <w:pStyle w:val="Normalny1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20105685" w14:textId="77777777" w:rsidR="00B52B40" w:rsidRPr="009E7B5B" w:rsidRDefault="00B52B40" w:rsidP="00B52B40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2DD3E20B" w14:textId="77777777" w:rsidR="00B52B40" w:rsidRPr="009E7B5B" w:rsidRDefault="00B52B40" w:rsidP="00B52B40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34937C8A" w14:textId="77777777" w:rsidR="00B52B40" w:rsidRPr="009E7B5B" w:rsidRDefault="00B52B40" w:rsidP="00B52B40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191D8AFC" w14:textId="77777777" w:rsidR="00B52B40" w:rsidRPr="009E7B5B" w:rsidRDefault="00B52B40" w:rsidP="00B52B40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lastRenderedPageBreak/>
        <w:t>INFORMACJA DLA WYKONAWCY:</w:t>
      </w:r>
    </w:p>
    <w:p w14:paraId="1D6998A7" w14:textId="77777777" w:rsidR="00B52B40" w:rsidRPr="009E7B5B" w:rsidRDefault="00B52B40" w:rsidP="00B52B40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7711ED7F" w14:textId="77777777" w:rsidR="00B52B40" w:rsidRPr="009E7B5B" w:rsidRDefault="00B52B40" w:rsidP="00B52B40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5D10F23" w14:textId="77777777" w:rsidR="00B52B40" w:rsidRPr="009E7B5B" w:rsidRDefault="00B52B40" w:rsidP="00B52B40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403E57B4" w14:textId="77777777" w:rsidR="00B52B40" w:rsidRPr="009E7B5B" w:rsidRDefault="00B52B40" w:rsidP="00B52B40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32B771C1" w14:textId="77777777" w:rsidR="00B52B40" w:rsidRPr="009E7B5B" w:rsidRDefault="00B52B40" w:rsidP="00B52B40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4293B907" w14:textId="77777777" w:rsidR="00B52B40" w:rsidRPr="009E7B5B" w:rsidRDefault="00B52B40" w:rsidP="00B52B40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382E190F" w14:textId="77777777" w:rsidR="00B52B40" w:rsidRDefault="00B52B40" w:rsidP="00B52B40">
      <w:pPr>
        <w:spacing w:after="0" w:line="240" w:lineRule="auto"/>
        <w:rPr>
          <w:rFonts w:cstheme="minorHAnsi"/>
          <w:b/>
          <w:bCs/>
          <w:color w:val="000000"/>
        </w:rPr>
      </w:pPr>
    </w:p>
    <w:p w14:paraId="5B843448" w14:textId="77777777" w:rsidR="00B52B40" w:rsidRDefault="00B52B40" w:rsidP="00B52B40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79D69435" w14:textId="77777777" w:rsidR="00B52B40" w:rsidRPr="009E7B5B" w:rsidRDefault="00B52B40" w:rsidP="00B52B40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B52B40" w:rsidRPr="009E7B5B" w14:paraId="209A90A4" w14:textId="77777777" w:rsidTr="003F1BA3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9E3B" w14:textId="77777777" w:rsidR="00B52B40" w:rsidRPr="009E7B5B" w:rsidRDefault="00B52B40" w:rsidP="003F1BA3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C30358" w14:textId="77777777" w:rsidR="00B52B40" w:rsidRPr="009E7B5B" w:rsidRDefault="00B52B40" w:rsidP="003F1BA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32</w:t>
            </w: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/COST</w:t>
            </w:r>
          </w:p>
          <w:p w14:paraId="76640C80" w14:textId="77777777" w:rsidR="00B52B40" w:rsidRPr="009E7B5B" w:rsidRDefault="00B52B40" w:rsidP="003F1BA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74079EA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7F920A1A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64ABAD88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292D1EF6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43099411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61821BB4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576DA5D3" w14:textId="77777777" w:rsidR="00B52B40" w:rsidRPr="009E7B5B" w:rsidRDefault="00B52B40" w:rsidP="00B52B40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47F7CE6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9E756F3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4AFF887C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4823DF94" w14:textId="77777777" w:rsidR="00B52B40" w:rsidRPr="009E7B5B" w:rsidRDefault="00B52B40" w:rsidP="00B52B40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3450523" w14:textId="77777777" w:rsidR="00B52B40" w:rsidRPr="009E7B5B" w:rsidRDefault="00B52B40" w:rsidP="00B52B40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 xml:space="preserve">„Usługa cateringowa – konferencja naukowa „Public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across</w:t>
      </w:r>
      <w:proofErr w:type="spellEnd"/>
      <w:r w:rsidRPr="000E2E7F">
        <w:rPr>
          <w:rFonts w:cstheme="minorHAnsi"/>
          <w:b/>
          <w:bCs/>
          <w:u w:val="single"/>
        </w:rPr>
        <w:t xml:space="preserve"> Europe-International </w:t>
      </w:r>
      <w:proofErr w:type="spellStart"/>
      <w:r w:rsidRPr="000E2E7F">
        <w:rPr>
          <w:rFonts w:cstheme="minorHAnsi"/>
          <w:b/>
          <w:bCs/>
          <w:u w:val="single"/>
        </w:rPr>
        <w:t>Experience</w:t>
      </w:r>
      <w:proofErr w:type="spellEnd"/>
      <w:r w:rsidRPr="000E2E7F">
        <w:rPr>
          <w:rFonts w:cstheme="minorHAnsi"/>
          <w:b/>
          <w:bCs/>
          <w:u w:val="single"/>
        </w:rPr>
        <w:t xml:space="preserve">” i spotkanie „COST Action CA17125-Public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of </w:t>
      </w:r>
      <w:proofErr w:type="spellStart"/>
      <w:r w:rsidRPr="000E2E7F">
        <w:rPr>
          <w:rFonts w:cstheme="minorHAnsi"/>
          <w:b/>
          <w:bCs/>
          <w:u w:val="single"/>
        </w:rPr>
        <w:t>Increasing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Property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Values”</w:t>
      </w:r>
      <w:r w:rsidRPr="009E7B5B">
        <w:rPr>
          <w:rFonts w:cstheme="minorHAnsi"/>
        </w:rPr>
        <w:t>oświadczamy</w:t>
      </w:r>
      <w:proofErr w:type="spellEnd"/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29E2D76C" w14:textId="77777777" w:rsidR="00B52B40" w:rsidRPr="009E7B5B" w:rsidRDefault="00B52B40" w:rsidP="00B52B40">
      <w:pPr>
        <w:rPr>
          <w:rFonts w:cstheme="minorHAnsi"/>
        </w:rPr>
      </w:pPr>
    </w:p>
    <w:p w14:paraId="7E6F1D8D" w14:textId="77777777" w:rsidR="00B52B40" w:rsidRPr="009E7B5B" w:rsidRDefault="00B52B40" w:rsidP="00B52B40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7CDA9D4" w14:textId="77777777" w:rsidR="00B52B40" w:rsidRPr="009E7B5B" w:rsidRDefault="00B52B40" w:rsidP="00B52B40">
      <w:pPr>
        <w:numPr>
          <w:ilvl w:val="2"/>
          <w:numId w:val="1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77F8EA60" w14:textId="77777777" w:rsidR="00B52B40" w:rsidRPr="009E7B5B" w:rsidRDefault="00B52B40" w:rsidP="00B52B40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23446634" w14:textId="77777777" w:rsidR="00B52B40" w:rsidRPr="009E7B5B" w:rsidRDefault="00B52B40" w:rsidP="00B52B40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1211A027" w14:textId="77777777" w:rsidR="00B52B40" w:rsidRPr="009E7B5B" w:rsidRDefault="00B52B40" w:rsidP="00B52B40">
      <w:pPr>
        <w:rPr>
          <w:rFonts w:cstheme="minorHAnsi"/>
          <w:b/>
        </w:rPr>
      </w:pPr>
    </w:p>
    <w:p w14:paraId="4939A1AE" w14:textId="77777777" w:rsidR="00B52B40" w:rsidRPr="009E7B5B" w:rsidRDefault="00B52B40" w:rsidP="00B52B40">
      <w:pPr>
        <w:numPr>
          <w:ilvl w:val="2"/>
          <w:numId w:val="1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2FC5BD0" w14:textId="77777777" w:rsidR="00B52B40" w:rsidRPr="009E7B5B" w:rsidRDefault="00B52B40" w:rsidP="00B52B40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65B1EF7" w14:textId="77777777" w:rsidR="00B52B40" w:rsidRPr="009E7B5B" w:rsidRDefault="00B52B40" w:rsidP="00B52B40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50BFD2DB" w14:textId="77777777" w:rsidR="00B52B40" w:rsidRPr="009E7B5B" w:rsidRDefault="00B52B40" w:rsidP="00B52B40">
      <w:pPr>
        <w:spacing w:line="288" w:lineRule="auto"/>
        <w:rPr>
          <w:rFonts w:cstheme="minorHAnsi"/>
        </w:rPr>
      </w:pPr>
    </w:p>
    <w:p w14:paraId="6A08EF54" w14:textId="77777777" w:rsidR="00B52B40" w:rsidRPr="009E7B5B" w:rsidRDefault="00B52B40" w:rsidP="00B52B40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B52B40" w:rsidRPr="009E7B5B" w:rsidSect="009D51D5">
          <w:headerReference w:type="default" r:id="rId7"/>
          <w:headerReference w:type="first" r:id="rId8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73D24633" w14:textId="77777777" w:rsidR="00B52B40" w:rsidRPr="009E7B5B" w:rsidRDefault="00B52B40" w:rsidP="00B52B40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B52B40" w:rsidRPr="009E7B5B" w14:paraId="228312B3" w14:textId="77777777" w:rsidTr="003F1BA3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06D0" w14:textId="77777777" w:rsidR="00B52B40" w:rsidRPr="009E7B5B" w:rsidRDefault="00B52B40" w:rsidP="003F1BA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E562B" w14:textId="77777777" w:rsidR="00B52B40" w:rsidRPr="009E7B5B" w:rsidRDefault="00B52B40" w:rsidP="003F1BA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32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>
              <w:rPr>
                <w:rFonts w:asciiTheme="minorHAnsi" w:hAnsiTheme="minorHAnsi" w:cstheme="minorHAnsi"/>
                <w:b/>
              </w:rPr>
              <w:t>/COST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3C8C16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64D6E103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9711201" w14:textId="77777777" w:rsidR="00B52B40" w:rsidRPr="009E7B5B" w:rsidRDefault="00B52B40" w:rsidP="00B52B40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21CC73F3" w14:textId="77777777" w:rsidR="00B52B40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Pr="009E7B5B">
        <w:rPr>
          <w:rFonts w:cstheme="minorHAnsi"/>
          <w:b/>
        </w:rPr>
        <w:t>.:</w:t>
      </w:r>
      <w:r>
        <w:rPr>
          <w:rFonts w:cstheme="minorHAnsi"/>
          <w:b/>
          <w:bCs/>
          <w:u w:val="single"/>
        </w:rPr>
        <w:t xml:space="preserve"> </w:t>
      </w:r>
      <w:r w:rsidRPr="000E2E7F">
        <w:rPr>
          <w:rFonts w:cstheme="minorHAnsi"/>
          <w:b/>
          <w:bCs/>
          <w:u w:val="single"/>
        </w:rPr>
        <w:t xml:space="preserve">„Usługa cateringowa – konferencja naukowa „Public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across</w:t>
      </w:r>
      <w:proofErr w:type="spellEnd"/>
      <w:r w:rsidRPr="000E2E7F">
        <w:rPr>
          <w:rFonts w:cstheme="minorHAnsi"/>
          <w:b/>
          <w:bCs/>
          <w:u w:val="single"/>
        </w:rPr>
        <w:t xml:space="preserve"> Europe-International </w:t>
      </w:r>
      <w:proofErr w:type="spellStart"/>
      <w:r w:rsidRPr="000E2E7F">
        <w:rPr>
          <w:rFonts w:cstheme="minorHAnsi"/>
          <w:b/>
          <w:bCs/>
          <w:u w:val="single"/>
        </w:rPr>
        <w:t>Experience</w:t>
      </w:r>
      <w:proofErr w:type="spellEnd"/>
      <w:r w:rsidRPr="000E2E7F">
        <w:rPr>
          <w:rFonts w:cstheme="minorHAnsi"/>
          <w:b/>
          <w:bCs/>
          <w:u w:val="single"/>
        </w:rPr>
        <w:t xml:space="preserve">” i spotkanie „COST Action CA17125-Public Value </w:t>
      </w:r>
      <w:proofErr w:type="spellStart"/>
      <w:r w:rsidRPr="000E2E7F">
        <w:rPr>
          <w:rFonts w:cstheme="minorHAnsi"/>
          <w:b/>
          <w:bCs/>
          <w:u w:val="single"/>
        </w:rPr>
        <w:t>Capture</w:t>
      </w:r>
      <w:proofErr w:type="spellEnd"/>
      <w:r w:rsidRPr="000E2E7F">
        <w:rPr>
          <w:rFonts w:cstheme="minorHAnsi"/>
          <w:b/>
          <w:bCs/>
          <w:u w:val="single"/>
        </w:rPr>
        <w:t xml:space="preserve"> of </w:t>
      </w:r>
      <w:proofErr w:type="spellStart"/>
      <w:r w:rsidRPr="000E2E7F">
        <w:rPr>
          <w:rFonts w:cstheme="minorHAnsi"/>
          <w:b/>
          <w:bCs/>
          <w:u w:val="single"/>
        </w:rPr>
        <w:t>Increasing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Property</w:t>
      </w:r>
      <w:proofErr w:type="spellEnd"/>
      <w:r w:rsidRPr="000E2E7F">
        <w:rPr>
          <w:rFonts w:cstheme="minorHAnsi"/>
          <w:b/>
          <w:bCs/>
          <w:u w:val="single"/>
        </w:rPr>
        <w:t xml:space="preserve"> </w:t>
      </w:r>
      <w:proofErr w:type="spellStart"/>
      <w:r w:rsidRPr="000E2E7F">
        <w:rPr>
          <w:rFonts w:cstheme="minorHAnsi"/>
          <w:b/>
          <w:bCs/>
          <w:u w:val="single"/>
        </w:rPr>
        <w:t>Values</w:t>
      </w:r>
      <w:proofErr w:type="spellEnd"/>
      <w:r w:rsidRPr="000E2E7F">
        <w:rPr>
          <w:rFonts w:cstheme="minorHAnsi"/>
          <w:b/>
          <w:bCs/>
          <w:u w:val="single"/>
        </w:rPr>
        <w:t>”</w:t>
      </w:r>
    </w:p>
    <w:p w14:paraId="3B8904F9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12909A2E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0778265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13D23290" w14:textId="77777777" w:rsidR="00B52B40" w:rsidRPr="009E7B5B" w:rsidRDefault="00B52B40" w:rsidP="00B52B40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01EA77F0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B07D974" w14:textId="77777777" w:rsidR="00B52B40" w:rsidRPr="009E7B5B" w:rsidRDefault="00B52B40" w:rsidP="00B52B40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172DF184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58970C2D" w14:textId="77777777" w:rsidR="00B52B40" w:rsidRPr="009E7B5B" w:rsidRDefault="00B52B40" w:rsidP="00B52B40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35BAEF2B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</w:p>
    <w:p w14:paraId="5F760FC6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</w:p>
    <w:p w14:paraId="4F47FFE3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183082F4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</w:p>
    <w:p w14:paraId="181C9C2A" w14:textId="77777777" w:rsidR="00B52B40" w:rsidRPr="009E7B5B" w:rsidRDefault="00B52B40" w:rsidP="00B52B40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C9FC2B7" w14:textId="77777777" w:rsidR="00B52B40" w:rsidRDefault="00B52B40" w:rsidP="00B52B40">
      <w:pPr>
        <w:jc w:val="center"/>
        <w:rPr>
          <w:rFonts w:cstheme="minorHAnsi"/>
          <w:sz w:val="24"/>
          <w:szCs w:val="24"/>
        </w:rPr>
      </w:pPr>
    </w:p>
    <w:p w14:paraId="37FD9696" w14:textId="77777777" w:rsidR="00B52B40" w:rsidRDefault="00B52B40" w:rsidP="00B52B40">
      <w:pPr>
        <w:jc w:val="center"/>
        <w:rPr>
          <w:rFonts w:cstheme="minorHAnsi"/>
          <w:sz w:val="24"/>
          <w:szCs w:val="24"/>
        </w:rPr>
      </w:pPr>
    </w:p>
    <w:p w14:paraId="1686C380" w14:textId="77777777" w:rsidR="00B52B40" w:rsidRDefault="00B52B40" w:rsidP="00B52B40">
      <w:pPr>
        <w:jc w:val="center"/>
        <w:rPr>
          <w:rFonts w:cstheme="minorHAnsi"/>
          <w:sz w:val="24"/>
          <w:szCs w:val="24"/>
        </w:rPr>
      </w:pPr>
    </w:p>
    <w:p w14:paraId="4B06B228" w14:textId="77777777" w:rsidR="00B52B40" w:rsidRDefault="00B52B40" w:rsidP="00B52B40">
      <w:pPr>
        <w:jc w:val="center"/>
        <w:rPr>
          <w:rFonts w:cstheme="minorHAnsi"/>
          <w:sz w:val="24"/>
          <w:szCs w:val="24"/>
        </w:rPr>
      </w:pPr>
    </w:p>
    <w:p w14:paraId="5AED8C42" w14:textId="77777777" w:rsidR="00B52B40" w:rsidRPr="009E7B5B" w:rsidRDefault="00B52B40" w:rsidP="00B52B40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B52B40" w:rsidRPr="009E7B5B" w14:paraId="39FF03F7" w14:textId="77777777" w:rsidTr="003F1BA3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B71C" w14:textId="77777777" w:rsidR="00B52B40" w:rsidRPr="009E7B5B" w:rsidRDefault="00B52B40" w:rsidP="003F1BA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FA609" w14:textId="77777777" w:rsidR="00B52B40" w:rsidRPr="009E7B5B" w:rsidRDefault="00B52B40" w:rsidP="003F1BA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32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/2022</w:t>
            </w:r>
            <w:r>
              <w:rPr>
                <w:rFonts w:asciiTheme="minorHAnsi" w:eastAsia="Calibri" w:hAnsiTheme="minorHAnsi" w:cstheme="minorHAnsi"/>
                <w:b/>
              </w:rPr>
              <w:t>/COST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6515A39" w14:textId="77777777" w:rsidR="00B52B40" w:rsidRPr="009E7B5B" w:rsidRDefault="00B52B40" w:rsidP="003F1BA3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747EA9C" w14:textId="77777777" w:rsidR="00B52B40" w:rsidRDefault="00B52B40" w:rsidP="00B52B4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0007E9" w14:textId="77777777" w:rsidR="00B52B40" w:rsidRPr="00A75E1D" w:rsidRDefault="00B52B40" w:rsidP="00B52B4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353C5A0D" w14:textId="77777777" w:rsidR="00B52B40" w:rsidRPr="00A75E1D" w:rsidRDefault="00B52B40" w:rsidP="00B52B40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6757677B" w14:textId="77777777" w:rsidR="00B52B40" w:rsidRPr="00A75E1D" w:rsidRDefault="00B52B40" w:rsidP="00B52B40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1F29D3D2" w14:textId="77777777" w:rsidR="00B52B40" w:rsidRPr="00A75E1D" w:rsidRDefault="00B52B40" w:rsidP="00B52B40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2AFD59D" w14:textId="77777777" w:rsidR="00B52B40" w:rsidRPr="00A75E1D" w:rsidRDefault="00B52B40" w:rsidP="00B52B40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4EA2B5F6" w14:textId="77777777" w:rsidR="00B52B40" w:rsidRPr="00A75E1D" w:rsidRDefault="00B52B40" w:rsidP="00B52B40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532B749C" w14:textId="77777777" w:rsidR="00B52B40" w:rsidRPr="00A75E1D" w:rsidRDefault="00B52B40" w:rsidP="00B52B40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45256122" w14:textId="77777777" w:rsidR="00B52B40" w:rsidRPr="00A75E1D" w:rsidRDefault="00B52B40" w:rsidP="00B52B40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460C34BC" w14:textId="77777777" w:rsidR="00B52B40" w:rsidRPr="00A75E1D" w:rsidRDefault="00B52B40" w:rsidP="00B52B40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4FF2E7" w14:textId="77777777" w:rsidR="00B52B40" w:rsidRPr="00A75E1D" w:rsidRDefault="00B52B40" w:rsidP="00B52B40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5F266341" w14:textId="77777777" w:rsidR="00B52B40" w:rsidRPr="00A75E1D" w:rsidRDefault="00B52B40" w:rsidP="00B52B40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A9E8F" w14:textId="77777777" w:rsidR="00B52B40" w:rsidRPr="00A75E1D" w:rsidRDefault="00B52B40" w:rsidP="00B52B4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3861CE02" w14:textId="77777777" w:rsidR="00B52B40" w:rsidRPr="00A75E1D" w:rsidRDefault="00B52B40" w:rsidP="00B52B4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 wymienionego w wykazach określonych w rozporządzeniu 765/2006 i rozporządzeniu 269/2014 albo wpisanego na listę na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 ustawy;</w:t>
      </w:r>
    </w:p>
    <w:p w14:paraId="1B28F872" w14:textId="77777777" w:rsidR="00B52B40" w:rsidRPr="00A75E1D" w:rsidRDefault="00B52B40" w:rsidP="00B52B4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FFF77" w14:textId="77777777" w:rsidR="00B52B40" w:rsidRPr="00A75E1D" w:rsidRDefault="00B52B40" w:rsidP="00B52B4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F8827BB" w14:textId="77777777" w:rsidR="00B52B40" w:rsidRPr="00A75E1D" w:rsidRDefault="00B52B40" w:rsidP="00B52B40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693748" w14:textId="77777777" w:rsidR="00B52B40" w:rsidRPr="00A75E1D" w:rsidRDefault="00B52B40" w:rsidP="00B52B40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07A92DB" w14:textId="77777777" w:rsidR="00B52B40" w:rsidRPr="00A75E1D" w:rsidRDefault="00B52B40" w:rsidP="00B52B40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960C343" w14:textId="77777777" w:rsidR="00B52B40" w:rsidRPr="00A75E1D" w:rsidRDefault="00B52B40" w:rsidP="00B52B40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602FA3CD" w14:textId="77777777" w:rsidR="00B52B40" w:rsidRPr="00A75E1D" w:rsidRDefault="00B52B40" w:rsidP="00B52B40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EABCDBC" w14:textId="77777777" w:rsidR="00B52B40" w:rsidRPr="00A75E1D" w:rsidRDefault="00B52B40" w:rsidP="00B52B40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0006C1B" w14:textId="77777777" w:rsidR="00B52B40" w:rsidRPr="00A75E1D" w:rsidRDefault="00B52B40" w:rsidP="00B52B40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6B40143C" w14:textId="77777777" w:rsidR="00B52B40" w:rsidRPr="00A75E1D" w:rsidRDefault="00B52B40" w:rsidP="00B52B40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14552621" w14:textId="77777777" w:rsidR="00B52B40" w:rsidRPr="009E7B5B" w:rsidRDefault="00B52B40" w:rsidP="00B52B40">
      <w:pPr>
        <w:rPr>
          <w:rFonts w:cstheme="minorHAnsi"/>
          <w:sz w:val="24"/>
          <w:szCs w:val="24"/>
        </w:rPr>
      </w:pPr>
    </w:p>
    <w:p w14:paraId="781994BC" w14:textId="77777777" w:rsidR="008D0942" w:rsidRDefault="008D0942"/>
    <w:sectPr w:rsidR="008D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6ED" w14:textId="77777777" w:rsidR="006936D4" w:rsidRDefault="006936D4" w:rsidP="00B52B40">
      <w:pPr>
        <w:spacing w:after="0" w:line="240" w:lineRule="auto"/>
      </w:pPr>
      <w:r>
        <w:separator/>
      </w:r>
    </w:p>
  </w:endnote>
  <w:endnote w:type="continuationSeparator" w:id="0">
    <w:p w14:paraId="71644180" w14:textId="77777777" w:rsidR="006936D4" w:rsidRDefault="006936D4" w:rsidP="00B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BC6A" w14:textId="77777777" w:rsidR="006936D4" w:rsidRDefault="006936D4" w:rsidP="00B52B40">
      <w:pPr>
        <w:spacing w:after="0" w:line="240" w:lineRule="auto"/>
      </w:pPr>
      <w:r>
        <w:separator/>
      </w:r>
    </w:p>
  </w:footnote>
  <w:footnote w:type="continuationSeparator" w:id="0">
    <w:p w14:paraId="12BAF404" w14:textId="77777777" w:rsidR="006936D4" w:rsidRDefault="006936D4" w:rsidP="00B52B40">
      <w:pPr>
        <w:spacing w:after="0" w:line="240" w:lineRule="auto"/>
      </w:pPr>
      <w:r>
        <w:continuationSeparator/>
      </w:r>
    </w:p>
  </w:footnote>
  <w:footnote w:id="1">
    <w:p w14:paraId="60C9640F" w14:textId="77777777" w:rsidR="00B52B40" w:rsidRDefault="00B52B40" w:rsidP="00B52B40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9108BA3" w14:textId="77777777" w:rsidR="00B52B40" w:rsidRDefault="00B52B40" w:rsidP="00B52B40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AC9AD2D" w14:textId="77777777" w:rsidR="00B52B40" w:rsidRDefault="00B52B40" w:rsidP="00B52B40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0583B2" w14:textId="77777777" w:rsidR="00B52B40" w:rsidRDefault="00B52B40" w:rsidP="00B52B40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C9A1051" w14:textId="77777777" w:rsidR="00B52B40" w:rsidRDefault="00B52B40" w:rsidP="00B52B40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7D70C64B" w14:textId="77777777" w:rsidR="00B52B40" w:rsidRDefault="00B52B40" w:rsidP="00B52B40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A742766" w14:textId="77777777" w:rsidR="00B52B40" w:rsidRDefault="00B52B40" w:rsidP="00B52B40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05187383" w14:textId="77777777" w:rsidR="00B52B40" w:rsidRDefault="00B52B40" w:rsidP="00B52B40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16141AF2" w14:textId="77777777" w:rsidR="00B52B40" w:rsidRPr="00A75E1D" w:rsidRDefault="00B52B40" w:rsidP="00B52B40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36B" w14:textId="77967E2E" w:rsidR="00B52B40" w:rsidRDefault="00B52B40" w:rsidP="00B52B40">
    <w:pPr>
      <w:pStyle w:val="Nagwek"/>
      <w:tabs>
        <w:tab w:val="clear" w:pos="4536"/>
        <w:tab w:val="clear" w:pos="9072"/>
        <w:tab w:val="left" w:pos="3465"/>
      </w:tabs>
    </w:pPr>
    <w:r>
      <w:tab/>
    </w:r>
    <w:r>
      <w:rPr>
        <w:noProof/>
      </w:rPr>
      <w:drawing>
        <wp:inline distT="0" distB="0" distL="0" distR="0" wp14:anchorId="63739DA6" wp14:editId="6573DBB8">
          <wp:extent cx="57531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5CE4" w14:textId="77777777" w:rsidR="00B52B40" w:rsidRDefault="00B52B40">
    <w:r>
      <w:rPr>
        <w:noProof/>
      </w:rPr>
      <w:drawing>
        <wp:inline distT="0" distB="0" distL="0" distR="0" wp14:anchorId="1A1CB60B" wp14:editId="5A80760C">
          <wp:extent cx="5753100" cy="71437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D710A" w14:textId="77777777" w:rsidR="00B52B40" w:rsidRDefault="00B52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222105075">
    <w:abstractNumId w:val="2"/>
  </w:num>
  <w:num w:numId="2" w16cid:durableId="1578514679">
    <w:abstractNumId w:val="0"/>
  </w:num>
  <w:num w:numId="3" w16cid:durableId="19596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0"/>
    <w:rsid w:val="006936D4"/>
    <w:rsid w:val="008D0942"/>
    <w:rsid w:val="00B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41D6"/>
  <w15:chartTrackingRefBased/>
  <w15:docId w15:val="{98B232CE-CAB1-464F-BEB6-95C8CD4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0"/>
    <w:pPr>
      <w:suppressAutoHyphens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52B40"/>
  </w:style>
  <w:style w:type="character" w:customStyle="1" w:styleId="FootnoteCharacters">
    <w:name w:val="Footnote Characters"/>
    <w:qFormat/>
    <w:rsid w:val="00B52B40"/>
    <w:rPr>
      <w:vertAlign w:val="superscript"/>
    </w:rPr>
  </w:style>
  <w:style w:type="character" w:customStyle="1" w:styleId="FootnoteAnchor">
    <w:name w:val="Footnote Anchor"/>
    <w:rsid w:val="00B52B40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52B40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B52B40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B52B40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B52B40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B52B40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B5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B52B40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B52B40"/>
  </w:style>
  <w:style w:type="table" w:styleId="Tabela-Siatka">
    <w:name w:val="Table Grid"/>
    <w:basedOn w:val="Standardowy"/>
    <w:uiPriority w:val="39"/>
    <w:rsid w:val="00B52B4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B40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B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B40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4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52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1973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Kalinowska Anna</cp:lastModifiedBy>
  <cp:revision>1</cp:revision>
  <dcterms:created xsi:type="dcterms:W3CDTF">2022-05-31T14:18:00Z</dcterms:created>
  <dcterms:modified xsi:type="dcterms:W3CDTF">2022-05-31T14:19:00Z</dcterms:modified>
</cp:coreProperties>
</file>