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46" w:rsidRDefault="003F2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bookmarkStart w:id="0" w:name="_GoBack"/>
      <w:bookmarkEnd w:id="0"/>
    </w:p>
    <w:p w:rsidR="003F2F46" w:rsidRDefault="003F2F46">
      <w:pPr>
        <w:rPr>
          <w:rFonts w:ascii="Times New Roman" w:hAnsi="Times New Roman" w:cs="Times New Roman"/>
          <w:b/>
          <w:sz w:val="24"/>
          <w:szCs w:val="24"/>
        </w:rPr>
      </w:pPr>
    </w:p>
    <w:p w:rsidR="00865A13" w:rsidRDefault="00733997">
      <w:pPr>
        <w:rPr>
          <w:rFonts w:ascii="Times New Roman" w:hAnsi="Times New Roman" w:cs="Times New Roman"/>
          <w:b/>
          <w:sz w:val="24"/>
          <w:szCs w:val="24"/>
        </w:rPr>
      </w:pPr>
      <w:r w:rsidRPr="00733997">
        <w:rPr>
          <w:rFonts w:ascii="Times New Roman" w:hAnsi="Times New Roman" w:cs="Times New Roman"/>
          <w:b/>
          <w:sz w:val="24"/>
          <w:szCs w:val="24"/>
        </w:rPr>
        <w:t>OPIS ROBÓT UTWARDZENIA TERENU PRZED BUDYNKIEM REMIZY OSP W KONRADOWIE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Przyjęte rozwiązania materiałowe.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Nawierzchnia: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nawierzchnia z kostki betonowej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wibroprasowanej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typu „Domino” grubości 8 cm w kolorze 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szarym,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podsypka cementowo-piaskowa 1:4 grubości 3 cm,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podbudowa zasadnicza z betonu cementowego klasy B-7,5, grubości 20 cm,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wzmocnienie podłoża – z gruntu stabilizowanego cementem o </w:t>
      </w:r>
      <w:proofErr w:type="spellStart"/>
      <w:r>
        <w:rPr>
          <w:rFonts w:ascii="Times New Roman" w:hAnsi="Times New Roman" w:cs="Times New Roman"/>
          <w:sz w:val="24"/>
          <w:szCs w:val="24"/>
        </w:rPr>
        <w:t>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wytworzonego 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betoniarni grubości 12 cm.</w:t>
      </w:r>
    </w:p>
    <w:p w:rsid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Krawężniki: zaprojektowano krawężniki betonowe </w:t>
      </w:r>
      <w:proofErr w:type="spellStart"/>
      <w:r>
        <w:rPr>
          <w:rFonts w:ascii="Times New Roman" w:hAnsi="Times New Roman" w:cs="Times New Roman"/>
          <w:sz w:val="24"/>
          <w:szCs w:val="24"/>
        </w:rPr>
        <w:t>wibroprasowane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kolorze szarym typu ulicznego 15x30x100 cm na ławie betonowej z oporem z betonu B-15 , wyniesiony +10 cm ponad poziom projektowanej nawierzchni.</w:t>
      </w:r>
    </w:p>
    <w:p w:rsidR="00733997" w:rsidRPr="00733997" w:rsidRDefault="0073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Ściek: na drodze dojazdowej i placu manewrowym zaprojektowano ściek z dwóch rzędów kostki brukowej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wibroprasowanej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typu „HOLLAND” grubości 8 cm w kolorze szarym ułożonym na ławie betonowej grubości 20 cm z betonu kl.B-15. Projektowany ściek jest obniżony względem nawierzchni o 1 cm.</w:t>
      </w:r>
    </w:p>
    <w:sectPr w:rsidR="00733997" w:rsidRPr="0073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95"/>
    <w:rsid w:val="003F2F46"/>
    <w:rsid w:val="00733997"/>
    <w:rsid w:val="00865A13"/>
    <w:rsid w:val="00A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Panfiło</dc:creator>
  <cp:keywords/>
  <dc:description/>
  <cp:lastModifiedBy>Grzegorz Panfiło</cp:lastModifiedBy>
  <cp:revision>3</cp:revision>
  <dcterms:created xsi:type="dcterms:W3CDTF">2021-07-12T12:31:00Z</dcterms:created>
  <dcterms:modified xsi:type="dcterms:W3CDTF">2021-07-14T07:36:00Z</dcterms:modified>
</cp:coreProperties>
</file>