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10651" w14:textId="32F6852E" w:rsidR="00C441F4" w:rsidRDefault="00C441F4" w:rsidP="00C441F4">
      <w:pPr>
        <w:spacing w:before="0" w:after="0"/>
      </w:pPr>
      <w:r w:rsidRPr="00C441F4">
        <w:rPr>
          <w:b/>
          <w:bCs/>
          <w:u w:val="single"/>
        </w:rPr>
        <w:t>Pytanie. 1.</w:t>
      </w:r>
      <w:r>
        <w:t xml:space="preserve"> Prosimy o wyjaśnienie czy Zamawiający będzie wymagał wykonania odcinka próbnego.</w:t>
      </w:r>
    </w:p>
    <w:p w14:paraId="1D7C2486" w14:textId="77777777" w:rsidR="00C441F4" w:rsidRDefault="00C441F4" w:rsidP="00C441F4">
      <w:pPr>
        <w:spacing w:before="0" w:after="0"/>
      </w:pPr>
      <w:r>
        <w:t>Jeżeli tak prosimy o wskazanie lokalizacji, powierzchni oraz konstrukcji.</w:t>
      </w:r>
    </w:p>
    <w:p w14:paraId="0F11795C" w14:textId="77777777" w:rsidR="005064D6" w:rsidRDefault="00C441F4" w:rsidP="00C441F4">
      <w:pPr>
        <w:spacing w:before="0" w:after="0"/>
        <w:rPr>
          <w:b/>
          <w:bCs/>
          <w:u w:val="single"/>
        </w:rPr>
      </w:pPr>
      <w:r w:rsidRPr="00C441F4">
        <w:rPr>
          <w:b/>
          <w:bCs/>
          <w:u w:val="single"/>
        </w:rPr>
        <w:t>Odpowiedź:</w:t>
      </w:r>
      <w:r w:rsidR="002959C5">
        <w:rPr>
          <w:b/>
          <w:bCs/>
          <w:u w:val="single"/>
        </w:rPr>
        <w:t xml:space="preserve"> </w:t>
      </w:r>
    </w:p>
    <w:p w14:paraId="1F389AC6" w14:textId="6A102F9B" w:rsidR="00C441F4" w:rsidRPr="005064D6" w:rsidRDefault="005064D6" w:rsidP="00C441F4">
      <w:pPr>
        <w:spacing w:before="0" w:after="0"/>
      </w:pPr>
      <w:r w:rsidRPr="005064D6">
        <w:t>Zamawiający nie wymaga wykonania odcinka próbnego.</w:t>
      </w:r>
    </w:p>
    <w:p w14:paraId="62270696" w14:textId="77777777" w:rsidR="00C441F4" w:rsidRDefault="00C441F4" w:rsidP="00C441F4">
      <w:pPr>
        <w:spacing w:before="0" w:after="0"/>
      </w:pPr>
    </w:p>
    <w:p w14:paraId="3E91ED04" w14:textId="668A4933" w:rsidR="00C441F4" w:rsidRPr="00C441F4" w:rsidRDefault="00C441F4" w:rsidP="00C441F4">
      <w:pPr>
        <w:spacing w:before="0" w:after="0"/>
        <w:rPr>
          <w:b/>
          <w:bCs/>
        </w:rPr>
      </w:pPr>
      <w:r w:rsidRPr="00C441F4">
        <w:rPr>
          <w:b/>
          <w:bCs/>
        </w:rPr>
        <w:t>Pytania dotyczące Budowy dróg w Osieku</w:t>
      </w:r>
    </w:p>
    <w:p w14:paraId="7F3E7F1A" w14:textId="268990CA" w:rsidR="00C441F4" w:rsidRDefault="00C441F4" w:rsidP="00C441F4">
      <w:pPr>
        <w:spacing w:before="0" w:after="0"/>
      </w:pPr>
      <w:r w:rsidRPr="00C441F4">
        <w:rPr>
          <w:b/>
          <w:bCs/>
          <w:u w:val="single"/>
        </w:rPr>
        <w:t>Pytanie 1.</w:t>
      </w:r>
      <w:r>
        <w:t xml:space="preserve"> Prosimy o udostępnienie przedmiarów dotyczących budowy dróg w Osieku.</w:t>
      </w:r>
    </w:p>
    <w:p w14:paraId="12E860FB" w14:textId="65CE81DB" w:rsidR="00C441F4" w:rsidRDefault="00C441F4" w:rsidP="00C441F4">
      <w:pPr>
        <w:spacing w:before="0" w:after="0"/>
      </w:pPr>
      <w:r w:rsidRPr="00C441F4">
        <w:rPr>
          <w:b/>
          <w:bCs/>
          <w:u w:val="single"/>
        </w:rPr>
        <w:t>Odpowiedź:</w:t>
      </w:r>
      <w:r>
        <w:t xml:space="preserve"> Przedmiary udostępnione są w Załączniku nr 6 Dokumentacja projektowa – Dokumentacja projektowa Osiek – Etap II-VI – KI+PRZ</w:t>
      </w:r>
      <w:r w:rsidR="002959C5">
        <w:t>. Przedmiar jest udostępnionym materiałem pomocniczym, podstawą wyceny jest projekt budowlany.</w:t>
      </w:r>
    </w:p>
    <w:p w14:paraId="2061C666" w14:textId="77777777" w:rsidR="00C441F4" w:rsidRDefault="00C441F4" w:rsidP="00C441F4">
      <w:pPr>
        <w:spacing w:before="0" w:after="0"/>
      </w:pPr>
    </w:p>
    <w:p w14:paraId="1B9F01AF" w14:textId="7921CA7B" w:rsidR="00C441F4" w:rsidRPr="00E72A8B" w:rsidRDefault="00C441F4" w:rsidP="00C441F4">
      <w:pPr>
        <w:spacing w:before="0" w:after="0"/>
      </w:pPr>
      <w:r w:rsidRPr="00E72A8B">
        <w:rPr>
          <w:b/>
          <w:bCs/>
          <w:u w:val="single"/>
        </w:rPr>
        <w:t>Pytanie 2</w:t>
      </w:r>
      <w:r w:rsidRPr="00E72A8B">
        <w:rPr>
          <w:u w:val="single"/>
        </w:rPr>
        <w:t>.</w:t>
      </w:r>
      <w:r w:rsidRPr="00E72A8B">
        <w:t xml:space="preserve"> Według opisu projektu docelowej organizacji ruchu „Przewidywany termin wprowadzenia</w:t>
      </w:r>
    </w:p>
    <w:p w14:paraId="3E104627" w14:textId="77777777" w:rsidR="00C441F4" w:rsidRPr="00E72A8B" w:rsidRDefault="00C441F4" w:rsidP="00C441F4">
      <w:pPr>
        <w:spacing w:before="0" w:after="0"/>
      </w:pPr>
      <w:r w:rsidRPr="00E72A8B">
        <w:t>nowej stałej organizacji ruchu: styczeń 2024 r.”. W związku z powyższym prosimy o udostępnienie</w:t>
      </w:r>
    </w:p>
    <w:p w14:paraId="11602D1F" w14:textId="77777777" w:rsidR="00C441F4" w:rsidRPr="00E72A8B" w:rsidRDefault="00C441F4" w:rsidP="00C441F4">
      <w:pPr>
        <w:spacing w:before="0" w:after="0"/>
      </w:pPr>
      <w:r w:rsidRPr="00E72A8B">
        <w:t>aktualnego zatwierdzenia projektu docelowej organizacji ruchu.</w:t>
      </w:r>
    </w:p>
    <w:p w14:paraId="73B71D48" w14:textId="096C5ADB" w:rsidR="00C441F4" w:rsidRDefault="00C441F4" w:rsidP="00C441F4">
      <w:pPr>
        <w:spacing w:before="0" w:after="0"/>
      </w:pPr>
      <w:r w:rsidRPr="00E72A8B">
        <w:rPr>
          <w:b/>
          <w:bCs/>
          <w:u w:val="single"/>
        </w:rPr>
        <w:t>Odpowiedź:</w:t>
      </w:r>
      <w:r w:rsidR="002959C5" w:rsidRPr="00E72A8B">
        <w:rPr>
          <w:b/>
          <w:bCs/>
          <w:u w:val="single"/>
        </w:rPr>
        <w:t xml:space="preserve"> </w:t>
      </w:r>
    </w:p>
    <w:p w14:paraId="72FD1ABA" w14:textId="47C0398A" w:rsidR="00C441F4" w:rsidRDefault="00851BDB" w:rsidP="00C441F4">
      <w:pPr>
        <w:spacing w:before="0" w:after="0"/>
      </w:pPr>
      <w:r>
        <w:t>D</w:t>
      </w:r>
      <w:r w:rsidR="00E72A8B">
        <w:t>ocelow</w:t>
      </w:r>
      <w:r>
        <w:t>a</w:t>
      </w:r>
      <w:r w:rsidR="00E72A8B">
        <w:t xml:space="preserve"> organizacj</w:t>
      </w:r>
      <w:r>
        <w:t>a</w:t>
      </w:r>
      <w:r w:rsidR="00E72A8B">
        <w:t xml:space="preserve"> ruchu został</w:t>
      </w:r>
      <w:r>
        <w:t>a</w:t>
      </w:r>
      <w:r w:rsidR="00E72A8B">
        <w:t xml:space="preserve"> już wprowadzon</w:t>
      </w:r>
      <w:r>
        <w:t>a</w:t>
      </w:r>
      <w:r w:rsidR="00E72A8B">
        <w:t xml:space="preserve">. </w:t>
      </w:r>
    </w:p>
    <w:p w14:paraId="3591A378" w14:textId="77777777" w:rsidR="00851BDB" w:rsidRDefault="00851BDB" w:rsidP="00C441F4">
      <w:pPr>
        <w:spacing w:before="0" w:after="0"/>
      </w:pPr>
    </w:p>
    <w:p w14:paraId="31AFC7C4" w14:textId="6FBADC26" w:rsidR="00C441F4" w:rsidRDefault="00C441F4" w:rsidP="00C441F4">
      <w:pPr>
        <w:spacing w:before="0" w:after="0"/>
      </w:pPr>
      <w:r w:rsidRPr="00C441F4">
        <w:rPr>
          <w:b/>
          <w:bCs/>
          <w:u w:val="single"/>
        </w:rPr>
        <w:t>Pytanie 3</w:t>
      </w:r>
      <w:r>
        <w:t>. Według pkt 7.4. SST D-M-00.00.00 „Wykonawca dostarczy i zainstaluje urządzenia wagowe</w:t>
      </w:r>
    </w:p>
    <w:p w14:paraId="3F8F8B4F" w14:textId="77777777" w:rsidR="00C441F4" w:rsidRDefault="00C441F4" w:rsidP="00C441F4">
      <w:pPr>
        <w:spacing w:before="0" w:after="0"/>
      </w:pPr>
      <w:r>
        <w:t>odpowiadające odnośnym wymaganiom SST Będzie utrzymywać to wyposażenie zapewniając w</w:t>
      </w:r>
    </w:p>
    <w:p w14:paraId="00E03F21" w14:textId="77777777" w:rsidR="00C441F4" w:rsidRDefault="00C441F4" w:rsidP="00C441F4">
      <w:pPr>
        <w:spacing w:before="0" w:after="0"/>
      </w:pPr>
      <w:r>
        <w:t>sposób ciągły zachowanie dokładności wg norm zatwierdzonych przez Inżyniera/Kierownika</w:t>
      </w:r>
    </w:p>
    <w:p w14:paraId="35E277E8" w14:textId="77777777" w:rsidR="00C441F4" w:rsidRDefault="00C441F4" w:rsidP="00C441F4">
      <w:pPr>
        <w:spacing w:before="0" w:after="0"/>
      </w:pPr>
      <w:r>
        <w:t>projektu.” Prosimy o wyjaśnienie czy Zamawiający będzie wymagał realizacji ww. zapisów.</w:t>
      </w:r>
    </w:p>
    <w:p w14:paraId="1ECC949D" w14:textId="77777777" w:rsidR="005064D6" w:rsidRDefault="00C441F4" w:rsidP="00C441F4">
      <w:pPr>
        <w:spacing w:before="0" w:after="0"/>
      </w:pPr>
      <w:r w:rsidRPr="00C441F4">
        <w:rPr>
          <w:b/>
          <w:bCs/>
          <w:u w:val="single"/>
        </w:rPr>
        <w:t>Odpowiedź:</w:t>
      </w:r>
      <w:r w:rsidR="00886EE6">
        <w:t xml:space="preserve"> </w:t>
      </w:r>
    </w:p>
    <w:p w14:paraId="057871BE" w14:textId="09FF3623" w:rsidR="00C441F4" w:rsidRPr="00886EE6" w:rsidRDefault="00886EE6" w:rsidP="00C441F4">
      <w:pPr>
        <w:spacing w:before="0" w:after="0"/>
      </w:pPr>
      <w:r>
        <w:t>Zamawiający nie wymaga spełnienia punktu 7.4 Wagi i zasady ważenia.</w:t>
      </w:r>
    </w:p>
    <w:p w14:paraId="0A62420D" w14:textId="77777777" w:rsidR="00C441F4" w:rsidRDefault="00C441F4" w:rsidP="00C441F4">
      <w:pPr>
        <w:spacing w:before="0" w:after="0"/>
      </w:pPr>
    </w:p>
    <w:p w14:paraId="4C1ECB7C" w14:textId="71327AA7" w:rsidR="00C441F4" w:rsidRDefault="00C441F4" w:rsidP="00C441F4">
      <w:pPr>
        <w:spacing w:before="0" w:after="0"/>
      </w:pPr>
      <w:r w:rsidRPr="00C441F4">
        <w:rPr>
          <w:b/>
          <w:bCs/>
          <w:u w:val="single"/>
        </w:rPr>
        <w:t>Pytanie 4</w:t>
      </w:r>
      <w:r>
        <w:t>. Wg pkt. 1.3.2 SST D-01.01.01 „Wyznaczenie obiektów mostowych obejmuje sprawdzenie</w:t>
      </w:r>
    </w:p>
    <w:p w14:paraId="54712EEF" w14:textId="77777777" w:rsidR="00C441F4" w:rsidRDefault="00C441F4" w:rsidP="00C441F4">
      <w:pPr>
        <w:spacing w:before="0" w:after="0"/>
      </w:pPr>
      <w:r>
        <w:t xml:space="preserve">wyznaczenia osi obiektu i punktów wysokościowych, </w:t>
      </w:r>
      <w:proofErr w:type="spellStart"/>
      <w:r>
        <w:t>zastabilizowanie</w:t>
      </w:r>
      <w:proofErr w:type="spellEnd"/>
      <w:r>
        <w:t xml:space="preserve"> ich w sposób trwały, ochronę</w:t>
      </w:r>
    </w:p>
    <w:p w14:paraId="15226D54" w14:textId="77777777" w:rsidR="00C441F4" w:rsidRDefault="00C441F4" w:rsidP="00C441F4">
      <w:pPr>
        <w:spacing w:before="0" w:after="0"/>
      </w:pPr>
      <w:r>
        <w:t>ich przed zniszczeniem, oznakowanie w sposób ułatwiający odszukanie i ewentualne odtworzenie oraz</w:t>
      </w:r>
    </w:p>
    <w:p w14:paraId="64C8F592" w14:textId="77777777" w:rsidR="00C441F4" w:rsidRDefault="00C441F4" w:rsidP="00C441F4">
      <w:pPr>
        <w:spacing w:before="0" w:after="0"/>
      </w:pPr>
      <w:r>
        <w:t>wyznaczenie usytuowania obiektu (kontur, podpory, punkty).”. Prosimy o wyjaśnienie, ze ww. zapis</w:t>
      </w:r>
    </w:p>
    <w:p w14:paraId="0C81DBE0" w14:textId="77777777" w:rsidR="00C441F4" w:rsidRDefault="00C441F4" w:rsidP="00C441F4">
      <w:pPr>
        <w:spacing w:before="0" w:after="0"/>
      </w:pPr>
      <w:r>
        <w:t>znalazł się w dokumentacji omyłkowo i w ramach zadania nie są przewidziane do wykonania obiekty</w:t>
      </w:r>
    </w:p>
    <w:p w14:paraId="6CDCE130" w14:textId="77777777" w:rsidR="00C441F4" w:rsidRDefault="00C441F4" w:rsidP="00C441F4">
      <w:pPr>
        <w:spacing w:before="0" w:after="0"/>
      </w:pPr>
      <w:r>
        <w:t>mostowe.</w:t>
      </w:r>
    </w:p>
    <w:p w14:paraId="7EAF57E4" w14:textId="77777777" w:rsidR="005064D6" w:rsidRDefault="00C441F4" w:rsidP="00C441F4">
      <w:pPr>
        <w:spacing w:before="0" w:after="0"/>
      </w:pPr>
      <w:r w:rsidRPr="00C441F4">
        <w:rPr>
          <w:b/>
          <w:bCs/>
          <w:u w:val="single"/>
        </w:rPr>
        <w:t>Odpowiedź:</w:t>
      </w:r>
      <w:r w:rsidR="00886EE6">
        <w:t xml:space="preserve"> </w:t>
      </w:r>
    </w:p>
    <w:p w14:paraId="2E7EA76A" w14:textId="296E11D8" w:rsidR="00C441F4" w:rsidRPr="00886EE6" w:rsidRDefault="00886EE6" w:rsidP="00C441F4">
      <w:pPr>
        <w:spacing w:before="0" w:after="0"/>
      </w:pPr>
      <w:r>
        <w:t>Dokumentacja projektowa nie wymaga budowy obiektów mostowych.</w:t>
      </w:r>
    </w:p>
    <w:p w14:paraId="72B1BBFA" w14:textId="77777777" w:rsidR="00C441F4" w:rsidRDefault="00C441F4" w:rsidP="00C441F4">
      <w:pPr>
        <w:spacing w:before="0" w:after="0"/>
      </w:pPr>
    </w:p>
    <w:p w14:paraId="70B7CCD8" w14:textId="35D4599D" w:rsidR="00C441F4" w:rsidRDefault="00C441F4" w:rsidP="00C441F4">
      <w:pPr>
        <w:spacing w:before="0" w:after="0"/>
      </w:pPr>
      <w:r w:rsidRPr="00C441F4">
        <w:rPr>
          <w:b/>
          <w:bCs/>
          <w:u w:val="single"/>
        </w:rPr>
        <w:t>Pytanie 5.</w:t>
      </w:r>
      <w:r>
        <w:t xml:space="preserve"> Prosimy o wyjaśnienie czy Zamawiający dopuści do stosowania gruz betonowy.</w:t>
      </w:r>
    </w:p>
    <w:p w14:paraId="510B608C" w14:textId="77777777" w:rsidR="005064D6" w:rsidRDefault="00C441F4" w:rsidP="00C441F4">
      <w:pPr>
        <w:spacing w:before="0" w:after="0"/>
        <w:rPr>
          <w:b/>
          <w:bCs/>
          <w:u w:val="single"/>
        </w:rPr>
      </w:pPr>
      <w:r w:rsidRPr="00C441F4">
        <w:rPr>
          <w:b/>
          <w:bCs/>
          <w:u w:val="single"/>
        </w:rPr>
        <w:t>Odpowiedź:</w:t>
      </w:r>
      <w:r w:rsidR="00886EE6">
        <w:rPr>
          <w:b/>
          <w:bCs/>
          <w:u w:val="single"/>
        </w:rPr>
        <w:t xml:space="preserve"> </w:t>
      </w:r>
    </w:p>
    <w:p w14:paraId="404C4C85" w14:textId="024B83E3" w:rsidR="00C441F4" w:rsidRPr="00886EE6" w:rsidRDefault="00886EE6" w:rsidP="00C441F4">
      <w:pPr>
        <w:spacing w:before="0" w:after="0"/>
      </w:pPr>
      <w:r>
        <w:t>Dokumentacja projektowa zakłada wykonanie warstwy podbudowy z kruszonego betonu – przekrój normalny w projekcie wykonawczym.</w:t>
      </w:r>
    </w:p>
    <w:p w14:paraId="262D7845" w14:textId="77777777" w:rsidR="00C441F4" w:rsidRDefault="00C441F4" w:rsidP="00C441F4">
      <w:pPr>
        <w:spacing w:before="0" w:after="0"/>
      </w:pPr>
    </w:p>
    <w:p w14:paraId="1BBD7307" w14:textId="72A070A5" w:rsidR="00C441F4" w:rsidRDefault="00C441F4" w:rsidP="00C441F4">
      <w:pPr>
        <w:spacing w:before="0" w:after="0"/>
      </w:pPr>
      <w:r w:rsidRPr="00C441F4">
        <w:rPr>
          <w:b/>
          <w:bCs/>
          <w:u w:val="single"/>
        </w:rPr>
        <w:t>Pytanie 6.</w:t>
      </w:r>
      <w:r>
        <w:t xml:space="preserve"> Według przekrojów normalnych mieszanka niezwiązana CBR&gt;25% - gr. 22cm ma być szersza niż szerokość jezdni. Prosimy o wskazanie dokładne szerokości ww. warstwy.</w:t>
      </w:r>
    </w:p>
    <w:p w14:paraId="42A04B17" w14:textId="77777777" w:rsidR="005064D6" w:rsidRDefault="00C441F4" w:rsidP="00C441F4">
      <w:pPr>
        <w:spacing w:before="0" w:after="0"/>
        <w:rPr>
          <w:b/>
          <w:bCs/>
          <w:u w:val="single"/>
        </w:rPr>
      </w:pPr>
      <w:r w:rsidRPr="00C441F4">
        <w:rPr>
          <w:b/>
          <w:bCs/>
          <w:u w:val="single"/>
        </w:rPr>
        <w:t>Odpowiedź:</w:t>
      </w:r>
    </w:p>
    <w:p w14:paraId="1206E752" w14:textId="2478A009" w:rsidR="00C441F4" w:rsidRPr="00886EE6" w:rsidRDefault="00886EE6" w:rsidP="00C441F4">
      <w:pPr>
        <w:spacing w:before="0" w:after="0"/>
      </w:pPr>
      <w:r>
        <w:t>Szerokość stropu warstwy mieszanki niezwiązanej powinna być równa odległości pomiędzy skrajnymi ławami z oporem krawężnika lub opornika.</w:t>
      </w:r>
    </w:p>
    <w:p w14:paraId="09E1C355" w14:textId="77777777" w:rsidR="00C441F4" w:rsidRDefault="00C441F4" w:rsidP="00C441F4">
      <w:pPr>
        <w:spacing w:before="0" w:after="0"/>
        <w:rPr>
          <w:b/>
          <w:bCs/>
        </w:rPr>
      </w:pPr>
    </w:p>
    <w:p w14:paraId="6582230C" w14:textId="350F4A5A" w:rsidR="00C441F4" w:rsidRPr="00C441F4" w:rsidRDefault="00C441F4" w:rsidP="00C441F4">
      <w:pPr>
        <w:spacing w:before="0" w:after="0"/>
        <w:rPr>
          <w:b/>
          <w:bCs/>
        </w:rPr>
      </w:pPr>
      <w:r w:rsidRPr="00C441F4">
        <w:rPr>
          <w:b/>
          <w:bCs/>
        </w:rPr>
        <w:t>Pytania dotyczące Przebudowy drogi w Lisówku</w:t>
      </w:r>
    </w:p>
    <w:p w14:paraId="4C876D15" w14:textId="5D00A8AD" w:rsidR="00C441F4" w:rsidRDefault="00C441F4" w:rsidP="00C441F4">
      <w:pPr>
        <w:spacing w:before="0" w:after="0"/>
      </w:pPr>
      <w:r w:rsidRPr="00C441F4">
        <w:rPr>
          <w:b/>
          <w:bCs/>
        </w:rPr>
        <w:t>Pytanie 1.</w:t>
      </w:r>
      <w:r>
        <w:t xml:space="preserve"> Prosimy o udostępnienie szczegółowych specyfikacji technicznych.</w:t>
      </w:r>
    </w:p>
    <w:p w14:paraId="05674DF4" w14:textId="107608A4" w:rsidR="00C441F4" w:rsidRPr="00886EE6" w:rsidRDefault="00C441F4" w:rsidP="00C441F4">
      <w:pPr>
        <w:spacing w:before="0" w:after="0"/>
      </w:pPr>
      <w:r w:rsidRPr="00C441F4">
        <w:rPr>
          <w:b/>
          <w:bCs/>
          <w:u w:val="single"/>
        </w:rPr>
        <w:t>Odpowiedź:</w:t>
      </w:r>
      <w:r w:rsidR="00886EE6">
        <w:rPr>
          <w:b/>
          <w:bCs/>
          <w:u w:val="single"/>
        </w:rPr>
        <w:t xml:space="preserve"> </w:t>
      </w:r>
      <w:r w:rsidR="00886EE6">
        <w:t>Brak szczegółowej specyfikacji technicznej. Podstawowe informacje techniczne zawarte w opisie technicznym.</w:t>
      </w:r>
    </w:p>
    <w:p w14:paraId="1FBC4C83" w14:textId="77777777" w:rsidR="00C441F4" w:rsidRDefault="00C441F4" w:rsidP="00C441F4">
      <w:pPr>
        <w:spacing w:before="0" w:after="0"/>
      </w:pPr>
    </w:p>
    <w:p w14:paraId="364811BD" w14:textId="662921CB" w:rsidR="00C441F4" w:rsidRDefault="00C441F4" w:rsidP="00C441F4">
      <w:pPr>
        <w:spacing w:before="0" w:after="0"/>
      </w:pPr>
      <w:r w:rsidRPr="00C441F4">
        <w:rPr>
          <w:b/>
          <w:bCs/>
        </w:rPr>
        <w:t>Pytanie 2.</w:t>
      </w:r>
      <w:r>
        <w:t xml:space="preserve"> Prosimy o potwierdzenie, że zgodnie z opisem technicznym Zamawiający dopuści wykonanie do stosowania gruz betonowy.</w:t>
      </w:r>
    </w:p>
    <w:p w14:paraId="7987378E" w14:textId="77777777" w:rsidR="005064D6" w:rsidRDefault="00C441F4" w:rsidP="00C441F4">
      <w:pPr>
        <w:spacing w:before="0" w:after="0"/>
        <w:rPr>
          <w:b/>
          <w:bCs/>
          <w:u w:val="single"/>
        </w:rPr>
      </w:pPr>
      <w:r w:rsidRPr="00C441F4">
        <w:rPr>
          <w:b/>
          <w:bCs/>
          <w:u w:val="single"/>
        </w:rPr>
        <w:t>Odpowiedź:</w:t>
      </w:r>
      <w:r w:rsidR="00886EE6">
        <w:rPr>
          <w:b/>
          <w:bCs/>
          <w:u w:val="single"/>
        </w:rPr>
        <w:t xml:space="preserve"> </w:t>
      </w:r>
    </w:p>
    <w:p w14:paraId="1B732721" w14:textId="20549AE1" w:rsidR="00C441F4" w:rsidRPr="005064D6" w:rsidRDefault="005064D6" w:rsidP="00C441F4">
      <w:pPr>
        <w:spacing w:before="0" w:after="0"/>
      </w:pPr>
      <w:r w:rsidRPr="005064D6">
        <w:t>Zamawiający dopuszcza gruz betonowy.</w:t>
      </w:r>
    </w:p>
    <w:p w14:paraId="3280EDB8" w14:textId="77777777" w:rsidR="00C441F4" w:rsidRDefault="00C441F4" w:rsidP="00C441F4">
      <w:pPr>
        <w:spacing w:before="0" w:after="0"/>
      </w:pPr>
    </w:p>
    <w:p w14:paraId="05DD5097" w14:textId="528A0694" w:rsidR="00C441F4" w:rsidRDefault="00C441F4" w:rsidP="00C441F4">
      <w:pPr>
        <w:spacing w:before="0" w:after="0"/>
      </w:pPr>
      <w:r w:rsidRPr="00C441F4">
        <w:rPr>
          <w:b/>
          <w:bCs/>
        </w:rPr>
        <w:t>Pytanie 3</w:t>
      </w:r>
      <w:r>
        <w:t>. Według przekrojów poprzecznych warstwy konstrukcyjne mają mieć większą szerokość niż</w:t>
      </w:r>
    </w:p>
    <w:p w14:paraId="16695B91" w14:textId="77777777" w:rsidR="00C441F4" w:rsidRDefault="00C441F4" w:rsidP="00C441F4">
      <w:pPr>
        <w:spacing w:before="0" w:after="0"/>
      </w:pPr>
      <w:r>
        <w:t>warstwa leżąca powyżej tzw. odsadzka. W związku z powyższym prosimy o wskazania dokładnej</w:t>
      </w:r>
    </w:p>
    <w:p w14:paraId="2D40DB5B" w14:textId="62EA91AE" w:rsidR="008C7299" w:rsidRDefault="00C441F4" w:rsidP="00C441F4">
      <w:pPr>
        <w:spacing w:before="0" w:after="0"/>
      </w:pPr>
      <w:r>
        <w:t>szerokości każdej z warstw.</w:t>
      </w:r>
    </w:p>
    <w:p w14:paraId="21BE416F" w14:textId="77777777" w:rsidR="005064D6" w:rsidRDefault="00C441F4" w:rsidP="00C441F4">
      <w:pPr>
        <w:spacing w:before="0" w:after="0"/>
        <w:rPr>
          <w:b/>
          <w:bCs/>
          <w:u w:val="single"/>
        </w:rPr>
      </w:pPr>
      <w:r w:rsidRPr="00C441F4">
        <w:rPr>
          <w:b/>
          <w:bCs/>
          <w:u w:val="single"/>
        </w:rPr>
        <w:t>Odpowiedź:</w:t>
      </w:r>
      <w:r w:rsidR="00886EE6">
        <w:rPr>
          <w:b/>
          <w:bCs/>
          <w:u w:val="single"/>
        </w:rPr>
        <w:t xml:space="preserve"> </w:t>
      </w:r>
    </w:p>
    <w:p w14:paraId="20878DF7" w14:textId="1AE0F760" w:rsidR="00C441F4" w:rsidRDefault="00886EE6" w:rsidP="00C441F4">
      <w:pPr>
        <w:spacing w:before="0" w:after="0"/>
      </w:pPr>
      <w:r>
        <w:t>Szerokoś</w:t>
      </w:r>
      <w:r w:rsidR="00EE2A20">
        <w:t>ć</w:t>
      </w:r>
      <w:r>
        <w:t xml:space="preserve"> spodu warstwy podsypki piaskowej 4,1 m</w:t>
      </w:r>
      <w:r w:rsidR="00EE2A20">
        <w:t xml:space="preserve"> – szer. stropu warstwy 4 m</w:t>
      </w:r>
    </w:p>
    <w:p w14:paraId="110F0FEB" w14:textId="548DC744" w:rsidR="00EE2A20" w:rsidRPr="00886EE6" w:rsidRDefault="00EE2A20" w:rsidP="00C441F4">
      <w:pPr>
        <w:spacing w:before="0" w:after="0"/>
      </w:pPr>
      <w:r>
        <w:t xml:space="preserve">Podbudowa z </w:t>
      </w:r>
      <w:proofErr w:type="spellStart"/>
      <w:r>
        <w:t>kruszbetu</w:t>
      </w:r>
      <w:proofErr w:type="spellEnd"/>
      <w:r>
        <w:t>, strop warstwy 4,1 m – spód warstwy 4,4 m</w:t>
      </w:r>
    </w:p>
    <w:p w14:paraId="5EC39A04" w14:textId="77777777" w:rsidR="00C441F4" w:rsidRDefault="00C441F4" w:rsidP="00C441F4">
      <w:pPr>
        <w:spacing w:before="0" w:after="0"/>
      </w:pPr>
    </w:p>
    <w:sectPr w:rsidR="00C44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F4"/>
    <w:rsid w:val="00016280"/>
    <w:rsid w:val="00072145"/>
    <w:rsid w:val="001E2403"/>
    <w:rsid w:val="002569B1"/>
    <w:rsid w:val="002959C5"/>
    <w:rsid w:val="00505055"/>
    <w:rsid w:val="005064D6"/>
    <w:rsid w:val="00851BDB"/>
    <w:rsid w:val="00886EE6"/>
    <w:rsid w:val="008C7299"/>
    <w:rsid w:val="00AD36A2"/>
    <w:rsid w:val="00C441F4"/>
    <w:rsid w:val="00C83774"/>
    <w:rsid w:val="00DE3BD5"/>
    <w:rsid w:val="00E72A8B"/>
    <w:rsid w:val="00EE2A20"/>
    <w:rsid w:val="00F9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9FD6"/>
  <w15:chartTrackingRefBased/>
  <w15:docId w15:val="{BCAF99EF-48DD-4D08-8643-93E42304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7F0"/>
    <w:pPr>
      <w:spacing w:before="120" w:after="320" w:line="276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569B1"/>
    <w:rPr>
      <w:b/>
      <w:bCs/>
    </w:rPr>
  </w:style>
  <w:style w:type="paragraph" w:styleId="Akapitzlist">
    <w:name w:val="List Paragraph"/>
    <w:aliases w:val="WYPUNKTOWANIE Akapit z listą,Lista 1,Preambuła,HŁ_Bullet1,lp1,Normal,Akapit z listą3,Akapit z listą31,Wypunktowanie,List Paragraph,Normal2,Akapit z listą1,Obiekt,List Paragraph1,Wyliczanie,Numerowanie,BulletC,Kolorowa lista — akcent 11,L1"/>
    <w:basedOn w:val="Normalny"/>
    <w:link w:val="AkapitzlistZnak"/>
    <w:qFormat/>
    <w:rsid w:val="002569B1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WYPUNKTOWANIE Akapit z listą Znak,Lista 1 Znak,Preambuła Znak,HŁ_Bullet1 Znak,lp1 Znak,Normal Znak,Akapit z listą3 Znak,Akapit z listą31 Znak,Wypunktowanie Znak,List Paragraph Znak,Normal2 Znak,Akapit z listą1 Znak,Obiekt Znak"/>
    <w:link w:val="Akapitzlist"/>
    <w:qFormat/>
    <w:rsid w:val="002569B1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5</cp:revision>
  <dcterms:created xsi:type="dcterms:W3CDTF">2024-07-19T10:54:00Z</dcterms:created>
  <dcterms:modified xsi:type="dcterms:W3CDTF">2024-07-19T12:06:00Z</dcterms:modified>
</cp:coreProperties>
</file>