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C5A" w:rsidRDefault="00F90C5A">
      <w:pPr>
        <w:rPr>
          <w:b/>
        </w:rPr>
      </w:pPr>
    </w:p>
    <w:p w:rsidR="00F90C5A" w:rsidRDefault="00F90C5A" w:rsidP="00F90C5A">
      <w:pPr>
        <w:jc w:val="center"/>
        <w:rPr>
          <w:b/>
        </w:rPr>
      </w:pPr>
      <w:r>
        <w:rPr>
          <w:b/>
        </w:rPr>
        <w:t>Opis przedmiotu zamówienia</w:t>
      </w:r>
    </w:p>
    <w:p w:rsidR="0068504C" w:rsidRDefault="0068504C" w:rsidP="004B14CC">
      <w:pPr>
        <w:jc w:val="center"/>
        <w:rPr>
          <w:b/>
        </w:rPr>
      </w:pPr>
    </w:p>
    <w:p w:rsidR="004B14CC" w:rsidRPr="004B14CC" w:rsidRDefault="0068504C" w:rsidP="004B14CC">
      <w:pPr>
        <w:rPr>
          <w:b/>
        </w:rPr>
      </w:pPr>
      <w:r>
        <w:rPr>
          <w:b/>
        </w:rPr>
        <w:t>Krzesło miękkie z pulpitem</w:t>
      </w:r>
      <w:r w:rsidR="003D1472">
        <w:rPr>
          <w:b/>
        </w:rPr>
        <w:t xml:space="preserve"> – </w:t>
      </w:r>
      <w:r w:rsidR="00151C09">
        <w:rPr>
          <w:b/>
        </w:rPr>
        <w:t>200</w:t>
      </w:r>
      <w:bookmarkStart w:id="0" w:name="_GoBack"/>
      <w:bookmarkEnd w:id="0"/>
      <w:r w:rsidR="003D1472">
        <w:rPr>
          <w:b/>
        </w:rPr>
        <w:t xml:space="preserve"> szt.</w:t>
      </w:r>
    </w:p>
    <w:p w:rsidR="0068504C" w:rsidRDefault="0068504C" w:rsidP="0068504C">
      <w:pPr>
        <w:spacing w:line="240" w:lineRule="auto"/>
      </w:pPr>
      <w:r>
        <w:t>konstrukcja z profili stalowych pokryta czarnym lakierem</w:t>
      </w:r>
    </w:p>
    <w:p w:rsidR="0068504C" w:rsidRDefault="0068504C" w:rsidP="0068504C">
      <w:pPr>
        <w:spacing w:line="240" w:lineRule="auto"/>
      </w:pPr>
      <w:r>
        <w:t>- tapicerowane gąbką i tkaniną,</w:t>
      </w:r>
    </w:p>
    <w:p w:rsidR="0068504C" w:rsidRDefault="0068504C" w:rsidP="0068504C">
      <w:pPr>
        <w:spacing w:line="240" w:lineRule="auto"/>
      </w:pPr>
      <w:r>
        <w:t xml:space="preserve">- krzesło wyposażone w składany pulpit o </w:t>
      </w:r>
      <w:proofErr w:type="spellStart"/>
      <w:r>
        <w:t>wym</w:t>
      </w:r>
      <w:proofErr w:type="spellEnd"/>
      <w:r>
        <w:t>: 35-38x26-28</w:t>
      </w:r>
    </w:p>
    <w:p w:rsidR="0068504C" w:rsidRDefault="0068504C" w:rsidP="0068504C">
      <w:pPr>
        <w:spacing w:line="240" w:lineRule="auto"/>
      </w:pPr>
      <w:r>
        <w:t xml:space="preserve">- tkanina - z atestem niepalności (PN-EN-1021-1:2),odporna na ścieranie minimum 25.000 tyś. cykli, odporna na </w:t>
      </w:r>
      <w:proofErr w:type="spellStart"/>
      <w:r>
        <w:t>piling</w:t>
      </w:r>
      <w:proofErr w:type="spellEnd"/>
      <w:r>
        <w:t>, wybarwienie przez światło, mało brudząca,</w:t>
      </w:r>
    </w:p>
    <w:p w:rsidR="0068504C" w:rsidRDefault="0068504C" w:rsidP="0068504C">
      <w:pPr>
        <w:spacing w:line="240" w:lineRule="auto"/>
      </w:pPr>
      <w:r>
        <w:t>- wysokość oparcia 300-400 mm</w:t>
      </w:r>
    </w:p>
    <w:p w:rsidR="0068504C" w:rsidRDefault="0068504C" w:rsidP="0068504C">
      <w:pPr>
        <w:spacing w:line="240" w:lineRule="auto"/>
      </w:pPr>
      <w:r>
        <w:t>- głębokość siedziska 400-560 mm</w:t>
      </w:r>
    </w:p>
    <w:p w:rsidR="0068504C" w:rsidRDefault="0068504C" w:rsidP="0068504C">
      <w:pPr>
        <w:spacing w:line="240" w:lineRule="auto"/>
      </w:pPr>
      <w:r>
        <w:t>- wysokość krzesła 780-850 mm</w:t>
      </w:r>
    </w:p>
    <w:p w:rsidR="0068504C" w:rsidRDefault="0068504C" w:rsidP="0068504C">
      <w:pPr>
        <w:spacing w:line="240" w:lineRule="auto"/>
      </w:pPr>
      <w:r>
        <w:t>- szerokość krzesła 500-650 mm</w:t>
      </w:r>
    </w:p>
    <w:p w:rsidR="00F90C5A" w:rsidRPr="004B14CC" w:rsidRDefault="0068504C" w:rsidP="0068504C">
      <w:pPr>
        <w:spacing w:line="240" w:lineRule="auto"/>
      </w:pPr>
      <w:r>
        <w:t>- kolor tkaniny w zależności od potrzeb Zamawiającego.</w:t>
      </w:r>
    </w:p>
    <w:sectPr w:rsidR="00F90C5A" w:rsidRPr="004B14CC" w:rsidSect="003D30F3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5A"/>
    <w:rsid w:val="0008736A"/>
    <w:rsid w:val="00151C09"/>
    <w:rsid w:val="003626E9"/>
    <w:rsid w:val="003D1472"/>
    <w:rsid w:val="003D30F3"/>
    <w:rsid w:val="004B14CC"/>
    <w:rsid w:val="0068504C"/>
    <w:rsid w:val="008F3DA5"/>
    <w:rsid w:val="00BA267B"/>
    <w:rsid w:val="00C85B20"/>
    <w:rsid w:val="00D52D97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9D5E"/>
  <w15:chartTrackingRefBased/>
  <w15:docId w15:val="{6B0E73C0-808E-4D85-B05E-7BE14A89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cp:lastPrinted>2024-02-27T09:55:00Z</cp:lastPrinted>
  <dcterms:created xsi:type="dcterms:W3CDTF">2024-08-22T09:56:00Z</dcterms:created>
  <dcterms:modified xsi:type="dcterms:W3CDTF">2024-08-22T09:56:00Z</dcterms:modified>
</cp:coreProperties>
</file>