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1469" w14:textId="1DFE7C76" w:rsidR="00CB065A" w:rsidRPr="00C9665A" w:rsidRDefault="00C9665A" w:rsidP="00C9665A">
      <w:pPr>
        <w:pStyle w:val="Nagwek2"/>
        <w:tabs>
          <w:tab w:val="left" w:pos="709"/>
        </w:tabs>
        <w:rPr>
          <w:rFonts w:asciiTheme="majorBidi" w:hAnsiTheme="majorBidi" w:cstheme="majorBidi"/>
          <w:sz w:val="48"/>
          <w:szCs w:val="48"/>
        </w:rPr>
      </w:pPr>
      <w:r w:rsidRPr="00C9665A">
        <w:rPr>
          <w:rFonts w:asciiTheme="majorBidi" w:hAnsiTheme="majorBidi" w:cstheme="majorBidi"/>
          <w:sz w:val="22"/>
          <w:szCs w:val="22"/>
        </w:rPr>
        <w:t>Załącznik nr 1a do SWZ</w:t>
      </w:r>
      <w:r w:rsidR="00CB065A" w:rsidRPr="00C9665A">
        <w:rPr>
          <w:rFonts w:asciiTheme="majorBidi" w:hAnsiTheme="majorBidi" w:cstheme="majorBidi"/>
          <w:sz w:val="48"/>
          <w:szCs w:val="48"/>
        </w:rPr>
        <w:t xml:space="preserve"> </w:t>
      </w:r>
    </w:p>
    <w:p w14:paraId="3CAEDABC" w14:textId="7ECA5679" w:rsidR="00CB065A" w:rsidRPr="0028166E" w:rsidRDefault="006B450A" w:rsidP="00C9665A">
      <w:pPr>
        <w:pStyle w:val="Nagwek2"/>
        <w:tabs>
          <w:tab w:val="left" w:pos="0"/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665A">
        <w:rPr>
          <w:sz w:val="24"/>
          <w:szCs w:val="24"/>
        </w:rPr>
        <w:t>ZOU-XII.271.61.2021.MD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A28EE" w14:textId="77777777" w:rsidR="00CB065A" w:rsidRPr="0028166E" w:rsidRDefault="00CB065A" w:rsidP="00572880">
      <w:pPr>
        <w:pStyle w:val="Nagwek2"/>
        <w:tabs>
          <w:tab w:val="left" w:pos="709"/>
        </w:tabs>
        <w:spacing w:line="312" w:lineRule="auto"/>
        <w:jc w:val="center"/>
        <w:rPr>
          <w:sz w:val="24"/>
          <w:szCs w:val="24"/>
        </w:rPr>
      </w:pP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5521"/>
      </w:tblGrid>
      <w:tr w:rsidR="0028166E" w:rsidRPr="0028166E" w14:paraId="24911346" w14:textId="77777777" w:rsidTr="00CB0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441" w:type="dxa"/>
          </w:tcPr>
          <w:p w14:paraId="6FD0E2A3" w14:textId="77777777" w:rsidR="00CB065A" w:rsidRPr="0028166E" w:rsidRDefault="00CB065A" w:rsidP="00572880">
            <w:pPr>
              <w:pStyle w:val="Nagwek2"/>
              <w:tabs>
                <w:tab w:val="left" w:pos="709"/>
              </w:tabs>
              <w:spacing w:line="312" w:lineRule="auto"/>
              <w:jc w:val="center"/>
              <w:outlineLvl w:val="1"/>
              <w:rPr>
                <w:sz w:val="8"/>
                <w:szCs w:val="8"/>
              </w:rPr>
            </w:pPr>
          </w:p>
          <w:p w14:paraId="3B937F8D" w14:textId="77777777" w:rsidR="00CB065A" w:rsidRPr="0028166E" w:rsidRDefault="00CB065A" w:rsidP="00572880">
            <w:pPr>
              <w:pStyle w:val="Nagwek2"/>
              <w:tabs>
                <w:tab w:val="left" w:pos="709"/>
              </w:tabs>
              <w:spacing w:line="312" w:lineRule="auto"/>
              <w:jc w:val="center"/>
              <w:outlineLvl w:val="1"/>
              <w:rPr>
                <w:sz w:val="24"/>
                <w:szCs w:val="24"/>
              </w:rPr>
            </w:pPr>
            <w:r w:rsidRPr="0028166E">
              <w:rPr>
                <w:sz w:val="24"/>
                <w:szCs w:val="24"/>
              </w:rPr>
              <w:t>FORMULARZ CENOWY</w:t>
            </w:r>
          </w:p>
        </w:tc>
      </w:tr>
    </w:tbl>
    <w:p w14:paraId="6C9D301B" w14:textId="77777777" w:rsidR="002C02C7" w:rsidRPr="0028166E" w:rsidRDefault="002C02C7" w:rsidP="00572880">
      <w:pPr>
        <w:spacing w:line="312" w:lineRule="auto"/>
        <w:rPr>
          <w:rFonts w:ascii="Times New Roman" w:hAnsi="Times New Roman" w:cs="Times New Roman"/>
          <w:lang w:eastAsia="pl-PL"/>
        </w:rPr>
      </w:pPr>
    </w:p>
    <w:p w14:paraId="654B672E" w14:textId="77777777" w:rsidR="00995CE4" w:rsidRPr="0028166E" w:rsidRDefault="0025149E" w:rsidP="00572880">
      <w:pPr>
        <w:spacing w:line="312" w:lineRule="auto"/>
        <w:jc w:val="both"/>
        <w:rPr>
          <w:rFonts w:ascii="Times New Roman" w:hAnsi="Times New Roman" w:cs="Times New Roman"/>
          <w:b/>
        </w:rPr>
      </w:pPr>
      <w:r w:rsidRPr="0028166E">
        <w:rPr>
          <w:rFonts w:ascii="Times New Roman" w:hAnsi="Times New Roman" w:cs="Times New Roman"/>
          <w:b/>
        </w:rPr>
        <w:t xml:space="preserve">Wykonawca oferuje TOWAR dla Zespołu Szkół Zawodowych Nr 6. im. Joachima Lelewela w Poznaniu,  zlokalizowanych przy ul. Działyńskich 4/5, </w:t>
      </w:r>
      <w:r w:rsidR="00CB065A" w:rsidRPr="0028166E">
        <w:rPr>
          <w:rFonts w:ascii="Times New Roman" w:hAnsi="Times New Roman" w:cs="Times New Roman"/>
          <w:b/>
        </w:rPr>
        <w:br/>
      </w:r>
      <w:r w:rsidRPr="0028166E">
        <w:rPr>
          <w:rFonts w:ascii="Times New Roman" w:hAnsi="Times New Roman" w:cs="Times New Roman"/>
          <w:b/>
        </w:rPr>
        <w:t>61-727 Poznań.</w:t>
      </w:r>
    </w:p>
    <w:p w14:paraId="18C234CB" w14:textId="77777777" w:rsidR="00FE1525" w:rsidRPr="0028166E" w:rsidRDefault="00FE1525" w:rsidP="00FE1525">
      <w:pPr>
        <w:spacing w:line="288" w:lineRule="auto"/>
        <w:ind w:left="851" w:right="658"/>
        <w:jc w:val="both"/>
        <w:rPr>
          <w:rFonts w:ascii="Times New Roman" w:hAnsi="Times New Roman" w:cs="Times New Roman"/>
          <w:b/>
        </w:rPr>
      </w:pPr>
    </w:p>
    <w:tbl>
      <w:tblPr>
        <w:tblW w:w="1611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3466"/>
        <w:gridCol w:w="851"/>
        <w:gridCol w:w="850"/>
        <w:gridCol w:w="1843"/>
        <w:gridCol w:w="1665"/>
        <w:gridCol w:w="1984"/>
        <w:gridCol w:w="1570"/>
        <w:gridCol w:w="1265"/>
        <w:gridCol w:w="1985"/>
      </w:tblGrid>
      <w:tr w:rsidR="006B450A" w:rsidRPr="0028166E" w14:paraId="06604743" w14:textId="77777777" w:rsidTr="006B450A">
        <w:trPr>
          <w:trHeight w:val="103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D70047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D69512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C5C31D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F1071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803" w:type="dxa"/>
          </w:tcPr>
          <w:p w14:paraId="18E6C729" w14:textId="77777777" w:rsidR="006B450A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C061FC8" w14:textId="134D55F1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6B450A">
              <w:rPr>
                <w:rFonts w:ascii="Times New Roman" w:hAnsi="Times New Roman" w:cs="Times New Roman"/>
                <w:b/>
                <w:bCs/>
                <w:lang w:eastAsia="pl-PL"/>
              </w:rPr>
              <w:t>Nomenklatura scalona (CN)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4AA7644" w14:textId="608B5343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Cena jednostkowa netto</w:t>
            </w:r>
          </w:p>
          <w:p w14:paraId="5A87F84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[zł]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D4C930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całkowita netto </w:t>
            </w:r>
          </w:p>
          <w:p w14:paraId="6DB09E0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[zł]</w:t>
            </w:r>
          </w:p>
          <w:p w14:paraId="2BAC28E6" w14:textId="5E4A6A3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(kol. 4 x kol. 6</w:t>
            </w:r>
            <w:r w:rsidRPr="0028166E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BA0218" w14:textId="51BD7AA8" w:rsidR="006B450A" w:rsidRPr="006B450A" w:rsidRDefault="006B450A" w:rsidP="006B450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6B450A">
              <w:rPr>
                <w:rFonts w:ascii="Times New Roman" w:hAnsi="Times New Roman" w:cs="Times New Roman"/>
                <w:b/>
                <w:bCs/>
                <w:lang w:eastAsia="pl-PL"/>
              </w:rPr>
              <w:t>Stawka podatku VAT *</w:t>
            </w:r>
          </w:p>
          <w:p w14:paraId="57D32209" w14:textId="169994A8" w:rsidR="006B450A" w:rsidRPr="0028166E" w:rsidRDefault="006B450A" w:rsidP="006B45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B450A">
              <w:rPr>
                <w:rFonts w:ascii="Times New Roman" w:hAnsi="Times New Roman" w:cs="Times New Roman"/>
                <w:b/>
                <w:bCs/>
                <w:lang w:eastAsia="pl-PL"/>
              </w:rPr>
              <w:t>0%/5%/8%/23%/</w:t>
            </w:r>
            <w:proofErr w:type="spellStart"/>
            <w:r w:rsidRPr="006B450A">
              <w:rPr>
                <w:rFonts w:ascii="Times New Roman" w:hAnsi="Times New Roman" w:cs="Times New Roman"/>
                <w:b/>
                <w:bCs/>
                <w:lang w:eastAsia="pl-PL"/>
              </w:rPr>
              <w:t>zw</w:t>
            </w:r>
            <w:proofErr w:type="spellEnd"/>
            <w:r w:rsidRPr="006B450A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9CDA010" w14:textId="77777777" w:rsidR="006B450A" w:rsidRPr="00DC1A16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pl-PL"/>
              </w:rPr>
            </w:pPr>
            <w:r w:rsidRPr="00DC1A16">
              <w:rPr>
                <w:rFonts w:ascii="Times New Roman" w:hAnsi="Times New Roman" w:cs="Times New Roman"/>
                <w:b/>
                <w:bCs/>
                <w:color w:val="FF0000"/>
                <w:lang w:eastAsia="pl-PL"/>
              </w:rPr>
              <w:t>Wartość podatku VAT</w:t>
            </w:r>
          </w:p>
          <w:p w14:paraId="40827C2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C1A16">
              <w:rPr>
                <w:rFonts w:ascii="Times New Roman" w:hAnsi="Times New Roman" w:cs="Times New Roman"/>
                <w:b/>
                <w:bCs/>
                <w:color w:val="FF0000"/>
                <w:lang w:eastAsia="pl-PL"/>
              </w:rPr>
              <w:t xml:space="preserve">[zł] 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8E0AA3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Cena całkowita brutto</w:t>
            </w:r>
          </w:p>
          <w:p w14:paraId="0DEE207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[zł]</w:t>
            </w:r>
          </w:p>
          <w:p w14:paraId="035F9EEB" w14:textId="7FCD6C88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(kol. 7 + kol. 9</w:t>
            </w:r>
            <w:r w:rsidRPr="0028166E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</w:tr>
      <w:tr w:rsidR="006B450A" w:rsidRPr="0028166E" w14:paraId="6D0DEE0D" w14:textId="77777777" w:rsidTr="006B450A">
        <w:trPr>
          <w:trHeight w:val="194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69A770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ED64A3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DEB3DE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B1EFA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1803" w:type="dxa"/>
          </w:tcPr>
          <w:p w14:paraId="3FCA09EC" w14:textId="7DECC659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942B5E0" w14:textId="0D46A526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F4829AA" w14:textId="3114E71A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73500D" w14:textId="0EF1145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8D2CEC6" w14:textId="2D1831B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5369C7" w14:textId="096F5CC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  <w:r w:rsidRPr="0028166E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</w:tr>
      <w:tr w:rsidR="006B450A" w:rsidRPr="0028166E" w14:paraId="09F28EA2" w14:textId="77777777" w:rsidTr="006B450A">
        <w:trPr>
          <w:trHeight w:val="446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A72652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1A06450" w14:textId="77777777" w:rsidR="006B450A" w:rsidRPr="0028166E" w:rsidRDefault="006B450A" w:rsidP="00CB065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 xml:space="preserve">Komputer </w:t>
            </w:r>
            <w:r w:rsidRPr="0028166E">
              <w:rPr>
                <w:rFonts w:ascii="Times New Roman" w:hAnsi="Times New Roman" w:cs="Times New Roman"/>
              </w:rPr>
              <w:br/>
              <w:t xml:space="preserve">typu </w:t>
            </w:r>
            <w:proofErr w:type="spellStart"/>
            <w:r w:rsidRPr="0028166E">
              <w:rPr>
                <w:rFonts w:ascii="Times New Roman" w:hAnsi="Times New Roman" w:cs="Times New Roman"/>
              </w:rPr>
              <w:t>All</w:t>
            </w:r>
            <w:proofErr w:type="spellEnd"/>
            <w:r w:rsidRPr="0028166E">
              <w:rPr>
                <w:rFonts w:ascii="Times New Roman" w:hAnsi="Times New Roman" w:cs="Times New Roman"/>
              </w:rPr>
              <w:t>-In-One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135194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82FF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1B4A4BB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3F592F0" w14:textId="44EB8B42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F12EA7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B992A7" w14:textId="02E6019D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13BC5B9" w14:textId="6C7C982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D1CEE6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4AFBBF22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956981F" w14:textId="77777777" w:rsidR="006B450A" w:rsidRPr="0028166E" w:rsidRDefault="006B450A" w:rsidP="00971BA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A16AAB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Oprogramowanie do edycji i obróbki plików w formacie typu RAW – licencja wieczysta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2A0E77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DC425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3FAFEA3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9E96DA8" w14:textId="0C47F5D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B20710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9D7084" w14:textId="4CD897C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0F2304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633C43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730DCE6B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6E061E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919B47C" w14:textId="6BB3D7F1" w:rsidR="006B450A" w:rsidRPr="0028166E" w:rsidRDefault="006B450A" w:rsidP="006B450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Oprogramowanie do grafiki rastr</w:t>
            </w:r>
            <w:r>
              <w:rPr>
                <w:rFonts w:ascii="Times New Roman" w:hAnsi="Times New Roman" w:cs="Times New Roman"/>
              </w:rPr>
              <w:t xml:space="preserve">owej – licencja edukacyjna </w:t>
            </w:r>
            <w:r>
              <w:rPr>
                <w:rFonts w:ascii="Times New Roman" w:hAnsi="Times New Roman" w:cs="Times New Roman"/>
              </w:rPr>
              <w:br/>
              <w:t>na 6 lat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4A2DEEC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D700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80F76C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D2F976E" w14:textId="5AB90C08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5D13D7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2FC44A" w14:textId="2C44CDC0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E8A1E5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3BB49D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09128B81" w14:textId="77777777" w:rsidTr="006B450A">
        <w:trPr>
          <w:trHeight w:val="466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3B4D9F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C1B367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 xml:space="preserve">Aparat cyfrowy typu </w:t>
            </w:r>
            <w:proofErr w:type="spellStart"/>
            <w:r w:rsidRPr="0028166E">
              <w:rPr>
                <w:rFonts w:ascii="Times New Roman" w:hAnsi="Times New Roman" w:cs="Times New Roman"/>
              </w:rPr>
              <w:t>bezlusterkowiec</w:t>
            </w:r>
            <w:proofErr w:type="spellEnd"/>
            <w:r w:rsidRPr="00281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66E">
              <w:rPr>
                <w:rFonts w:ascii="Times New Roman" w:hAnsi="Times New Roman" w:cs="Times New Roman"/>
              </w:rPr>
              <w:t>pełnoklatkowy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B04792C" w14:textId="77777777" w:rsidR="006B450A" w:rsidRPr="0028166E" w:rsidRDefault="006B450A" w:rsidP="00F97BB7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A96B0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7933276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F7B7715" w14:textId="544BC0E0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94396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6BA114" w14:textId="6695F84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0F42A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F7BBD1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20CDA49D" w14:textId="77777777" w:rsidTr="006B450A">
        <w:trPr>
          <w:trHeight w:val="414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77E8D6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D03BBCD" w14:textId="77777777" w:rsidR="006B450A" w:rsidRPr="0028166E" w:rsidRDefault="006B450A" w:rsidP="00971BA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Aparat cyfrowy typu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bezlusterkowiec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APS-C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3488C5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3C38B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1EEAFDB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E58F29E" w14:textId="3A7B1540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5604FF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E8BC40" w14:textId="2263424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D8AD74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272FFD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FBA6CC2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C30D5C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8861CB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Aparat cyfrowy – lustrzanka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pełnoklatkowa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C08881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AFFD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701939A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4153771" w14:textId="3813F134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CFCB23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54D7205" w14:textId="54F20F8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1C10B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AB93F3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2CE4D54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DEB112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DFE450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Zestaw filtrów do obiektywów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EAC314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EA7E8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5E00801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504DACF" w14:textId="12C656E6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64B01E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94D86E" w14:textId="654BA728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73FC1C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3FB17D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399DDC71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F79482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AD23306" w14:textId="77777777" w:rsidR="006B450A" w:rsidRPr="0028166E" w:rsidRDefault="006B450A" w:rsidP="009B6299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Aparat cyfrowy typu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bezlusterkowiec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2CFC36C3" w14:textId="77777777" w:rsidR="006B450A" w:rsidRPr="0028166E" w:rsidRDefault="006B450A" w:rsidP="009B6299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– średnio-formatowy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2CD988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623E8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2361527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8058AB3" w14:textId="543F81B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7A6BDB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C8A9EF" w14:textId="22588AF1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2C263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3C2F78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379D7794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81EA6F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AF7B88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lustrzanki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pełnoklatkowej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1C6FF83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929E5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76F63E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9D13E35" w14:textId="67A6073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B4C3F7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2C55C9" w14:textId="39D6F81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AE3BC6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DBFF16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26003780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F013D3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D960F4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zgodnie z poz. nr 10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0D57F7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87120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3552F99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DCB79AC" w14:textId="37579098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207A15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C44E22" w14:textId="06F99C6D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AF6408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171EA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73FF4294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15DF7D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CFB261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Konwerter do aparatów </w:t>
            </w:r>
          </w:p>
          <w:p w14:paraId="09F01DF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z mocowaniem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BBB352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F2BC2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30780C3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6294410" w14:textId="4B3E4F61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8250B7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36364A" w14:textId="30F2A8F0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ACD8F1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AF7803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F5908A2" w14:textId="77777777" w:rsidTr="006B450A">
        <w:trPr>
          <w:trHeight w:val="512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2AA1E3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35677A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Konwerter do aparatu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73920A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A772F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D080D0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3F2AA66" w14:textId="08786003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F7FF32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9F1E4A" w14:textId="6847C086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559ECE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5E222A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58F4BC96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5AD1B1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CF6603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zgodnie z poz. nr 13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2D6ADD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D72AD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44D1545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992E32E" w14:textId="08E7EF3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3221F5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1A5A2D" w14:textId="23B1BD82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10241F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EA8B35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726CAE4F" w14:textId="77777777" w:rsidTr="006B450A">
        <w:trPr>
          <w:trHeight w:val="46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FF3B84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3F2852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Adapter do mocowania obiektywów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9EB8DA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5062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B2E5BC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1E99D2C" w14:textId="2D9C95D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A3F71C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FBF1F9" w14:textId="74BFDC1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27EB6C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236913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56E03338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E67FEA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6A1A43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zgodnie z poz. nr 15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22681E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51D77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453F09B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0C44062" w14:textId="6C84FF32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3E6D10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ED18AA" w14:textId="7F6C7E6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AD7EA8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84E174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06662E87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219D42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3ED53E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zgodnie z poz. nr 16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B7CC1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1C35D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C42501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54948A6" w14:textId="1E638DC4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774EB3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7055DA" w14:textId="003B34D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F9A60F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085C1B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B993E6D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913B3B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3E2D9B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17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0C7E21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39F35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ECDD61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D39EA30" w14:textId="4707BC41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1D9FE2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2F78897" w14:textId="7A666E0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D3FD6B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51CC40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2245EFC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0FC951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4EF933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zgodnie z poz. nr 18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5F0010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64EF3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40FF266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2390FBB" w14:textId="099C01D6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21D461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8177D75" w14:textId="4697C12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834D0D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D3B973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2DC1738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85CD31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C1C237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19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E89E9A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D52F1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7998ECB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C7D5303" w14:textId="177188C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EE66E1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1A0D38" w14:textId="46DB0A9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77A054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F28FF6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174C8EC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073ADB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0DC0E4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20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51DDBD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86C91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D92E31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EDCCA52" w14:textId="7ABE320C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74AA5A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5C0AC16" w14:textId="5C32B0AD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B96B45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F913A4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B73EDFE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84CE27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899F70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21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5A6C00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21A96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242FC85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B6BCA1A" w14:textId="371E65A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135157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8493A0" w14:textId="1FB0CAE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520397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04969F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F265805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97E165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52CFFF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stałogniskowy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28166E">
              <w:rPr>
                <w:rFonts w:ascii="Times New Roman" w:hAnsi="Times New Roman" w:cs="Times New Roman"/>
                <w:lang w:eastAsia="pl-PL"/>
              </w:rPr>
              <w:br/>
              <w:t xml:space="preserve">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A64B58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95774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6BB886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50DBA35" w14:textId="58246174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AAD4DC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58ECDC7" w14:textId="5C656CB1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278FB0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642E3B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8BDB72A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D0B735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B53801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Krótki teleobiektyw </w:t>
            </w:r>
            <w:r w:rsidRPr="0028166E">
              <w:rPr>
                <w:rFonts w:ascii="Times New Roman" w:hAnsi="Times New Roman" w:cs="Times New Roman"/>
                <w:lang w:eastAsia="pl-PL"/>
              </w:rPr>
              <w:br/>
              <w:t xml:space="preserve">do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bezlusterkowca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D656C1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EF71C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E460E6C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AEC1869" w14:textId="636D2C36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E71546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C0C319" w14:textId="3A079B8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A09665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5A792F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067441C1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128B14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124F32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24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1906E7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EAA28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75C5EC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069B99C" w14:textId="10A43A4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30261B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D6BDE0F" w14:textId="50E6E3C9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E32B5D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A771BD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5857807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50B4E7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DCF3F9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Obiektyw do aparatu cyfrowego – lustrzanki – zgodnie z poz. nr 25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2C8764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6F430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6C143C5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A6A982B" w14:textId="7DACDFD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65C677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F907E8" w14:textId="44BD6A04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9B12F6A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D74D112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21FB276B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C5A923D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9A9050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Obiektyw do aparatu cyfrowego typu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bezlusterkowiec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431BED8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73494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744E1B5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8CDDB90" w14:textId="5F5C55A2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C6D0FC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0452A3" w14:textId="3198E6AF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3E31A4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A73A7D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0E9E4DFB" w14:textId="77777777" w:rsidTr="006B450A">
        <w:trPr>
          <w:trHeight w:val="672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B2409D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0995783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Lampa błyskowa studyjna 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45BF2C7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1965A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4874047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35EDAF8" w14:textId="737AC8BE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903214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81F8730" w14:textId="51D68923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C922EB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F16894E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FCF76EF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A22451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FC151F5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Lampa błyskowa – </w:t>
            </w:r>
            <w:r w:rsidRPr="0028166E">
              <w:rPr>
                <w:rFonts w:ascii="Times New Roman" w:hAnsi="Times New Roman" w:cs="Times New Roman"/>
                <w:lang w:eastAsia="pl-PL"/>
              </w:rPr>
              <w:br/>
              <w:t>zgodnie z poz. nr 28</w:t>
            </w:r>
          </w:p>
          <w:p w14:paraId="7671EC3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B80978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21F3C" w14:textId="77777777" w:rsidR="006B450A" w:rsidRPr="0028166E" w:rsidRDefault="006B450A" w:rsidP="00826FF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78347F44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6B5310B" w14:textId="25DBB17B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0272A37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8B7B2A" w14:textId="2E57DB1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700C56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3A22E1B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50E003E9" w14:textId="77777777" w:rsidTr="006B450A">
        <w:trPr>
          <w:trHeight w:val="633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5128058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1D2A1C8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Statyw oświetleniowy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895728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58D049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46CB07A2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23B4F6C" w14:textId="11034DC4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8629FF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AA00712" w14:textId="7B7C8686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83C21C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5E943E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450FA59E" w14:textId="77777777" w:rsidTr="006B450A">
        <w:trPr>
          <w:trHeight w:val="491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D02E48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306C612" w14:textId="77777777" w:rsidR="006B450A" w:rsidRPr="0028166E" w:rsidRDefault="006B450A" w:rsidP="00E14B20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Osłona reflektora z siatką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5E97A0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A4D8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2CD7D86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57E2E96" w14:textId="75F0AADD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4CDD67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AA0A0B" w14:textId="7341B0F9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1502E4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C0C0B0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4F0FF2D5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451805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5B4FFD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Nasadka rozpraszająca </w:t>
            </w:r>
          </w:p>
          <w:p w14:paraId="4BC8A9F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typu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Softbox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oktagonalny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C2D12B0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32DF5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54A14BB2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2AF4B72" w14:textId="6F957B1F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9EE46C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51D3B25" w14:textId="3A2F28AF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D72DCE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A9130F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40BEA748" w14:textId="77777777" w:rsidTr="006B450A">
        <w:trPr>
          <w:trHeight w:val="579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1E3A853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5BD54EB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Nasadka rozpraszająca typu </w:t>
            </w:r>
            <w:r w:rsidRPr="0028166E">
              <w:rPr>
                <w:rFonts w:ascii="Times New Roman" w:hAnsi="Times New Roman" w:cs="Times New Roman"/>
                <w:lang w:eastAsia="pl-PL"/>
              </w:rPr>
              <w:br/>
              <w:t>parasol sferyczny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4B6F69E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3E950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557C13D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7E87D78" w14:textId="4AE1DA2F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D22407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0F9680" w14:textId="3E388E8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F0DB013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B28A13E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E8AF76B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D24543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5C09542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Nasadka rozpraszająca </w:t>
            </w:r>
          </w:p>
          <w:p w14:paraId="682ACA6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typu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Beauty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8166E">
              <w:rPr>
                <w:rFonts w:ascii="Times New Roman" w:hAnsi="Times New Roman" w:cs="Times New Roman"/>
                <w:lang w:eastAsia="pl-PL"/>
              </w:rPr>
              <w:t>dish</w:t>
            </w:r>
            <w:proofErr w:type="spellEnd"/>
            <w:r w:rsidRPr="0028166E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4CA4ECC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(tzw. miska kosmetyczna)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E1C49B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44A68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127C571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AB579F6" w14:textId="141205FC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F14A1F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9570A5" w14:textId="1AC0996D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10F387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FF614D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043BF1A7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442800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636D401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Statyw studyjny oświetleniowy – zgodnie z poz. nr 34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06FF212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A66FD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A58AB9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91E242A" w14:textId="4725A5DB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45E1F9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9EFF1BA" w14:textId="69CAAFE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51933AE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2E05C2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27CF8DB6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AB250F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5D8B72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Statyw studyjny oświetleniowy </w:t>
            </w:r>
          </w:p>
          <w:p w14:paraId="15F7E99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z poz. nr 35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2C991E2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EE7C3E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0CE9EC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D213B00" w14:textId="06BC4C7A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E15F1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09EB5F" w14:textId="1FCB31CC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2975249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23C8BE4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74F8ACBB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07C377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8689A7D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Zestaw statywów studyjnych </w:t>
            </w:r>
          </w:p>
          <w:p w14:paraId="7FFB611B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i głowic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69C955BF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EB73D9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4AE3CFE1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2C84883" w14:textId="11AD92C2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892AD06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047414" w14:textId="514222C5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BE60640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28A76B3" w14:textId="77777777" w:rsidR="006B450A" w:rsidRPr="0028166E" w:rsidRDefault="006B450A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697A5BAE" w14:textId="77777777" w:rsidTr="006B450A">
        <w:trPr>
          <w:trHeight w:val="51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3077DDE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17471E8" w14:textId="77777777" w:rsidR="006B450A" w:rsidRPr="0028166E" w:rsidRDefault="006B450A" w:rsidP="00024C0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 xml:space="preserve">Lampa błyskowa – </w:t>
            </w:r>
            <w:r w:rsidRPr="0028166E">
              <w:rPr>
                <w:rFonts w:ascii="Times New Roman" w:hAnsi="Times New Roman" w:cs="Times New Roman"/>
                <w:lang w:eastAsia="pl-PL"/>
              </w:rPr>
              <w:br/>
              <w:t>zgodnie z poz. nr 37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B42BD54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662D83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51B8C9B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CECC6F1" w14:textId="20AAC0F2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298E8E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2C18EC" w14:textId="713CBA3A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9C4ED40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2CE9016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263436CD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61C0B30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CE5F64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Lampa typu pierścieniowa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D2599F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9198D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3040B59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AA040D9" w14:textId="39208951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0E4A42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79D4B6" w14:textId="41C13B08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2E24FF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F2193E9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3305DA70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C271231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F1B2B9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Światłomierz cyfrowy - miernik temperatury barwowej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06243A3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C9BBA8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03" w:type="dxa"/>
          </w:tcPr>
          <w:p w14:paraId="005960B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A30BDD3" w14:textId="3D83B23B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AEF1E6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6ED5BF" w14:textId="2D02746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10AE94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AA47AC0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1CB67231" w14:textId="77777777" w:rsidTr="006B450A">
        <w:trPr>
          <w:trHeight w:val="3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299D2F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240235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Lampa ciemniowa z filtrem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51999B1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0850D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803" w:type="dxa"/>
          </w:tcPr>
          <w:p w14:paraId="7DAE16D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C5CEB36" w14:textId="7FE134A8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3B845E4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5E1C69" w14:textId="52386CBB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874C728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309094B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B450A" w:rsidRPr="0028166E" w14:paraId="501382AC" w14:textId="77777777" w:rsidTr="006B450A">
        <w:trPr>
          <w:trHeight w:val="680"/>
          <w:tblCellSpacing w:w="2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E478384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88D1DE5" w14:textId="77777777" w:rsidR="006B450A" w:rsidRPr="0028166E" w:rsidRDefault="006B450A" w:rsidP="00BF7FAD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Maskownica do ciemni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18C0A3D9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</w:rPr>
            </w:pPr>
            <w:r w:rsidRPr="002816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5A8484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03" w:type="dxa"/>
          </w:tcPr>
          <w:p w14:paraId="5EC64E07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89A76C5" w14:textId="1AAFA128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8CB53F5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B60C988" w14:textId="59B02F8D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B200C9F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790FBAA" w14:textId="77777777" w:rsidR="006B450A" w:rsidRPr="0028166E" w:rsidRDefault="006B450A" w:rsidP="00DA0075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C1A16" w:rsidRPr="0028166E" w14:paraId="06B2231B" w14:textId="77777777" w:rsidTr="00DC1A16">
        <w:trPr>
          <w:trHeight w:val="633"/>
          <w:tblCellSpacing w:w="20" w:type="dxa"/>
          <w:jc w:val="center"/>
        </w:trPr>
        <w:tc>
          <w:tcPr>
            <w:tcW w:w="9252" w:type="dxa"/>
            <w:gridSpan w:val="6"/>
          </w:tcPr>
          <w:p w14:paraId="0ADC38C0" w14:textId="77777777" w:rsidR="00DC1A16" w:rsidRDefault="00DC1A16" w:rsidP="0069516A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1788D921" w14:textId="413E374C" w:rsidR="00DC1A16" w:rsidRPr="0028166E" w:rsidRDefault="00DC1A16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7FE75E4" w14:textId="77777777" w:rsidR="00DC1A16" w:rsidRPr="0028166E" w:rsidRDefault="00DC1A16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FDA0CA" w14:textId="77777777" w:rsidR="00DC1A16" w:rsidRPr="0028166E" w:rsidRDefault="00DC1A16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8166E">
              <w:rPr>
                <w:rFonts w:ascii="Times New Roman" w:hAnsi="Times New Roman" w:cs="Times New Roman"/>
                <w:lang w:eastAsia="pl-PL"/>
              </w:rPr>
              <w:t>________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80E540D" w14:textId="77777777" w:rsidR="00DC1A16" w:rsidRPr="0028166E" w:rsidRDefault="00DC1A16" w:rsidP="0069516A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8BB5B81" w14:textId="77777777" w:rsidR="00DC1A16" w:rsidRPr="0028166E" w:rsidRDefault="00DC1A16" w:rsidP="0069516A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14:paraId="7AF981F8" w14:textId="4AA29FD7" w:rsidR="002C02C7" w:rsidRDefault="002C02C7" w:rsidP="002C02C7">
      <w:pPr>
        <w:spacing w:line="312" w:lineRule="auto"/>
        <w:ind w:left="851"/>
        <w:jc w:val="both"/>
        <w:rPr>
          <w:rFonts w:ascii="Times New Roman" w:hAnsi="Times New Roman" w:cs="Times New Roman"/>
          <w:b/>
        </w:rPr>
      </w:pPr>
    </w:p>
    <w:p w14:paraId="74F77A60" w14:textId="77777777" w:rsidR="00DC1A16" w:rsidRPr="00DC1A16" w:rsidRDefault="003C31F1" w:rsidP="00DC1A16">
      <w:pPr>
        <w:spacing w:line="312" w:lineRule="auto"/>
        <w:jc w:val="both"/>
        <w:rPr>
          <w:rFonts w:ascii="Times New Roman" w:hAnsi="Times New Roman" w:cs="Times New Roman"/>
          <w:color w:val="FF0000"/>
        </w:rPr>
      </w:pPr>
      <w:r w:rsidRPr="008B047D">
        <w:rPr>
          <w:rFonts w:ascii="Times New Roman" w:hAnsi="Times New Roman" w:cs="Times New Roman"/>
          <w:color w:val="FF0000"/>
        </w:rPr>
        <w:t xml:space="preserve"> </w:t>
      </w:r>
      <w:r w:rsidR="00DC1A16" w:rsidRPr="00DC1A16">
        <w:rPr>
          <w:rFonts w:ascii="Times New Roman" w:hAnsi="Times New Roman" w:cs="Times New Roman"/>
          <w:color w:val="FF0000"/>
        </w:rPr>
        <w:t>* Należy zwrócić uwagę na to, czy przewidziane jest zwolnienie z podatku VAT lub zastosowanie stawki obniżonej do 0% lub 5% lub 8% oraz należy zweryfikować, czy zostały spełnione warunki skorzystania z tych  preferencji.</w:t>
      </w:r>
    </w:p>
    <w:p w14:paraId="66E48517" w14:textId="3CD85F19" w:rsidR="00DC1A16" w:rsidRPr="00DC1A16" w:rsidRDefault="00DC1A16" w:rsidP="00DC1A16">
      <w:pPr>
        <w:spacing w:line="312" w:lineRule="auto"/>
        <w:jc w:val="both"/>
        <w:rPr>
          <w:rFonts w:ascii="Times New Roman" w:hAnsi="Times New Roman" w:cs="Times New Roman"/>
          <w:color w:val="FF0000"/>
        </w:rPr>
      </w:pPr>
    </w:p>
    <w:p w14:paraId="5BDAE86D" w14:textId="5DDE974B" w:rsidR="003C31F1" w:rsidRPr="008B047D" w:rsidRDefault="00DC1A16" w:rsidP="00DC1A16">
      <w:pPr>
        <w:spacing w:line="312" w:lineRule="auto"/>
        <w:jc w:val="both"/>
        <w:rPr>
          <w:rFonts w:ascii="Times New Roman" w:hAnsi="Times New Roman" w:cs="Times New Roman"/>
        </w:rPr>
      </w:pPr>
      <w:r w:rsidRPr="00DC1A16">
        <w:rPr>
          <w:rFonts w:ascii="Times New Roman" w:hAnsi="Times New Roman" w:cs="Times New Roman"/>
          <w:color w:val="FF0000"/>
        </w:rPr>
        <w:t xml:space="preserve">Uwaga! Dostawa objęta Przedmiotem umowy realizowana jest dla </w:t>
      </w:r>
      <w:r>
        <w:rPr>
          <w:rFonts w:ascii="Times New Roman" w:hAnsi="Times New Roman" w:cs="Times New Roman"/>
          <w:color w:val="FF0000"/>
        </w:rPr>
        <w:t>placówki oświatowej wymienionej</w:t>
      </w:r>
      <w:r w:rsidRPr="00DC1A16">
        <w:rPr>
          <w:rFonts w:ascii="Times New Roman" w:hAnsi="Times New Roman" w:cs="Times New Roman"/>
          <w:color w:val="FF0000"/>
        </w:rPr>
        <w:t xml:space="preserve"> w SWZ a Zamawiający dysponuje stosownym zamówieniem potwierdzonym przez organ nadzorujący ww. </w:t>
      </w:r>
      <w:r>
        <w:rPr>
          <w:rFonts w:ascii="Times New Roman" w:hAnsi="Times New Roman" w:cs="Times New Roman"/>
          <w:color w:val="FF0000"/>
        </w:rPr>
        <w:t>placówkę oświatową</w:t>
      </w:r>
      <w:r w:rsidRPr="00DC1A16">
        <w:rPr>
          <w:rFonts w:ascii="Times New Roman" w:hAnsi="Times New Roman" w:cs="Times New Roman"/>
          <w:color w:val="FF0000"/>
        </w:rPr>
        <w:t>, o którym mowa w art. 83 ust. 14 pkt 1) Ustawy z dnia 11 maca 2004 r. o podatku od towarów i usług (Dz. U. z 2021 r. poz. 685 z późn. Zm.)</w:t>
      </w:r>
    </w:p>
    <w:p w14:paraId="50FC0C04" w14:textId="77777777" w:rsidR="00024C0A" w:rsidRPr="0028166E" w:rsidRDefault="00024C0A" w:rsidP="007D3C37">
      <w:pPr>
        <w:jc w:val="both"/>
        <w:rPr>
          <w:rFonts w:ascii="Times New Roman" w:hAnsi="Times New Roman" w:cs="Times New Roman"/>
        </w:rPr>
      </w:pPr>
    </w:p>
    <w:p w14:paraId="4000B6DF" w14:textId="77777777" w:rsidR="003C31F1" w:rsidRDefault="003C31F1" w:rsidP="007D3C37">
      <w:pPr>
        <w:jc w:val="both"/>
        <w:rPr>
          <w:rFonts w:ascii="Times New Roman" w:hAnsi="Times New Roman" w:cs="Times New Roman"/>
        </w:rPr>
      </w:pPr>
    </w:p>
    <w:p w14:paraId="44D6B64A" w14:textId="77777777" w:rsidR="003C31F1" w:rsidRDefault="003C31F1" w:rsidP="007D3C37">
      <w:pPr>
        <w:jc w:val="both"/>
        <w:rPr>
          <w:rFonts w:ascii="Times New Roman" w:hAnsi="Times New Roman" w:cs="Times New Roman"/>
        </w:rPr>
      </w:pPr>
    </w:p>
    <w:p w14:paraId="7065D848" w14:textId="2DEBA99D" w:rsidR="007D3C37" w:rsidRPr="0028166E" w:rsidRDefault="007D3C37" w:rsidP="007D3C37">
      <w:pPr>
        <w:jc w:val="both"/>
        <w:rPr>
          <w:rFonts w:ascii="Times New Roman" w:hAnsi="Times New Roman" w:cs="Times New Roman"/>
        </w:rPr>
      </w:pPr>
      <w:r w:rsidRPr="0028166E">
        <w:rPr>
          <w:rFonts w:ascii="Times New Roman" w:hAnsi="Times New Roman" w:cs="Times New Roman"/>
        </w:rPr>
        <w:t>Data: ..................................</w:t>
      </w:r>
    </w:p>
    <w:p w14:paraId="0E273267" w14:textId="77777777" w:rsidR="00CB065A" w:rsidRPr="0028166E" w:rsidRDefault="00CB065A" w:rsidP="00572880">
      <w:pPr>
        <w:jc w:val="center"/>
        <w:rPr>
          <w:rFonts w:ascii="Times New Roman" w:hAnsi="Times New Roman" w:cs="Times New Roman"/>
          <w:u w:val="single"/>
        </w:rPr>
      </w:pPr>
    </w:p>
    <w:p w14:paraId="10C550CB" w14:textId="1CD30C14" w:rsidR="007D3C37" w:rsidRDefault="007D3C37" w:rsidP="00572880">
      <w:pPr>
        <w:jc w:val="center"/>
        <w:rPr>
          <w:rFonts w:ascii="Times New Roman" w:hAnsi="Times New Roman" w:cs="Times New Roman"/>
          <w:u w:val="single"/>
        </w:rPr>
      </w:pPr>
    </w:p>
    <w:p w14:paraId="67832092" w14:textId="77777777" w:rsidR="003C31F1" w:rsidRPr="0028166E" w:rsidRDefault="003C31F1" w:rsidP="00572880">
      <w:pPr>
        <w:jc w:val="center"/>
        <w:rPr>
          <w:rFonts w:ascii="Times New Roman" w:hAnsi="Times New Roman" w:cs="Times New Roman"/>
          <w:u w:val="single"/>
        </w:rPr>
      </w:pPr>
    </w:p>
    <w:p w14:paraId="7CB93823" w14:textId="77777777" w:rsidR="007D3C37" w:rsidRPr="0028166E" w:rsidRDefault="007D3C37" w:rsidP="00572880">
      <w:pPr>
        <w:jc w:val="center"/>
        <w:rPr>
          <w:rFonts w:ascii="Times New Roman" w:hAnsi="Times New Roman" w:cs="Times New Roman"/>
          <w:u w:val="single"/>
        </w:rPr>
      </w:pPr>
    </w:p>
    <w:p w14:paraId="1326D7B7" w14:textId="6152D062" w:rsidR="00572880" w:rsidRPr="0028166E" w:rsidRDefault="00572880" w:rsidP="00572880">
      <w:pPr>
        <w:jc w:val="center"/>
        <w:rPr>
          <w:rFonts w:ascii="Times New Roman" w:hAnsi="Times New Roman" w:cs="Times New Roman"/>
          <w:u w:val="single"/>
        </w:rPr>
      </w:pPr>
    </w:p>
    <w:p w14:paraId="542E5209" w14:textId="77777777" w:rsidR="00572880" w:rsidRPr="0028166E" w:rsidRDefault="00572880" w:rsidP="00572880">
      <w:pPr>
        <w:jc w:val="both"/>
        <w:rPr>
          <w:rFonts w:ascii="Times New Roman" w:hAnsi="Times New Roman" w:cs="Times New Roman"/>
        </w:rPr>
      </w:pPr>
    </w:p>
    <w:p w14:paraId="100DF2D9" w14:textId="1F399D73" w:rsidR="00572880" w:rsidRPr="0028166E" w:rsidRDefault="00C9665A" w:rsidP="00572880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i/>
          <w:sz w:val="22"/>
          <w:szCs w:val="22"/>
        </w:rPr>
        <w:t>Dokument podpisany kwalifikowanym podpisem elektronicznym/podpisem zaufanym/podpisem osobistym</w:t>
      </w:r>
      <w:bookmarkStart w:id="0" w:name="_GoBack"/>
      <w:bookmarkEnd w:id="0"/>
    </w:p>
    <w:p w14:paraId="022A1E91" w14:textId="77777777" w:rsidR="00572880" w:rsidRPr="0028166E" w:rsidRDefault="00572880" w:rsidP="00572880">
      <w:pPr>
        <w:jc w:val="both"/>
        <w:rPr>
          <w:rFonts w:ascii="Times New Roman" w:hAnsi="Times New Roman" w:cs="Times New Roman"/>
        </w:rPr>
      </w:pPr>
    </w:p>
    <w:p w14:paraId="24E348D7" w14:textId="77777777" w:rsidR="00572880" w:rsidRPr="0028166E" w:rsidRDefault="00572880" w:rsidP="00572880">
      <w:pPr>
        <w:jc w:val="both"/>
        <w:rPr>
          <w:rFonts w:ascii="Times New Roman" w:hAnsi="Times New Roman" w:cs="Times New Roman"/>
        </w:rPr>
      </w:pPr>
    </w:p>
    <w:p w14:paraId="3E6E215F" w14:textId="77777777" w:rsidR="00572880" w:rsidRPr="0028166E" w:rsidRDefault="00572880" w:rsidP="00572880">
      <w:pPr>
        <w:jc w:val="both"/>
        <w:rPr>
          <w:rFonts w:ascii="Times New Roman" w:hAnsi="Times New Roman" w:cs="Times New Roman"/>
        </w:rPr>
      </w:pPr>
    </w:p>
    <w:p w14:paraId="22030C03" w14:textId="77777777" w:rsidR="006C0868" w:rsidRPr="0028166E" w:rsidRDefault="006C0868" w:rsidP="00572880">
      <w:pPr>
        <w:spacing w:line="312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6C0868" w:rsidRPr="0028166E" w:rsidSect="00BA5719">
      <w:headerReference w:type="default" r:id="rId8"/>
      <w:footerReference w:type="default" r:id="rId9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2475" w14:textId="77777777" w:rsidR="00C647F8" w:rsidRDefault="00C647F8">
      <w:r>
        <w:separator/>
      </w:r>
    </w:p>
  </w:endnote>
  <w:endnote w:type="continuationSeparator" w:id="0">
    <w:p w14:paraId="098A317E" w14:textId="77777777" w:rsidR="00C647F8" w:rsidRDefault="00C6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E167" w14:textId="744D633B" w:rsidR="00793377" w:rsidRDefault="0079337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665A">
      <w:rPr>
        <w:noProof/>
      </w:rPr>
      <w:t>5</w:t>
    </w:r>
    <w:r>
      <w:fldChar w:fldCharType="end"/>
    </w:r>
  </w:p>
  <w:p w14:paraId="4B573490" w14:textId="77777777" w:rsidR="00793377" w:rsidRDefault="00793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72C6" w14:textId="77777777" w:rsidR="00C647F8" w:rsidRDefault="00C647F8">
      <w:r>
        <w:separator/>
      </w:r>
    </w:p>
  </w:footnote>
  <w:footnote w:type="continuationSeparator" w:id="0">
    <w:p w14:paraId="570C6773" w14:textId="77777777" w:rsidR="00C647F8" w:rsidRDefault="00C6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8DD3" w14:textId="045E25D6" w:rsidR="00572880" w:rsidRDefault="00572880" w:rsidP="00572880">
    <w:pPr>
      <w:pStyle w:val="Nagwek"/>
      <w:ind w:firstLine="708"/>
    </w:pPr>
    <w:r>
      <w:rPr>
        <w:noProof/>
        <w:lang w:eastAsia="pl-PL"/>
      </w:rPr>
      <w:t xml:space="preserve">                                           </w:t>
    </w:r>
    <w:r w:rsidR="006B450A" w:rsidRPr="009820DA">
      <w:rPr>
        <w:noProof/>
        <w:sz w:val="22"/>
        <w:szCs w:val="22"/>
        <w:lang w:eastAsia="pl-PL"/>
      </w:rPr>
      <w:drawing>
        <wp:inline distT="0" distB="0" distL="0" distR="0" wp14:anchorId="3AA60623" wp14:editId="0838C159">
          <wp:extent cx="5734050" cy="571500"/>
          <wp:effectExtent l="0" t="0" r="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318"/>
    <w:multiLevelType w:val="hybridMultilevel"/>
    <w:tmpl w:val="CFBE2BEC"/>
    <w:lvl w:ilvl="0" w:tplc="5FCEDC60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24C0A"/>
    <w:rsid w:val="000C76B6"/>
    <w:rsid w:val="000D0D26"/>
    <w:rsid w:val="000E1055"/>
    <w:rsid w:val="00154ABA"/>
    <w:rsid w:val="00161594"/>
    <w:rsid w:val="001D16BE"/>
    <w:rsid w:val="001F64B7"/>
    <w:rsid w:val="0023767B"/>
    <w:rsid w:val="0025149E"/>
    <w:rsid w:val="00272122"/>
    <w:rsid w:val="0028166E"/>
    <w:rsid w:val="0029124B"/>
    <w:rsid w:val="002B0318"/>
    <w:rsid w:val="002C02C7"/>
    <w:rsid w:val="002D104C"/>
    <w:rsid w:val="003060C2"/>
    <w:rsid w:val="00307355"/>
    <w:rsid w:val="003147DE"/>
    <w:rsid w:val="003C31F1"/>
    <w:rsid w:val="003F5CDB"/>
    <w:rsid w:val="0041073A"/>
    <w:rsid w:val="00415829"/>
    <w:rsid w:val="0042574A"/>
    <w:rsid w:val="00425764"/>
    <w:rsid w:val="004405AE"/>
    <w:rsid w:val="004415D5"/>
    <w:rsid w:val="00444B94"/>
    <w:rsid w:val="00470ABF"/>
    <w:rsid w:val="0051735E"/>
    <w:rsid w:val="00532929"/>
    <w:rsid w:val="00572880"/>
    <w:rsid w:val="005A782D"/>
    <w:rsid w:val="005B5DC8"/>
    <w:rsid w:val="005E18A2"/>
    <w:rsid w:val="00624353"/>
    <w:rsid w:val="00687438"/>
    <w:rsid w:val="00687973"/>
    <w:rsid w:val="0069516A"/>
    <w:rsid w:val="00695B3C"/>
    <w:rsid w:val="006B450A"/>
    <w:rsid w:val="006C0868"/>
    <w:rsid w:val="006D0E01"/>
    <w:rsid w:val="00712373"/>
    <w:rsid w:val="0071599E"/>
    <w:rsid w:val="00716554"/>
    <w:rsid w:val="00753881"/>
    <w:rsid w:val="00762164"/>
    <w:rsid w:val="00784AC0"/>
    <w:rsid w:val="00793377"/>
    <w:rsid w:val="007A148E"/>
    <w:rsid w:val="007A420E"/>
    <w:rsid w:val="007A4A08"/>
    <w:rsid w:val="007B59D0"/>
    <w:rsid w:val="007B5EB2"/>
    <w:rsid w:val="007D3C37"/>
    <w:rsid w:val="007E1160"/>
    <w:rsid w:val="00815AD1"/>
    <w:rsid w:val="00826FFA"/>
    <w:rsid w:val="00833021"/>
    <w:rsid w:val="00844645"/>
    <w:rsid w:val="00860AA0"/>
    <w:rsid w:val="008817DC"/>
    <w:rsid w:val="008A1250"/>
    <w:rsid w:val="008B047D"/>
    <w:rsid w:val="008B14D3"/>
    <w:rsid w:val="008C0211"/>
    <w:rsid w:val="008E3777"/>
    <w:rsid w:val="008E640D"/>
    <w:rsid w:val="009236FA"/>
    <w:rsid w:val="00950C2C"/>
    <w:rsid w:val="00971BA5"/>
    <w:rsid w:val="00995CE4"/>
    <w:rsid w:val="009B6299"/>
    <w:rsid w:val="009D1F1D"/>
    <w:rsid w:val="009F593E"/>
    <w:rsid w:val="00A61943"/>
    <w:rsid w:val="00AB75D8"/>
    <w:rsid w:val="00AD2069"/>
    <w:rsid w:val="00AD6E51"/>
    <w:rsid w:val="00AF6B0E"/>
    <w:rsid w:val="00B07A61"/>
    <w:rsid w:val="00B35EC8"/>
    <w:rsid w:val="00BA51B7"/>
    <w:rsid w:val="00BA5719"/>
    <w:rsid w:val="00BC240F"/>
    <w:rsid w:val="00BC39FB"/>
    <w:rsid w:val="00BE6BF5"/>
    <w:rsid w:val="00BF2DD4"/>
    <w:rsid w:val="00BF7FAD"/>
    <w:rsid w:val="00C351B8"/>
    <w:rsid w:val="00C378C2"/>
    <w:rsid w:val="00C5090E"/>
    <w:rsid w:val="00C55CBB"/>
    <w:rsid w:val="00C647F8"/>
    <w:rsid w:val="00C65D8A"/>
    <w:rsid w:val="00C92005"/>
    <w:rsid w:val="00C9665A"/>
    <w:rsid w:val="00CB065A"/>
    <w:rsid w:val="00CE6C48"/>
    <w:rsid w:val="00D116A3"/>
    <w:rsid w:val="00D32179"/>
    <w:rsid w:val="00D42206"/>
    <w:rsid w:val="00D52B1E"/>
    <w:rsid w:val="00DA0075"/>
    <w:rsid w:val="00DA35CD"/>
    <w:rsid w:val="00DC05E7"/>
    <w:rsid w:val="00DC1A16"/>
    <w:rsid w:val="00E14B20"/>
    <w:rsid w:val="00E63764"/>
    <w:rsid w:val="00E97C1E"/>
    <w:rsid w:val="00EA3818"/>
    <w:rsid w:val="00EA6DB5"/>
    <w:rsid w:val="00EF142D"/>
    <w:rsid w:val="00F257C2"/>
    <w:rsid w:val="00F84153"/>
    <w:rsid w:val="00F97BB7"/>
    <w:rsid w:val="00FC24FF"/>
    <w:rsid w:val="00FC647C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626CA"/>
  <w15:docId w15:val="{51D145D5-C148-4BF4-A8F8-D3B0B3B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Tabela-SieWeb1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table" w:customStyle="1" w:styleId="Styl1">
    <w:name w:val="Styl1"/>
    <w:basedOn w:val="Tabela-SieWeb1"/>
    <w:uiPriority w:val="99"/>
    <w:rsid w:val="00FC24F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FC24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1ZnakZnakZnakZnakZnakZnak">
    <w:name w:val=" Znak Znak1 Znak Znak Znak Znak Znak Znak"/>
    <w:basedOn w:val="Normalny"/>
    <w:rsid w:val="00C9665A"/>
    <w:pPr>
      <w:tabs>
        <w:tab w:val="left" w:pos="709"/>
      </w:tabs>
    </w:pPr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01E2-4E1E-444F-AA5D-BF3EC18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Martyna Drygiel</cp:lastModifiedBy>
  <cp:revision>28</cp:revision>
  <cp:lastPrinted>2019-10-09T07:30:00Z</cp:lastPrinted>
  <dcterms:created xsi:type="dcterms:W3CDTF">2020-11-27T08:30:00Z</dcterms:created>
  <dcterms:modified xsi:type="dcterms:W3CDTF">2021-07-26T11:58:00Z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