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19FA5" w14:textId="77777777" w:rsidR="008150F3" w:rsidRPr="008150F3" w:rsidRDefault="008150F3" w:rsidP="008150F3">
      <w:pPr>
        <w:pStyle w:val="Nagwek"/>
        <w:spacing w:line="360" w:lineRule="auto"/>
        <w:rPr>
          <w:rFonts w:asciiTheme="minorHAnsi" w:hAnsiTheme="minorHAnsi" w:cstheme="minorHAnsi"/>
          <w:vertAlign w:val="baseline"/>
          <w:lang w:val="pl-PL"/>
        </w:rPr>
      </w:pPr>
      <w:r w:rsidRPr="008150F3">
        <w:rPr>
          <w:rFonts w:asciiTheme="minorHAnsi" w:hAnsiTheme="minorHAnsi" w:cstheme="minorHAnsi"/>
          <w:vertAlign w:val="baseline"/>
          <w:lang w:val="pl-PL"/>
        </w:rPr>
        <w:t>ZP.26.1.34.2024</w:t>
      </w:r>
      <w:r w:rsidRPr="008150F3">
        <w:rPr>
          <w:rFonts w:asciiTheme="minorHAnsi" w:hAnsiTheme="minorHAnsi" w:cstheme="minorHAnsi"/>
          <w:vertAlign w:val="baseline"/>
          <w:lang w:val="pl-PL"/>
        </w:rPr>
        <w:br/>
        <w:t>Załącznik numer 3 do Specyfikacji Warunków Zamówienia</w:t>
      </w:r>
    </w:p>
    <w:p w14:paraId="36464C11" w14:textId="77777777" w:rsidR="008150F3" w:rsidRPr="008150F3" w:rsidRDefault="008150F3" w:rsidP="008150F3">
      <w:pPr>
        <w:pStyle w:val="Nagwek"/>
        <w:spacing w:line="360" w:lineRule="auto"/>
        <w:rPr>
          <w:rFonts w:asciiTheme="minorHAnsi" w:hAnsiTheme="minorHAnsi" w:cstheme="minorHAnsi"/>
          <w:vertAlign w:val="baseline"/>
          <w:lang w:val="pl-PL"/>
        </w:rPr>
      </w:pPr>
    </w:p>
    <w:p w14:paraId="41E0FAD2" w14:textId="77777777" w:rsidR="008150F3" w:rsidRPr="008150F3" w:rsidRDefault="008150F3" w:rsidP="008150F3">
      <w:pPr>
        <w:pStyle w:val="Nagwek"/>
        <w:spacing w:line="360" w:lineRule="auto"/>
        <w:jc w:val="center"/>
        <w:rPr>
          <w:rFonts w:asciiTheme="minorHAnsi" w:hAnsiTheme="minorHAnsi" w:cstheme="minorHAnsi"/>
          <w:b/>
          <w:vertAlign w:val="baseline"/>
          <w:lang w:val="pl-PL"/>
        </w:rPr>
      </w:pPr>
      <w:r w:rsidRPr="008150F3">
        <w:rPr>
          <w:rFonts w:asciiTheme="minorHAnsi" w:hAnsiTheme="minorHAnsi" w:cstheme="minorHAnsi"/>
          <w:b/>
          <w:vertAlign w:val="baseline"/>
          <w:lang w:val="pl-PL"/>
        </w:rPr>
        <w:t>Specyfikacja techniczna</w:t>
      </w:r>
    </w:p>
    <w:p w14:paraId="6C1B9720" w14:textId="77777777" w:rsidR="008150F3" w:rsidRPr="008150F3" w:rsidRDefault="008150F3" w:rsidP="008150F3">
      <w:pPr>
        <w:rPr>
          <w:rFonts w:cs="Calibri"/>
          <w:sz w:val="24"/>
          <w:szCs w:val="24"/>
        </w:rPr>
      </w:pPr>
      <w:r w:rsidRPr="008150F3">
        <w:rPr>
          <w:rFonts w:cstheme="minorHAnsi"/>
          <w:b/>
          <w:sz w:val="24"/>
          <w:szCs w:val="24"/>
        </w:rPr>
        <w:t xml:space="preserve">Zadanie </w:t>
      </w:r>
      <w:r w:rsidRPr="008150F3">
        <w:rPr>
          <w:rFonts w:cstheme="minorHAnsi"/>
          <w:b/>
          <w:sz w:val="24"/>
          <w:szCs w:val="24"/>
        </w:rPr>
        <w:t xml:space="preserve">6: </w:t>
      </w:r>
      <w:r w:rsidR="005477BC" w:rsidRPr="008150F3">
        <w:rPr>
          <w:rFonts w:cs="Calibri"/>
          <w:b/>
          <w:sz w:val="24"/>
          <w:szCs w:val="24"/>
        </w:rPr>
        <w:t>Fotel z zagłówkiem (1 sztuka)</w:t>
      </w:r>
    </w:p>
    <w:p w14:paraId="7C9C73C3" w14:textId="77777777" w:rsidR="008150F3" w:rsidRPr="008150F3" w:rsidRDefault="008150F3" w:rsidP="008150F3">
      <w:pPr>
        <w:rPr>
          <w:rFonts w:cs="Calibri"/>
          <w:sz w:val="24"/>
          <w:szCs w:val="24"/>
        </w:rPr>
      </w:pPr>
    </w:p>
    <w:p w14:paraId="57F4EA8E" w14:textId="77777777" w:rsidR="008150F3" w:rsidRDefault="008150F3" w:rsidP="008150F3">
      <w:pPr>
        <w:rPr>
          <w:rFonts w:cs="Calibri"/>
          <w:sz w:val="24"/>
          <w:szCs w:val="24"/>
        </w:rPr>
      </w:pPr>
      <w:r w:rsidRPr="008150F3">
        <w:rPr>
          <w:rFonts w:cs="Calibri"/>
          <w:sz w:val="24"/>
          <w:szCs w:val="24"/>
        </w:rPr>
        <w:t>Fotel z zagłówkiem (1 sztuka) wyposażony w:</w:t>
      </w:r>
      <w:r w:rsidR="00F040F7" w:rsidRPr="008150F3">
        <w:rPr>
          <w:rFonts w:cs="Calibri"/>
          <w:sz w:val="24"/>
          <w:szCs w:val="24"/>
        </w:rPr>
        <w:br/>
      </w:r>
      <w:r w:rsidR="005477BC" w:rsidRPr="008150F3">
        <w:rPr>
          <w:rFonts w:cs="Calibri"/>
          <w:sz w:val="24"/>
          <w:szCs w:val="24"/>
        </w:rPr>
        <w:br/>
      </w:r>
      <w:r w:rsidR="005477BC" w:rsidRPr="008150F3">
        <w:rPr>
          <w:sz w:val="24"/>
          <w:szCs w:val="24"/>
        </w:rPr>
        <w:t>- zagłówek tapicerowany tkaniną o strukturze siatki, w kolorze czarnym, posiadający regulację w minimum 2 płaszczyznach: góra-dół w zakresie minimum</w:t>
      </w:r>
      <w:r w:rsidR="00A23061" w:rsidRPr="008150F3">
        <w:rPr>
          <w:sz w:val="24"/>
          <w:szCs w:val="24"/>
        </w:rPr>
        <w:t xml:space="preserve"> 8 cm</w:t>
      </w:r>
      <w:r w:rsidR="005477BC" w:rsidRPr="008150F3">
        <w:rPr>
          <w:sz w:val="24"/>
          <w:szCs w:val="24"/>
        </w:rPr>
        <w:t xml:space="preserve">, kąt położenia w zakresie minimum </w:t>
      </w:r>
      <w:r w:rsidR="00A23061" w:rsidRPr="008150F3">
        <w:rPr>
          <w:sz w:val="24"/>
          <w:szCs w:val="24"/>
        </w:rPr>
        <w:t>50</w:t>
      </w:r>
      <w:r w:rsidR="005477BC" w:rsidRPr="008150F3">
        <w:rPr>
          <w:sz w:val="24"/>
          <w:szCs w:val="24"/>
        </w:rPr>
        <w:t>°</w:t>
      </w:r>
      <w:r>
        <w:rPr>
          <w:sz w:val="24"/>
          <w:szCs w:val="24"/>
        </w:rPr>
        <w:t>;</w:t>
      </w:r>
      <w:r w:rsidR="00E37FD9" w:rsidRPr="008150F3">
        <w:rPr>
          <w:sz w:val="24"/>
          <w:szCs w:val="24"/>
        </w:rPr>
        <w:br/>
        <w:t xml:space="preserve">- </w:t>
      </w:r>
      <w:r w:rsidR="00CB2BDE" w:rsidRPr="008150F3">
        <w:rPr>
          <w:sz w:val="24"/>
          <w:szCs w:val="24"/>
        </w:rPr>
        <w:t>oparcie profilowane tapicerowaną tkaniną o strukturze siatki, w kolorze czarnym</w:t>
      </w:r>
      <w:r w:rsidR="003B2F1D" w:rsidRPr="008150F3">
        <w:rPr>
          <w:sz w:val="24"/>
          <w:szCs w:val="24"/>
        </w:rPr>
        <w:t xml:space="preserve">, </w:t>
      </w:r>
      <w:r w:rsidR="00DD4E1C" w:rsidRPr="008150F3">
        <w:rPr>
          <w:sz w:val="24"/>
          <w:szCs w:val="24"/>
        </w:rPr>
        <w:t xml:space="preserve">z regulacją siły oporu, </w:t>
      </w:r>
      <w:r w:rsidR="003B2F1D" w:rsidRPr="008150F3">
        <w:rPr>
          <w:sz w:val="24"/>
          <w:szCs w:val="24"/>
        </w:rPr>
        <w:t>posiadające</w:t>
      </w:r>
      <w:r w:rsidR="00CB2BDE" w:rsidRPr="008150F3">
        <w:rPr>
          <w:sz w:val="24"/>
          <w:szCs w:val="24"/>
        </w:rPr>
        <w:t xml:space="preserve"> minimum </w:t>
      </w:r>
      <w:r w:rsidR="00BF6B84" w:rsidRPr="008150F3">
        <w:rPr>
          <w:sz w:val="24"/>
          <w:szCs w:val="24"/>
        </w:rPr>
        <w:t>5</w:t>
      </w:r>
      <w:r w:rsidR="00CB2BDE" w:rsidRPr="008150F3">
        <w:rPr>
          <w:sz w:val="24"/>
          <w:szCs w:val="24"/>
        </w:rPr>
        <w:t>-stopniową regulację</w:t>
      </w:r>
      <w:r w:rsidR="003B2F1D" w:rsidRPr="008150F3">
        <w:rPr>
          <w:sz w:val="24"/>
          <w:szCs w:val="24"/>
        </w:rPr>
        <w:t xml:space="preserve"> wysokości </w:t>
      </w:r>
      <w:r w:rsidR="00CB2BDE" w:rsidRPr="008150F3">
        <w:rPr>
          <w:sz w:val="24"/>
          <w:szCs w:val="24"/>
        </w:rPr>
        <w:t xml:space="preserve">z możliwością blokady na minimum </w:t>
      </w:r>
      <w:r w:rsidR="00BF6B84" w:rsidRPr="008150F3">
        <w:rPr>
          <w:sz w:val="24"/>
          <w:szCs w:val="24"/>
        </w:rPr>
        <w:t>5</w:t>
      </w:r>
      <w:r w:rsidR="00CB2BDE" w:rsidRPr="008150F3">
        <w:rPr>
          <w:sz w:val="24"/>
          <w:szCs w:val="24"/>
        </w:rPr>
        <w:t xml:space="preserve"> poziomach. Zakres regulacji podparcia minimum </w:t>
      </w:r>
      <w:r w:rsidR="000F1D02" w:rsidRPr="008150F3">
        <w:rPr>
          <w:sz w:val="24"/>
          <w:szCs w:val="24"/>
        </w:rPr>
        <w:t>6 cm</w:t>
      </w:r>
      <w:r w:rsidR="00CB2BDE" w:rsidRPr="008150F3">
        <w:rPr>
          <w:sz w:val="24"/>
          <w:szCs w:val="24"/>
        </w:rPr>
        <w:t>. Konstrukcja oparcia aluminiowa</w:t>
      </w:r>
      <w:r>
        <w:rPr>
          <w:sz w:val="24"/>
          <w:szCs w:val="24"/>
        </w:rPr>
        <w:t>;</w:t>
      </w:r>
      <w:r w:rsidR="00484AD0" w:rsidRPr="008150F3">
        <w:rPr>
          <w:sz w:val="24"/>
          <w:szCs w:val="24"/>
        </w:rPr>
        <w:br/>
        <w:t>- siedzisko tapicerowane tkaniną w kolorze czarnym</w:t>
      </w:r>
      <w:r w:rsidR="008E0106" w:rsidRPr="008150F3">
        <w:rPr>
          <w:sz w:val="24"/>
          <w:szCs w:val="24"/>
        </w:rPr>
        <w:t xml:space="preserve">, </w:t>
      </w:r>
      <w:r w:rsidR="00484AD0" w:rsidRPr="008150F3">
        <w:rPr>
          <w:sz w:val="24"/>
          <w:szCs w:val="24"/>
        </w:rPr>
        <w:t>posiada</w:t>
      </w:r>
      <w:r w:rsidR="008E0106" w:rsidRPr="008150F3">
        <w:rPr>
          <w:sz w:val="24"/>
          <w:szCs w:val="24"/>
        </w:rPr>
        <w:t>jące</w:t>
      </w:r>
      <w:r w:rsidR="00484AD0" w:rsidRPr="008150F3">
        <w:rPr>
          <w:sz w:val="24"/>
          <w:szCs w:val="24"/>
        </w:rPr>
        <w:t xml:space="preserve"> możliwość regulacji wyso</w:t>
      </w:r>
      <w:r w:rsidR="008E0106" w:rsidRPr="008150F3">
        <w:rPr>
          <w:sz w:val="24"/>
          <w:szCs w:val="24"/>
        </w:rPr>
        <w:t>kości oraz głębokości</w:t>
      </w:r>
      <w:r>
        <w:rPr>
          <w:sz w:val="24"/>
          <w:szCs w:val="24"/>
        </w:rPr>
        <w:t>;</w:t>
      </w:r>
      <w:r w:rsidR="00001889" w:rsidRPr="008150F3">
        <w:rPr>
          <w:sz w:val="24"/>
          <w:szCs w:val="24"/>
        </w:rPr>
        <w:br/>
        <w:t>- profil</w:t>
      </w:r>
      <w:r w:rsidR="0078779D" w:rsidRPr="008150F3">
        <w:rPr>
          <w:sz w:val="24"/>
          <w:szCs w:val="24"/>
        </w:rPr>
        <w:t xml:space="preserve"> lędźwiowy</w:t>
      </w:r>
      <w:r w:rsidR="00001889" w:rsidRPr="008150F3">
        <w:rPr>
          <w:sz w:val="24"/>
          <w:szCs w:val="24"/>
        </w:rPr>
        <w:t xml:space="preserve"> fotela elastyczny, niezależny, zapewniający stałe wsparcie kręgosłupa, dopasowujący się do jego krzywizn,</w:t>
      </w:r>
      <w:r w:rsidR="0078779D" w:rsidRPr="008150F3">
        <w:rPr>
          <w:sz w:val="24"/>
          <w:szCs w:val="24"/>
        </w:rPr>
        <w:t xml:space="preserve"> umożliwiający</w:t>
      </w:r>
      <w:r w:rsidR="00001889" w:rsidRPr="008150F3">
        <w:rPr>
          <w:sz w:val="24"/>
          <w:szCs w:val="24"/>
        </w:rPr>
        <w:t xml:space="preserve"> regulację siły oporu</w:t>
      </w:r>
      <w:r>
        <w:rPr>
          <w:sz w:val="24"/>
          <w:szCs w:val="24"/>
        </w:rPr>
        <w:t>;</w:t>
      </w:r>
      <w:r w:rsidR="0063092E" w:rsidRPr="008150F3">
        <w:rPr>
          <w:sz w:val="24"/>
          <w:szCs w:val="24"/>
        </w:rPr>
        <w:br/>
        <w:t>- synchronic</w:t>
      </w:r>
      <w:r w:rsidR="00B432D3" w:rsidRPr="008150F3">
        <w:rPr>
          <w:sz w:val="24"/>
          <w:szCs w:val="24"/>
        </w:rPr>
        <w:t>zny mechanizm ruchowy pozwalający</w:t>
      </w:r>
      <w:r w:rsidR="0063092E" w:rsidRPr="008150F3">
        <w:rPr>
          <w:sz w:val="24"/>
          <w:szCs w:val="24"/>
        </w:rPr>
        <w:t xml:space="preserve"> na regulację kąta nachylenia oparcia oraz </w:t>
      </w:r>
      <w:r w:rsidR="00372678" w:rsidRPr="008150F3">
        <w:rPr>
          <w:sz w:val="24"/>
          <w:szCs w:val="24"/>
        </w:rPr>
        <w:t>siedziska</w:t>
      </w:r>
      <w:r w:rsidR="004E3D79" w:rsidRPr="008150F3">
        <w:rPr>
          <w:sz w:val="24"/>
          <w:szCs w:val="24"/>
        </w:rPr>
        <w:t>, mający</w:t>
      </w:r>
      <w:r w:rsidR="0063092E" w:rsidRPr="008150F3">
        <w:rPr>
          <w:sz w:val="24"/>
          <w:szCs w:val="24"/>
        </w:rPr>
        <w:t xml:space="preserve"> możliwość zablokowania o</w:t>
      </w:r>
      <w:r w:rsidR="00C0190C" w:rsidRPr="008150F3">
        <w:rPr>
          <w:sz w:val="24"/>
          <w:szCs w:val="24"/>
        </w:rPr>
        <w:t>parcia</w:t>
      </w:r>
      <w:r w:rsidR="0063092E" w:rsidRPr="008150F3">
        <w:rPr>
          <w:sz w:val="24"/>
          <w:szCs w:val="24"/>
        </w:rPr>
        <w:t xml:space="preserve"> w </w:t>
      </w:r>
      <w:r w:rsidR="0067184A" w:rsidRPr="008150F3">
        <w:rPr>
          <w:sz w:val="24"/>
          <w:szCs w:val="24"/>
        </w:rPr>
        <w:t xml:space="preserve">minimum </w:t>
      </w:r>
      <w:r w:rsidR="0063092E" w:rsidRPr="008150F3">
        <w:rPr>
          <w:sz w:val="24"/>
          <w:szCs w:val="24"/>
        </w:rPr>
        <w:t>1 z 4 pozycji wychylen</w:t>
      </w:r>
      <w:r w:rsidR="006735F9" w:rsidRPr="008150F3">
        <w:rPr>
          <w:sz w:val="24"/>
          <w:szCs w:val="24"/>
        </w:rPr>
        <w:t>ia</w:t>
      </w:r>
      <w:r>
        <w:rPr>
          <w:sz w:val="24"/>
          <w:szCs w:val="24"/>
        </w:rPr>
        <w:t>;</w:t>
      </w:r>
      <w:r w:rsidR="009276E9" w:rsidRPr="008150F3">
        <w:rPr>
          <w:sz w:val="24"/>
          <w:szCs w:val="24"/>
        </w:rPr>
        <w:br/>
        <w:t xml:space="preserve">- </w:t>
      </w:r>
      <w:r w:rsidR="00A2193B" w:rsidRPr="008150F3">
        <w:rPr>
          <w:sz w:val="24"/>
          <w:szCs w:val="24"/>
        </w:rPr>
        <w:t xml:space="preserve">kąt ujemny z </w:t>
      </w:r>
      <w:r w:rsidR="0091438A" w:rsidRPr="008150F3">
        <w:rPr>
          <w:sz w:val="24"/>
          <w:szCs w:val="24"/>
        </w:rPr>
        <w:t>możliwością</w:t>
      </w:r>
      <w:r w:rsidR="00FE00A2" w:rsidRPr="008150F3">
        <w:rPr>
          <w:sz w:val="24"/>
          <w:szCs w:val="24"/>
        </w:rPr>
        <w:t xml:space="preserve"> regulacji</w:t>
      </w:r>
      <w:r>
        <w:rPr>
          <w:sz w:val="24"/>
          <w:szCs w:val="24"/>
        </w:rPr>
        <w:t>;</w:t>
      </w:r>
      <w:r w:rsidR="00F34398" w:rsidRPr="008150F3">
        <w:rPr>
          <w:sz w:val="24"/>
          <w:szCs w:val="24"/>
        </w:rPr>
        <w:br/>
        <w:t>- podłokietnik</w:t>
      </w:r>
      <w:r w:rsidR="00D508F3" w:rsidRPr="008150F3">
        <w:rPr>
          <w:sz w:val="24"/>
          <w:szCs w:val="24"/>
        </w:rPr>
        <w:t>i</w:t>
      </w:r>
      <w:r w:rsidR="00F34398" w:rsidRPr="008150F3">
        <w:rPr>
          <w:sz w:val="24"/>
          <w:szCs w:val="24"/>
        </w:rPr>
        <w:t xml:space="preserve"> w kolorze czarnym regulowan</w:t>
      </w:r>
      <w:r w:rsidR="00D508F3" w:rsidRPr="008150F3">
        <w:rPr>
          <w:sz w:val="24"/>
          <w:szCs w:val="24"/>
        </w:rPr>
        <w:t>e</w:t>
      </w:r>
      <w:r w:rsidR="00F34398" w:rsidRPr="008150F3">
        <w:rPr>
          <w:sz w:val="24"/>
          <w:szCs w:val="24"/>
        </w:rPr>
        <w:t xml:space="preserve"> w minimum 4 płaszczyznach: regulacja wysokości, regulacja odległości od siedziska, regulacja długości i kąta położenia</w:t>
      </w:r>
      <w:r>
        <w:rPr>
          <w:sz w:val="24"/>
          <w:szCs w:val="24"/>
        </w:rPr>
        <w:t>;</w:t>
      </w:r>
      <w:r w:rsidR="00E57191" w:rsidRPr="008150F3">
        <w:rPr>
          <w:sz w:val="24"/>
          <w:szCs w:val="24"/>
        </w:rPr>
        <w:br/>
        <w:t>- pięcioramienna podstawa jezdna</w:t>
      </w:r>
      <w:r w:rsidR="00F018FE" w:rsidRPr="008150F3">
        <w:rPr>
          <w:sz w:val="24"/>
          <w:szCs w:val="24"/>
        </w:rPr>
        <w:t xml:space="preserve"> aluminiowa</w:t>
      </w:r>
      <w:r w:rsidR="00E57191" w:rsidRPr="008150F3">
        <w:rPr>
          <w:sz w:val="24"/>
          <w:szCs w:val="24"/>
        </w:rPr>
        <w:t xml:space="preserve"> </w:t>
      </w:r>
      <w:r w:rsidR="00F018FE" w:rsidRPr="008150F3">
        <w:rPr>
          <w:sz w:val="24"/>
          <w:szCs w:val="24"/>
        </w:rPr>
        <w:t xml:space="preserve">nie posiada elementów spawanych  </w:t>
      </w:r>
      <w:r w:rsidR="00E57191" w:rsidRPr="008150F3">
        <w:rPr>
          <w:sz w:val="24"/>
          <w:szCs w:val="24"/>
        </w:rPr>
        <w:t>wyposażon</w:t>
      </w:r>
      <w:r w:rsidR="00F018FE" w:rsidRPr="008150F3">
        <w:rPr>
          <w:sz w:val="24"/>
          <w:szCs w:val="24"/>
        </w:rPr>
        <w:t>a w kółka miękkie</w:t>
      </w:r>
      <w:r>
        <w:rPr>
          <w:sz w:val="24"/>
          <w:szCs w:val="24"/>
        </w:rPr>
        <w:t>;</w:t>
      </w:r>
      <w:r w:rsidR="00B05345" w:rsidRPr="008150F3">
        <w:rPr>
          <w:sz w:val="24"/>
          <w:szCs w:val="24"/>
        </w:rPr>
        <w:br/>
        <w:t>-</w:t>
      </w:r>
      <w:r w:rsidR="00B05345" w:rsidRPr="008150F3">
        <w:rPr>
          <w:rFonts w:cs="Calibri"/>
          <w:sz w:val="24"/>
          <w:szCs w:val="24"/>
        </w:rPr>
        <w:t xml:space="preserve"> maksymalne obciążenie fotela 150 kg.</w:t>
      </w:r>
      <w:r w:rsidR="00DB6E76" w:rsidRPr="008150F3">
        <w:rPr>
          <w:rFonts w:cs="Calibri"/>
          <w:sz w:val="24"/>
          <w:szCs w:val="24"/>
        </w:rPr>
        <w:br/>
      </w:r>
    </w:p>
    <w:p w14:paraId="5A39D32C" w14:textId="0324CE6B" w:rsidR="00C0234D" w:rsidRPr="008150F3" w:rsidRDefault="008150F3" w:rsidP="008150F3">
      <w:pPr>
        <w:rPr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="00DB6E76" w:rsidRPr="008150F3">
        <w:rPr>
          <w:rFonts w:cs="Calibri"/>
          <w:sz w:val="24"/>
          <w:szCs w:val="24"/>
        </w:rPr>
        <w:t>ymiary:</w:t>
      </w:r>
      <w:r w:rsidR="00DB6E76" w:rsidRPr="008150F3">
        <w:rPr>
          <w:rFonts w:cs="Calibri"/>
          <w:sz w:val="24"/>
          <w:szCs w:val="24"/>
        </w:rPr>
        <w:br/>
      </w:r>
      <w:r>
        <w:rPr>
          <w:sz w:val="24"/>
          <w:szCs w:val="24"/>
        </w:rPr>
        <w:t xml:space="preserve">- </w:t>
      </w:r>
      <w:r w:rsidR="00DB6E76" w:rsidRPr="008150F3">
        <w:rPr>
          <w:sz w:val="24"/>
          <w:szCs w:val="24"/>
        </w:rPr>
        <w:t>wysokość całkowita</w:t>
      </w:r>
      <w:r w:rsidR="000D4747" w:rsidRPr="008150F3">
        <w:rPr>
          <w:sz w:val="24"/>
          <w:szCs w:val="24"/>
        </w:rPr>
        <w:t xml:space="preserve"> w przedziale</w:t>
      </w:r>
      <w:r w:rsidR="00DB6E76" w:rsidRPr="008150F3">
        <w:rPr>
          <w:sz w:val="24"/>
          <w:szCs w:val="24"/>
        </w:rPr>
        <w:t xml:space="preserve">:  </w:t>
      </w:r>
      <w:r w:rsidR="000D4747" w:rsidRPr="008150F3">
        <w:rPr>
          <w:sz w:val="24"/>
          <w:szCs w:val="24"/>
        </w:rPr>
        <w:t>110</w:t>
      </w:r>
      <w:r w:rsidR="00DB6E76" w:rsidRPr="008150F3">
        <w:rPr>
          <w:sz w:val="24"/>
          <w:szCs w:val="24"/>
        </w:rPr>
        <w:t>–133</w:t>
      </w:r>
      <w:r w:rsidR="000D4747" w:rsidRPr="008150F3">
        <w:rPr>
          <w:sz w:val="24"/>
          <w:szCs w:val="24"/>
        </w:rPr>
        <w:t xml:space="preserve"> cm</w:t>
      </w:r>
      <w:r>
        <w:rPr>
          <w:sz w:val="24"/>
          <w:szCs w:val="24"/>
        </w:rPr>
        <w:t>,</w:t>
      </w:r>
      <w:r w:rsidR="00FC12D1" w:rsidRPr="008150F3">
        <w:rPr>
          <w:sz w:val="24"/>
          <w:szCs w:val="24"/>
        </w:rPr>
        <w:br/>
      </w:r>
      <w:r>
        <w:rPr>
          <w:sz w:val="24"/>
          <w:szCs w:val="24"/>
        </w:rPr>
        <w:t xml:space="preserve">- </w:t>
      </w:r>
      <w:r w:rsidR="00FC12D1" w:rsidRPr="008150F3">
        <w:rPr>
          <w:sz w:val="24"/>
          <w:szCs w:val="24"/>
        </w:rPr>
        <w:t>wysokość oparcia w przedziale:  70–8</w:t>
      </w:r>
      <w:r w:rsidR="00DF5EC6" w:rsidRPr="008150F3">
        <w:rPr>
          <w:sz w:val="24"/>
          <w:szCs w:val="24"/>
        </w:rPr>
        <w:t>6</w:t>
      </w:r>
      <w:r w:rsidR="00FC12D1" w:rsidRPr="008150F3">
        <w:rPr>
          <w:sz w:val="24"/>
          <w:szCs w:val="24"/>
        </w:rPr>
        <w:t xml:space="preserve"> cm</w:t>
      </w:r>
      <w:r>
        <w:rPr>
          <w:sz w:val="24"/>
          <w:szCs w:val="24"/>
        </w:rPr>
        <w:t>,</w:t>
      </w:r>
      <w:r w:rsidR="00DB6E76" w:rsidRPr="008150F3">
        <w:rPr>
          <w:sz w:val="24"/>
          <w:szCs w:val="24"/>
        </w:rPr>
        <w:br/>
      </w:r>
      <w:r>
        <w:rPr>
          <w:sz w:val="24"/>
          <w:szCs w:val="24"/>
        </w:rPr>
        <w:t xml:space="preserve">- </w:t>
      </w:r>
      <w:r w:rsidR="00DB6E76" w:rsidRPr="008150F3">
        <w:rPr>
          <w:sz w:val="24"/>
          <w:szCs w:val="24"/>
        </w:rPr>
        <w:t>wysokość siedziska</w:t>
      </w:r>
      <w:r w:rsidR="001C7AFF" w:rsidRPr="008150F3">
        <w:rPr>
          <w:sz w:val="24"/>
          <w:szCs w:val="24"/>
        </w:rPr>
        <w:t xml:space="preserve"> w przedziale</w:t>
      </w:r>
      <w:r w:rsidR="00DB6E76" w:rsidRPr="008150F3">
        <w:rPr>
          <w:sz w:val="24"/>
          <w:szCs w:val="24"/>
        </w:rPr>
        <w:t xml:space="preserve">:  </w:t>
      </w:r>
      <w:r w:rsidR="001C7AFF" w:rsidRPr="008150F3">
        <w:rPr>
          <w:sz w:val="24"/>
          <w:szCs w:val="24"/>
        </w:rPr>
        <w:t>40–50 cm</w:t>
      </w:r>
      <w:r>
        <w:rPr>
          <w:sz w:val="24"/>
          <w:szCs w:val="24"/>
        </w:rPr>
        <w:t>,</w:t>
      </w:r>
      <w:r w:rsidR="00DB6E76" w:rsidRPr="008150F3">
        <w:rPr>
          <w:sz w:val="24"/>
          <w:szCs w:val="24"/>
        </w:rPr>
        <w:br/>
      </w:r>
      <w:r>
        <w:rPr>
          <w:sz w:val="24"/>
          <w:szCs w:val="24"/>
        </w:rPr>
        <w:t xml:space="preserve">- </w:t>
      </w:r>
      <w:r w:rsidR="00DB6E76" w:rsidRPr="008150F3">
        <w:rPr>
          <w:sz w:val="24"/>
          <w:szCs w:val="24"/>
        </w:rPr>
        <w:t>szerokość siedziska</w:t>
      </w:r>
      <w:r w:rsidR="00671379" w:rsidRPr="008150F3">
        <w:rPr>
          <w:sz w:val="24"/>
          <w:szCs w:val="24"/>
        </w:rPr>
        <w:t xml:space="preserve"> w przedziale</w:t>
      </w:r>
      <w:r w:rsidR="00DB6E76" w:rsidRPr="008150F3">
        <w:rPr>
          <w:sz w:val="24"/>
          <w:szCs w:val="24"/>
        </w:rPr>
        <w:t xml:space="preserve">:  </w:t>
      </w:r>
      <w:r w:rsidR="00671379" w:rsidRPr="008150F3">
        <w:rPr>
          <w:sz w:val="24"/>
          <w:szCs w:val="24"/>
        </w:rPr>
        <w:t>49-5</w:t>
      </w:r>
      <w:r w:rsidR="00977104" w:rsidRPr="008150F3">
        <w:rPr>
          <w:sz w:val="24"/>
          <w:szCs w:val="24"/>
        </w:rPr>
        <w:t>4</w:t>
      </w:r>
      <w:r w:rsidR="00671379" w:rsidRPr="008150F3">
        <w:rPr>
          <w:sz w:val="24"/>
          <w:szCs w:val="24"/>
        </w:rPr>
        <w:t xml:space="preserve"> cm</w:t>
      </w:r>
      <w:r>
        <w:rPr>
          <w:sz w:val="24"/>
          <w:szCs w:val="24"/>
        </w:rPr>
        <w:t>,</w:t>
      </w:r>
      <w:r>
        <w:rPr>
          <w:sz w:val="24"/>
          <w:szCs w:val="24"/>
        </w:rPr>
        <w:br/>
        <w:t xml:space="preserve">- </w:t>
      </w:r>
      <w:r w:rsidR="00DB6E76" w:rsidRPr="008150F3">
        <w:rPr>
          <w:sz w:val="24"/>
          <w:szCs w:val="24"/>
        </w:rPr>
        <w:t>głębokość siedziska</w:t>
      </w:r>
      <w:r w:rsidR="0054433B" w:rsidRPr="008150F3">
        <w:rPr>
          <w:sz w:val="24"/>
          <w:szCs w:val="24"/>
        </w:rPr>
        <w:t xml:space="preserve"> w przedziale</w:t>
      </w:r>
      <w:r w:rsidR="00DB6E76" w:rsidRPr="008150F3">
        <w:rPr>
          <w:sz w:val="24"/>
          <w:szCs w:val="24"/>
        </w:rPr>
        <w:t xml:space="preserve">:  </w:t>
      </w:r>
      <w:r w:rsidR="0054433B" w:rsidRPr="008150F3">
        <w:rPr>
          <w:sz w:val="24"/>
          <w:szCs w:val="24"/>
        </w:rPr>
        <w:t>49-5</w:t>
      </w:r>
      <w:r w:rsidR="00977104" w:rsidRPr="008150F3">
        <w:rPr>
          <w:sz w:val="24"/>
          <w:szCs w:val="24"/>
        </w:rPr>
        <w:t>4</w:t>
      </w:r>
      <w:r w:rsidR="0054433B" w:rsidRPr="008150F3">
        <w:rPr>
          <w:sz w:val="24"/>
          <w:szCs w:val="24"/>
        </w:rPr>
        <w:t xml:space="preserve"> cm</w:t>
      </w:r>
      <w:r>
        <w:rPr>
          <w:sz w:val="24"/>
          <w:szCs w:val="24"/>
        </w:rPr>
        <w:t>,</w:t>
      </w:r>
      <w:r w:rsidR="002A12D0" w:rsidRPr="008150F3">
        <w:rPr>
          <w:sz w:val="24"/>
          <w:szCs w:val="24"/>
        </w:rPr>
        <w:br/>
      </w:r>
      <w:r>
        <w:rPr>
          <w:sz w:val="24"/>
          <w:szCs w:val="24"/>
        </w:rPr>
        <w:t xml:space="preserve">- </w:t>
      </w:r>
      <w:r w:rsidR="002A12D0" w:rsidRPr="008150F3">
        <w:rPr>
          <w:sz w:val="24"/>
          <w:szCs w:val="24"/>
        </w:rPr>
        <w:t>szerokość oparcia w przedziale: 51-5</w:t>
      </w:r>
      <w:r w:rsidR="00C56EF3" w:rsidRPr="008150F3">
        <w:rPr>
          <w:sz w:val="24"/>
          <w:szCs w:val="24"/>
        </w:rPr>
        <w:t>6</w:t>
      </w:r>
      <w:r w:rsidR="002A12D0" w:rsidRPr="008150F3">
        <w:rPr>
          <w:sz w:val="24"/>
          <w:szCs w:val="24"/>
        </w:rPr>
        <w:t xml:space="preserve"> cm</w:t>
      </w:r>
      <w:r>
        <w:rPr>
          <w:sz w:val="24"/>
          <w:szCs w:val="24"/>
        </w:rPr>
        <w:t>,</w:t>
      </w:r>
      <w:r w:rsidR="00312F92" w:rsidRPr="008150F3">
        <w:rPr>
          <w:sz w:val="24"/>
          <w:szCs w:val="24"/>
        </w:rPr>
        <w:br/>
      </w:r>
      <w:r>
        <w:rPr>
          <w:rFonts w:cs="Calibri"/>
          <w:color w:val="000000" w:themeColor="text1"/>
          <w:sz w:val="24"/>
          <w:szCs w:val="24"/>
        </w:rPr>
        <w:t xml:space="preserve">- </w:t>
      </w:r>
      <w:r w:rsidR="00312F92" w:rsidRPr="008150F3">
        <w:rPr>
          <w:rFonts w:cs="Calibri"/>
          <w:color w:val="000000" w:themeColor="text1"/>
          <w:sz w:val="24"/>
          <w:szCs w:val="24"/>
        </w:rPr>
        <w:t xml:space="preserve">szerokość przy podstawie w przedziale: </w:t>
      </w:r>
      <w:r w:rsidR="00892A0B" w:rsidRPr="008150F3">
        <w:rPr>
          <w:rFonts w:cs="Calibri"/>
          <w:color w:val="000000" w:themeColor="text1"/>
          <w:sz w:val="24"/>
          <w:szCs w:val="24"/>
        </w:rPr>
        <w:t>69</w:t>
      </w:r>
      <w:r w:rsidR="00162B59" w:rsidRPr="008150F3">
        <w:rPr>
          <w:rFonts w:cs="Calibri"/>
          <w:color w:val="000000" w:themeColor="text1"/>
          <w:sz w:val="24"/>
          <w:szCs w:val="24"/>
        </w:rPr>
        <w:t>-7</w:t>
      </w:r>
      <w:r w:rsidR="00A67CA5" w:rsidRPr="008150F3">
        <w:rPr>
          <w:rFonts w:cs="Calibri"/>
          <w:color w:val="000000" w:themeColor="text1"/>
          <w:sz w:val="24"/>
          <w:szCs w:val="24"/>
        </w:rPr>
        <w:t>4</w:t>
      </w:r>
      <w:r w:rsidR="00312F92" w:rsidRPr="008150F3">
        <w:rPr>
          <w:rFonts w:cs="Calibri"/>
          <w:color w:val="000000" w:themeColor="text1"/>
          <w:sz w:val="24"/>
          <w:szCs w:val="24"/>
        </w:rPr>
        <w:t xml:space="preserve"> cm</w:t>
      </w:r>
      <w:r>
        <w:rPr>
          <w:rFonts w:cs="Calibri"/>
          <w:color w:val="000000" w:themeColor="text1"/>
          <w:sz w:val="24"/>
          <w:szCs w:val="24"/>
        </w:rPr>
        <w:t>,</w:t>
      </w:r>
      <w:r w:rsidR="00233F83" w:rsidRPr="008150F3">
        <w:rPr>
          <w:rFonts w:cs="Calibri"/>
          <w:color w:val="000000" w:themeColor="text1"/>
          <w:sz w:val="24"/>
          <w:szCs w:val="24"/>
        </w:rPr>
        <w:br/>
      </w:r>
      <w:r>
        <w:rPr>
          <w:sz w:val="24"/>
          <w:szCs w:val="24"/>
        </w:rPr>
        <w:t xml:space="preserve">- </w:t>
      </w:r>
      <w:r w:rsidR="00233F83" w:rsidRPr="008150F3">
        <w:rPr>
          <w:sz w:val="24"/>
          <w:szCs w:val="24"/>
        </w:rPr>
        <w:t xml:space="preserve">szerokość zagłówka w przedziale: </w:t>
      </w:r>
      <w:r w:rsidR="00EC0E21" w:rsidRPr="008150F3">
        <w:rPr>
          <w:sz w:val="24"/>
          <w:szCs w:val="24"/>
        </w:rPr>
        <w:t>30-</w:t>
      </w:r>
      <w:r w:rsidR="00EA4B16" w:rsidRPr="008150F3">
        <w:rPr>
          <w:sz w:val="24"/>
          <w:szCs w:val="24"/>
        </w:rPr>
        <w:t>40</w:t>
      </w:r>
      <w:r w:rsidR="00F31718" w:rsidRPr="008150F3">
        <w:rPr>
          <w:sz w:val="24"/>
          <w:szCs w:val="24"/>
        </w:rPr>
        <w:t xml:space="preserve"> cm</w:t>
      </w:r>
      <w:r>
        <w:rPr>
          <w:sz w:val="24"/>
          <w:szCs w:val="24"/>
        </w:rPr>
        <w:t>.</w:t>
      </w:r>
      <w:bookmarkStart w:id="0" w:name="_GoBack"/>
      <w:bookmarkEnd w:id="0"/>
    </w:p>
    <w:sectPr w:rsidR="00C0234D" w:rsidRPr="00815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4815AF"/>
    <w:multiLevelType w:val="hybridMultilevel"/>
    <w:tmpl w:val="44421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7BC"/>
    <w:rsid w:val="00001889"/>
    <w:rsid w:val="00024E09"/>
    <w:rsid w:val="000D4747"/>
    <w:rsid w:val="000F1D02"/>
    <w:rsid w:val="00150361"/>
    <w:rsid w:val="001559D4"/>
    <w:rsid w:val="00162B59"/>
    <w:rsid w:val="001A7CC9"/>
    <w:rsid w:val="001C7AFF"/>
    <w:rsid w:val="00233F83"/>
    <w:rsid w:val="002371E1"/>
    <w:rsid w:val="00275A87"/>
    <w:rsid w:val="00292756"/>
    <w:rsid w:val="002A12D0"/>
    <w:rsid w:val="00312F92"/>
    <w:rsid w:val="00355263"/>
    <w:rsid w:val="00372678"/>
    <w:rsid w:val="003B2F1D"/>
    <w:rsid w:val="003C44CA"/>
    <w:rsid w:val="0041670F"/>
    <w:rsid w:val="00484AD0"/>
    <w:rsid w:val="004E3D79"/>
    <w:rsid w:val="0054433B"/>
    <w:rsid w:val="005477BC"/>
    <w:rsid w:val="005A47F7"/>
    <w:rsid w:val="005C3A1D"/>
    <w:rsid w:val="005D7C2C"/>
    <w:rsid w:val="00613D25"/>
    <w:rsid w:val="0063092E"/>
    <w:rsid w:val="00665CE9"/>
    <w:rsid w:val="00671379"/>
    <w:rsid w:val="0067184A"/>
    <w:rsid w:val="006735F9"/>
    <w:rsid w:val="006C4CE4"/>
    <w:rsid w:val="006C74DC"/>
    <w:rsid w:val="0078779D"/>
    <w:rsid w:val="007C6EA2"/>
    <w:rsid w:val="008150F3"/>
    <w:rsid w:val="008159BD"/>
    <w:rsid w:val="00847DB9"/>
    <w:rsid w:val="008577F2"/>
    <w:rsid w:val="008611BC"/>
    <w:rsid w:val="008749EB"/>
    <w:rsid w:val="00892A0B"/>
    <w:rsid w:val="008B709D"/>
    <w:rsid w:val="008C3FB1"/>
    <w:rsid w:val="008E0106"/>
    <w:rsid w:val="008F6C4B"/>
    <w:rsid w:val="0091438A"/>
    <w:rsid w:val="00914E73"/>
    <w:rsid w:val="009276E9"/>
    <w:rsid w:val="009643A9"/>
    <w:rsid w:val="00977104"/>
    <w:rsid w:val="009D69F3"/>
    <w:rsid w:val="00A2193B"/>
    <w:rsid w:val="00A23061"/>
    <w:rsid w:val="00A67CA5"/>
    <w:rsid w:val="00B05345"/>
    <w:rsid w:val="00B34608"/>
    <w:rsid w:val="00B432D3"/>
    <w:rsid w:val="00B51E81"/>
    <w:rsid w:val="00B64800"/>
    <w:rsid w:val="00BC0166"/>
    <w:rsid w:val="00BD16E1"/>
    <w:rsid w:val="00BE4F94"/>
    <w:rsid w:val="00BF6B84"/>
    <w:rsid w:val="00C0190C"/>
    <w:rsid w:val="00C0234D"/>
    <w:rsid w:val="00C27907"/>
    <w:rsid w:val="00C56EF3"/>
    <w:rsid w:val="00CB2BDE"/>
    <w:rsid w:val="00CC6743"/>
    <w:rsid w:val="00D508F3"/>
    <w:rsid w:val="00DB6E76"/>
    <w:rsid w:val="00DD4E1C"/>
    <w:rsid w:val="00DF5EC6"/>
    <w:rsid w:val="00E140B7"/>
    <w:rsid w:val="00E37FD9"/>
    <w:rsid w:val="00E57191"/>
    <w:rsid w:val="00E74E2F"/>
    <w:rsid w:val="00EA4B16"/>
    <w:rsid w:val="00EB1ABE"/>
    <w:rsid w:val="00EC0E21"/>
    <w:rsid w:val="00F018FE"/>
    <w:rsid w:val="00F040F7"/>
    <w:rsid w:val="00F0494C"/>
    <w:rsid w:val="00F1789D"/>
    <w:rsid w:val="00F25408"/>
    <w:rsid w:val="00F31718"/>
    <w:rsid w:val="00F34398"/>
    <w:rsid w:val="00FC1221"/>
    <w:rsid w:val="00FC12D1"/>
    <w:rsid w:val="00FE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0D036"/>
  <w15:docId w15:val="{151AEA63-37D8-41D1-B377-9D4AC32C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77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477B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semiHidden/>
    <w:rsid w:val="005477BC"/>
    <w:rPr>
      <w:rFonts w:ascii="Calibri" w:eastAsia="Calibri" w:hAnsi="Calibri" w:cs="Times New Roman"/>
    </w:rPr>
  </w:style>
  <w:style w:type="character" w:customStyle="1" w:styleId="NagwekZnak1">
    <w:name w:val="Nagłówek Znak1"/>
    <w:link w:val="Nagwek"/>
    <w:uiPriority w:val="99"/>
    <w:rsid w:val="005477BC"/>
    <w:rPr>
      <w:rFonts w:ascii="Times New Roman" w:eastAsia="Times New Roman" w:hAnsi="Times New Roman" w:cs="Times New Roman"/>
      <w:sz w:val="24"/>
      <w:szCs w:val="24"/>
      <w:vertAlign w:val="subscript"/>
      <w:lang w:val="en-GB"/>
    </w:rPr>
  </w:style>
  <w:style w:type="paragraph" w:styleId="Akapitzlist">
    <w:name w:val="List Paragraph"/>
    <w:basedOn w:val="Normalny"/>
    <w:uiPriority w:val="34"/>
    <w:qFormat/>
    <w:rsid w:val="005477B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023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Magdalena Pruszek-Iskra</cp:lastModifiedBy>
  <cp:revision>2</cp:revision>
  <dcterms:created xsi:type="dcterms:W3CDTF">2024-08-22T07:29:00Z</dcterms:created>
  <dcterms:modified xsi:type="dcterms:W3CDTF">2024-08-22T07:29:00Z</dcterms:modified>
</cp:coreProperties>
</file>