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bookmarkStart w:id="0" w:name="_GoBack"/>
      <w:bookmarkEnd w:id="0"/>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369755B7" w:rsidR="00392442"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proofErr w:type="spellStart"/>
      <w:r w:rsidR="008F29CE">
        <w:rPr>
          <w:b/>
        </w:rPr>
        <w:t>Insuflator</w:t>
      </w:r>
      <w:proofErr w:type="spellEnd"/>
      <w:r w:rsidR="008F29CE">
        <w:rPr>
          <w:b/>
        </w:rPr>
        <w:t xml:space="preserve"> z funkcją podgrzewania gazu</w:t>
      </w:r>
      <w:r w:rsidR="00366C75">
        <w:rPr>
          <w:b/>
        </w:rPr>
        <w:t xml:space="preserve"> – 1 </w:t>
      </w:r>
      <w:proofErr w:type="spellStart"/>
      <w:r w:rsidR="008F29CE">
        <w:rPr>
          <w:b/>
        </w:rPr>
        <w:t>kpl</w:t>
      </w:r>
      <w:proofErr w:type="spellEnd"/>
      <w:r w:rsidR="00366C75">
        <w:rPr>
          <w:b/>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68B2CDC" w:rsidR="00C23276" w:rsidRPr="00EB0184" w:rsidRDefault="008164E2" w:rsidP="004509FD">
      <w:pPr>
        <w:numPr>
          <w:ilvl w:val="0"/>
          <w:numId w:val="4"/>
        </w:numPr>
        <w:tabs>
          <w:tab w:val="clear" w:pos="567"/>
        </w:tabs>
        <w:ind w:left="426" w:hanging="426"/>
        <w:jc w:val="both"/>
      </w:pPr>
      <w:r w:rsidRPr="00EB0184">
        <w:t>Strony ustalają, że płatność za fakturę za dostarczony sprzęt nastąpi w terminie 60 dni od daty doręczenia faktury</w:t>
      </w:r>
      <w:r w:rsidR="00DD48FC" w:rsidRPr="00EB0184">
        <w:t xml:space="preserve">. </w:t>
      </w:r>
    </w:p>
    <w:p w14:paraId="29730FAF" w14:textId="788910C1" w:rsidR="0086541E" w:rsidRPr="00EB0184" w:rsidRDefault="0086541E" w:rsidP="004509FD">
      <w:pPr>
        <w:numPr>
          <w:ilvl w:val="0"/>
          <w:numId w:val="4"/>
        </w:numPr>
        <w:tabs>
          <w:tab w:val="clear" w:pos="567"/>
        </w:tabs>
        <w:ind w:left="426" w:hanging="426"/>
        <w:jc w:val="both"/>
      </w:pPr>
      <w:r w:rsidRPr="00EB0184">
        <w:t xml:space="preserve">Od należności </w:t>
      </w:r>
      <w:r w:rsidRPr="00EB0184">
        <w:rPr>
          <w:rFonts w:eastAsia="Calibri"/>
        </w:rPr>
        <w:t xml:space="preserve">nieuiszczonych w terminie ustalonym przez strony, Wykonawca może na podstawie art. 8 ustawy z dnia 8 marca 2013r. </w:t>
      </w:r>
      <w:r w:rsidR="0049042D" w:rsidRPr="00EB0184">
        <w:rPr>
          <w:rFonts w:eastAsia="Calibri"/>
        </w:rPr>
        <w:t xml:space="preserve">o przeciwdziałaniu nadmiernym opóźnieniom w transakcjach handlowych </w:t>
      </w:r>
      <w:r w:rsidR="00FC7548" w:rsidRPr="00EB0184">
        <w:rPr>
          <w:rFonts w:eastAsia="Calibri"/>
        </w:rPr>
        <w:t>(</w:t>
      </w:r>
      <w:r w:rsidR="009F0FCF" w:rsidRPr="00EB0184">
        <w:rPr>
          <w:rFonts w:eastAsia="Calibri"/>
        </w:rPr>
        <w:t>Dz. U. z 202</w:t>
      </w:r>
      <w:r w:rsidR="00274FB5" w:rsidRPr="00EB0184">
        <w:rPr>
          <w:rFonts w:eastAsia="Calibri"/>
        </w:rPr>
        <w:t>3r., poz. 1790</w:t>
      </w:r>
      <w:r w:rsidR="00FC7548" w:rsidRPr="00EB0184">
        <w:rPr>
          <w:rFonts w:eastAsia="Calibri"/>
        </w:rPr>
        <w:t>)</w:t>
      </w:r>
      <w:r w:rsidR="0049042D" w:rsidRPr="00EB0184">
        <w:rPr>
          <w:rFonts w:eastAsia="Calibri"/>
        </w:rPr>
        <w:t>,</w:t>
      </w:r>
      <w:r w:rsidRPr="00EB0184">
        <w:rPr>
          <w:rFonts w:eastAsia="Calibri"/>
        </w:rPr>
        <w:t xml:space="preserve"> naliczać odsetki ustawowe za opóźnienie w transakcjach handlowych.</w:t>
      </w:r>
    </w:p>
    <w:p w14:paraId="3E2D6EA9" w14:textId="77777777" w:rsidR="0086541E" w:rsidRPr="00EB0184" w:rsidRDefault="0086541E" w:rsidP="0086541E">
      <w:pPr>
        <w:numPr>
          <w:ilvl w:val="0"/>
          <w:numId w:val="4"/>
        </w:numPr>
        <w:tabs>
          <w:tab w:val="num" w:pos="426"/>
        </w:tabs>
        <w:ind w:left="426" w:hanging="426"/>
        <w:jc w:val="both"/>
      </w:pPr>
      <w:r w:rsidRPr="00EB0184">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229F333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1F1A17">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lastRenderedPageBreak/>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lastRenderedPageBreak/>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EB0184" w:rsidRDefault="0086541E" w:rsidP="0086541E">
      <w:pPr>
        <w:numPr>
          <w:ilvl w:val="0"/>
          <w:numId w:val="8"/>
        </w:numPr>
        <w:ind w:left="284" w:hanging="284"/>
        <w:jc w:val="both"/>
      </w:pPr>
      <w:r w:rsidRPr="00EB0184">
        <w:t>W razie niewykonania lub nienależytego wykonania umowy Wykonawca zobowiązuje się zapłacić Zamawiającemu karę:</w:t>
      </w:r>
    </w:p>
    <w:p w14:paraId="04A48568" w14:textId="53A8763D" w:rsidR="0086541E" w:rsidRPr="00EB0184" w:rsidRDefault="0086541E" w:rsidP="00917136">
      <w:pPr>
        <w:numPr>
          <w:ilvl w:val="0"/>
          <w:numId w:val="15"/>
        </w:numPr>
        <w:ind w:left="993"/>
        <w:jc w:val="both"/>
      </w:pPr>
      <w:r w:rsidRPr="00EB0184">
        <w:t xml:space="preserve">w wysokości </w:t>
      </w:r>
      <w:r w:rsidR="00AD302A" w:rsidRPr="00EB0184">
        <w:t xml:space="preserve">0,5% </w:t>
      </w:r>
      <w:r w:rsidRPr="00EB0184">
        <w:t xml:space="preserve"> ceny brutto </w:t>
      </w:r>
      <w:r w:rsidR="00603615" w:rsidRPr="00EB0184">
        <w:t>wartości sprzętu</w:t>
      </w:r>
      <w:r w:rsidRPr="00EB0184">
        <w:t xml:space="preserve"> </w:t>
      </w:r>
      <w:r w:rsidR="00603615" w:rsidRPr="00EB0184">
        <w:t xml:space="preserve">w </w:t>
      </w:r>
      <w:r w:rsidRPr="00EB0184">
        <w:t>przypadku opóźnienia w wykonaniu dostawy</w:t>
      </w:r>
      <w:r w:rsidR="00603615" w:rsidRPr="00EB0184">
        <w:t xml:space="preserve"> sprzętu</w:t>
      </w:r>
      <w:r w:rsidRPr="00EB0184">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EB0184" w:rsidRDefault="0086541E" w:rsidP="00917136">
      <w:pPr>
        <w:numPr>
          <w:ilvl w:val="0"/>
          <w:numId w:val="15"/>
        </w:numPr>
        <w:ind w:left="993"/>
        <w:jc w:val="both"/>
      </w:pPr>
      <w:r w:rsidRPr="00EB0184">
        <w:t>w wysokości 0,15% ceny brutto w przypadku opóźnienia w usunięciu wady (awarii) w okresie gwarancji lub rękojmi, za każdy dzień opóźnienia;</w:t>
      </w:r>
    </w:p>
    <w:p w14:paraId="0045687C" w14:textId="3BF6D6FD" w:rsidR="0086541E" w:rsidRPr="00EB0184" w:rsidRDefault="0086541E" w:rsidP="00917136">
      <w:pPr>
        <w:numPr>
          <w:ilvl w:val="0"/>
          <w:numId w:val="15"/>
        </w:numPr>
        <w:ind w:left="993"/>
        <w:jc w:val="both"/>
      </w:pPr>
      <w:r w:rsidRPr="00EB0184">
        <w:t>w wysokości 0,5% ceny brutto, w przypadku niedostarczenia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lastRenderedPageBreak/>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66B299F3"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A40D44">
        <w:t>4</w:t>
      </w:r>
      <w:r w:rsidR="00AC09C2" w:rsidRPr="00AC09C2">
        <w:t xml:space="preserve"> r. poz. </w:t>
      </w:r>
      <w:r w:rsidR="00A40D44">
        <w:t>7</w:t>
      </w:r>
      <w:r w:rsidR="00AC09C2" w:rsidRPr="00AC09C2">
        <w:t>99</w:t>
      </w:r>
      <w:r w:rsidR="00A40D44">
        <w:t>)</w:t>
      </w:r>
      <w:r w:rsidRPr="00960CC8">
        <w:t xml:space="preserve">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1A19C0DE" w14:textId="77777777" w:rsidR="00C47115" w:rsidRDefault="00C47115">
      <w:pPr>
        <w:spacing w:after="200" w:line="276" w:lineRule="auto"/>
        <w:rPr>
          <w:b/>
        </w:rPr>
      </w:pPr>
      <w:r>
        <w:rPr>
          <w:b/>
        </w:rPr>
        <w:br w:type="page"/>
      </w:r>
    </w:p>
    <w:p w14:paraId="76981F30" w14:textId="6785FBCC" w:rsidR="0086541E" w:rsidRPr="00960CC8" w:rsidRDefault="0086541E" w:rsidP="0086541E">
      <w:pPr>
        <w:jc w:val="center"/>
        <w:rPr>
          <w:b/>
        </w:rPr>
      </w:pPr>
      <w:r w:rsidRPr="00960CC8">
        <w:rPr>
          <w:b/>
        </w:rPr>
        <w:lastRenderedPageBreak/>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w:t>
      </w:r>
      <w:r w:rsidRPr="00102195">
        <w:rPr>
          <w:rFonts w:ascii="Times New Roman" w:hAnsi="Times New Roman"/>
          <w:sz w:val="24"/>
          <w:szCs w:val="24"/>
          <w:lang w:eastAsia="ar-SA"/>
        </w:rPr>
        <w:lastRenderedPageBreak/>
        <w:t xml:space="preserve">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6345C013" w:rsidR="00CB5A9A"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05E69463" w14:textId="74003233" w:rsidR="00A40D44" w:rsidRPr="00102195" w:rsidRDefault="00A40D44" w:rsidP="00A40D44">
      <w:pPr>
        <w:numPr>
          <w:ilvl w:val="0"/>
          <w:numId w:val="23"/>
        </w:numPr>
        <w:suppressLineNumbers/>
        <w:suppressAutoHyphens/>
        <w:jc w:val="both"/>
        <w:rPr>
          <w:lang w:eastAsia="ar-SA"/>
        </w:rPr>
      </w:pPr>
      <w:r>
        <w:rPr>
          <w:lang w:eastAsia="ar-SA"/>
        </w:rPr>
        <w:t xml:space="preserve">Prawo wniesienia skargi do organu zarządczego zajmującego się ochroną danych osobowych, tj. Prezesa Urzędu Ochrony Danych Osobowych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104161A4" w14:textId="77777777" w:rsidR="00C47115" w:rsidRDefault="00C47115">
      <w:pPr>
        <w:spacing w:after="200" w:line="276" w:lineRule="auto"/>
        <w:rPr>
          <w:b/>
        </w:rPr>
      </w:pPr>
      <w:r>
        <w:rPr>
          <w:b/>
        </w:rPr>
        <w:br w:type="page"/>
      </w:r>
    </w:p>
    <w:p w14:paraId="679FFD4E" w14:textId="6908C383" w:rsidR="00AB0A48" w:rsidRPr="00B93A1D" w:rsidRDefault="00AB0A48" w:rsidP="00AB0A48">
      <w:pPr>
        <w:spacing w:line="276" w:lineRule="auto"/>
        <w:jc w:val="center"/>
        <w:rPr>
          <w:b/>
        </w:rPr>
      </w:pPr>
      <w:r w:rsidRPr="00B93A1D">
        <w:rPr>
          <w:b/>
        </w:rPr>
        <w:lastRenderedPageBreak/>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6AE1730B" w14:textId="77777777" w:rsidR="00C47115" w:rsidRDefault="00C47115">
      <w:pPr>
        <w:spacing w:after="200" w:line="276" w:lineRule="auto"/>
        <w:rPr>
          <w:b/>
        </w:rPr>
      </w:pPr>
      <w:r>
        <w:rPr>
          <w:b/>
        </w:rPr>
        <w:br w:type="page"/>
      </w:r>
    </w:p>
    <w:p w14:paraId="2E093E47" w14:textId="374B9D61" w:rsidR="00917136" w:rsidRPr="00960CC8" w:rsidRDefault="00917136" w:rsidP="00917136">
      <w:pPr>
        <w:jc w:val="center"/>
        <w:rPr>
          <w:b/>
        </w:rPr>
      </w:pPr>
      <w:r w:rsidRPr="00960CC8">
        <w:rPr>
          <w:b/>
        </w:rPr>
        <w:lastRenderedPageBreak/>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7"/>
        <w:gridCol w:w="2024"/>
        <w:gridCol w:w="1265"/>
        <w:gridCol w:w="1013"/>
        <w:gridCol w:w="1011"/>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1F1A17"/>
    <w:rsid w:val="00214CA2"/>
    <w:rsid w:val="00216074"/>
    <w:rsid w:val="00222FCC"/>
    <w:rsid w:val="0023269E"/>
    <w:rsid w:val="00244163"/>
    <w:rsid w:val="00274FB5"/>
    <w:rsid w:val="00276E93"/>
    <w:rsid w:val="0028164B"/>
    <w:rsid w:val="002D46D4"/>
    <w:rsid w:val="00303E4D"/>
    <w:rsid w:val="00321D89"/>
    <w:rsid w:val="003344EE"/>
    <w:rsid w:val="00366C75"/>
    <w:rsid w:val="00383C49"/>
    <w:rsid w:val="00392442"/>
    <w:rsid w:val="003E66E4"/>
    <w:rsid w:val="003E7AA5"/>
    <w:rsid w:val="00407733"/>
    <w:rsid w:val="004509FD"/>
    <w:rsid w:val="004548E0"/>
    <w:rsid w:val="0046254F"/>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5F2E82"/>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164E2"/>
    <w:rsid w:val="00822817"/>
    <w:rsid w:val="0085758F"/>
    <w:rsid w:val="0086541E"/>
    <w:rsid w:val="00865CA7"/>
    <w:rsid w:val="008700D6"/>
    <w:rsid w:val="00871A46"/>
    <w:rsid w:val="00872B26"/>
    <w:rsid w:val="00876888"/>
    <w:rsid w:val="00882009"/>
    <w:rsid w:val="008B024E"/>
    <w:rsid w:val="008B41D6"/>
    <w:rsid w:val="008B7E1D"/>
    <w:rsid w:val="008D47D5"/>
    <w:rsid w:val="008F29CE"/>
    <w:rsid w:val="00917136"/>
    <w:rsid w:val="009328F7"/>
    <w:rsid w:val="00960CC8"/>
    <w:rsid w:val="009B0FC9"/>
    <w:rsid w:val="009C638B"/>
    <w:rsid w:val="009F0FCF"/>
    <w:rsid w:val="00A03019"/>
    <w:rsid w:val="00A05ECB"/>
    <w:rsid w:val="00A1761B"/>
    <w:rsid w:val="00A3204D"/>
    <w:rsid w:val="00A40D44"/>
    <w:rsid w:val="00AB0A48"/>
    <w:rsid w:val="00AC09C2"/>
    <w:rsid w:val="00AC3CF0"/>
    <w:rsid w:val="00AD302A"/>
    <w:rsid w:val="00B07DB4"/>
    <w:rsid w:val="00B20F60"/>
    <w:rsid w:val="00B74B83"/>
    <w:rsid w:val="00B75FFE"/>
    <w:rsid w:val="00B97B1E"/>
    <w:rsid w:val="00BB2C73"/>
    <w:rsid w:val="00BB6F3A"/>
    <w:rsid w:val="00BC3176"/>
    <w:rsid w:val="00BD3F95"/>
    <w:rsid w:val="00C23276"/>
    <w:rsid w:val="00C47115"/>
    <w:rsid w:val="00C8083D"/>
    <w:rsid w:val="00CB5A9A"/>
    <w:rsid w:val="00D0638E"/>
    <w:rsid w:val="00D13B03"/>
    <w:rsid w:val="00D45469"/>
    <w:rsid w:val="00D50460"/>
    <w:rsid w:val="00D506F1"/>
    <w:rsid w:val="00D77045"/>
    <w:rsid w:val="00D773A5"/>
    <w:rsid w:val="00D93D47"/>
    <w:rsid w:val="00D97909"/>
    <w:rsid w:val="00DA2A2E"/>
    <w:rsid w:val="00DD48FC"/>
    <w:rsid w:val="00E13327"/>
    <w:rsid w:val="00E1782C"/>
    <w:rsid w:val="00E6281C"/>
    <w:rsid w:val="00E74AB4"/>
    <w:rsid w:val="00E75BA0"/>
    <w:rsid w:val="00E87FBA"/>
    <w:rsid w:val="00EA3A95"/>
    <w:rsid w:val="00EB0184"/>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DD15-D734-4067-9610-68A5E317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4242</Words>
  <Characters>25453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2</cp:revision>
  <cp:lastPrinted>2024-08-14T06:27:00Z</cp:lastPrinted>
  <dcterms:created xsi:type="dcterms:W3CDTF">2024-08-19T09:27:00Z</dcterms:created>
  <dcterms:modified xsi:type="dcterms:W3CDTF">2024-08-19T09:27:00Z</dcterms:modified>
</cp:coreProperties>
</file>