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Default="00ED1A45" w:rsidP="005262B9">
      <w:pPr>
        <w:rPr>
          <w:rFonts w:ascii="Fira Sans" w:hAnsi="Fira Sans" w:cs="Tahoma"/>
          <w:iCs/>
          <w:sz w:val="22"/>
          <w:szCs w:val="20"/>
        </w:rPr>
      </w:pPr>
      <w:r>
        <w:rPr>
          <w:rFonts w:ascii="Fira Sans" w:eastAsiaTheme="majorEastAsia" w:hAnsi="Fira Sans" w:cstheme="minorHAnsi"/>
          <w:sz w:val="22"/>
          <w:szCs w:val="22"/>
          <w:lang w:eastAsia="en-US"/>
        </w:rPr>
        <w:t xml:space="preserve">PCEN </w:t>
      </w:r>
      <w:r w:rsidR="005262B9" w:rsidRPr="00ED1A45">
        <w:rPr>
          <w:rFonts w:ascii="Fira Sans" w:hAnsi="Fira Sans" w:cs="Tahoma"/>
          <w:iCs/>
          <w:sz w:val="22"/>
          <w:szCs w:val="20"/>
        </w:rPr>
        <w:t>III.242.</w:t>
      </w:r>
      <w:r w:rsidR="00DC09A4">
        <w:rPr>
          <w:rFonts w:ascii="Fira Sans" w:hAnsi="Fira Sans" w:cs="Tahoma"/>
          <w:iCs/>
          <w:sz w:val="22"/>
          <w:szCs w:val="20"/>
        </w:rPr>
        <w:t>13</w:t>
      </w:r>
      <w:r w:rsidR="000C2B8A" w:rsidRPr="00ED1A45">
        <w:rPr>
          <w:rFonts w:ascii="Fira Sans" w:hAnsi="Fira Sans" w:cs="Tahoma"/>
          <w:iCs/>
          <w:sz w:val="22"/>
          <w:szCs w:val="20"/>
        </w:rPr>
        <w:t>.202</w:t>
      </w:r>
      <w:r w:rsidR="00AD6076">
        <w:rPr>
          <w:rFonts w:ascii="Fira Sans" w:hAnsi="Fira Sans" w:cs="Tahoma"/>
          <w:iCs/>
          <w:sz w:val="22"/>
          <w:szCs w:val="20"/>
        </w:rPr>
        <w:t>4</w:t>
      </w:r>
    </w:p>
    <w:p w:rsidR="00FB3551" w:rsidRDefault="00FB3551" w:rsidP="005262B9">
      <w:pPr>
        <w:rPr>
          <w:rFonts w:ascii="Fira Sans" w:hAnsi="Fira Sans" w:cs="Tahoma"/>
          <w:iCs/>
          <w:sz w:val="22"/>
          <w:szCs w:val="20"/>
        </w:rPr>
      </w:pPr>
    </w:p>
    <w:p w:rsidR="00FB3551" w:rsidRPr="00564BD0" w:rsidRDefault="00FB3551" w:rsidP="005262B9">
      <w:pPr>
        <w:rPr>
          <w:rFonts w:ascii="Fira Sans" w:eastAsiaTheme="majorEastAsia" w:hAnsi="Fira Sans" w:cstheme="minorHAnsi"/>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AD6076" w:rsidRDefault="005262B9" w:rsidP="005262B9">
      <w:pPr>
        <w:jc w:val="both"/>
        <w:rPr>
          <w:rFonts w:ascii="Fira Sans" w:eastAsiaTheme="majorEastAsia" w:hAnsi="Fira Sans" w:cstheme="minorHAnsi"/>
          <w:color w:val="000000" w:themeColor="text1"/>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publicznych</w:t>
      </w:r>
      <w:r w:rsidR="00AD6076">
        <w:rPr>
          <w:rFonts w:ascii="Fira Sans" w:eastAsiaTheme="majorEastAsia" w:hAnsi="Fira Sans" w:cstheme="minorHAnsi"/>
          <w:color w:val="000000" w:themeColor="text1"/>
          <w:sz w:val="22"/>
          <w:szCs w:val="22"/>
          <w:lang w:eastAsia="en-US"/>
        </w:rPr>
        <w:t xml:space="preserve"> </w:t>
      </w:r>
      <w:r w:rsidR="00AD6076" w:rsidRPr="00AD6076">
        <w:rPr>
          <w:rFonts w:ascii="Fira Sans" w:eastAsiaTheme="majorEastAsia" w:hAnsi="Fira Sans" w:cstheme="minorHAnsi"/>
          <w:color w:val="000000" w:themeColor="text1"/>
          <w:sz w:val="22"/>
          <w:szCs w:val="22"/>
          <w:lang w:eastAsia="en-US"/>
        </w:rPr>
        <w:t>(</w:t>
      </w:r>
      <w:r w:rsidR="00AD6076" w:rsidRPr="00AD6076">
        <w:rPr>
          <w:rFonts w:ascii="Fira Sans" w:hAnsi="Fira Sans"/>
          <w:color w:val="000000" w:themeColor="text1"/>
          <w:sz w:val="22"/>
          <w:szCs w:val="22"/>
        </w:rPr>
        <w:t>Dz.U.</w:t>
      </w:r>
      <w:r w:rsidR="00AD6076">
        <w:rPr>
          <w:rFonts w:ascii="Fira Sans" w:hAnsi="Fira Sans"/>
          <w:color w:val="000000" w:themeColor="text1"/>
          <w:sz w:val="22"/>
          <w:szCs w:val="22"/>
        </w:rPr>
        <w:t xml:space="preserve"> z</w:t>
      </w:r>
      <w:r w:rsidR="00AD6076" w:rsidRPr="00AD6076">
        <w:rPr>
          <w:rFonts w:ascii="Fira Sans" w:hAnsi="Fira Sans"/>
          <w:color w:val="000000" w:themeColor="text1"/>
          <w:sz w:val="22"/>
          <w:szCs w:val="22"/>
        </w:rPr>
        <w:t xml:space="preserve"> 2023 poz. 1605</w:t>
      </w:r>
      <w:r w:rsidR="00AD6076">
        <w:rPr>
          <w:rFonts w:ascii="Fira Sans" w:hAnsi="Fira Sans"/>
          <w:color w:val="000000" w:themeColor="text1"/>
          <w:sz w:val="22"/>
          <w:szCs w:val="22"/>
        </w:rPr>
        <w:t xml:space="preserve"> ze zm.</w:t>
      </w:r>
      <w:r w:rsidR="00AD6076" w:rsidRPr="00AD6076">
        <w:rPr>
          <w:rFonts w:ascii="Fira Sans" w:hAnsi="Fira Sans"/>
          <w:color w:val="000000" w:themeColor="text1"/>
          <w:sz w:val="22"/>
          <w:szCs w:val="22"/>
        </w:rPr>
        <w:t>)</w:t>
      </w:r>
      <w:r w:rsidR="00AD6076">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B3551">
        <w:rPr>
          <w:rFonts w:ascii="Fira Sans" w:hAnsi="Fira Sans" w:cs="Tahoma"/>
          <w:sz w:val="22"/>
        </w:rPr>
        <w:t xml:space="preserve"> szkolenia</w:t>
      </w:r>
      <w:r w:rsidR="00DC09A4">
        <w:rPr>
          <w:rFonts w:ascii="Fira Sans" w:hAnsi="Fira Sans" w:cs="Tahoma"/>
          <w:sz w:val="22"/>
        </w:rPr>
        <w:t xml:space="preserve"> </w:t>
      </w:r>
      <w:r w:rsidR="00FB3551">
        <w:rPr>
          <w:rFonts w:ascii="Fira Sans" w:hAnsi="Fira Sans" w:cs="Tahoma"/>
          <w:sz w:val="22"/>
        </w:rPr>
        <w:t>i</w:t>
      </w:r>
      <w:r w:rsidR="006F631C">
        <w:rPr>
          <w:rFonts w:ascii="Fira Sans" w:hAnsi="Fira Sans" w:cs="Tahoma"/>
          <w:sz w:val="22"/>
        </w:rPr>
        <w:t xml:space="preserve"> webinarium</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C54D66"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Zamawiający dokonał podziału zamówienia na części. </w:t>
      </w:r>
    </w:p>
    <w:p w:rsidR="005262B9" w:rsidRPr="00564BD0" w:rsidRDefault="005262B9" w:rsidP="00C54D66">
      <w:pPr>
        <w:spacing w:after="200" w:line="252" w:lineRule="auto"/>
        <w:ind w:left="72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w:t>
      </w:r>
      <w:r w:rsidRPr="00564BD0">
        <w:rPr>
          <w:rFonts w:ascii="Fira Sans" w:hAnsi="Fira Sans" w:cstheme="minorHAnsi"/>
          <w:sz w:val="22"/>
          <w:szCs w:val="22"/>
          <w:lang w:eastAsia="en-US"/>
        </w:rPr>
        <w:t xml:space="preserve">amówienie zostało podzielone na </w:t>
      </w:r>
      <w:r w:rsidR="00DC09A4">
        <w:rPr>
          <w:rFonts w:ascii="Fira Sans" w:hAnsi="Fira Sans" w:cstheme="minorHAnsi"/>
          <w:sz w:val="22"/>
          <w:szCs w:val="22"/>
          <w:lang w:eastAsia="en-US"/>
        </w:rPr>
        <w:t>8</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lastRenderedPageBreak/>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Default="00DD438C" w:rsidP="00461723">
      <w:pPr>
        <w:spacing w:line="252" w:lineRule="auto"/>
        <w:contextualSpacing/>
        <w:jc w:val="both"/>
        <w:rPr>
          <w:rFonts w:ascii="Fira Sans" w:eastAsiaTheme="majorEastAsia" w:hAnsi="Fira Sans" w:cstheme="minorHAnsi"/>
          <w:b/>
          <w:sz w:val="22"/>
          <w:szCs w:val="22"/>
          <w:lang w:eastAsia="en-US"/>
        </w:rPr>
      </w:pPr>
    </w:p>
    <w:p w:rsidR="007A5D8B" w:rsidRPr="00564BD0"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sidR="00DC09A4">
        <w:rPr>
          <w:rFonts w:ascii="Fira Sans" w:eastAsiaTheme="majorEastAsia" w:hAnsi="Fira Sans" w:cstheme="minorHAnsi"/>
          <w:sz w:val="22"/>
          <w:szCs w:val="22"/>
          <w:lang w:eastAsia="en-US"/>
        </w:rPr>
        <w:t>Rola metody odkrywania w edukacji matematycznej na poziomie szkoły podstawowej</w:t>
      </w:r>
      <w:r w:rsidRPr="00564BD0">
        <w:rPr>
          <w:rFonts w:ascii="Fira Sans" w:eastAsiaTheme="majorEastAsia" w:hAnsi="Fira Sans" w:cstheme="minorHAnsi"/>
          <w:sz w:val="22"/>
          <w:szCs w:val="22"/>
          <w:lang w:eastAsia="en-US"/>
        </w:rPr>
        <w:t xml:space="preserve">” </w:t>
      </w:r>
    </w:p>
    <w:p w:rsidR="007A5D8B"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sidR="00DC09A4">
        <w:rPr>
          <w:rFonts w:ascii="Fira Sans" w:eastAsiaTheme="majorEastAsia" w:hAnsi="Fira Sans" w:cstheme="minorHAnsi"/>
          <w:sz w:val="22"/>
          <w:szCs w:val="22"/>
          <w:lang w:eastAsia="en-US"/>
        </w:rPr>
        <w:t>u</w:t>
      </w:r>
      <w:r w:rsidRPr="00564BD0">
        <w:rPr>
          <w:rFonts w:ascii="Fira Sans" w:eastAsiaTheme="majorEastAsia" w:hAnsi="Fira Sans" w:cstheme="minorHAnsi"/>
          <w:sz w:val="22"/>
          <w:szCs w:val="22"/>
          <w:lang w:eastAsia="en-US"/>
        </w:rPr>
        <w:t xml:space="preserve"> </w:t>
      </w:r>
      <w:r w:rsidR="00DC09A4">
        <w:rPr>
          <w:rFonts w:ascii="Fira Sans" w:eastAsiaTheme="majorEastAsia" w:hAnsi="Fira Sans" w:cstheme="minorHAnsi"/>
          <w:sz w:val="22"/>
          <w:szCs w:val="22"/>
          <w:lang w:eastAsia="en-US"/>
        </w:rPr>
        <w:t>18.09.2024</w:t>
      </w:r>
      <w:r w:rsidR="00C54D66">
        <w:rPr>
          <w:rFonts w:ascii="Fira Sans" w:eastAsiaTheme="majorEastAsia" w:hAnsi="Fira Sans" w:cstheme="minorHAnsi"/>
          <w:sz w:val="22"/>
          <w:szCs w:val="22"/>
          <w:lang w:eastAsia="en-US"/>
        </w:rPr>
        <w:t xml:space="preserve"> r.</w:t>
      </w:r>
      <w:r w:rsidRPr="00564BD0">
        <w:rPr>
          <w:rFonts w:ascii="Fira Sans" w:eastAsiaTheme="majorEastAsia" w:hAnsi="Fira Sans" w:cstheme="minorHAnsi"/>
          <w:sz w:val="22"/>
          <w:szCs w:val="22"/>
          <w:lang w:eastAsia="en-US"/>
        </w:rPr>
        <w:t>;</w:t>
      </w:r>
    </w:p>
    <w:p w:rsidR="00AD6076" w:rsidRDefault="00AD6076" w:rsidP="00AD6076">
      <w:pPr>
        <w:spacing w:line="252" w:lineRule="auto"/>
        <w:contextualSpacing/>
        <w:jc w:val="both"/>
        <w:rPr>
          <w:rFonts w:ascii="Fira Sans" w:eastAsiaTheme="majorEastAsia" w:hAnsi="Fira Sans" w:cstheme="minorHAnsi"/>
          <w:b/>
          <w:sz w:val="22"/>
          <w:szCs w:val="22"/>
          <w:lang w:eastAsia="en-US"/>
        </w:rPr>
      </w:pPr>
    </w:p>
    <w:p w:rsidR="00DC09A4" w:rsidRPr="00564BD0" w:rsidRDefault="00AD6076"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xml:space="preserve">: </w:t>
      </w:r>
      <w:r w:rsidR="00DC09A4" w:rsidRPr="00564BD0">
        <w:rPr>
          <w:rFonts w:ascii="Fira Sans" w:eastAsiaTheme="majorEastAsia" w:hAnsi="Fira Sans" w:cstheme="minorHAnsi"/>
          <w:sz w:val="22"/>
          <w:szCs w:val="22"/>
          <w:lang w:eastAsia="en-US"/>
        </w:rPr>
        <w:t>„</w:t>
      </w:r>
      <w:r w:rsidR="00DC09A4">
        <w:rPr>
          <w:rFonts w:ascii="Fira Sans" w:eastAsiaTheme="majorEastAsia" w:hAnsi="Fira Sans" w:cstheme="minorHAnsi"/>
          <w:sz w:val="22"/>
          <w:szCs w:val="22"/>
          <w:lang w:eastAsia="en-US"/>
        </w:rPr>
        <w:t>Uczeń w teatrze wyobraźni, czyli rzecz o słuchowisku</w:t>
      </w:r>
      <w:r w:rsidR="00DC09A4" w:rsidRPr="00564BD0">
        <w:rPr>
          <w:rFonts w:ascii="Fira Sans" w:eastAsiaTheme="majorEastAsia" w:hAnsi="Fira Sans" w:cstheme="minorHAnsi"/>
          <w:sz w:val="22"/>
          <w:szCs w:val="22"/>
          <w:lang w:eastAsia="en-US"/>
        </w:rPr>
        <w:t xml:space="preserve">” </w:t>
      </w:r>
    </w:p>
    <w:p w:rsidR="00DC09A4"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u</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24.09.2024 r.</w:t>
      </w:r>
      <w:r w:rsidRPr="00564BD0">
        <w:rPr>
          <w:rFonts w:ascii="Fira Sans" w:eastAsiaTheme="majorEastAsia" w:hAnsi="Fira Sans" w:cstheme="minorHAnsi"/>
          <w:sz w:val="22"/>
          <w:szCs w:val="22"/>
          <w:lang w:eastAsia="en-US"/>
        </w:rPr>
        <w:t>;</w:t>
      </w:r>
    </w:p>
    <w:p w:rsidR="00AD6076" w:rsidRDefault="00AD6076" w:rsidP="00461723">
      <w:pPr>
        <w:spacing w:line="252" w:lineRule="auto"/>
        <w:contextualSpacing/>
        <w:jc w:val="both"/>
        <w:rPr>
          <w:rFonts w:ascii="Fira Sans" w:eastAsiaTheme="majorEastAsia" w:hAnsi="Fira Sans" w:cstheme="minorHAnsi"/>
          <w:b/>
          <w:sz w:val="22"/>
          <w:szCs w:val="22"/>
          <w:lang w:eastAsia="en-US"/>
        </w:rPr>
      </w:pPr>
    </w:p>
    <w:p w:rsidR="005E0827" w:rsidRDefault="005E0827" w:rsidP="005E0827">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DC09A4">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 2 webinariów na temat „</w:t>
      </w:r>
      <w:r w:rsidR="00DC09A4">
        <w:rPr>
          <w:rFonts w:ascii="Fira Sans" w:eastAsiaTheme="majorEastAsia" w:hAnsi="Fira Sans" w:cstheme="minorHAnsi"/>
          <w:sz w:val="22"/>
          <w:szCs w:val="22"/>
          <w:lang w:eastAsia="en-US"/>
        </w:rPr>
        <w:t>Matematyka nieco inaczej</w:t>
      </w:r>
      <w:r>
        <w:rPr>
          <w:rFonts w:ascii="Fira Sans" w:eastAsiaTheme="majorEastAsia" w:hAnsi="Fira Sans" w:cstheme="minorHAnsi"/>
          <w:sz w:val="22"/>
          <w:szCs w:val="22"/>
          <w:lang w:eastAsia="en-US"/>
        </w:rPr>
        <w:t>”</w:t>
      </w:r>
    </w:p>
    <w:p w:rsidR="005E0827" w:rsidRDefault="005E0827" w:rsidP="0099172D">
      <w:pPr>
        <w:pStyle w:val="Akapitzlist"/>
        <w:numPr>
          <w:ilvl w:val="0"/>
          <w:numId w:val="76"/>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t>
      </w:r>
      <w:r w:rsidR="00DC09A4">
        <w:rPr>
          <w:rFonts w:ascii="Fira Sans" w:eastAsiaTheme="majorEastAsia" w:hAnsi="Fira Sans" w:cstheme="minorHAnsi"/>
          <w:sz w:val="22"/>
          <w:szCs w:val="22"/>
          <w:lang w:eastAsia="en-US"/>
        </w:rPr>
        <w:t>Sztuczna inteligencja w nauczaniu matematyki</w:t>
      </w:r>
      <w:r>
        <w:rPr>
          <w:rFonts w:ascii="Fira Sans" w:eastAsiaTheme="majorEastAsia" w:hAnsi="Fira Sans" w:cstheme="minorHAnsi"/>
          <w:sz w:val="22"/>
          <w:szCs w:val="22"/>
          <w:lang w:eastAsia="en-US"/>
        </w:rPr>
        <w:t>’</w:t>
      </w:r>
      <w:r w:rsidRPr="00AD6076">
        <w:rPr>
          <w:rFonts w:ascii="Fira Sans" w:eastAsiaTheme="majorEastAsia" w:hAnsi="Fira Sans" w:cstheme="minorHAnsi"/>
          <w:sz w:val="22"/>
          <w:szCs w:val="22"/>
          <w:lang w:eastAsia="en-US"/>
        </w:rPr>
        <w:t xml:space="preserve"> </w:t>
      </w:r>
    </w:p>
    <w:p w:rsidR="005E0827" w:rsidRDefault="005E0827" w:rsidP="005E0827">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sidR="00DC09A4">
        <w:rPr>
          <w:rFonts w:ascii="Fira Sans" w:eastAsiaTheme="majorEastAsia" w:hAnsi="Fira Sans" w:cstheme="minorHAnsi"/>
          <w:sz w:val="22"/>
          <w:szCs w:val="22"/>
          <w:lang w:eastAsia="en-US"/>
        </w:rPr>
        <w:t>25.09</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DC09A4" w:rsidRDefault="005E0827" w:rsidP="0099172D">
      <w:pPr>
        <w:pStyle w:val="Akapitzlist"/>
        <w:numPr>
          <w:ilvl w:val="0"/>
          <w:numId w:val="76"/>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lastRenderedPageBreak/>
        <w:t>‘</w:t>
      </w:r>
      <w:r w:rsidR="00DC09A4">
        <w:rPr>
          <w:rFonts w:ascii="Fira Sans" w:eastAsiaTheme="majorEastAsia" w:hAnsi="Fira Sans" w:cstheme="minorHAnsi"/>
          <w:sz w:val="22"/>
          <w:szCs w:val="22"/>
          <w:lang w:eastAsia="en-US"/>
        </w:rPr>
        <w:t>GeoGebra w nauczaniu matematyki – konstrukcja apletów</w:t>
      </w:r>
      <w:r>
        <w:rPr>
          <w:rFonts w:ascii="Fira Sans" w:eastAsiaTheme="majorEastAsia" w:hAnsi="Fira Sans" w:cstheme="minorHAnsi"/>
          <w:sz w:val="22"/>
          <w:szCs w:val="22"/>
          <w:lang w:eastAsia="en-US"/>
        </w:rPr>
        <w:t>’</w:t>
      </w:r>
      <w:r w:rsidRPr="00AD6076">
        <w:rPr>
          <w:rFonts w:ascii="Fira Sans" w:eastAsiaTheme="majorEastAsia" w:hAnsi="Fira Sans" w:cstheme="minorHAnsi"/>
          <w:sz w:val="22"/>
          <w:szCs w:val="22"/>
          <w:lang w:eastAsia="en-US"/>
        </w:rPr>
        <w:t xml:space="preserve"> </w:t>
      </w:r>
    </w:p>
    <w:p w:rsidR="005E0827" w:rsidRDefault="005E0827" w:rsidP="00DC09A4">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sidR="00DC09A4">
        <w:rPr>
          <w:rFonts w:ascii="Fira Sans" w:eastAsiaTheme="majorEastAsia" w:hAnsi="Fira Sans" w:cstheme="minorHAnsi"/>
          <w:sz w:val="22"/>
          <w:szCs w:val="22"/>
          <w:lang w:eastAsia="en-US"/>
        </w:rPr>
        <w:t>23.10</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p>
    <w:p w:rsidR="00DC09A4" w:rsidRPr="00564BD0"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Błąd na lekcji matematyki</w:t>
      </w:r>
      <w:r w:rsidRPr="00564BD0">
        <w:rPr>
          <w:rFonts w:ascii="Fira Sans" w:eastAsiaTheme="majorEastAsia" w:hAnsi="Fira Sans" w:cstheme="minorHAnsi"/>
          <w:sz w:val="22"/>
          <w:szCs w:val="22"/>
          <w:lang w:eastAsia="en-US"/>
        </w:rPr>
        <w:t xml:space="preserve">” </w:t>
      </w:r>
    </w:p>
    <w:p w:rsidR="00DC09A4"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u</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02.10.2024 r.</w:t>
      </w:r>
      <w:r w:rsidRPr="00564BD0">
        <w:rPr>
          <w:rFonts w:ascii="Fira Sans" w:eastAsiaTheme="majorEastAsia" w:hAnsi="Fira Sans" w:cstheme="minorHAnsi"/>
          <w:sz w:val="22"/>
          <w:szCs w:val="22"/>
          <w:lang w:eastAsia="en-US"/>
        </w:rPr>
        <w:t>;</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p>
    <w:p w:rsidR="00DC09A4"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 2 szkoleń na temat „Kreatywnie i praktycznie na lekcjach języka kaszubskiego”</w:t>
      </w:r>
    </w:p>
    <w:p w:rsidR="00DC09A4" w:rsidRDefault="00DC09A4" w:rsidP="0099172D">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‘Otwarte formy nauczania. Stacje zadań na lekcjach języka kaszubskiego’</w:t>
      </w:r>
      <w:r w:rsidRPr="00AD6076">
        <w:rPr>
          <w:rFonts w:ascii="Fira Sans" w:eastAsiaTheme="majorEastAsia" w:hAnsi="Fira Sans" w:cstheme="minorHAnsi"/>
          <w:sz w:val="22"/>
          <w:szCs w:val="22"/>
          <w:lang w:eastAsia="en-US"/>
        </w:rPr>
        <w:t xml:space="preserve"> </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07.10.2024 r.,</w:t>
      </w:r>
    </w:p>
    <w:p w:rsidR="00DC09A4" w:rsidRDefault="00DC09A4" w:rsidP="0099172D">
      <w:pPr>
        <w:pStyle w:val="Akapitzlist"/>
        <w:numPr>
          <w:ilvl w:val="0"/>
          <w:numId w:val="77"/>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‘Pomiędzy językiem a muzyką. Muzyka i piosenki w nauce języka kaszubskiego’</w:t>
      </w:r>
      <w:r w:rsidRPr="00AD6076">
        <w:rPr>
          <w:rFonts w:ascii="Fira Sans" w:eastAsiaTheme="majorEastAsia" w:hAnsi="Fira Sans" w:cstheme="minorHAnsi"/>
          <w:sz w:val="22"/>
          <w:szCs w:val="22"/>
          <w:lang w:eastAsia="en-US"/>
        </w:rPr>
        <w:t xml:space="preserve"> </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18.11</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p>
    <w:p w:rsidR="00DC09A4" w:rsidRPr="00564BD0"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6</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Miejsce czytania w dyskursie edukacyjnym</w:t>
      </w:r>
      <w:r w:rsidRPr="00564BD0">
        <w:rPr>
          <w:rFonts w:ascii="Fira Sans" w:eastAsiaTheme="majorEastAsia" w:hAnsi="Fira Sans" w:cstheme="minorHAnsi"/>
          <w:sz w:val="22"/>
          <w:szCs w:val="22"/>
          <w:lang w:eastAsia="en-US"/>
        </w:rPr>
        <w:t xml:space="preserve">” </w:t>
      </w:r>
    </w:p>
    <w:p w:rsidR="00DC09A4"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u</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22.10.2024 r.</w:t>
      </w:r>
      <w:r w:rsidRPr="00564BD0">
        <w:rPr>
          <w:rFonts w:ascii="Fira Sans" w:eastAsiaTheme="majorEastAsia" w:hAnsi="Fira Sans" w:cstheme="minorHAnsi"/>
          <w:sz w:val="22"/>
          <w:szCs w:val="22"/>
          <w:lang w:eastAsia="en-US"/>
        </w:rPr>
        <w:t>;</w:t>
      </w:r>
    </w:p>
    <w:p w:rsidR="00577229" w:rsidRDefault="00577229" w:rsidP="007C2AA9">
      <w:pPr>
        <w:spacing w:after="200" w:line="252" w:lineRule="auto"/>
        <w:contextualSpacing/>
        <w:jc w:val="both"/>
        <w:rPr>
          <w:rFonts w:ascii="Fira Sans" w:hAnsi="Fira Sans" w:cstheme="minorHAnsi"/>
          <w:sz w:val="22"/>
          <w:szCs w:val="22"/>
          <w:lang w:eastAsia="en-US"/>
        </w:rPr>
      </w:pPr>
    </w:p>
    <w:p w:rsidR="00DC09A4" w:rsidRPr="00564BD0"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Neurodydaktyka dla polonistów</w:t>
      </w:r>
      <w:r w:rsidRPr="00564BD0">
        <w:rPr>
          <w:rFonts w:ascii="Fira Sans" w:eastAsiaTheme="majorEastAsia" w:hAnsi="Fira Sans" w:cstheme="minorHAnsi"/>
          <w:sz w:val="22"/>
          <w:szCs w:val="22"/>
          <w:lang w:eastAsia="en-US"/>
        </w:rPr>
        <w:t xml:space="preserve">” </w:t>
      </w:r>
    </w:p>
    <w:p w:rsidR="00DC09A4"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u</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29.10.2024 r.</w:t>
      </w:r>
      <w:r w:rsidRPr="00564BD0">
        <w:rPr>
          <w:rFonts w:ascii="Fira Sans" w:eastAsiaTheme="majorEastAsia" w:hAnsi="Fira Sans" w:cstheme="minorHAnsi"/>
          <w:sz w:val="22"/>
          <w:szCs w:val="22"/>
          <w:lang w:eastAsia="en-US"/>
        </w:rPr>
        <w:t>;</w:t>
      </w:r>
    </w:p>
    <w:p w:rsidR="00DC09A4" w:rsidRDefault="00DC09A4" w:rsidP="007C2AA9">
      <w:pPr>
        <w:spacing w:after="200" w:line="252" w:lineRule="auto"/>
        <w:contextualSpacing/>
        <w:jc w:val="both"/>
        <w:rPr>
          <w:rFonts w:ascii="Fira Sans" w:hAnsi="Fira Sans" w:cstheme="minorHAnsi"/>
          <w:sz w:val="22"/>
          <w:szCs w:val="22"/>
          <w:lang w:eastAsia="en-US"/>
        </w:rPr>
      </w:pPr>
    </w:p>
    <w:p w:rsidR="00DC09A4" w:rsidRDefault="00DC09A4" w:rsidP="00DC09A4">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8</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 2 webinariów na temat „Matematyka nieco inaczej”</w:t>
      </w:r>
    </w:p>
    <w:p w:rsidR="00DC09A4" w:rsidRDefault="00DC09A4" w:rsidP="0099172D">
      <w:pPr>
        <w:pStyle w:val="Akapitzlist"/>
        <w:numPr>
          <w:ilvl w:val="0"/>
          <w:numId w:val="78"/>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 xml:space="preserve">‘Lęk przed matematyką i jego wpływ na rozwój </w:t>
      </w:r>
      <w:r w:rsidR="00D67A00">
        <w:rPr>
          <w:rFonts w:ascii="Fira Sans" w:eastAsiaTheme="majorEastAsia" w:hAnsi="Fira Sans" w:cstheme="minorHAnsi"/>
          <w:sz w:val="22"/>
          <w:szCs w:val="22"/>
          <w:lang w:eastAsia="en-US"/>
        </w:rPr>
        <w:t>kompetencji matematycznych</w:t>
      </w:r>
      <w:r>
        <w:rPr>
          <w:rFonts w:ascii="Fira Sans" w:eastAsiaTheme="majorEastAsia" w:hAnsi="Fira Sans" w:cstheme="minorHAnsi"/>
          <w:sz w:val="22"/>
          <w:szCs w:val="22"/>
          <w:lang w:eastAsia="en-US"/>
        </w:rPr>
        <w:t>’</w:t>
      </w:r>
      <w:r w:rsidRPr="00AD6076">
        <w:rPr>
          <w:rFonts w:ascii="Fira Sans" w:eastAsiaTheme="majorEastAsia" w:hAnsi="Fira Sans" w:cstheme="minorHAnsi"/>
          <w:sz w:val="22"/>
          <w:szCs w:val="22"/>
          <w:lang w:eastAsia="en-US"/>
        </w:rPr>
        <w:t xml:space="preserve"> </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sidR="00D67A00">
        <w:rPr>
          <w:rFonts w:ascii="Fira Sans" w:eastAsiaTheme="majorEastAsia" w:hAnsi="Fira Sans" w:cstheme="minorHAnsi"/>
          <w:sz w:val="22"/>
          <w:szCs w:val="22"/>
          <w:lang w:eastAsia="en-US"/>
        </w:rPr>
        <w:t>06.11</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DC09A4" w:rsidRDefault="00DC09A4" w:rsidP="0099172D">
      <w:pPr>
        <w:pStyle w:val="Akapitzlist"/>
        <w:numPr>
          <w:ilvl w:val="0"/>
          <w:numId w:val="78"/>
        </w:numPr>
        <w:spacing w:line="252" w:lineRule="auto"/>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t>
      </w:r>
      <w:r w:rsidR="00D67A00">
        <w:rPr>
          <w:rFonts w:ascii="Fira Sans" w:eastAsiaTheme="majorEastAsia" w:hAnsi="Fira Sans" w:cstheme="minorHAnsi"/>
          <w:sz w:val="22"/>
          <w:szCs w:val="22"/>
          <w:lang w:eastAsia="en-US"/>
        </w:rPr>
        <w:t>Liczenie na palcach i jego znaczenie dla rozwoju kompetencji matematycznych</w:t>
      </w:r>
      <w:r>
        <w:rPr>
          <w:rFonts w:ascii="Fira Sans" w:eastAsiaTheme="majorEastAsia" w:hAnsi="Fira Sans" w:cstheme="minorHAnsi"/>
          <w:sz w:val="22"/>
          <w:szCs w:val="22"/>
          <w:lang w:eastAsia="en-US"/>
        </w:rPr>
        <w:t>’</w:t>
      </w:r>
      <w:r w:rsidRPr="00AD6076">
        <w:rPr>
          <w:rFonts w:ascii="Fira Sans" w:eastAsiaTheme="majorEastAsia" w:hAnsi="Fira Sans" w:cstheme="minorHAnsi"/>
          <w:sz w:val="22"/>
          <w:szCs w:val="22"/>
          <w:lang w:eastAsia="en-US"/>
        </w:rPr>
        <w:t xml:space="preserve"> </w:t>
      </w:r>
    </w:p>
    <w:p w:rsidR="00DC09A4" w:rsidRDefault="00DC09A4" w:rsidP="00DC09A4">
      <w:pPr>
        <w:pStyle w:val="Akapitzlist"/>
        <w:spacing w:line="252" w:lineRule="auto"/>
        <w:jc w:val="both"/>
        <w:rPr>
          <w:rFonts w:ascii="Fira Sans" w:eastAsiaTheme="majorEastAsia" w:hAnsi="Fira Sans" w:cstheme="minorHAnsi"/>
          <w:sz w:val="22"/>
          <w:szCs w:val="22"/>
          <w:lang w:eastAsia="en-US"/>
        </w:rPr>
      </w:pPr>
      <w:r w:rsidRPr="00AD6076">
        <w:rPr>
          <w:rFonts w:ascii="Fira Sans" w:eastAsiaTheme="majorEastAsia" w:hAnsi="Fira Sans" w:cstheme="minorHAnsi"/>
          <w:sz w:val="22"/>
          <w:szCs w:val="22"/>
          <w:lang w:eastAsia="en-US"/>
        </w:rPr>
        <w:t xml:space="preserve">w dniu </w:t>
      </w:r>
      <w:r w:rsidR="00D67A00">
        <w:rPr>
          <w:rFonts w:ascii="Fira Sans" w:eastAsiaTheme="majorEastAsia" w:hAnsi="Fira Sans" w:cstheme="minorHAnsi"/>
          <w:sz w:val="22"/>
          <w:szCs w:val="22"/>
          <w:lang w:eastAsia="en-US"/>
        </w:rPr>
        <w:t>20.11</w:t>
      </w:r>
      <w:r w:rsidRPr="00AD6076">
        <w:rPr>
          <w:rFonts w:ascii="Fira Sans" w:eastAsiaTheme="majorEastAsia" w:hAnsi="Fira Sans" w:cstheme="minorHAnsi"/>
          <w:sz w:val="22"/>
          <w:szCs w:val="22"/>
          <w:lang w:eastAsia="en-US"/>
        </w:rPr>
        <w:t>.2024</w:t>
      </w:r>
      <w:r>
        <w:rPr>
          <w:rFonts w:ascii="Fira Sans" w:eastAsiaTheme="majorEastAsia" w:hAnsi="Fira Sans" w:cstheme="minorHAnsi"/>
          <w:sz w:val="22"/>
          <w:szCs w:val="22"/>
          <w:lang w:eastAsia="en-US"/>
        </w:rPr>
        <w:t xml:space="preserve"> r.;</w:t>
      </w:r>
    </w:p>
    <w:p w:rsidR="00DC09A4" w:rsidRPr="00564BD0" w:rsidRDefault="00DC09A4" w:rsidP="007C2AA9">
      <w:pPr>
        <w:spacing w:after="200" w:line="252" w:lineRule="auto"/>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0"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1"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3"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lastRenderedPageBreak/>
        <w:t xml:space="preserve">f) </w:t>
      </w:r>
      <w:r w:rsidRPr="00564BD0">
        <w:rPr>
          <w:rFonts w:ascii="Fira Sans" w:hAnsi="Fira Sans" w:cstheme="minorHAnsi"/>
          <w:sz w:val="22"/>
          <w:szCs w:val="22"/>
        </w:rPr>
        <w:t>powierzenia wykonywania pracy małoletniemu cudzoziemcowi, o którym mowa w </w:t>
      </w:r>
      <w:hyperlink r:id="rId14"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5"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6"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7"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1E49E1" w:rsidRDefault="001E49E1" w:rsidP="00DD438C">
      <w:pPr>
        <w:pStyle w:val="Default"/>
        <w:shd w:val="clear" w:color="auto" w:fill="FFFFFF"/>
        <w:suppressAutoHyphens/>
        <w:autoSpaceDN/>
        <w:adjustRightInd/>
        <w:jc w:val="both"/>
        <w:rPr>
          <w:rFonts w:ascii="Fira Sans" w:hAnsi="Fira Sans" w:cstheme="minorHAnsi"/>
          <w:color w:val="auto"/>
          <w:sz w:val="22"/>
          <w:szCs w:val="22"/>
        </w:rPr>
      </w:pPr>
    </w:p>
    <w:p w:rsidR="00D67A00" w:rsidRPr="00564BD0" w:rsidRDefault="00D67A00"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F913DD" w:rsidRDefault="00F913DD" w:rsidP="005262B9">
      <w:pPr>
        <w:rPr>
          <w:rFonts w:ascii="Fira Sans" w:eastAsiaTheme="majorEastAsia" w:hAnsi="Fira Sans" w:cstheme="minorHAnsi"/>
          <w:b/>
          <w:i/>
          <w:sz w:val="22"/>
          <w:szCs w:val="22"/>
          <w:lang w:eastAsia="en-US"/>
        </w:rPr>
      </w:pPr>
    </w:p>
    <w:p w:rsidR="00D67A00" w:rsidRPr="00564BD0" w:rsidRDefault="00D67A00"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D11B36" w:rsidRPr="00D67A00" w:rsidRDefault="005262B9" w:rsidP="00D67A0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932BB5" w:rsidRDefault="00932BB5" w:rsidP="00FB12BC">
      <w:pPr>
        <w:autoSpaceDE w:val="0"/>
        <w:autoSpaceDN w:val="0"/>
        <w:rPr>
          <w:rFonts w:ascii="Fira Sans" w:hAnsi="Fira Sans" w:cstheme="minorHAnsi"/>
          <w:sz w:val="22"/>
          <w:szCs w:val="22"/>
        </w:rPr>
      </w:pPr>
    </w:p>
    <w:p w:rsidR="00D67A00" w:rsidRDefault="00D67A00" w:rsidP="00FB12BC">
      <w:pPr>
        <w:autoSpaceDE w:val="0"/>
        <w:autoSpaceDN w:val="0"/>
        <w:rPr>
          <w:rFonts w:ascii="Fira Sans" w:hAnsi="Fira Sans" w:cstheme="minorHAnsi"/>
          <w:sz w:val="22"/>
          <w:szCs w:val="22"/>
        </w:rPr>
      </w:pPr>
    </w:p>
    <w:p w:rsidR="00D67A00" w:rsidRPr="00564BD0" w:rsidRDefault="00D67A00"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lastRenderedPageBreak/>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D11B36" w:rsidRPr="00D67A00" w:rsidRDefault="005262B9" w:rsidP="00D67A00">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lastRenderedPageBreak/>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F913DD" w:rsidRDefault="005262B9" w:rsidP="00F913DD">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lastRenderedPageBreak/>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0">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1">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lastRenderedPageBreak/>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CA3BC7" w:rsidRDefault="005262B9" w:rsidP="00CA3BC7">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w:t>
      </w:r>
    </w:p>
    <w:p w:rsidR="005262B9" w:rsidRPr="00CA3BC7" w:rsidRDefault="005262B9" w:rsidP="00CA3BC7">
      <w:pPr>
        <w:pStyle w:val="Akapitzlist"/>
        <w:shd w:val="clear" w:color="auto" w:fill="FFFFFF"/>
        <w:ind w:left="0"/>
        <w:contextualSpacing w:val="0"/>
        <w:rPr>
          <w:rFonts w:ascii="Fira Sans" w:hAnsi="Fira Sans" w:cstheme="minorHAnsi"/>
          <w:szCs w:val="22"/>
          <w:lang w:eastAsia="en-US"/>
        </w:rPr>
      </w:pPr>
      <w:r w:rsidRPr="00CA3BC7">
        <w:rPr>
          <w:rFonts w:ascii="Fira Sans" w:hAnsi="Fira Sans"/>
          <w:sz w:val="22"/>
          <w:szCs w:val="20"/>
        </w:rPr>
        <w:t xml:space="preserve">– </w:t>
      </w:r>
      <w:r w:rsidRPr="00CA3BC7">
        <w:rPr>
          <w:rFonts w:ascii="Fira Sans" w:hAnsi="Fira Sans"/>
          <w:b/>
          <w:sz w:val="22"/>
          <w:szCs w:val="20"/>
        </w:rPr>
        <w:t xml:space="preserve">Ewa Furche </w:t>
      </w:r>
      <w:r w:rsidRPr="00CA3BC7">
        <w:rPr>
          <w:rFonts w:ascii="Fira Sans" w:hAnsi="Fira Sans"/>
          <w:sz w:val="22"/>
          <w:szCs w:val="20"/>
        </w:rPr>
        <w:t>– dyrektor</w:t>
      </w:r>
      <w:r w:rsidRPr="00CA3BC7"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A3BC7">
        <w:rPr>
          <w:rFonts w:ascii="Fira Sans" w:hAnsi="Fira Sans" w:cstheme="minorHAnsi"/>
          <w:sz w:val="22"/>
          <w:szCs w:val="22"/>
        </w:rPr>
        <w:t xml:space="preserve">dnia </w:t>
      </w:r>
      <w:r w:rsidR="00D67A00">
        <w:rPr>
          <w:rFonts w:ascii="Fira Sans" w:hAnsi="Fira Sans" w:cstheme="minorHAnsi"/>
          <w:sz w:val="22"/>
          <w:szCs w:val="22"/>
        </w:rPr>
        <w:t>1</w:t>
      </w:r>
      <w:r w:rsidR="00715F68">
        <w:rPr>
          <w:rFonts w:ascii="Fira Sans" w:hAnsi="Fira Sans" w:cstheme="minorHAnsi"/>
          <w:sz w:val="22"/>
          <w:szCs w:val="22"/>
        </w:rPr>
        <w:t>4</w:t>
      </w:r>
      <w:r w:rsidR="00D67A00">
        <w:rPr>
          <w:rFonts w:ascii="Fira Sans" w:hAnsi="Fira Sans" w:cstheme="minorHAnsi"/>
          <w:sz w:val="22"/>
          <w:szCs w:val="22"/>
        </w:rPr>
        <w:t>.08</w:t>
      </w:r>
      <w:r w:rsidR="00AC01F8" w:rsidRPr="00AC01F8">
        <w:rPr>
          <w:rFonts w:ascii="Fira Sans" w:hAnsi="Fira Sans" w:cstheme="minorHAnsi"/>
          <w:sz w:val="22"/>
          <w:szCs w:val="22"/>
        </w:rPr>
        <w:t>.2024</w:t>
      </w:r>
      <w:r w:rsidRPr="00AC01F8">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CA3BC7" w:rsidRPr="00564BD0" w:rsidRDefault="00CA3BC7"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lastRenderedPageBreak/>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D67A00">
        <w:rPr>
          <w:rFonts w:ascii="Fira Sans" w:hAnsi="Fira Sans" w:cstheme="minorHAnsi"/>
          <w:sz w:val="22"/>
          <w:szCs w:val="22"/>
        </w:rPr>
        <w:t>1</w:t>
      </w:r>
      <w:r w:rsidR="00715F68">
        <w:rPr>
          <w:rFonts w:ascii="Fira Sans" w:hAnsi="Fira Sans" w:cstheme="minorHAnsi"/>
          <w:sz w:val="22"/>
          <w:szCs w:val="22"/>
        </w:rPr>
        <w:t>6</w:t>
      </w:r>
      <w:r w:rsidR="00D67A00">
        <w:rPr>
          <w:rFonts w:ascii="Fira Sans" w:hAnsi="Fira Sans" w:cstheme="minorHAnsi"/>
          <w:sz w:val="22"/>
          <w:szCs w:val="22"/>
        </w:rPr>
        <w:t>.07</w:t>
      </w:r>
      <w:r w:rsidR="0097406A" w:rsidRPr="00564BD0">
        <w:rPr>
          <w:rFonts w:ascii="Fira Sans" w:hAnsi="Fira Sans" w:cstheme="minorHAnsi"/>
          <w:sz w:val="22"/>
          <w:szCs w:val="22"/>
        </w:rPr>
        <w:t>.202</w:t>
      </w:r>
      <w:r w:rsidR="00AC01F8">
        <w:rPr>
          <w:rFonts w:ascii="Fira Sans" w:hAnsi="Fira Sans" w:cstheme="minorHAnsi"/>
          <w:sz w:val="22"/>
          <w:szCs w:val="22"/>
        </w:rPr>
        <w:t>4</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D67A00">
        <w:rPr>
          <w:rFonts w:ascii="Fira Sans" w:hAnsi="Fira Sans" w:cstheme="minorHAnsi"/>
          <w:sz w:val="22"/>
          <w:szCs w:val="22"/>
        </w:rPr>
        <w:t>1</w:t>
      </w:r>
      <w:r w:rsidR="00715F68">
        <w:rPr>
          <w:rFonts w:ascii="Fira Sans" w:hAnsi="Fira Sans" w:cstheme="minorHAnsi"/>
          <w:sz w:val="22"/>
          <w:szCs w:val="22"/>
        </w:rPr>
        <w:t>6</w:t>
      </w:r>
      <w:r w:rsidR="00D67A00">
        <w:rPr>
          <w:rFonts w:ascii="Fira Sans" w:hAnsi="Fira Sans" w:cstheme="minorHAnsi"/>
          <w:sz w:val="22"/>
          <w:szCs w:val="22"/>
        </w:rPr>
        <w:t>.07</w:t>
      </w:r>
      <w:r w:rsidR="00AC01F8">
        <w:rPr>
          <w:rFonts w:ascii="Fira Sans" w:hAnsi="Fira Sans" w:cstheme="minorHAnsi"/>
          <w:sz w:val="22"/>
          <w:szCs w:val="22"/>
        </w:rPr>
        <w:t>.2024</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lastRenderedPageBreak/>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lastRenderedPageBreak/>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lastRenderedPageBreak/>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6F631C">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D27942" w:rsidRPr="00564BD0" w:rsidRDefault="00D27942" w:rsidP="005262B9">
      <w:pPr>
        <w:autoSpaceDE w:val="0"/>
        <w:autoSpaceDN w:val="0"/>
        <w:adjustRightInd w:val="0"/>
        <w:spacing w:after="60"/>
        <w:jc w:val="both"/>
        <w:rPr>
          <w:rFonts w:ascii="Fira Sans" w:eastAsia="ArialNarrow,Bold" w:hAnsi="Fira Sans" w:cstheme="minorHAnsi"/>
          <w:sz w:val="22"/>
          <w:szCs w:val="22"/>
        </w:rPr>
      </w:pPr>
    </w:p>
    <w:p w:rsidR="00D27942" w:rsidRPr="00564BD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sidR="00D67A00">
        <w:rPr>
          <w:rFonts w:ascii="Fira Sans" w:hAnsi="Fira Sans" w:cstheme="minorHAnsi"/>
          <w:i/>
          <w:sz w:val="22"/>
          <w:szCs w:val="22"/>
        </w:rPr>
        <w:t>wykaz nie podlega uzupełnieniu.</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2D3BE8"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w:t>
      </w:r>
      <w:r w:rsidR="004C0371">
        <w:rPr>
          <w:rFonts w:ascii="Fira Sans" w:hAnsi="Fira Sans" w:cstheme="minorHAnsi"/>
          <w:b/>
          <w:sz w:val="22"/>
          <w:szCs w:val="22"/>
        </w:rPr>
        <w:t xml:space="preserve"> więcej niż 20 form doskonaleni</w:t>
      </w:r>
      <w:r w:rsidR="004317EF">
        <w:rPr>
          <w:rFonts w:ascii="Fira Sans" w:hAnsi="Fira Sans" w:cstheme="minorHAnsi"/>
          <w:b/>
          <w:sz w:val="22"/>
          <w:szCs w:val="22"/>
        </w:rPr>
        <w:t>a</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lastRenderedPageBreak/>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4317EF" w:rsidRPr="00564BD0" w:rsidRDefault="004317EF" w:rsidP="005262B9">
      <w:pPr>
        <w:spacing w:line="360" w:lineRule="auto"/>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E86AFB" w:rsidRPr="00564BD0" w:rsidRDefault="00E86AFB"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lastRenderedPageBreak/>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EC42B6"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F913DD" w:rsidRDefault="005262B9" w:rsidP="00F913DD">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w:t>
      </w:r>
      <w:r w:rsidR="00F913DD">
        <w:rPr>
          <w:rFonts w:ascii="Fira Sans" w:hAnsi="Fira Sans" w:cstheme="minorHAnsi"/>
          <w:color w:val="000000" w:themeColor="text1"/>
          <w:sz w:val="22"/>
        </w:rPr>
        <w:t>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0" w:name="_Toc42045493"/>
    </w:p>
    <w:p w:rsidR="005262B9" w:rsidRDefault="005262B9" w:rsidP="00F913DD">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F913DD" w:rsidRPr="00F913DD" w:rsidRDefault="00F913DD" w:rsidP="00F913DD">
      <w:pPr>
        <w:ind w:left="360" w:right="-108"/>
        <w:jc w:val="both"/>
        <w:rPr>
          <w:rFonts w:ascii="Fira Sans" w:hAnsi="Fira Sans" w:cstheme="minorHAnsi"/>
          <w:sz w:val="22"/>
          <w:szCs w:val="22"/>
        </w:rPr>
      </w:pPr>
    </w:p>
    <w:p w:rsidR="005262B9" w:rsidRPr="00F913DD" w:rsidRDefault="005262B9" w:rsidP="00F913DD">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F21A0C" w:rsidRPr="00564BD0" w:rsidRDefault="00F21A0C" w:rsidP="005262B9">
      <w:pPr>
        <w:ind w:right="-108"/>
        <w:jc w:val="both"/>
        <w:rPr>
          <w:rFonts w:ascii="Fira Sans" w:hAnsi="Fira Sans" w:cstheme="minorHAnsi"/>
          <w:sz w:val="22"/>
          <w:szCs w:val="22"/>
        </w:rPr>
      </w:pPr>
    </w:p>
    <w:p w:rsidR="005262B9" w:rsidRPr="00F913DD" w:rsidRDefault="005262B9" w:rsidP="00F913DD">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AC01F8" w:rsidRPr="00564BD0" w:rsidRDefault="00AC01F8" w:rsidP="005262B9">
      <w:pPr>
        <w:jc w:val="both"/>
        <w:rPr>
          <w:rFonts w:ascii="Fira Sans" w:eastAsiaTheme="majorEastAsia" w:hAnsi="Fira Sans" w:cstheme="minorHAnsi"/>
          <w:i/>
          <w:sz w:val="22"/>
          <w:szCs w:val="22"/>
          <w:lang w:eastAsia="en-US"/>
        </w:rPr>
      </w:pPr>
    </w:p>
    <w:p w:rsidR="005262B9" w:rsidRPr="00F913DD" w:rsidRDefault="005262B9" w:rsidP="00F913DD">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7B1B12" w:rsidRDefault="005262B9" w:rsidP="00D27942">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D27942" w:rsidRDefault="00D27942" w:rsidP="00D27942">
      <w:pPr>
        <w:suppressAutoHyphens/>
        <w:autoSpaceDE w:val="0"/>
        <w:spacing w:line="276" w:lineRule="auto"/>
        <w:jc w:val="both"/>
        <w:rPr>
          <w:rFonts w:ascii="Fira Sans" w:hAnsi="Fira Sans" w:cstheme="minorHAnsi"/>
          <w:sz w:val="22"/>
          <w:szCs w:val="22"/>
        </w:rPr>
      </w:pPr>
    </w:p>
    <w:p w:rsidR="00D27942" w:rsidRPr="00D27942" w:rsidRDefault="00D27942" w:rsidP="00D27942">
      <w:pPr>
        <w:suppressAutoHyphens/>
        <w:autoSpaceDE w:val="0"/>
        <w:spacing w:line="276" w:lineRule="auto"/>
        <w:jc w:val="both"/>
        <w:rPr>
          <w:rFonts w:ascii="Fira Sans" w:hAnsi="Fira Sans" w:cstheme="minorHAnsi"/>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7703D"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6 – w</w:t>
      </w:r>
      <w:r w:rsidR="00CA3BC7">
        <w:rPr>
          <w:rFonts w:ascii="Fira Sans" w:hAnsi="Fira Sans" w:cstheme="minorHAnsi"/>
          <w:sz w:val="22"/>
        </w:rPr>
        <w:t xml:space="preserve">zór Program formy doskonalenia </w:t>
      </w:r>
    </w:p>
    <w:p w:rsidR="00D27942" w:rsidRDefault="00D27942" w:rsidP="005262B9">
      <w:pPr>
        <w:pStyle w:val="pkt"/>
        <w:spacing w:before="0" w:after="0" w:line="240" w:lineRule="auto"/>
        <w:ind w:left="0" w:firstLine="0"/>
        <w:rPr>
          <w:rFonts w:ascii="Fira Sans" w:hAnsi="Fira Sans" w:cstheme="minorHAnsi"/>
          <w:sz w:val="22"/>
        </w:rPr>
      </w:pPr>
    </w:p>
    <w:p w:rsidR="00D27942" w:rsidRPr="00CA3BC7" w:rsidRDefault="00D27942" w:rsidP="005262B9">
      <w:pPr>
        <w:pStyle w:val="pkt"/>
        <w:spacing w:before="0" w:after="0" w:line="240" w:lineRule="auto"/>
        <w:ind w:left="0" w:firstLine="0"/>
        <w:rPr>
          <w:rFonts w:ascii="Fira Sans" w:hAnsi="Fira Sans" w:cstheme="minorHAnsi"/>
          <w:sz w:val="22"/>
        </w:rPr>
      </w:pPr>
    </w:p>
    <w:p w:rsidR="005262B9"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Default="00D27942" w:rsidP="005262B9">
      <w:pPr>
        <w:pStyle w:val="pkt"/>
        <w:spacing w:before="0" w:after="0" w:line="240" w:lineRule="auto"/>
        <w:ind w:left="0" w:firstLine="0"/>
        <w:rPr>
          <w:rFonts w:ascii="Fira Sans" w:hAnsi="Fira Sans" w:cstheme="minorHAnsi"/>
          <w:sz w:val="22"/>
        </w:rPr>
      </w:pPr>
    </w:p>
    <w:p w:rsidR="00D27942" w:rsidRPr="00564BD0" w:rsidRDefault="00D27942" w:rsidP="005262B9">
      <w:pPr>
        <w:pStyle w:val="pkt"/>
        <w:spacing w:before="0" w:after="0" w:line="240" w:lineRule="auto"/>
        <w:ind w:left="0" w:firstLine="0"/>
        <w:rPr>
          <w:rFonts w:ascii="Fira Sans" w:hAnsi="Fira Sans" w:cstheme="minorHAnsi"/>
          <w:sz w:val="22"/>
        </w:rPr>
      </w:pP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00D27942">
        <w:rPr>
          <w:rFonts w:ascii="Fira Sans" w:hAnsi="Fira Sans" w:cstheme="minorHAnsi"/>
          <w:sz w:val="22"/>
        </w:rPr>
        <w:t xml:space="preserve">                 …………………………..</w:t>
      </w:r>
      <w:r w:rsidRPr="00564BD0">
        <w:rPr>
          <w:rFonts w:ascii="Fira Sans" w:hAnsi="Fira Sans" w:cstheme="minorHAnsi"/>
          <w:sz w:val="22"/>
        </w:rPr>
        <w:t>……………………………………………………..</w:t>
      </w:r>
    </w:p>
    <w:p w:rsidR="006F631C" w:rsidRPr="00F92CBF" w:rsidRDefault="005262B9" w:rsidP="00F92CBF">
      <w:pPr>
        <w:pStyle w:val="pkt"/>
        <w:spacing w:before="0" w:after="0" w:line="240" w:lineRule="auto"/>
        <w:ind w:left="2124" w:firstLine="708"/>
        <w:rPr>
          <w:rFonts w:ascii="Fira Sans" w:hAnsi="Fira Sans" w:cstheme="minorHAnsi"/>
          <w:sz w:val="22"/>
        </w:rPr>
      </w:pPr>
      <w:r w:rsidRPr="00564BD0">
        <w:rPr>
          <w:rFonts w:ascii="Fira Sans" w:hAnsi="Fira Sans" w:cstheme="minorHAnsi"/>
          <w:sz w:val="22"/>
        </w:rPr>
        <w:t xml:space="preserve">Podpis kierownika zamawiającego lub osoby upoważnionej </w:t>
      </w:r>
    </w:p>
    <w:p w:rsidR="00F913DD" w:rsidRDefault="00F913DD" w:rsidP="00277A0B">
      <w:pPr>
        <w:spacing w:line="360" w:lineRule="auto"/>
        <w:jc w:val="right"/>
        <w:rPr>
          <w:rFonts w:ascii="Fira Sans" w:hAnsi="Fira Sans" w:cstheme="minorHAnsi"/>
          <w:i/>
          <w:snapToGrid w:val="0"/>
          <w:sz w:val="20"/>
          <w:szCs w:val="20"/>
        </w:rPr>
      </w:pPr>
    </w:p>
    <w:p w:rsidR="00F913DD" w:rsidRDefault="00F913DD" w:rsidP="00277A0B">
      <w:pPr>
        <w:spacing w:line="360" w:lineRule="auto"/>
        <w:jc w:val="right"/>
        <w:rPr>
          <w:rFonts w:ascii="Fira Sans" w:hAnsi="Fira Sans" w:cstheme="minorHAnsi"/>
          <w:i/>
          <w:snapToGrid w:val="0"/>
          <w:sz w:val="20"/>
          <w:szCs w:val="20"/>
        </w:rPr>
      </w:pPr>
    </w:p>
    <w:p w:rsidR="00F913DD" w:rsidRDefault="00F913DD" w:rsidP="00277A0B">
      <w:pPr>
        <w:spacing w:line="360" w:lineRule="auto"/>
        <w:jc w:val="right"/>
        <w:rPr>
          <w:rFonts w:ascii="Fira Sans" w:hAnsi="Fira Sans" w:cstheme="minorHAnsi"/>
          <w:i/>
          <w:snapToGrid w:val="0"/>
          <w:sz w:val="20"/>
          <w:szCs w:val="20"/>
        </w:rPr>
      </w:pPr>
    </w:p>
    <w:p w:rsidR="00E03735" w:rsidRPr="00564BD0" w:rsidRDefault="00E03735" w:rsidP="008C77AE">
      <w:pPr>
        <w:rPr>
          <w:rFonts w:ascii="Fira Sans" w:hAnsi="Fira Sans"/>
        </w:rPr>
      </w:pPr>
      <w:bookmarkStart w:id="1" w:name="_GoBack"/>
      <w:bookmarkEnd w:id="1"/>
    </w:p>
    <w:sectPr w:rsidR="00E03735" w:rsidRPr="00564BD0"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7" w:rsidRDefault="00372937" w:rsidP="00F74FD7">
      <w:r>
        <w:separator/>
      </w:r>
    </w:p>
  </w:endnote>
  <w:endnote w:type="continuationSeparator" w:id="0">
    <w:p w:rsidR="00372937" w:rsidRDefault="00372937"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372937" w:rsidRPr="00581E24" w:rsidRDefault="00372937"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372937" w:rsidRPr="00114061" w:rsidRDefault="00372937"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372937" w:rsidRDefault="00372937" w:rsidP="004A6CFD">
        <w:pPr>
          <w:pStyle w:val="Stopka"/>
          <w:jc w:val="right"/>
        </w:pPr>
        <w:r>
          <w:fldChar w:fldCharType="begin"/>
        </w:r>
        <w:r>
          <w:instrText>PAGE   \* MERGEFORMAT</w:instrText>
        </w:r>
        <w:r>
          <w:fldChar w:fldCharType="separate"/>
        </w:r>
        <w:r w:rsidR="00A36806">
          <w:rPr>
            <w:noProof/>
          </w:rPr>
          <w:t>18</w:t>
        </w:r>
        <w:r>
          <w:rPr>
            <w:noProof/>
          </w:rPr>
          <w:fldChar w:fldCharType="end"/>
        </w:r>
      </w:p>
    </w:sdtContent>
  </w:sdt>
  <w:p w:rsidR="00372937" w:rsidRDefault="00372937" w:rsidP="004A6CFD">
    <w:pPr>
      <w:pStyle w:val="Stopka"/>
      <w:tabs>
        <w:tab w:val="clear" w:pos="9072"/>
        <w:tab w:val="right" w:pos="9356"/>
      </w:tabs>
      <w:ind w:right="-142"/>
    </w:pPr>
  </w:p>
  <w:p w:rsidR="00372937" w:rsidRDefault="00372937"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7" w:rsidRDefault="00372937" w:rsidP="00F74FD7">
      <w:r>
        <w:separator/>
      </w:r>
    </w:p>
  </w:footnote>
  <w:footnote w:type="continuationSeparator" w:id="0">
    <w:p w:rsidR="00372937" w:rsidRDefault="00372937" w:rsidP="00F74FD7">
      <w:r>
        <w:continuationSeparator/>
      </w:r>
    </w:p>
  </w:footnote>
  <w:footnote w:id="1">
    <w:p w:rsidR="00372937" w:rsidRPr="003217E8" w:rsidRDefault="00372937"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372937" w:rsidRPr="003217E8" w:rsidRDefault="00372937" w:rsidP="005262B9">
      <w:pPr>
        <w:pStyle w:val="Tekstprzypisudolnego"/>
        <w:rPr>
          <w:rFonts w:asciiTheme="minorHAnsi" w:hAnsiTheme="minorHAnsi" w:cstheme="minorHAnsi"/>
          <w:sz w:val="16"/>
          <w:szCs w:val="16"/>
        </w:rPr>
      </w:pPr>
    </w:p>
  </w:footnote>
  <w:footnote w:id="2">
    <w:p w:rsidR="00372937" w:rsidRPr="003217E8" w:rsidRDefault="00372937"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372937" w:rsidRDefault="00372937"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37" w:rsidRPr="00FE0095" w:rsidRDefault="00372937"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372937" w:rsidRPr="00ED1E4C" w:rsidRDefault="00372937" w:rsidP="00114061">
    <w:pPr>
      <w:pStyle w:val="Nagwek"/>
    </w:pPr>
  </w:p>
  <w:p w:rsidR="00372937" w:rsidRPr="00114061" w:rsidRDefault="00372937"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83C58"/>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B34F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00618"/>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6F0E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5F87597"/>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1578EE"/>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22" w15:restartNumberingAfterBreak="0">
    <w:nsid w:val="19D95B49"/>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87C1E"/>
    <w:multiLevelType w:val="singleLevel"/>
    <w:tmpl w:val="692EA2B4"/>
    <w:lvl w:ilvl="0">
      <w:start w:val="1"/>
      <w:numFmt w:val="decimal"/>
      <w:lvlText w:val="%1."/>
      <w:lvlJc w:val="left"/>
      <w:pPr>
        <w:ind w:left="2880" w:hanging="360"/>
      </w:pPr>
      <w:rPr>
        <w:rFonts w:ascii="Fira Sans" w:hAnsi="Fira Sans" w:hint="default"/>
        <w:b w:val="0"/>
        <w:strike w:val="0"/>
        <w:color w:val="000000"/>
        <w:sz w:val="20"/>
      </w:r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AE278E"/>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8051C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9C4CC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AD77C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06E41"/>
    <w:multiLevelType w:val="hybridMultilevel"/>
    <w:tmpl w:val="C116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5030D17"/>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944B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D933CB"/>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3B7409"/>
    <w:multiLevelType w:val="singleLevel"/>
    <w:tmpl w:val="FA6220CC"/>
    <w:lvl w:ilvl="0">
      <w:start w:val="1"/>
      <w:numFmt w:val="decimal"/>
      <w:lvlText w:val="%1."/>
      <w:lvlJc w:val="left"/>
      <w:pPr>
        <w:ind w:left="2880" w:hanging="360"/>
      </w:pPr>
      <w:rPr>
        <w:rFonts w:ascii="Fira Sans" w:hAnsi="Fira Sans" w:hint="default"/>
        <w:b w:val="0"/>
        <w:i w:val="0"/>
        <w:strike w:val="0"/>
        <w:color w:val="000000"/>
        <w:sz w:val="20"/>
      </w:rPr>
    </w:lvl>
  </w:abstractNum>
  <w:abstractNum w:abstractNumId="7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9B135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CB160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B630A"/>
    <w:multiLevelType w:val="hybridMultilevel"/>
    <w:tmpl w:val="436AB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7"/>
  </w:num>
  <w:num w:numId="3">
    <w:abstractNumId w:val="50"/>
  </w:num>
  <w:num w:numId="4">
    <w:abstractNumId w:val="1"/>
  </w:num>
  <w:num w:numId="5">
    <w:abstractNumId w:val="4"/>
  </w:num>
  <w:num w:numId="6">
    <w:abstractNumId w:val="5"/>
  </w:num>
  <w:num w:numId="7">
    <w:abstractNumId w:val="35"/>
  </w:num>
  <w:num w:numId="8">
    <w:abstractNumId w:val="6"/>
  </w:num>
  <w:num w:numId="9">
    <w:abstractNumId w:val="29"/>
  </w:num>
  <w:num w:numId="10">
    <w:abstractNumId w:val="91"/>
  </w:num>
  <w:num w:numId="11">
    <w:abstractNumId w:val="28"/>
  </w:num>
  <w:num w:numId="12">
    <w:abstractNumId w:val="2"/>
  </w:num>
  <w:num w:numId="13">
    <w:abstractNumId w:val="93"/>
  </w:num>
  <w:num w:numId="14">
    <w:abstractNumId w:val="63"/>
  </w:num>
  <w:num w:numId="15">
    <w:abstractNumId w:val="60"/>
  </w:num>
  <w:num w:numId="16">
    <w:abstractNumId w:val="38"/>
  </w:num>
  <w:num w:numId="17">
    <w:abstractNumId w:val="57"/>
  </w:num>
  <w:num w:numId="18">
    <w:abstractNumId w:val="77"/>
  </w:num>
  <w:num w:numId="19">
    <w:abstractNumId w:val="76"/>
  </w:num>
  <w:num w:numId="20">
    <w:abstractNumId w:val="56"/>
  </w:num>
  <w:num w:numId="21">
    <w:abstractNumId w:val="30"/>
  </w:num>
  <w:num w:numId="22">
    <w:abstractNumId w:val="85"/>
  </w:num>
  <w:num w:numId="23">
    <w:abstractNumId w:val="52"/>
  </w:num>
  <w:num w:numId="24">
    <w:abstractNumId w:val="49"/>
  </w:num>
  <w:num w:numId="25">
    <w:abstractNumId w:val="24"/>
  </w:num>
  <w:num w:numId="26">
    <w:abstractNumId w:val="7"/>
  </w:num>
  <w:num w:numId="27">
    <w:abstractNumId w:val="46"/>
  </w:num>
  <w:num w:numId="28">
    <w:abstractNumId w:val="54"/>
  </w:num>
  <w:num w:numId="29">
    <w:abstractNumId w:val="48"/>
  </w:num>
  <w:num w:numId="30">
    <w:abstractNumId w:val="87"/>
  </w:num>
  <w:num w:numId="31">
    <w:abstractNumId w:val="0"/>
  </w:num>
  <w:num w:numId="32">
    <w:abstractNumId w:val="3"/>
  </w:num>
  <w:num w:numId="33">
    <w:abstractNumId w:val="27"/>
  </w:num>
  <w:num w:numId="34">
    <w:abstractNumId w:val="51"/>
  </w:num>
  <w:num w:numId="35">
    <w:abstractNumId w:val="3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8"/>
  </w:num>
  <w:num w:numId="50">
    <w:abstractNumId w:val="14"/>
  </w:num>
  <w:num w:numId="51">
    <w:abstractNumId w:val="16"/>
  </w:num>
  <w:num w:numId="52">
    <w:abstractNumId w:val="61"/>
  </w:num>
  <w:num w:numId="53">
    <w:abstractNumId w:val="74"/>
  </w:num>
  <w:num w:numId="54">
    <w:abstractNumId w:val="89"/>
  </w:num>
  <w:num w:numId="55">
    <w:abstractNumId w:val="90"/>
  </w:num>
  <w:num w:numId="56">
    <w:abstractNumId w:val="10"/>
  </w:num>
  <w:num w:numId="57">
    <w:abstractNumId w:val="79"/>
  </w:num>
  <w:num w:numId="58">
    <w:abstractNumId w:val="96"/>
  </w:num>
  <w:num w:numId="59">
    <w:abstractNumId w:val="67"/>
  </w:num>
  <w:num w:numId="60">
    <w:abstractNumId w:val="55"/>
  </w:num>
  <w:num w:numId="61">
    <w:abstractNumId w:val="40"/>
  </w:num>
  <w:num w:numId="62">
    <w:abstractNumId w:val="81"/>
  </w:num>
  <w:num w:numId="63">
    <w:abstractNumId w:val="31"/>
  </w:num>
  <w:num w:numId="64">
    <w:abstractNumId w:val="41"/>
  </w:num>
  <w:num w:numId="65">
    <w:abstractNumId w:val="33"/>
  </w:num>
  <w:num w:numId="66">
    <w:abstractNumId w:val="88"/>
  </w:num>
  <w:num w:numId="67">
    <w:abstractNumId w:val="92"/>
  </w:num>
  <w:num w:numId="68">
    <w:abstractNumId w:val="47"/>
  </w:num>
  <w:num w:numId="69">
    <w:abstractNumId w:val="83"/>
  </w:num>
  <w:num w:numId="70">
    <w:abstractNumId w:val="26"/>
  </w:num>
  <w:num w:numId="71">
    <w:abstractNumId w:val="15"/>
  </w:num>
  <w:num w:numId="72">
    <w:abstractNumId w:val="80"/>
  </w:num>
  <w:num w:numId="73">
    <w:abstractNumId w:val="19"/>
  </w:num>
  <w:num w:numId="74">
    <w:abstractNumId w:val="95"/>
  </w:num>
  <w:num w:numId="75">
    <w:abstractNumId w:val="78"/>
  </w:num>
  <w:num w:numId="76">
    <w:abstractNumId w:val="12"/>
  </w:num>
  <w:num w:numId="77">
    <w:abstractNumId w:val="13"/>
  </w:num>
  <w:num w:numId="78">
    <w:abstractNumId w:val="66"/>
  </w:num>
  <w:num w:numId="79">
    <w:abstractNumId w:val="82"/>
  </w:num>
  <w:num w:numId="80">
    <w:abstractNumId w:val="4"/>
    <w:lvlOverride w:ilvl="0">
      <w:startOverride w:val="1"/>
    </w:lvlOverride>
  </w:num>
  <w:num w:numId="81">
    <w:abstractNumId w:val="5"/>
    <w:lvlOverride w:ilvl="0">
      <w:startOverride w:val="1"/>
    </w:lvlOverride>
  </w:num>
  <w:num w:numId="82">
    <w:abstractNumId w:val="32"/>
  </w:num>
  <w:num w:numId="83">
    <w:abstractNumId w:val="34"/>
  </w:num>
  <w:num w:numId="84">
    <w:abstractNumId w:val="73"/>
  </w:num>
  <w:num w:numId="85">
    <w:abstractNumId w:val="94"/>
  </w:num>
  <w:num w:numId="86">
    <w:abstractNumId w:val="62"/>
  </w:num>
  <w:num w:numId="87">
    <w:abstractNumId w:val="21"/>
  </w:num>
  <w:num w:numId="88">
    <w:abstractNumId w:val="22"/>
  </w:num>
  <w:num w:numId="89">
    <w:abstractNumId w:val="18"/>
  </w:num>
  <w:num w:numId="90">
    <w:abstractNumId w:val="11"/>
  </w:num>
  <w:num w:numId="91">
    <w:abstractNumId w:val="69"/>
  </w:num>
  <w:num w:numId="92">
    <w:abstractNumId w:val="17"/>
  </w:num>
  <w:num w:numId="93">
    <w:abstractNumId w:val="53"/>
  </w:num>
  <w:num w:numId="94">
    <w:abstractNumId w:val="8"/>
  </w:num>
  <w:num w:numId="95">
    <w:abstractNumId w:val="58"/>
  </w:num>
  <w:num w:numId="96">
    <w:abstractNumId w:val="86"/>
  </w:num>
  <w:num w:numId="97">
    <w:abstractNumId w:val="45"/>
  </w:num>
  <w:num w:numId="98">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937"/>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17EF"/>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5357"/>
    <w:rsid w:val="00646A9D"/>
    <w:rsid w:val="0066416A"/>
    <w:rsid w:val="0066617F"/>
    <w:rsid w:val="00671270"/>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15F68"/>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17B7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129E"/>
    <w:rsid w:val="00932BB5"/>
    <w:rsid w:val="009362A2"/>
    <w:rsid w:val="0097406A"/>
    <w:rsid w:val="00974466"/>
    <w:rsid w:val="0099172D"/>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36806"/>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1BB7"/>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04E4"/>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A00"/>
    <w:rsid w:val="00D67FF9"/>
    <w:rsid w:val="00D70444"/>
    <w:rsid w:val="00D7134B"/>
    <w:rsid w:val="00D75420"/>
    <w:rsid w:val="00D81B54"/>
    <w:rsid w:val="00D97FDF"/>
    <w:rsid w:val="00DB08EC"/>
    <w:rsid w:val="00DC09A4"/>
    <w:rsid w:val="00DC24AA"/>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6AFB"/>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0CC9C5"/>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7FB9-2354-4AF9-8A07-B21B2609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6672</Words>
  <Characters>40038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2024-07-08T13:13:00Z</dcterms:created>
  <dcterms:modified xsi:type="dcterms:W3CDTF">2024-07-08T13:13:00Z</dcterms:modified>
</cp:coreProperties>
</file>