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7090" w14:textId="0BD17328" w:rsidR="00AA2944" w:rsidRPr="00B756C5" w:rsidRDefault="00AA2944" w:rsidP="00AA2944">
      <w:pPr>
        <w:pStyle w:val="Nagwek4"/>
        <w:rPr>
          <w:rFonts w:cs="Arial"/>
          <w:color w:val="000000" w:themeColor="text1"/>
          <w:sz w:val="20"/>
          <w:szCs w:val="20"/>
          <w:u w:val="single"/>
        </w:rPr>
      </w:pPr>
      <w:r w:rsidRPr="007D7DE1">
        <w:rPr>
          <w:color w:val="000000" w:themeColor="text1"/>
          <w:sz w:val="20"/>
          <w:szCs w:val="20"/>
          <w:u w:val="single"/>
        </w:rPr>
        <w:t xml:space="preserve">Załącznik </w:t>
      </w:r>
      <w:r w:rsidRPr="00B756C5">
        <w:rPr>
          <w:color w:val="000000" w:themeColor="text1"/>
          <w:sz w:val="20"/>
          <w:szCs w:val="20"/>
          <w:u w:val="single"/>
        </w:rPr>
        <w:t>nr</w:t>
      </w:r>
      <w:r w:rsidR="00215DBB">
        <w:rPr>
          <w:color w:val="000000" w:themeColor="text1"/>
          <w:sz w:val="20"/>
          <w:szCs w:val="20"/>
          <w:u w:val="single"/>
        </w:rPr>
        <w:t xml:space="preserve"> 7d</w:t>
      </w:r>
      <w:r w:rsidRPr="00B756C5">
        <w:rPr>
          <w:color w:val="000000" w:themeColor="text1"/>
          <w:sz w:val="20"/>
          <w:szCs w:val="20"/>
          <w:u w:val="single"/>
        </w:rPr>
        <w:t xml:space="preserve">– Opis przedmiotu zamówienia dla Części </w:t>
      </w:r>
      <w:r w:rsidR="00BE5EC1" w:rsidRPr="00B756C5">
        <w:rPr>
          <w:color w:val="000000" w:themeColor="text1"/>
          <w:sz w:val="20"/>
          <w:szCs w:val="20"/>
          <w:u w:val="single"/>
        </w:rPr>
        <w:t>4</w:t>
      </w:r>
      <w:r w:rsidR="009F6BCE" w:rsidRPr="00B756C5">
        <w:rPr>
          <w:color w:val="000000" w:themeColor="text1"/>
          <w:sz w:val="20"/>
          <w:szCs w:val="20"/>
          <w:u w:val="single"/>
        </w:rPr>
        <w:t xml:space="preserve"> zamówienia</w:t>
      </w:r>
      <w:r w:rsidRPr="00B756C5">
        <w:rPr>
          <w:color w:val="000000" w:themeColor="text1"/>
          <w:sz w:val="20"/>
          <w:szCs w:val="20"/>
          <w:u w:val="single"/>
        </w:rPr>
        <w:t xml:space="preserve">, </w:t>
      </w:r>
    </w:p>
    <w:p w14:paraId="787621F8" w14:textId="77777777" w:rsidR="00AA2944" w:rsidRPr="00B756C5" w:rsidRDefault="00AA2944" w:rsidP="00AA2944">
      <w:pPr>
        <w:rPr>
          <w:rFonts w:ascii="Arial" w:hAnsi="Arial"/>
          <w:b/>
          <w:color w:val="000000" w:themeColor="text1"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7D7DE1" w:rsidRPr="007D7DE1" w14:paraId="4E662493" w14:textId="77777777" w:rsidTr="00845176">
        <w:tc>
          <w:tcPr>
            <w:tcW w:w="5650" w:type="dxa"/>
          </w:tcPr>
          <w:p w14:paraId="6702293E" w14:textId="77777777" w:rsidR="00AA2944" w:rsidRPr="00B756C5" w:rsidRDefault="00AA2944" w:rsidP="00845176">
            <w:pPr>
              <w:spacing w:line="360" w:lineRule="auto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B756C5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58F51CFE" w14:textId="292D9650" w:rsidR="00AA2944" w:rsidRPr="00B756C5" w:rsidRDefault="00B77747" w:rsidP="00845176">
            <w:pPr>
              <w:spacing w:line="360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ZP-004/U/RZ/2024</w:t>
            </w:r>
          </w:p>
        </w:tc>
      </w:tr>
    </w:tbl>
    <w:p w14:paraId="3F95EF3F" w14:textId="77777777" w:rsidR="00AA2944" w:rsidRPr="007D7DE1" w:rsidRDefault="00AA2944" w:rsidP="00AA2944">
      <w:pPr>
        <w:rPr>
          <w:rFonts w:ascii="Arial" w:hAnsi="Arial" w:cs="Arial"/>
          <w:b/>
          <w:color w:val="000000" w:themeColor="text1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ZAMAWIAJĄCY: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D7DE1">
        <w:rPr>
          <w:rFonts w:ascii="Arial" w:hAnsi="Arial" w:cs="Arial"/>
          <w:b/>
          <w:color w:val="000000" w:themeColor="text1"/>
        </w:rPr>
        <w:t>Miejskie Wodociągi i Kanalizacja w Bydgoszczy - spółka z o.o.</w:t>
      </w:r>
    </w:p>
    <w:p w14:paraId="7608278A" w14:textId="77777777" w:rsidR="00AA2944" w:rsidRPr="007D7DE1" w:rsidRDefault="00AA2944" w:rsidP="00AA2944">
      <w:pPr>
        <w:rPr>
          <w:rFonts w:ascii="Arial" w:hAnsi="Arial"/>
          <w:b/>
          <w:color w:val="000000" w:themeColor="text1"/>
          <w:sz w:val="22"/>
          <w:szCs w:val="22"/>
        </w:rPr>
      </w:pPr>
      <w:r w:rsidRPr="007D7DE1">
        <w:rPr>
          <w:rFonts w:ascii="Arial" w:hAnsi="Arial"/>
          <w:b/>
          <w:i/>
          <w:color w:val="000000" w:themeColor="text1"/>
          <w:sz w:val="22"/>
          <w:szCs w:val="22"/>
        </w:rPr>
        <w:t xml:space="preserve"> </w:t>
      </w:r>
    </w:p>
    <w:p w14:paraId="31E1C94D" w14:textId="77777777" w:rsidR="00AA2944" w:rsidRPr="007D7DE1" w:rsidRDefault="00AA2944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8"/>
          <w:szCs w:val="28"/>
          <w:u w:val="single"/>
        </w:rPr>
      </w:pPr>
    </w:p>
    <w:p w14:paraId="3DF465AA" w14:textId="414B1D8B" w:rsidR="00F844D6" w:rsidRPr="007D7DE1" w:rsidRDefault="00F844D6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8"/>
          <w:szCs w:val="28"/>
          <w:u w:val="single"/>
        </w:rPr>
      </w:pPr>
      <w:r w:rsidRPr="007D7DE1">
        <w:rPr>
          <w:rFonts w:ascii="Arial" w:hAnsi="Arial"/>
          <w:color w:val="000000" w:themeColor="text1"/>
          <w:sz w:val="28"/>
          <w:szCs w:val="28"/>
          <w:u w:val="single"/>
        </w:rPr>
        <w:t>Opis przedmiotu zamówienia</w:t>
      </w:r>
      <w:r w:rsidR="004A61A2" w:rsidRPr="007D7DE1">
        <w:rPr>
          <w:rFonts w:ascii="Arial" w:hAnsi="Arial"/>
          <w:color w:val="000000" w:themeColor="text1"/>
          <w:sz w:val="28"/>
          <w:szCs w:val="28"/>
          <w:u w:val="single"/>
        </w:rPr>
        <w:t xml:space="preserve"> dla części </w:t>
      </w:r>
      <w:r w:rsidR="00BE5EC1">
        <w:rPr>
          <w:rFonts w:ascii="Arial" w:hAnsi="Arial"/>
          <w:color w:val="000000" w:themeColor="text1"/>
          <w:sz w:val="28"/>
          <w:szCs w:val="28"/>
          <w:u w:val="single"/>
        </w:rPr>
        <w:t>4</w:t>
      </w:r>
    </w:p>
    <w:p w14:paraId="1B0AA895" w14:textId="22364187" w:rsidR="009F6BCE" w:rsidRPr="007D7DE1" w:rsidRDefault="009F6BCE" w:rsidP="009F6BC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D7DE1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bookmarkStart w:id="0" w:name="_Hlk41044068"/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bookmarkEnd w:id="0"/>
      <w:r w:rsidR="00B77747">
        <w:rPr>
          <w:rFonts w:ascii="Arial" w:hAnsi="Arial" w:cs="Arial"/>
          <w:b/>
          <w:color w:val="000000" w:themeColor="text1"/>
          <w:sz w:val="22"/>
          <w:szCs w:val="22"/>
        </w:rPr>
        <w:t>gospodarowanie odpadów powstających w Miejskich Wodoci</w:t>
      </w:r>
      <w:r w:rsidR="003F2A20">
        <w:rPr>
          <w:rFonts w:ascii="Arial" w:hAnsi="Arial" w:cs="Arial"/>
          <w:b/>
          <w:color w:val="000000" w:themeColor="text1"/>
          <w:sz w:val="22"/>
          <w:szCs w:val="22"/>
        </w:rPr>
        <w:t>ą</w:t>
      </w:r>
      <w:r w:rsidR="00B77747">
        <w:rPr>
          <w:rFonts w:ascii="Arial" w:hAnsi="Arial" w:cs="Arial"/>
          <w:b/>
          <w:color w:val="000000" w:themeColor="text1"/>
          <w:sz w:val="22"/>
          <w:szCs w:val="22"/>
        </w:rPr>
        <w:t xml:space="preserve">gach i Kanalizacji w Bydgoszczy – sp. z o. o. 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” Część </w:t>
      </w:r>
      <w:r w:rsidR="00BE5EC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63ED0AAA" w14:textId="77777777" w:rsidR="00F844D6" w:rsidRPr="007D7DE1" w:rsidRDefault="00F844D6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2"/>
          <w:szCs w:val="22"/>
        </w:rPr>
      </w:pPr>
      <w:r w:rsidRPr="007D7DE1">
        <w:rPr>
          <w:rFonts w:ascii="Arial" w:hAnsi="Arial"/>
          <w:color w:val="000000" w:themeColor="text1"/>
          <w:sz w:val="22"/>
          <w:szCs w:val="22"/>
        </w:rPr>
        <w:t>(zwany dalej w treści OPZ)</w:t>
      </w:r>
    </w:p>
    <w:p w14:paraId="3D6061CA" w14:textId="0C2ED751" w:rsidR="009F6BCE" w:rsidRPr="007D7DE1" w:rsidRDefault="009F6BCE" w:rsidP="00D10CF5">
      <w:pPr>
        <w:pStyle w:val="Akapitzlist"/>
        <w:numPr>
          <w:ilvl w:val="0"/>
          <w:numId w:val="28"/>
        </w:numPr>
        <w:spacing w:before="240" w:after="120"/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Przedmiotem niniejszego zamówienia w Części </w:t>
      </w:r>
      <w:r w:rsidR="00BE5EC1">
        <w:rPr>
          <w:rFonts w:ascii="Arial" w:hAnsi="Arial" w:cs="Arial"/>
          <w:color w:val="000000" w:themeColor="text1"/>
          <w:sz w:val="22"/>
          <w:szCs w:val="22"/>
        </w:rPr>
        <w:t>4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1" w:name="_Hlk168383135"/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są usługi załadunku, transportu i przetworzenia </w:t>
      </w:r>
      <w:r w:rsidRPr="007D7DE1">
        <w:rPr>
          <w:rFonts w:ascii="Arial" w:hAnsi="Arial" w:cs="Arial"/>
          <w:bCs/>
          <w:color w:val="000000" w:themeColor="text1"/>
          <w:sz w:val="22"/>
          <w:szCs w:val="22"/>
        </w:rPr>
        <w:t xml:space="preserve">odpadu o kodzie </w:t>
      </w:r>
      <w:r w:rsidR="00BE5EC1">
        <w:rPr>
          <w:rFonts w:ascii="Arial" w:hAnsi="Arial" w:cs="Arial"/>
          <w:bCs/>
          <w:color w:val="000000" w:themeColor="text1"/>
          <w:sz w:val="22"/>
          <w:szCs w:val="22"/>
        </w:rPr>
        <w:t>190801</w:t>
      </w:r>
      <w:r w:rsidRPr="007D7DE1">
        <w:rPr>
          <w:rFonts w:ascii="Arial" w:hAnsi="Arial" w:cs="Arial"/>
          <w:bCs/>
          <w:color w:val="000000" w:themeColor="text1"/>
          <w:sz w:val="22"/>
          <w:szCs w:val="22"/>
        </w:rPr>
        <w:t xml:space="preserve"> (</w:t>
      </w:r>
      <w:r w:rsidR="00BE5EC1">
        <w:rPr>
          <w:rFonts w:ascii="Arial" w:hAnsi="Arial" w:cs="Arial"/>
          <w:bCs/>
          <w:color w:val="000000" w:themeColor="text1"/>
          <w:sz w:val="22"/>
          <w:szCs w:val="22"/>
        </w:rPr>
        <w:t>Skratki</w:t>
      </w:r>
      <w:r w:rsidRPr="007D7DE1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, w ilości </w:t>
      </w:r>
      <w:r w:rsidR="00F45E45" w:rsidRPr="007D7DE1">
        <w:rPr>
          <w:rFonts w:ascii="Arial" w:hAnsi="Arial" w:cs="Arial"/>
          <w:color w:val="000000" w:themeColor="text1"/>
          <w:sz w:val="22"/>
          <w:szCs w:val="22"/>
        </w:rPr>
        <w:t xml:space="preserve">szacunkowej </w:t>
      </w:r>
      <w:r w:rsidR="001254C1">
        <w:rPr>
          <w:rFonts w:ascii="Arial" w:hAnsi="Arial" w:cs="Arial"/>
          <w:color w:val="000000" w:themeColor="text1"/>
          <w:sz w:val="22"/>
          <w:szCs w:val="22"/>
        </w:rPr>
        <w:t>1000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Mg</w:t>
      </w:r>
      <w:bookmarkEnd w:id="1"/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C0355A" w:rsidRPr="007D7DE1">
        <w:rPr>
          <w:rFonts w:ascii="Arial" w:hAnsi="Arial" w:cs="Arial"/>
          <w:color w:val="000000" w:themeColor="text1"/>
          <w:sz w:val="22"/>
          <w:szCs w:val="22"/>
        </w:rPr>
        <w:t xml:space="preserve">(dalej jako Odpad/Odpady) </w:t>
      </w:r>
      <w:r w:rsidR="00BE5EC1" w:rsidRPr="00BE5EC1">
        <w:rPr>
          <w:rFonts w:ascii="Arial" w:hAnsi="Arial" w:cs="Arial"/>
          <w:color w:val="000000" w:themeColor="text1"/>
          <w:sz w:val="22"/>
          <w:szCs w:val="22"/>
        </w:rPr>
        <w:t>powstającym w procesie wstępnego oczyszczania ścieków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>,</w:t>
      </w:r>
      <w:r w:rsidRPr="007D7DE1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BE5EC1" w:rsidRPr="00BE5EC1">
        <w:rPr>
          <w:rFonts w:ascii="Arial" w:hAnsi="Arial" w:cs="Arial"/>
          <w:bCs/>
          <w:color w:val="000000" w:themeColor="text1"/>
          <w:sz w:val="22"/>
          <w:szCs w:val="22"/>
        </w:rPr>
        <w:t>Odpad te</w:t>
      </w:r>
      <w:r w:rsidR="00BE5EC1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BE5EC1" w:rsidRPr="00BE5EC1">
        <w:rPr>
          <w:rFonts w:ascii="Arial" w:hAnsi="Arial" w:cs="Arial"/>
          <w:bCs/>
          <w:color w:val="000000" w:themeColor="text1"/>
          <w:sz w:val="22"/>
          <w:szCs w:val="22"/>
        </w:rPr>
        <w:t xml:space="preserve"> gromadzone są w betonowych boksach na terenie oczyszczalni ścieków „Fordon”, przy ulicy Gen. Tadeusza Bora-Komorowskiego 74 w Bydgoszczy (dalej jako Oczyszczalnia)</w:t>
      </w:r>
      <w:r w:rsidR="000974F0">
        <w:rPr>
          <w:rFonts w:ascii="Arial" w:hAnsi="Arial" w:cs="Arial"/>
          <w:bCs/>
          <w:color w:val="000000" w:themeColor="text1"/>
          <w:sz w:val="22"/>
          <w:szCs w:val="22"/>
        </w:rPr>
        <w:t xml:space="preserve"> oraz na terenie punktu zlewnego zlokalizowanego przy ulicy </w:t>
      </w:r>
      <w:r w:rsidR="00B77747">
        <w:rPr>
          <w:rFonts w:ascii="Arial" w:hAnsi="Arial" w:cs="Arial"/>
          <w:bCs/>
          <w:color w:val="000000" w:themeColor="text1"/>
          <w:sz w:val="22"/>
          <w:szCs w:val="22"/>
        </w:rPr>
        <w:t>T</w:t>
      </w:r>
      <w:r w:rsidR="000974F0">
        <w:rPr>
          <w:rFonts w:ascii="Arial" w:hAnsi="Arial" w:cs="Arial"/>
          <w:bCs/>
          <w:color w:val="000000" w:themeColor="text1"/>
          <w:sz w:val="22"/>
          <w:szCs w:val="22"/>
        </w:rPr>
        <w:t>oruńskiej 103</w:t>
      </w:r>
      <w:r w:rsidR="00B77747">
        <w:rPr>
          <w:rFonts w:ascii="Arial" w:hAnsi="Arial" w:cs="Arial"/>
          <w:bCs/>
          <w:color w:val="000000" w:themeColor="text1"/>
          <w:sz w:val="22"/>
          <w:szCs w:val="22"/>
        </w:rPr>
        <w:t xml:space="preserve"> w Bydgoszczy.</w:t>
      </w:r>
    </w:p>
    <w:p w14:paraId="2A6C6C53" w14:textId="085E6768" w:rsidR="00A1749D" w:rsidRPr="007D7DE1" w:rsidRDefault="00A1749D" w:rsidP="00767948">
      <w:pPr>
        <w:pStyle w:val="Akapitzlist"/>
        <w:numPr>
          <w:ilvl w:val="0"/>
          <w:numId w:val="28"/>
        </w:numPr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Transport oraz p</w:t>
      </w:r>
      <w:r w:rsidR="008D0320" w:rsidRPr="007D7DE1">
        <w:rPr>
          <w:rFonts w:ascii="Arial" w:hAnsi="Arial" w:cs="Arial"/>
          <w:color w:val="000000" w:themeColor="text1"/>
          <w:sz w:val="22"/>
          <w:szCs w:val="22"/>
        </w:rPr>
        <w:t xml:space="preserve">rzetwarzanie poprzez odzysk lub </w:t>
      </w:r>
      <w:r w:rsidR="00767948" w:rsidRPr="007D7DE1">
        <w:rPr>
          <w:rFonts w:ascii="Arial" w:hAnsi="Arial" w:cs="Arial"/>
          <w:color w:val="000000" w:themeColor="text1"/>
          <w:sz w:val="22"/>
          <w:szCs w:val="22"/>
        </w:rPr>
        <w:t xml:space="preserve">unieszkodliwianie </w:t>
      </w:r>
      <w:r w:rsidR="008D0320" w:rsidRPr="007D7DE1">
        <w:rPr>
          <w:rFonts w:ascii="Arial" w:hAnsi="Arial" w:cs="Arial"/>
          <w:color w:val="000000" w:themeColor="text1"/>
          <w:sz w:val="22"/>
          <w:szCs w:val="22"/>
        </w:rPr>
        <w:t xml:space="preserve">może odbywać się 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>zgodnie z właściwymi przepisami prawa, w szczególności:</w:t>
      </w:r>
    </w:p>
    <w:p w14:paraId="78282349" w14:textId="77777777" w:rsidR="00204E9F" w:rsidRPr="00204E9F" w:rsidRDefault="00204E9F" w:rsidP="00204E9F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204E9F">
        <w:rPr>
          <w:b w:val="0"/>
          <w:bCs w:val="0"/>
          <w:color w:val="000000" w:themeColor="text1"/>
          <w:szCs w:val="22"/>
        </w:rPr>
        <w:t>ustawą z dnia 14 grudnia 2012 r. o odpadach (t.j. Dz.U. 2022 poz. 699.ze zm.);</w:t>
      </w:r>
    </w:p>
    <w:p w14:paraId="36DEA9F8" w14:textId="77777777" w:rsidR="00204E9F" w:rsidRDefault="00204E9F" w:rsidP="00204E9F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ustawą z dnia 27 kwietnia 2001 r. Prawo Ochrony Środowiska (t.j. Dz.U. 2021 poz. 1973 ze zm.);</w:t>
      </w:r>
    </w:p>
    <w:p w14:paraId="172B7214" w14:textId="77777777" w:rsidR="00204E9F" w:rsidRDefault="00204E9F" w:rsidP="00204E9F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ustawą z dnia 6 września 2001 r. o transporcie drogowym. (t.j. Dz.U. 2022 poz. 180);</w:t>
      </w:r>
    </w:p>
    <w:p w14:paraId="78C41AB7" w14:textId="77777777" w:rsidR="00204E9F" w:rsidRDefault="00204E9F" w:rsidP="00204E9F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ustawą z dnia 20 czerwca 1997 r. Prawo o ruchu drogowym (t.j. Dz.U. 2022 poz. 988 ze zm.);</w:t>
      </w:r>
    </w:p>
    <w:p w14:paraId="1641DA31" w14:textId="77777777" w:rsidR="00204E9F" w:rsidRDefault="00204E9F" w:rsidP="00204E9F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Rozporządzeniem Ministra Środowiska z dnia 7 października 2016r. w sprawie szczegółowych wymagań dla transportu odpadów (Dz.U. z 2016 r., poz. 1742 ze zm.);</w:t>
      </w:r>
    </w:p>
    <w:p w14:paraId="775C3914" w14:textId="77777777" w:rsidR="00204E9F" w:rsidRPr="007176D1" w:rsidRDefault="00204E9F" w:rsidP="00204E9F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176D1">
        <w:rPr>
          <w:b w:val="0"/>
          <w:bCs w:val="0"/>
          <w:color w:val="000000" w:themeColor="text1"/>
          <w:szCs w:val="22"/>
        </w:rPr>
        <w:t>Rozporządzeniem Ministra Środowiska z dnia 16 czerwca 2009 r. w sprawie bezpieczeństwa i higieny pracy przy gospodarowaniu odpadami komunalnymi (Dz.U. Nr 104, poz.868 ze zm.);</w:t>
      </w:r>
    </w:p>
    <w:p w14:paraId="18F5473B" w14:textId="77777777" w:rsidR="000974F0" w:rsidRPr="007D7DE1" w:rsidRDefault="000974F0" w:rsidP="000974F0">
      <w:pPr>
        <w:pStyle w:val="ola"/>
        <w:tabs>
          <w:tab w:val="left" w:pos="3545"/>
        </w:tabs>
        <w:spacing w:before="0" w:after="0"/>
        <w:jc w:val="both"/>
        <w:rPr>
          <w:b w:val="0"/>
          <w:bCs w:val="0"/>
          <w:color w:val="000000" w:themeColor="text1"/>
          <w:szCs w:val="22"/>
        </w:rPr>
      </w:pPr>
    </w:p>
    <w:p w14:paraId="4F754FAA" w14:textId="622D64F4" w:rsidR="000974F0" w:rsidRDefault="000974F0" w:rsidP="00767948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 okresie od podpisania umowy do 3</w:t>
      </w:r>
      <w:r w:rsidR="00885E73">
        <w:rPr>
          <w:rFonts w:ascii="Arial" w:hAnsi="Arial" w:cs="Arial"/>
          <w:color w:val="000000" w:themeColor="text1"/>
          <w:sz w:val="22"/>
          <w:szCs w:val="22"/>
        </w:rPr>
        <w:t>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.12.2024r. odpady magazynowane </w:t>
      </w:r>
      <w:r w:rsidR="00B26748">
        <w:rPr>
          <w:rFonts w:ascii="Arial" w:hAnsi="Arial" w:cs="Arial"/>
          <w:color w:val="000000" w:themeColor="text1"/>
          <w:sz w:val="22"/>
          <w:szCs w:val="22"/>
        </w:rPr>
        <w:t xml:space="preserve">będą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na terenie oczyszczalni Fordon </w:t>
      </w:r>
      <w:r w:rsidR="00F67671" w:rsidRPr="007D7DE1">
        <w:rPr>
          <w:rFonts w:ascii="Arial" w:hAnsi="Arial" w:cs="Arial"/>
          <w:color w:val="000000" w:themeColor="text1"/>
          <w:sz w:val="22"/>
          <w:szCs w:val="22"/>
        </w:rPr>
        <w:t>przy ul. Gen. Tadeusza Bora-Komorowskiego 74 w Bydgoszczy</w:t>
      </w:r>
    </w:p>
    <w:p w14:paraId="17917646" w14:textId="14BA705D" w:rsidR="005267A4" w:rsidRPr="007D7DE1" w:rsidRDefault="00264F5F" w:rsidP="000974F0">
      <w:pPr>
        <w:pStyle w:val="Akapitzlist"/>
        <w:numPr>
          <w:ilvl w:val="1"/>
          <w:numId w:val="28"/>
        </w:numPr>
        <w:ind w:left="993" w:hanging="44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Odpad będący przedmiotem </w:t>
      </w:r>
      <w:r w:rsidR="00D618F4">
        <w:rPr>
          <w:rFonts w:ascii="Arial" w:hAnsi="Arial" w:cs="Arial"/>
          <w:color w:val="000000" w:themeColor="text1"/>
          <w:sz w:val="22"/>
          <w:szCs w:val="22"/>
        </w:rPr>
        <w:t>postępowania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winień być załadowany</w:t>
      </w:r>
      <w:r w:rsidR="005267A4" w:rsidRPr="007D7DE1">
        <w:rPr>
          <w:rFonts w:ascii="Arial" w:hAnsi="Arial" w:cs="Arial"/>
          <w:color w:val="000000" w:themeColor="text1"/>
          <w:sz w:val="22"/>
          <w:szCs w:val="22"/>
        </w:rPr>
        <w:t xml:space="preserve"> za pomocą </w:t>
      </w:r>
      <w:r w:rsidR="00767948" w:rsidRPr="007D7DE1">
        <w:rPr>
          <w:rFonts w:ascii="Arial" w:hAnsi="Arial" w:cs="Arial"/>
          <w:color w:val="000000" w:themeColor="text1"/>
          <w:sz w:val="22"/>
          <w:szCs w:val="22"/>
        </w:rPr>
        <w:t xml:space="preserve">urządzenia/maszyny np. </w:t>
      </w:r>
      <w:r w:rsidR="005267A4" w:rsidRPr="007D7DE1">
        <w:rPr>
          <w:rFonts w:ascii="Arial" w:hAnsi="Arial" w:cs="Arial"/>
          <w:color w:val="000000" w:themeColor="text1"/>
          <w:sz w:val="22"/>
          <w:szCs w:val="22"/>
        </w:rPr>
        <w:t>ładowarki dostarczonej przez Wykonawcę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 xml:space="preserve"> do miejsca </w:t>
      </w:r>
      <w:r w:rsidR="003F396E" w:rsidRPr="007D7DE1">
        <w:rPr>
          <w:rFonts w:ascii="Arial" w:hAnsi="Arial" w:cs="Arial"/>
          <w:color w:val="000000" w:themeColor="text1"/>
          <w:sz w:val="22"/>
          <w:szCs w:val="22"/>
        </w:rPr>
        <w:t xml:space="preserve">magazynowania 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>odpadu na terenie Oczyszczalni</w:t>
      </w:r>
      <w:r w:rsidR="005267A4" w:rsidRPr="007D7DE1">
        <w:rPr>
          <w:rFonts w:ascii="Arial" w:hAnsi="Arial" w:cs="Arial"/>
          <w:color w:val="000000" w:themeColor="text1"/>
          <w:sz w:val="22"/>
          <w:szCs w:val="22"/>
        </w:rPr>
        <w:t>. Wykonawca zobowiązany jest załadować w bezpieczny i higieniczny sposób odpady na własne środki transportowe i prz</w:t>
      </w:r>
      <w:r w:rsidR="001D3985" w:rsidRPr="007D7DE1">
        <w:rPr>
          <w:rFonts w:ascii="Arial" w:hAnsi="Arial" w:cs="Arial"/>
          <w:color w:val="000000" w:themeColor="text1"/>
          <w:sz w:val="22"/>
          <w:szCs w:val="22"/>
        </w:rPr>
        <w:t>ewozić do miejsca przetworzenia.</w:t>
      </w:r>
    </w:p>
    <w:p w14:paraId="3AEEAA5E" w14:textId="77777777" w:rsidR="00AD169C" w:rsidRPr="007D7DE1" w:rsidRDefault="00A523D3" w:rsidP="000974F0">
      <w:pPr>
        <w:pStyle w:val="Akapitzlist"/>
        <w:numPr>
          <w:ilvl w:val="1"/>
          <w:numId w:val="28"/>
        </w:numPr>
        <w:ind w:left="993" w:hanging="44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Środki transportu przeznaczone do transportu odpadów muszą być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D169C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przez cały okres realizacji zamówienia utrzymywane w dobrym stanie technicznym oraz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oznakowane zgodnie z obowiązującym prawem jako służące do przewozu odpadów. </w:t>
      </w:r>
    </w:p>
    <w:p w14:paraId="38002869" w14:textId="55DF51DA" w:rsidR="00AD169C" w:rsidRPr="007D7DE1" w:rsidRDefault="00A523D3" w:rsidP="000974F0">
      <w:pPr>
        <w:pStyle w:val="Akapitzlist"/>
        <w:numPr>
          <w:ilvl w:val="1"/>
          <w:numId w:val="28"/>
        </w:numPr>
        <w:ind w:left="993" w:hanging="44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Skrzynie ładunkowe muszą być </w:t>
      </w:r>
      <w:r w:rsidR="00AD169C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przykry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>wane</w:t>
      </w:r>
      <w:r w:rsidR="00AD169C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 xml:space="preserve">(np. 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>plandek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>ami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>),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być uszczelnione w sposób zabezpieczający przed wydostaniem się ewentualnych odcieków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 xml:space="preserve"> oraz 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 xml:space="preserve">wyposażone w 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zabezpieczenia 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>uniemożliwiające niekontrolowane rozsypanie przewożonego odpadu.</w:t>
      </w:r>
    </w:p>
    <w:p w14:paraId="59E8097A" w14:textId="5696BF14" w:rsidR="00A523D3" w:rsidRPr="007D7DE1" w:rsidRDefault="00A523D3" w:rsidP="000974F0">
      <w:pPr>
        <w:pStyle w:val="Akapitzlist"/>
        <w:numPr>
          <w:ilvl w:val="1"/>
          <w:numId w:val="28"/>
        </w:numPr>
        <w:ind w:left="993" w:hanging="44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Wykonawca odpowiada za zabezpieczenie </w:t>
      </w:r>
      <w:r w:rsidR="00AD169C" w:rsidRPr="007D7DE1">
        <w:rPr>
          <w:rFonts w:ascii="Arial" w:hAnsi="Arial" w:cs="Arial"/>
          <w:color w:val="000000" w:themeColor="text1"/>
          <w:sz w:val="22"/>
          <w:szCs w:val="22"/>
        </w:rPr>
        <w:t>odpadów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w skrzyniach ładunkowych oraz za transport </w:t>
      </w:r>
      <w:r w:rsidR="00833238" w:rsidRPr="007D7DE1">
        <w:rPr>
          <w:rFonts w:ascii="Arial" w:hAnsi="Arial" w:cs="Arial"/>
          <w:color w:val="000000" w:themeColor="text1"/>
          <w:sz w:val="22"/>
          <w:szCs w:val="22"/>
        </w:rPr>
        <w:t>do miejsca przetworzenia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6CE98D6" w14:textId="77777777" w:rsidR="00C0355A" w:rsidRPr="007D7DE1" w:rsidRDefault="00C0355A" w:rsidP="000974F0">
      <w:pPr>
        <w:pStyle w:val="Akapitzlist"/>
        <w:numPr>
          <w:ilvl w:val="1"/>
          <w:numId w:val="28"/>
        </w:numPr>
        <w:ind w:left="993" w:hanging="447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2" w:name="_Hlk175562032"/>
      <w:r w:rsidRPr="007D7DE1">
        <w:rPr>
          <w:rFonts w:ascii="Arial" w:hAnsi="Arial" w:cs="Arial"/>
          <w:color w:val="000000" w:themeColor="text1"/>
          <w:sz w:val="22"/>
          <w:szCs w:val="22"/>
        </w:rPr>
        <w:t>Czynności związane z odbiorem odpadów należy prowadzić w sposób nie powodujący uszkodzenia istniejących dróg, studzienek itp. W przypadku naruszenia stanu tych urządzeń koszty ich odtworzenia w całości obciążą wykonawcę.</w:t>
      </w:r>
    </w:p>
    <w:p w14:paraId="009DDDA4" w14:textId="77777777" w:rsidR="00EF2803" w:rsidRDefault="00C0355A" w:rsidP="000974F0">
      <w:pPr>
        <w:pStyle w:val="Akapitzlist"/>
        <w:numPr>
          <w:ilvl w:val="1"/>
          <w:numId w:val="28"/>
        </w:numPr>
        <w:ind w:left="993" w:hanging="44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Wykonawca zobowiązany jest do utrzymania czystości i porządku na terenie Oczyszczalni gdzie zgromadzone są odpady oraz na trasach, drogach ich przewozu.</w:t>
      </w:r>
    </w:p>
    <w:bookmarkEnd w:id="2"/>
    <w:p w14:paraId="380F08FF" w14:textId="0A6DEE68" w:rsidR="00D618F4" w:rsidRPr="00E6561E" w:rsidRDefault="00D618F4" w:rsidP="000974F0">
      <w:pPr>
        <w:pStyle w:val="Akapitzlist"/>
        <w:numPr>
          <w:ilvl w:val="1"/>
          <w:numId w:val="28"/>
        </w:numPr>
        <w:ind w:left="993" w:hanging="44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lastRenderedPageBreak/>
        <w:t>Odbiór odpadu rozpocznie się w terminie nie dłuższym niż 7 dni od daty zgłoszenia potrzeby wywozu odpadu przesłanej mailem na adres wskazany przez Wykonawcę</w:t>
      </w:r>
      <w:r w:rsid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Minimalna ilość zgłoszona do wywozu będzie wynosiła: </w:t>
      </w:r>
      <w:r w:rsidR="00BE5EC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50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Mg z zastrzeżeniem, że powyższe minimalne ilości nie dotyczą ostatniego zgłoszenia  odbioru odpadów.</w:t>
      </w:r>
      <w:r w:rsid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Wykonawca zobowiązany jest do zapewnienia wywozu minimum </w:t>
      </w:r>
      <w:r w:rsidR="00BE5EC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25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Mg  odpadu na dzień z zastrzeżeniem, że powyższe minimalne ilości nie dotyczą ostatniego dnia wywozu danej ilości odpadu zgłoszonej do wywozu</w:t>
      </w:r>
    </w:p>
    <w:p w14:paraId="3F34F3A6" w14:textId="1E1F1833" w:rsidR="000974F0" w:rsidRPr="000974F0" w:rsidRDefault="00E6561E" w:rsidP="00F67671">
      <w:pPr>
        <w:pStyle w:val="Akapitzlist"/>
        <w:numPr>
          <w:ilvl w:val="1"/>
          <w:numId w:val="28"/>
        </w:numPr>
        <w:ind w:left="993" w:hanging="44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Pr="005800C4">
        <w:rPr>
          <w:rFonts w:ascii="Arial" w:hAnsi="Arial" w:cs="Arial"/>
          <w:color w:val="000000" w:themeColor="text1"/>
          <w:sz w:val="22"/>
          <w:szCs w:val="22"/>
        </w:rPr>
        <w:t xml:space="preserve">dbiór odpadów będzie się odbywać systematycznie przez 5 dni w tygodniu, w godz. od 8:00 do 14:00  </w:t>
      </w:r>
    </w:p>
    <w:p w14:paraId="380EA0D3" w14:textId="1184198F" w:rsidR="000974F0" w:rsidRPr="000974F0" w:rsidRDefault="000974F0" w:rsidP="00F67671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W okresie od 01.01.2025r.</w:t>
      </w:r>
      <w:r w:rsidRPr="000974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do końca trwania umowy odpady magazynowane</w:t>
      </w:r>
      <w:r w:rsidR="00F67671">
        <w:rPr>
          <w:rFonts w:ascii="Arial" w:hAnsi="Arial" w:cs="Arial"/>
          <w:color w:val="000000" w:themeColor="text1"/>
          <w:sz w:val="22"/>
          <w:szCs w:val="22"/>
        </w:rPr>
        <w:t xml:space="preserve"> będą</w:t>
      </w:r>
      <w:r w:rsidR="00DB3CC9">
        <w:rPr>
          <w:rFonts w:ascii="Arial" w:hAnsi="Arial" w:cs="Arial"/>
          <w:color w:val="000000" w:themeColor="text1"/>
          <w:sz w:val="22"/>
          <w:szCs w:val="22"/>
        </w:rPr>
        <w:t xml:space="preserve"> 9w kontenerach Wykonawcy)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na terenie oczyszczalni Fordon </w:t>
      </w:r>
      <w:r w:rsidR="00F67671" w:rsidRPr="007D7DE1">
        <w:rPr>
          <w:rFonts w:ascii="Arial" w:hAnsi="Arial" w:cs="Arial"/>
          <w:color w:val="000000" w:themeColor="text1"/>
          <w:sz w:val="22"/>
          <w:szCs w:val="22"/>
        </w:rPr>
        <w:t>przy ul. Gen. Tadeusza Bora-Komorowskiego 74 w Bydgoszczy</w:t>
      </w:r>
    </w:p>
    <w:p w14:paraId="40EF6E72" w14:textId="17FD5733" w:rsidR="000974F0" w:rsidRDefault="000974F0" w:rsidP="00F67671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127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Wykonawca podstawi </w:t>
      </w:r>
      <w:r w:rsidR="00DB3CC9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minimum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dwa szcze</w:t>
      </w:r>
      <w:r w:rsidR="003F2A2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lnie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zamykane kontenery do magazynowania odpadów o pojemności minimum 7m3 każdy.</w:t>
      </w:r>
    </w:p>
    <w:p w14:paraId="199FB683" w14:textId="77777777" w:rsidR="00D85C98" w:rsidRDefault="000974F0" w:rsidP="00F67671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127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Kontenery będą </w:t>
      </w:r>
      <w:r w:rsidR="00D85C9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wymieniane na puste przez wykonawcę nie rzadziej niż co 7 dni. </w:t>
      </w:r>
    </w:p>
    <w:p w14:paraId="737770D6" w14:textId="0FC98D08" w:rsidR="00D85C98" w:rsidRPr="00D85C98" w:rsidRDefault="00D85C98" w:rsidP="00F67671">
      <w:pPr>
        <w:pStyle w:val="Akapitzlist"/>
        <w:numPr>
          <w:ilvl w:val="1"/>
          <w:numId w:val="28"/>
        </w:numPr>
        <w:ind w:left="127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D85C9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Środki transportu przeznaczone do transportu odpadów muszą być przez cały okres realizacji zamówienia utrzymywane w dobrym stanie technicznym oraz oznakowane zgodnie z obowiązującym prawem jako służące do przewozu odpadów. </w:t>
      </w:r>
    </w:p>
    <w:p w14:paraId="70A7D41B" w14:textId="77777777" w:rsidR="00D85C98" w:rsidRPr="00D85C98" w:rsidRDefault="00D85C98" w:rsidP="00F67671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127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D85C9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Czynności związane z odbiorem odpadów należy prowadzić w sposób nie powodujący uszkodzenia istniejących dróg, studzienek itp. W przypadku naruszenia stanu tych urządzeń koszty ich odtworzenia w całości obciążą wykonawcę.</w:t>
      </w:r>
    </w:p>
    <w:p w14:paraId="12FF1AA4" w14:textId="7467D3A7" w:rsidR="000974F0" w:rsidRPr="00933592" w:rsidRDefault="00D85C98" w:rsidP="00933592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127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D85C9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Wykonawca zobowiązany jest do utrzymania czystości i porządku na terenie Oczyszczalni gdzie zgromadzone są odpady oraz na trasach, drogach ich przewozu.</w:t>
      </w:r>
    </w:p>
    <w:p w14:paraId="29BA86CE" w14:textId="572C1BC3" w:rsidR="00D85C98" w:rsidRDefault="00D85C98" w:rsidP="00AD169C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Odbiór odpadów z ulicy </w:t>
      </w:r>
      <w:r w:rsidR="00F6767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T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oruńskiej</w:t>
      </w:r>
      <w:r w:rsidR="00DB3CC9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103 w Bydgoszczy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:</w:t>
      </w:r>
    </w:p>
    <w:p w14:paraId="5BDEF91B" w14:textId="02859996" w:rsidR="00D85C98" w:rsidRDefault="00D85C98" w:rsidP="00D85C98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Odpady gromadzone są w dwóch kontenerach</w:t>
      </w:r>
      <w:r w:rsidR="009C451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Zamawiającego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, jeden o pojemości 7m3 drugi o pojemości 1m3</w:t>
      </w:r>
    </w:p>
    <w:p w14:paraId="5AFE5626" w14:textId="758C0D0C" w:rsidR="00D85C98" w:rsidRDefault="00D85C98" w:rsidP="00D85C98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Wykonawca może podstawić własne kontenery lub przeładować odpad z kontenerów </w:t>
      </w:r>
      <w:r w:rsidR="00F6767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Zamawiającego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na własne środki transportu.</w:t>
      </w:r>
    </w:p>
    <w:p w14:paraId="79B40B30" w14:textId="56EF26E1" w:rsidR="00D85C98" w:rsidRPr="009C451D" w:rsidRDefault="00D85C98" w:rsidP="009C451D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Odbiór odpadów będzie po zapełnieniu się kontenerów </w:t>
      </w:r>
      <w:r w:rsidR="00F6767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amawiającego lecz nie </w:t>
      </w:r>
      <w:r w:rsidRPr="009C451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rzadziej niż raz na 7 dni</w:t>
      </w:r>
    </w:p>
    <w:p w14:paraId="49487C49" w14:textId="1FD42C77" w:rsidR="00AD169C" w:rsidRPr="007D7DE1" w:rsidRDefault="00AD169C" w:rsidP="00AD169C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Zamawiający nie wyraża zgody</w:t>
      </w:r>
      <w:r w:rsidR="00833238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na 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przeprowadzani</w:t>
      </w:r>
      <w:r w:rsidR="00833238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jakichkolwiek remontów, wymian płynów eksploatacyjnych bądź innych prac związanych z pojazdami Wykonawcy na terenie </w:t>
      </w:r>
      <w:r w:rsidR="00833238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Oczyszczalni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. W przypadku jakichkolwiek wycieków bądź zabrudzeń dróg i placów na terenie </w:t>
      </w:r>
      <w:r w:rsidR="00833238"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czyszczalni, Wykonawca doprowadzi powierzchnię do stanu pierwotnego na swój koszt. </w:t>
      </w:r>
    </w:p>
    <w:p w14:paraId="3B4E81E2" w14:textId="77777777" w:rsidR="006F4D37" w:rsidRPr="007D7DE1" w:rsidRDefault="006F4D37" w:rsidP="006F4D3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Ważenie odpadów będzie wykonywane na legalizowanej zgodnie z obowiązującymi przepisami wadze Zamawianego zlokalizowanej na terenie oczyszczalni ścieków Fordon  przy ul. Gen. Tadeusza Bora-Komorowskiego 74 w Bydgoszczy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lub w przypadku awarii, usterki itp. na innej wadze wskazanej przez Zamawiającego.</w:t>
      </w:r>
    </w:p>
    <w:p w14:paraId="3EF372EB" w14:textId="6F9B14F6" w:rsidR="006F4D37" w:rsidRPr="006F4D37" w:rsidRDefault="006F4D37" w:rsidP="006F4D37">
      <w:pPr>
        <w:pStyle w:val="Akapitzlist"/>
        <w:autoSpaceDE w:val="0"/>
        <w:autoSpaceDN w:val="0"/>
        <w:adjustRightInd w:val="0"/>
        <w:ind w:left="3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W celu ustalenia masy odpadu każdy pojazd będzie ważony dwukrotnie, całkowicie rozładowany oraz załadowany odpadem. </w:t>
      </w:r>
    </w:p>
    <w:p w14:paraId="15B68008" w14:textId="0637E702" w:rsidR="00DC2102" w:rsidRPr="007D7DE1" w:rsidRDefault="00DC2102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Rozliczanie przedmiotu zamówienia prowadzone będzie na podstawie Kwitów wagowych oraz Kart przekazania odpadów wystawianych w systemie BDO. Masa przekazanego odpadu danego rodzaju będzie ustalana każdorazowo, podczas czynności ważenia odpadów.</w:t>
      </w:r>
      <w:r w:rsidR="00F676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55A7CCA" w14:textId="02329EEE" w:rsidR="00F844D6" w:rsidRPr="009C451D" w:rsidRDefault="00DC2102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C451D">
        <w:rPr>
          <w:rFonts w:ascii="Arial" w:hAnsi="Arial" w:cs="Arial"/>
          <w:bCs/>
          <w:color w:val="000000" w:themeColor="text1"/>
          <w:sz w:val="22"/>
          <w:szCs w:val="22"/>
        </w:rPr>
        <w:t>Wykonawca po odbiorze odpadu i potwierdzeniu Karty przekazania odpadu w ciągu 7 dni po zakończenie każdego miesiąca wystawi fakturę VAT, płatną przelewem w terminie 30 dni od daty jej otrzymania przez Zamawiającego. Integralnymi załącznikami do faktury VAT będą zestawienia kwitów wagowych. W przypadku braku zbiorczych zestawień kwitów wagowych, Zamawiający ma prawo odmówić zapłaty faktury VAT, do czasu dostarczenia właściwych dokumentów. Informacja o odmowie zapłaty zostanie przekazana Wykonawcy odwrotnie, za pośrednictwem</w:t>
      </w:r>
      <w:r w:rsidR="00C32C3E">
        <w:rPr>
          <w:rFonts w:ascii="Arial" w:hAnsi="Arial" w:cs="Arial"/>
          <w:bCs/>
          <w:color w:val="000000" w:themeColor="text1"/>
          <w:sz w:val="22"/>
          <w:szCs w:val="22"/>
        </w:rPr>
        <w:t xml:space="preserve"> wiadomości e</w:t>
      </w:r>
      <w:r w:rsidR="00934FE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C32C3E">
        <w:rPr>
          <w:rFonts w:ascii="Arial" w:hAnsi="Arial" w:cs="Arial"/>
          <w:bCs/>
          <w:color w:val="000000" w:themeColor="text1"/>
          <w:sz w:val="22"/>
          <w:szCs w:val="22"/>
        </w:rPr>
        <w:t>mailowej</w:t>
      </w:r>
      <w:r w:rsidRPr="009C451D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35D57824" w14:textId="471A4F33" w:rsidR="002E553C" w:rsidRPr="007D7DE1" w:rsidRDefault="003F5DF5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Wykonawca, w przypadku konieczności, może wykonać własnym staraniem i na swój koszt badani</w:t>
      </w:r>
      <w:r w:rsidR="00934FE9">
        <w:rPr>
          <w:rFonts w:ascii="Arial" w:hAnsi="Arial" w:cs="Arial"/>
          <w:color w:val="000000" w:themeColor="text1"/>
          <w:sz w:val="22"/>
          <w:szCs w:val="22"/>
        </w:rPr>
        <w:t>a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laboratoryjne</w:t>
      </w:r>
      <w:r w:rsidR="00934FE9">
        <w:rPr>
          <w:rFonts w:ascii="Arial" w:hAnsi="Arial" w:cs="Arial"/>
          <w:color w:val="000000" w:themeColor="text1"/>
          <w:sz w:val="22"/>
          <w:szCs w:val="22"/>
        </w:rPr>
        <w:t>go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odpadu</w:t>
      </w:r>
      <w:r w:rsidR="00F844D6" w:rsidRPr="007D7DE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sectPr w:rsidR="002E553C" w:rsidRPr="007D7DE1" w:rsidSect="00AA2944">
      <w:headerReference w:type="default" r:id="rId8"/>
      <w:pgSz w:w="11906" w:h="16838"/>
      <w:pgMar w:top="741" w:right="1417" w:bottom="1417" w:left="1417" w:header="26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013FD" w14:textId="77777777" w:rsidR="00325C73" w:rsidRDefault="00325C73" w:rsidP="00AA2944">
      <w:r>
        <w:separator/>
      </w:r>
    </w:p>
  </w:endnote>
  <w:endnote w:type="continuationSeparator" w:id="0">
    <w:p w14:paraId="69AF3D7C" w14:textId="77777777" w:rsidR="00325C73" w:rsidRDefault="00325C73" w:rsidP="00AA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64640" w14:textId="77777777" w:rsidR="00325C73" w:rsidRDefault="00325C73" w:rsidP="00AA2944">
      <w:r>
        <w:separator/>
      </w:r>
    </w:p>
  </w:footnote>
  <w:footnote w:type="continuationSeparator" w:id="0">
    <w:p w14:paraId="2FF99B0F" w14:textId="77777777" w:rsidR="00325C73" w:rsidRDefault="00325C73" w:rsidP="00AA2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AFA7B" w14:textId="77777777" w:rsidR="00B77747" w:rsidRPr="009F6BCE" w:rsidRDefault="00B77747" w:rsidP="00B77747">
    <w:pPr>
      <w:pBdr>
        <w:bottom w:val="single" w:sz="12" w:space="2" w:color="auto"/>
      </w:pBdr>
      <w:tabs>
        <w:tab w:val="left" w:pos="180"/>
        <w:tab w:val="left" w:pos="1701"/>
        <w:tab w:val="left" w:pos="1985"/>
      </w:tabs>
      <w:rPr>
        <w:rFonts w:ascii="Arial" w:hAnsi="Arial" w:cs="Arial"/>
        <w:i/>
        <w:color w:val="000000"/>
        <w:sz w:val="16"/>
        <w:szCs w:val="16"/>
      </w:rPr>
    </w:pPr>
    <w:bookmarkStart w:id="3" w:name="_Hlk37070822"/>
    <w:r w:rsidRPr="009F6BCE">
      <w:rPr>
        <w:rFonts w:ascii="Arial" w:hAnsi="Arial" w:cs="Arial"/>
        <w:i/>
        <w:color w:val="000000"/>
        <w:sz w:val="16"/>
        <w:szCs w:val="16"/>
      </w:rPr>
      <w:t>ZP-00</w:t>
    </w:r>
    <w:r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>/U/RZ/202</w:t>
    </w:r>
    <w:r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 xml:space="preserve"> </w:t>
    </w:r>
    <w:bookmarkStart w:id="4" w:name="_Hlk41044011"/>
    <w:r w:rsidRPr="009F6BCE">
      <w:rPr>
        <w:rFonts w:ascii="Arial" w:hAnsi="Arial" w:cs="Arial"/>
        <w:i/>
        <w:color w:val="000000"/>
        <w:sz w:val="16"/>
        <w:szCs w:val="16"/>
      </w:rPr>
      <w:t>–</w:t>
    </w:r>
    <w:bookmarkStart w:id="5" w:name="_Hlk35338860"/>
    <w:r w:rsidRPr="009F6BCE">
      <w:rPr>
        <w:rFonts w:ascii="Arial" w:hAnsi="Arial" w:cs="Arial"/>
        <w:i/>
        <w:color w:val="000000"/>
        <w:sz w:val="16"/>
        <w:szCs w:val="16"/>
      </w:rPr>
      <w:t>„</w:t>
    </w:r>
    <w:bookmarkStart w:id="6" w:name="_Hlk40421113"/>
    <w:r w:rsidRPr="009F6BCE">
      <w:rPr>
        <w:rFonts w:ascii="Arial" w:hAnsi="Arial" w:cs="Arial"/>
        <w:i/>
        <w:color w:val="000000"/>
        <w:sz w:val="16"/>
        <w:szCs w:val="16"/>
      </w:rPr>
      <w:t>Za</w:t>
    </w:r>
    <w:r>
      <w:rPr>
        <w:rFonts w:ascii="Arial" w:hAnsi="Arial" w:cs="Arial"/>
        <w:i/>
        <w:color w:val="000000"/>
        <w:sz w:val="16"/>
        <w:szCs w:val="16"/>
      </w:rPr>
      <w:t xml:space="preserve">gospodarowanie </w:t>
    </w:r>
    <w:r w:rsidRPr="009F6BCE">
      <w:rPr>
        <w:rFonts w:ascii="Arial" w:hAnsi="Arial" w:cs="Arial"/>
        <w:i/>
        <w:color w:val="000000"/>
        <w:sz w:val="16"/>
        <w:szCs w:val="16"/>
      </w:rPr>
      <w:t>odpadów</w:t>
    </w:r>
    <w:bookmarkEnd w:id="6"/>
    <w:r>
      <w:rPr>
        <w:rFonts w:ascii="Arial" w:hAnsi="Arial" w:cs="Arial"/>
        <w:i/>
        <w:color w:val="000000"/>
        <w:sz w:val="16"/>
        <w:szCs w:val="16"/>
      </w:rPr>
      <w:t xml:space="preserve"> powstających w Miejskich Wodociągach i Kanalizacji w Bydgoszczy – sp. z o. o. </w:t>
    </w:r>
    <w:r w:rsidRPr="009F6BCE">
      <w:rPr>
        <w:rFonts w:ascii="Arial" w:hAnsi="Arial" w:cs="Arial"/>
        <w:i/>
        <w:color w:val="000000"/>
        <w:sz w:val="16"/>
        <w:szCs w:val="16"/>
      </w:rPr>
      <w:t>”</w:t>
    </w:r>
    <w:bookmarkEnd w:id="4"/>
    <w:bookmarkEnd w:id="5"/>
  </w:p>
  <w:bookmarkEnd w:id="3"/>
  <w:p w14:paraId="48E4E4F4" w14:textId="77777777" w:rsidR="00AA2944" w:rsidRDefault="00AA29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242E"/>
    <w:multiLevelType w:val="multilevel"/>
    <w:tmpl w:val="AE7C6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8F225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A3240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67549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7B21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30E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D54DDC"/>
    <w:multiLevelType w:val="multilevel"/>
    <w:tmpl w:val="58EE1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DD768D1"/>
    <w:multiLevelType w:val="multilevel"/>
    <w:tmpl w:val="4CC2372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68A2E79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AF95248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C9C0AD9"/>
    <w:multiLevelType w:val="hybridMultilevel"/>
    <w:tmpl w:val="EFD459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5A088C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BF3266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E371A8"/>
    <w:multiLevelType w:val="hybridMultilevel"/>
    <w:tmpl w:val="D0BEB0BE"/>
    <w:lvl w:ilvl="0" w:tplc="48AC703A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6C40A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6E1F88"/>
    <w:multiLevelType w:val="multilevel"/>
    <w:tmpl w:val="8CE49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4F41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2A5252"/>
    <w:multiLevelType w:val="hybridMultilevel"/>
    <w:tmpl w:val="9B129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85176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3D42D7D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4411714"/>
    <w:multiLevelType w:val="multilevel"/>
    <w:tmpl w:val="58EE1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6071747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9666C4E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C445941"/>
    <w:multiLevelType w:val="hybridMultilevel"/>
    <w:tmpl w:val="A8A427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B65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1B0DF9"/>
    <w:multiLevelType w:val="hybridMultilevel"/>
    <w:tmpl w:val="5B1844A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0D3C7B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60E6108"/>
    <w:multiLevelType w:val="multilevel"/>
    <w:tmpl w:val="358E0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7C006E1"/>
    <w:multiLevelType w:val="hybridMultilevel"/>
    <w:tmpl w:val="2E26C40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9C91E90"/>
    <w:multiLevelType w:val="hybridMultilevel"/>
    <w:tmpl w:val="44A6FAB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42DD9"/>
    <w:multiLevelType w:val="hybridMultilevel"/>
    <w:tmpl w:val="57EED9D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1867202"/>
    <w:multiLevelType w:val="multilevel"/>
    <w:tmpl w:val="B1B84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84077241">
    <w:abstractNumId w:val="5"/>
  </w:num>
  <w:num w:numId="2" w16cid:durableId="641275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3681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4917825">
    <w:abstractNumId w:val="5"/>
  </w:num>
  <w:num w:numId="5" w16cid:durableId="873663233">
    <w:abstractNumId w:val="11"/>
  </w:num>
  <w:num w:numId="6" w16cid:durableId="1634166712">
    <w:abstractNumId w:val="25"/>
  </w:num>
  <w:num w:numId="7" w16cid:durableId="533345182">
    <w:abstractNumId w:val="19"/>
  </w:num>
  <w:num w:numId="8" w16cid:durableId="629166678">
    <w:abstractNumId w:val="14"/>
  </w:num>
  <w:num w:numId="9" w16cid:durableId="587081037">
    <w:abstractNumId w:val="10"/>
  </w:num>
  <w:num w:numId="10" w16cid:durableId="512569894">
    <w:abstractNumId w:val="28"/>
  </w:num>
  <w:num w:numId="11" w16cid:durableId="251932523">
    <w:abstractNumId w:val="9"/>
  </w:num>
  <w:num w:numId="12" w16cid:durableId="947931213">
    <w:abstractNumId w:val="2"/>
  </w:num>
  <w:num w:numId="13" w16cid:durableId="1926528755">
    <w:abstractNumId w:val="22"/>
  </w:num>
  <w:num w:numId="14" w16cid:durableId="1911424567">
    <w:abstractNumId w:val="26"/>
  </w:num>
  <w:num w:numId="15" w16cid:durableId="1626041979">
    <w:abstractNumId w:val="4"/>
  </w:num>
  <w:num w:numId="16" w16cid:durableId="2014798665">
    <w:abstractNumId w:val="16"/>
  </w:num>
  <w:num w:numId="17" w16cid:durableId="2017069612">
    <w:abstractNumId w:val="3"/>
  </w:num>
  <w:num w:numId="18" w16cid:durableId="382561211">
    <w:abstractNumId w:val="24"/>
  </w:num>
  <w:num w:numId="19" w16cid:durableId="1473675034">
    <w:abstractNumId w:val="18"/>
  </w:num>
  <w:num w:numId="20" w16cid:durableId="40374432">
    <w:abstractNumId w:val="21"/>
  </w:num>
  <w:num w:numId="21" w16cid:durableId="871186849">
    <w:abstractNumId w:val="8"/>
  </w:num>
  <w:num w:numId="22" w16cid:durableId="991912951">
    <w:abstractNumId w:val="7"/>
  </w:num>
  <w:num w:numId="23" w16cid:durableId="1706177674">
    <w:abstractNumId w:val="0"/>
  </w:num>
  <w:num w:numId="24" w16cid:durableId="1148790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1918625">
    <w:abstractNumId w:val="30"/>
  </w:num>
  <w:num w:numId="26" w16cid:durableId="816080">
    <w:abstractNumId w:val="27"/>
  </w:num>
  <w:num w:numId="27" w16cid:durableId="1844978465">
    <w:abstractNumId w:val="13"/>
  </w:num>
  <w:num w:numId="28" w16cid:durableId="646590483">
    <w:abstractNumId w:val="29"/>
  </w:num>
  <w:num w:numId="29" w16cid:durableId="1633749803">
    <w:abstractNumId w:val="15"/>
  </w:num>
  <w:num w:numId="30" w16cid:durableId="604964840">
    <w:abstractNumId w:val="31"/>
  </w:num>
  <w:num w:numId="31" w16cid:durableId="87046611">
    <w:abstractNumId w:val="6"/>
  </w:num>
  <w:num w:numId="32" w16cid:durableId="1714117454">
    <w:abstractNumId w:val="23"/>
  </w:num>
  <w:num w:numId="33" w16cid:durableId="220364289">
    <w:abstractNumId w:val="17"/>
  </w:num>
  <w:num w:numId="34" w16cid:durableId="18621770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4D6"/>
    <w:rsid w:val="0000639E"/>
    <w:rsid w:val="00017A04"/>
    <w:rsid w:val="00035853"/>
    <w:rsid w:val="00054C0B"/>
    <w:rsid w:val="000974F0"/>
    <w:rsid w:val="001254C1"/>
    <w:rsid w:val="00145B9D"/>
    <w:rsid w:val="00147D0D"/>
    <w:rsid w:val="001A7EDC"/>
    <w:rsid w:val="001B579E"/>
    <w:rsid w:val="001D3985"/>
    <w:rsid w:val="001E24B4"/>
    <w:rsid w:val="001F51E2"/>
    <w:rsid w:val="00204E9F"/>
    <w:rsid w:val="00214819"/>
    <w:rsid w:val="00215DBB"/>
    <w:rsid w:val="00247F37"/>
    <w:rsid w:val="00264F5F"/>
    <w:rsid w:val="00295A3C"/>
    <w:rsid w:val="002B090F"/>
    <w:rsid w:val="002C5CC5"/>
    <w:rsid w:val="002E553C"/>
    <w:rsid w:val="00325C73"/>
    <w:rsid w:val="0032730D"/>
    <w:rsid w:val="00364EBF"/>
    <w:rsid w:val="003B088B"/>
    <w:rsid w:val="003B31FF"/>
    <w:rsid w:val="003D4B82"/>
    <w:rsid w:val="003F2A20"/>
    <w:rsid w:val="003F396E"/>
    <w:rsid w:val="003F5DF5"/>
    <w:rsid w:val="00443757"/>
    <w:rsid w:val="00465441"/>
    <w:rsid w:val="00487700"/>
    <w:rsid w:val="004A4FB6"/>
    <w:rsid w:val="004A61A2"/>
    <w:rsid w:val="004A6627"/>
    <w:rsid w:val="004D201E"/>
    <w:rsid w:val="004D6E78"/>
    <w:rsid w:val="004E0C16"/>
    <w:rsid w:val="005267A4"/>
    <w:rsid w:val="00582DDA"/>
    <w:rsid w:val="00586903"/>
    <w:rsid w:val="00591F04"/>
    <w:rsid w:val="005E35A6"/>
    <w:rsid w:val="00653CD6"/>
    <w:rsid w:val="006659B7"/>
    <w:rsid w:val="006761A0"/>
    <w:rsid w:val="00677C3F"/>
    <w:rsid w:val="00692A9A"/>
    <w:rsid w:val="006D711F"/>
    <w:rsid w:val="006F4D37"/>
    <w:rsid w:val="00701171"/>
    <w:rsid w:val="007340CA"/>
    <w:rsid w:val="0076636B"/>
    <w:rsid w:val="00767948"/>
    <w:rsid w:val="007A7C87"/>
    <w:rsid w:val="007C12E4"/>
    <w:rsid w:val="007C1E3B"/>
    <w:rsid w:val="007D7DE1"/>
    <w:rsid w:val="007E5160"/>
    <w:rsid w:val="007F0E2C"/>
    <w:rsid w:val="00802EF6"/>
    <w:rsid w:val="00822E7D"/>
    <w:rsid w:val="00833238"/>
    <w:rsid w:val="00885E73"/>
    <w:rsid w:val="008B1888"/>
    <w:rsid w:val="008C7B16"/>
    <w:rsid w:val="008D0320"/>
    <w:rsid w:val="009060BD"/>
    <w:rsid w:val="00933592"/>
    <w:rsid w:val="00934FE9"/>
    <w:rsid w:val="009C3B7E"/>
    <w:rsid w:val="009C451D"/>
    <w:rsid w:val="009C6F47"/>
    <w:rsid w:val="009D2C40"/>
    <w:rsid w:val="009F4853"/>
    <w:rsid w:val="009F6BCE"/>
    <w:rsid w:val="00A02825"/>
    <w:rsid w:val="00A1749D"/>
    <w:rsid w:val="00A33589"/>
    <w:rsid w:val="00A523D3"/>
    <w:rsid w:val="00A8290D"/>
    <w:rsid w:val="00AA2944"/>
    <w:rsid w:val="00AD169C"/>
    <w:rsid w:val="00AF6235"/>
    <w:rsid w:val="00B1609D"/>
    <w:rsid w:val="00B16100"/>
    <w:rsid w:val="00B26748"/>
    <w:rsid w:val="00B374CB"/>
    <w:rsid w:val="00B756C5"/>
    <w:rsid w:val="00B77747"/>
    <w:rsid w:val="00B95A7D"/>
    <w:rsid w:val="00BE5EC1"/>
    <w:rsid w:val="00BF1F47"/>
    <w:rsid w:val="00C0355A"/>
    <w:rsid w:val="00C32C3E"/>
    <w:rsid w:val="00CA2844"/>
    <w:rsid w:val="00CD7EA0"/>
    <w:rsid w:val="00D063E4"/>
    <w:rsid w:val="00D618F4"/>
    <w:rsid w:val="00D81356"/>
    <w:rsid w:val="00D85C98"/>
    <w:rsid w:val="00D94772"/>
    <w:rsid w:val="00DB3CC9"/>
    <w:rsid w:val="00DC2102"/>
    <w:rsid w:val="00DD6D47"/>
    <w:rsid w:val="00DE03F6"/>
    <w:rsid w:val="00E6561E"/>
    <w:rsid w:val="00E9119B"/>
    <w:rsid w:val="00EF2803"/>
    <w:rsid w:val="00F45E45"/>
    <w:rsid w:val="00F50FAE"/>
    <w:rsid w:val="00F63C75"/>
    <w:rsid w:val="00F67671"/>
    <w:rsid w:val="00F7371A"/>
    <w:rsid w:val="00F74818"/>
    <w:rsid w:val="00F844D6"/>
    <w:rsid w:val="00F86E66"/>
    <w:rsid w:val="00F93B40"/>
    <w:rsid w:val="00F9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605AE"/>
  <w15:chartTrackingRefBased/>
  <w15:docId w15:val="{77FC5E6C-C059-413F-9AB2-FC41D17D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74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AA2944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844D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F844D6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F844D6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844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844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844D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8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84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AA2944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29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D0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1">
    <w:name w:val="pkt1"/>
    <w:basedOn w:val="Normalny"/>
    <w:rsid w:val="00A1749D"/>
    <w:pPr>
      <w:spacing w:before="60" w:after="60"/>
      <w:ind w:left="850" w:hanging="425"/>
      <w:jc w:val="both"/>
    </w:pPr>
  </w:style>
  <w:style w:type="paragraph" w:customStyle="1" w:styleId="ola">
    <w:name w:val="ola"/>
    <w:basedOn w:val="Nagwek1"/>
    <w:qFormat/>
    <w:rsid w:val="00A1749D"/>
    <w:pPr>
      <w:keepNext w:val="0"/>
      <w:keepLines w:val="0"/>
      <w:spacing w:after="120"/>
      <w:jc w:val="center"/>
    </w:pPr>
    <w:rPr>
      <w:rFonts w:ascii="Arial" w:eastAsia="Times New Roman" w:hAnsi="Arial" w:cs="Arial"/>
      <w:b/>
      <w:bCs/>
      <w:color w:val="auto"/>
      <w:kern w:val="28"/>
      <w:sz w:val="2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174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74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74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74F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4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4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4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244E1-6456-4A16-BB17-3EF7106A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Zablocki</dc:creator>
  <cp:keywords/>
  <dc:description/>
  <cp:lastModifiedBy>Magdalena Puszczykowska</cp:lastModifiedBy>
  <cp:revision>24</cp:revision>
  <cp:lastPrinted>2024-08-30T06:24:00Z</cp:lastPrinted>
  <dcterms:created xsi:type="dcterms:W3CDTF">2022-10-04T09:12:00Z</dcterms:created>
  <dcterms:modified xsi:type="dcterms:W3CDTF">2024-09-06T11:26:00Z</dcterms:modified>
</cp:coreProperties>
</file>