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F9E3D" w14:textId="77777777" w:rsidR="004F5FA0" w:rsidRPr="007D7DE1" w:rsidRDefault="004F5FA0" w:rsidP="004F5FA0">
      <w:pPr>
        <w:pStyle w:val="Nagwek4"/>
        <w:rPr>
          <w:rFonts w:cs="Arial"/>
          <w:color w:val="000000" w:themeColor="text1"/>
          <w:sz w:val="20"/>
          <w:szCs w:val="20"/>
          <w:u w:val="single"/>
        </w:rPr>
      </w:pPr>
      <w:r w:rsidRPr="00C270B5">
        <w:rPr>
          <w:color w:val="000000" w:themeColor="text1"/>
          <w:sz w:val="20"/>
          <w:szCs w:val="20"/>
          <w:u w:val="single"/>
        </w:rPr>
        <w:t xml:space="preserve">Załącznik nr </w:t>
      </w:r>
      <w:r>
        <w:rPr>
          <w:color w:val="000000" w:themeColor="text1"/>
          <w:sz w:val="20"/>
          <w:szCs w:val="20"/>
          <w:u w:val="single"/>
        </w:rPr>
        <w:t>7a</w:t>
      </w:r>
      <w:r w:rsidRPr="00C270B5">
        <w:rPr>
          <w:color w:val="000000" w:themeColor="text1"/>
          <w:sz w:val="20"/>
          <w:szCs w:val="20"/>
          <w:u w:val="single"/>
        </w:rPr>
        <w:t>–</w:t>
      </w:r>
      <w:r w:rsidRPr="007D7DE1">
        <w:rPr>
          <w:color w:val="000000" w:themeColor="text1"/>
          <w:sz w:val="20"/>
          <w:szCs w:val="20"/>
          <w:u w:val="single"/>
        </w:rPr>
        <w:t xml:space="preserve"> Opis przedmiotu zamówienia dla Części </w:t>
      </w:r>
      <w:r>
        <w:rPr>
          <w:color w:val="000000" w:themeColor="text1"/>
          <w:sz w:val="20"/>
          <w:szCs w:val="20"/>
          <w:u w:val="single"/>
        </w:rPr>
        <w:t>1</w:t>
      </w:r>
      <w:r w:rsidRPr="007D7DE1">
        <w:rPr>
          <w:color w:val="000000" w:themeColor="text1"/>
          <w:sz w:val="20"/>
          <w:szCs w:val="20"/>
          <w:u w:val="single"/>
        </w:rPr>
        <w:t xml:space="preserve"> </w:t>
      </w:r>
    </w:p>
    <w:p w14:paraId="19C65FBB" w14:textId="77777777" w:rsidR="004F5FA0" w:rsidRPr="007D7DE1" w:rsidRDefault="004F5FA0" w:rsidP="004F5FA0">
      <w:pPr>
        <w:rPr>
          <w:rFonts w:ascii="Arial" w:hAnsi="Arial"/>
          <w:b/>
          <w:color w:val="000000" w:themeColor="text1"/>
          <w:sz w:val="16"/>
          <w:szCs w:val="16"/>
        </w:rPr>
      </w:pPr>
    </w:p>
    <w:tbl>
      <w:tblPr>
        <w:tblW w:w="10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4680"/>
      </w:tblGrid>
      <w:tr w:rsidR="004F5FA0" w:rsidRPr="007D7DE1" w14:paraId="052F540C" w14:textId="77777777" w:rsidTr="009217B2">
        <w:tc>
          <w:tcPr>
            <w:tcW w:w="5650" w:type="dxa"/>
          </w:tcPr>
          <w:p w14:paraId="6A534D0B" w14:textId="77777777" w:rsidR="004F5FA0" w:rsidRPr="007D7DE1" w:rsidRDefault="004F5FA0" w:rsidP="009217B2">
            <w:pPr>
              <w:spacing w:line="360" w:lineRule="auto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7D7DE1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Nr referencyjny nadany sprawie przez Zamawiającego: </w:t>
            </w:r>
          </w:p>
        </w:tc>
        <w:tc>
          <w:tcPr>
            <w:tcW w:w="4680" w:type="dxa"/>
          </w:tcPr>
          <w:p w14:paraId="18BF7D1C" w14:textId="0B896EE8" w:rsidR="004F5FA0" w:rsidRPr="007D7DE1" w:rsidRDefault="004F5FA0" w:rsidP="009217B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ZP-00</w:t>
            </w:r>
            <w:r w:rsidR="002E5FD7">
              <w:rPr>
                <w:rFonts w:ascii="Arial" w:hAnsi="Arial" w:cs="Arial"/>
                <w:b/>
                <w:color w:val="000000" w:themeColor="text1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</w:rPr>
              <w:t>/U/RZ/202</w:t>
            </w:r>
            <w:r w:rsidR="002E5FD7">
              <w:rPr>
                <w:rFonts w:ascii="Arial" w:hAnsi="Arial" w:cs="Arial"/>
                <w:b/>
                <w:color w:val="000000" w:themeColor="text1"/>
              </w:rPr>
              <w:t>4</w:t>
            </w:r>
          </w:p>
        </w:tc>
      </w:tr>
    </w:tbl>
    <w:p w14:paraId="03B7FEAB" w14:textId="77777777" w:rsidR="004F5FA0" w:rsidRPr="007D7DE1" w:rsidRDefault="004F5FA0" w:rsidP="004F5FA0">
      <w:pPr>
        <w:rPr>
          <w:rFonts w:ascii="Arial" w:hAnsi="Arial" w:cs="Arial"/>
          <w:b/>
          <w:color w:val="000000" w:themeColor="text1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ZAMAWIAJĄCY:</w:t>
      </w:r>
      <w:r w:rsidRPr="007D7DE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7D7DE1">
        <w:rPr>
          <w:rFonts w:ascii="Arial" w:hAnsi="Arial" w:cs="Arial"/>
          <w:b/>
          <w:color w:val="000000" w:themeColor="text1"/>
        </w:rPr>
        <w:t>Miejskie Wodociągi i Kanalizacja w Bydgoszczy - spółka z o.o.</w:t>
      </w:r>
    </w:p>
    <w:p w14:paraId="44B1A356" w14:textId="77777777" w:rsidR="004F5FA0" w:rsidRPr="00BC3BBE" w:rsidRDefault="004F5FA0" w:rsidP="004F5FA0">
      <w:pPr>
        <w:rPr>
          <w:rFonts w:ascii="Arial" w:hAnsi="Arial"/>
          <w:b/>
          <w:color w:val="000000" w:themeColor="text1"/>
          <w:sz w:val="22"/>
          <w:szCs w:val="22"/>
        </w:rPr>
      </w:pPr>
      <w:r w:rsidRPr="007D7DE1">
        <w:rPr>
          <w:rFonts w:ascii="Arial" w:hAnsi="Arial"/>
          <w:b/>
          <w:i/>
          <w:color w:val="000000" w:themeColor="text1"/>
          <w:sz w:val="22"/>
          <w:szCs w:val="22"/>
        </w:rPr>
        <w:t xml:space="preserve"> </w:t>
      </w:r>
    </w:p>
    <w:p w14:paraId="6DD40370" w14:textId="77777777" w:rsidR="004F5FA0" w:rsidRPr="007D7DE1" w:rsidRDefault="004F5FA0" w:rsidP="004F5FA0">
      <w:pPr>
        <w:pStyle w:val="Tytu"/>
        <w:widowControl w:val="0"/>
        <w:spacing w:before="240"/>
        <w:rPr>
          <w:rFonts w:ascii="Arial" w:hAnsi="Arial"/>
          <w:color w:val="000000" w:themeColor="text1"/>
          <w:sz w:val="28"/>
          <w:szCs w:val="28"/>
          <w:u w:val="single"/>
        </w:rPr>
      </w:pPr>
      <w:r w:rsidRPr="007D7DE1">
        <w:rPr>
          <w:rFonts w:ascii="Arial" w:hAnsi="Arial"/>
          <w:color w:val="000000" w:themeColor="text1"/>
          <w:sz w:val="28"/>
          <w:szCs w:val="28"/>
          <w:u w:val="single"/>
        </w:rPr>
        <w:t xml:space="preserve">Opis przedmiotu zamówienia dla części </w:t>
      </w:r>
      <w:r>
        <w:rPr>
          <w:rFonts w:ascii="Arial" w:hAnsi="Arial"/>
          <w:color w:val="000000" w:themeColor="text1"/>
          <w:sz w:val="28"/>
          <w:szCs w:val="28"/>
          <w:u w:val="single"/>
        </w:rPr>
        <w:t>1</w:t>
      </w:r>
    </w:p>
    <w:p w14:paraId="7994E0C9" w14:textId="5C504327" w:rsidR="004F5FA0" w:rsidRPr="007D7DE1" w:rsidRDefault="004F5FA0" w:rsidP="004F5FA0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dot. zamówienia pn.</w:t>
      </w:r>
      <w:r w:rsidRPr="007D7DE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7D7DE1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Pr="007D7DE1">
        <w:rPr>
          <w:rFonts w:ascii="Arial" w:hAnsi="Arial" w:cs="Arial"/>
          <w:b/>
          <w:color w:val="000000" w:themeColor="text1"/>
          <w:sz w:val="22"/>
          <w:szCs w:val="22"/>
        </w:rPr>
        <w:t>Za</w:t>
      </w:r>
      <w:r>
        <w:rPr>
          <w:rFonts w:ascii="Arial" w:hAnsi="Arial" w:cs="Arial"/>
          <w:b/>
          <w:color w:val="000000" w:themeColor="text1"/>
          <w:sz w:val="22"/>
          <w:szCs w:val="22"/>
        </w:rPr>
        <w:t>gospodarowanie odpadów powstających Miejskich Wodociąg</w:t>
      </w:r>
      <w:r w:rsidR="002E5FD7">
        <w:rPr>
          <w:rFonts w:ascii="Arial" w:hAnsi="Arial" w:cs="Arial"/>
          <w:b/>
          <w:color w:val="000000" w:themeColor="text1"/>
          <w:sz w:val="22"/>
          <w:szCs w:val="22"/>
        </w:rPr>
        <w:t>ach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i Kanalizacji w Bydgoszczy – sp. o. o.</w:t>
      </w:r>
      <w:r w:rsidRPr="007D7DE1">
        <w:rPr>
          <w:rFonts w:ascii="Arial" w:hAnsi="Arial" w:cs="Arial"/>
          <w:b/>
          <w:color w:val="000000" w:themeColor="text1"/>
          <w:sz w:val="22"/>
          <w:szCs w:val="22"/>
        </w:rPr>
        <w:t xml:space="preserve">” Część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</w:t>
      </w:r>
    </w:p>
    <w:p w14:paraId="5F807E05" w14:textId="77777777" w:rsidR="004F5FA0" w:rsidRPr="007D7DE1" w:rsidRDefault="004F5FA0" w:rsidP="004F5FA0">
      <w:pPr>
        <w:pStyle w:val="Tytu"/>
        <w:widowControl w:val="0"/>
        <w:spacing w:before="240"/>
        <w:rPr>
          <w:rFonts w:ascii="Arial" w:hAnsi="Arial"/>
          <w:color w:val="000000" w:themeColor="text1"/>
          <w:sz w:val="22"/>
          <w:szCs w:val="22"/>
        </w:rPr>
      </w:pPr>
      <w:r w:rsidRPr="007D7DE1">
        <w:rPr>
          <w:rFonts w:ascii="Arial" w:hAnsi="Arial"/>
          <w:color w:val="000000" w:themeColor="text1"/>
          <w:sz w:val="22"/>
          <w:szCs w:val="22"/>
        </w:rPr>
        <w:t>(zwany dalej w treści OPZ)</w:t>
      </w:r>
    </w:p>
    <w:p w14:paraId="5F6F8185" w14:textId="70B3E3EA" w:rsidR="004F5FA0" w:rsidRDefault="004F5FA0" w:rsidP="004F5FA0">
      <w:pPr>
        <w:pStyle w:val="Akapitzlist"/>
        <w:numPr>
          <w:ilvl w:val="0"/>
          <w:numId w:val="28"/>
        </w:numPr>
        <w:ind w:left="378" w:hanging="36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B4838">
        <w:rPr>
          <w:rFonts w:ascii="Arial" w:hAnsi="Arial" w:cs="Arial"/>
          <w:color w:val="000000" w:themeColor="text1"/>
          <w:sz w:val="22"/>
          <w:szCs w:val="22"/>
        </w:rPr>
        <w:t xml:space="preserve">Przedmiotem niniejszego zamówienia w Części 1 są usługi załadunku, transportu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4B4838">
        <w:rPr>
          <w:rFonts w:ascii="Arial" w:hAnsi="Arial" w:cs="Arial"/>
          <w:color w:val="000000" w:themeColor="text1"/>
          <w:sz w:val="22"/>
          <w:szCs w:val="22"/>
        </w:rPr>
        <w:t xml:space="preserve">i przetworzenia odpadu o kodzie 170504 (Gleba i ziemia, w tym kamienie, inne niż wymienione w 17 05 03), w ilości szacunkowej </w:t>
      </w:r>
      <w:r w:rsidR="002E5FD7">
        <w:rPr>
          <w:rFonts w:ascii="Arial" w:hAnsi="Arial" w:cs="Arial"/>
          <w:color w:val="000000" w:themeColor="text1"/>
          <w:sz w:val="22"/>
          <w:szCs w:val="22"/>
        </w:rPr>
        <w:t>4</w:t>
      </w:r>
      <w:r w:rsidRPr="004B4838">
        <w:rPr>
          <w:rFonts w:ascii="Arial" w:hAnsi="Arial" w:cs="Arial"/>
          <w:color w:val="000000" w:themeColor="text1"/>
          <w:sz w:val="22"/>
          <w:szCs w:val="22"/>
        </w:rPr>
        <w:t xml:space="preserve"> 000 Mg, (dalej jako Odpad/Odpady) powstającego w wyniku prowadzenia prac remontowych na sieci kanalizacyjnej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4B4838">
        <w:rPr>
          <w:rFonts w:ascii="Arial" w:hAnsi="Arial" w:cs="Arial"/>
          <w:color w:val="000000" w:themeColor="text1"/>
          <w:sz w:val="22"/>
          <w:szCs w:val="22"/>
        </w:rPr>
        <w:t>i wodociągowej, gromadzonego na terenie byłej oczyszczalni „Osowa Góra”, przy ulicy Teofila Ociepki w Bydgoszczy (dalej jako Oczyszczalnia).</w:t>
      </w:r>
    </w:p>
    <w:p w14:paraId="534B21FA" w14:textId="6D9D036C" w:rsidR="00EE45F7" w:rsidRPr="00392B77" w:rsidRDefault="004F5FA0" w:rsidP="00392B77">
      <w:pPr>
        <w:pStyle w:val="Akapitzlist"/>
        <w:numPr>
          <w:ilvl w:val="0"/>
          <w:numId w:val="28"/>
        </w:numPr>
        <w:ind w:left="378" w:hanging="36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Transport oraz przetwarzanie poprzez odzysk lub unieszkodliwianie może odbywać się zgodnie z właściwymi przepisami prawa, w szczególności:</w:t>
      </w:r>
    </w:p>
    <w:p w14:paraId="43070CE2" w14:textId="77777777" w:rsidR="006B0A81" w:rsidRPr="006B0A81" w:rsidRDefault="006B0A81" w:rsidP="006B0A81">
      <w:pPr>
        <w:pStyle w:val="ola"/>
        <w:numPr>
          <w:ilvl w:val="3"/>
          <w:numId w:val="31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6B0A81">
        <w:rPr>
          <w:b w:val="0"/>
          <w:bCs w:val="0"/>
          <w:color w:val="000000" w:themeColor="text1"/>
          <w:szCs w:val="22"/>
        </w:rPr>
        <w:t>Ustawą z dnia 14 grudnia 2012 r. o odpadach (t.j. Dz.U. 2023 r. poz. 1587 ze zm.);</w:t>
      </w:r>
    </w:p>
    <w:p w14:paraId="00860D20" w14:textId="77777777" w:rsidR="006B0A81" w:rsidRPr="007D7DE1" w:rsidRDefault="006B0A81" w:rsidP="006B0A81">
      <w:pPr>
        <w:pStyle w:val="ola"/>
        <w:numPr>
          <w:ilvl w:val="3"/>
          <w:numId w:val="34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>
        <w:rPr>
          <w:b w:val="0"/>
          <w:bCs w:val="0"/>
          <w:color w:val="000000" w:themeColor="text1"/>
          <w:szCs w:val="22"/>
        </w:rPr>
        <w:t>U</w:t>
      </w:r>
      <w:r w:rsidRPr="007D7DE1">
        <w:rPr>
          <w:b w:val="0"/>
          <w:bCs w:val="0"/>
          <w:color w:val="000000" w:themeColor="text1"/>
          <w:szCs w:val="22"/>
        </w:rPr>
        <w:t>stawą z dnia 27 kwietnia 2001 r. Prawo Ochrony Środowiska (t.j. Dz.</w:t>
      </w:r>
      <w:r>
        <w:rPr>
          <w:b w:val="0"/>
          <w:bCs w:val="0"/>
          <w:color w:val="000000" w:themeColor="text1"/>
          <w:szCs w:val="22"/>
        </w:rPr>
        <w:t xml:space="preserve"> </w:t>
      </w:r>
      <w:r w:rsidRPr="007D7DE1">
        <w:rPr>
          <w:b w:val="0"/>
          <w:bCs w:val="0"/>
          <w:color w:val="000000" w:themeColor="text1"/>
          <w:szCs w:val="22"/>
        </w:rPr>
        <w:t xml:space="preserve">U. </w:t>
      </w:r>
      <w:r>
        <w:rPr>
          <w:b w:val="0"/>
          <w:bCs w:val="0"/>
          <w:color w:val="000000" w:themeColor="text1"/>
          <w:szCs w:val="22"/>
        </w:rPr>
        <w:t>2024 r.</w:t>
      </w:r>
      <w:r w:rsidRPr="007D7DE1">
        <w:rPr>
          <w:b w:val="0"/>
          <w:bCs w:val="0"/>
          <w:color w:val="000000" w:themeColor="text1"/>
          <w:szCs w:val="22"/>
        </w:rPr>
        <w:t xml:space="preserve"> poz. </w:t>
      </w:r>
      <w:r>
        <w:rPr>
          <w:b w:val="0"/>
          <w:bCs w:val="0"/>
          <w:color w:val="000000" w:themeColor="text1"/>
          <w:szCs w:val="22"/>
        </w:rPr>
        <w:t>54 ze zm.</w:t>
      </w:r>
      <w:r w:rsidRPr="007D7DE1">
        <w:rPr>
          <w:b w:val="0"/>
          <w:bCs w:val="0"/>
          <w:color w:val="000000" w:themeColor="text1"/>
          <w:szCs w:val="22"/>
        </w:rPr>
        <w:t>);</w:t>
      </w:r>
    </w:p>
    <w:p w14:paraId="31B241FE" w14:textId="77777777" w:rsidR="006B0A81" w:rsidRPr="007D7DE1" w:rsidRDefault="006B0A81" w:rsidP="006B0A81">
      <w:pPr>
        <w:pStyle w:val="ola"/>
        <w:numPr>
          <w:ilvl w:val="3"/>
          <w:numId w:val="34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>
        <w:rPr>
          <w:b w:val="0"/>
          <w:bCs w:val="0"/>
          <w:color w:val="000000" w:themeColor="text1"/>
          <w:szCs w:val="22"/>
        </w:rPr>
        <w:t>U</w:t>
      </w:r>
      <w:r w:rsidRPr="007D7DE1">
        <w:rPr>
          <w:b w:val="0"/>
          <w:bCs w:val="0"/>
          <w:color w:val="000000" w:themeColor="text1"/>
          <w:szCs w:val="22"/>
        </w:rPr>
        <w:t>stawą z dnia 6 września 2001 r. o transporcie drogowym. (t.j. Dz.U. 202</w:t>
      </w:r>
      <w:r>
        <w:rPr>
          <w:b w:val="0"/>
          <w:bCs w:val="0"/>
          <w:color w:val="000000" w:themeColor="text1"/>
          <w:szCs w:val="22"/>
        </w:rPr>
        <w:t>4 r.</w:t>
      </w:r>
      <w:r w:rsidRPr="007D7DE1">
        <w:rPr>
          <w:b w:val="0"/>
          <w:bCs w:val="0"/>
          <w:color w:val="000000" w:themeColor="text1"/>
          <w:szCs w:val="22"/>
        </w:rPr>
        <w:t xml:space="preserve"> poz. </w:t>
      </w:r>
      <w:r>
        <w:rPr>
          <w:b w:val="0"/>
          <w:bCs w:val="0"/>
          <w:color w:val="000000" w:themeColor="text1"/>
          <w:szCs w:val="22"/>
        </w:rPr>
        <w:t>728 ze zm.</w:t>
      </w:r>
      <w:r w:rsidRPr="007D7DE1">
        <w:rPr>
          <w:b w:val="0"/>
          <w:bCs w:val="0"/>
          <w:color w:val="000000" w:themeColor="text1"/>
          <w:szCs w:val="22"/>
        </w:rPr>
        <w:t>);</w:t>
      </w:r>
    </w:p>
    <w:p w14:paraId="1E9A7E0D" w14:textId="77777777" w:rsidR="006B0A81" w:rsidRPr="007D7DE1" w:rsidRDefault="006B0A81" w:rsidP="006B0A81">
      <w:pPr>
        <w:pStyle w:val="ola"/>
        <w:numPr>
          <w:ilvl w:val="3"/>
          <w:numId w:val="34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>
        <w:rPr>
          <w:b w:val="0"/>
          <w:bCs w:val="0"/>
          <w:color w:val="000000" w:themeColor="text1"/>
          <w:szCs w:val="22"/>
        </w:rPr>
        <w:t>U</w:t>
      </w:r>
      <w:r w:rsidRPr="007D7DE1">
        <w:rPr>
          <w:b w:val="0"/>
          <w:bCs w:val="0"/>
          <w:color w:val="000000" w:themeColor="text1"/>
          <w:szCs w:val="22"/>
        </w:rPr>
        <w:t>stawą z dnia 20 czerwca 1997 r. Prawo o ruchu drogowym (t.j. Dz.U. 202</w:t>
      </w:r>
      <w:r>
        <w:rPr>
          <w:b w:val="0"/>
          <w:bCs w:val="0"/>
          <w:color w:val="000000" w:themeColor="text1"/>
          <w:szCs w:val="22"/>
        </w:rPr>
        <w:t>4 r.</w:t>
      </w:r>
      <w:r w:rsidRPr="007D7DE1">
        <w:rPr>
          <w:b w:val="0"/>
          <w:bCs w:val="0"/>
          <w:color w:val="000000" w:themeColor="text1"/>
          <w:szCs w:val="22"/>
        </w:rPr>
        <w:t xml:space="preserve"> poz. </w:t>
      </w:r>
      <w:r>
        <w:rPr>
          <w:b w:val="0"/>
          <w:bCs w:val="0"/>
          <w:color w:val="000000" w:themeColor="text1"/>
          <w:szCs w:val="22"/>
        </w:rPr>
        <w:t>1251</w:t>
      </w:r>
      <w:r w:rsidRPr="007D7DE1">
        <w:rPr>
          <w:b w:val="0"/>
          <w:bCs w:val="0"/>
          <w:color w:val="000000" w:themeColor="text1"/>
          <w:szCs w:val="22"/>
        </w:rPr>
        <w:t>);</w:t>
      </w:r>
    </w:p>
    <w:p w14:paraId="27E2705C" w14:textId="77777777" w:rsidR="006B0A81" w:rsidRPr="007D7DE1" w:rsidRDefault="006B0A81" w:rsidP="006B0A81">
      <w:pPr>
        <w:pStyle w:val="ola"/>
        <w:numPr>
          <w:ilvl w:val="3"/>
          <w:numId w:val="34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D7DE1">
        <w:rPr>
          <w:b w:val="0"/>
          <w:bCs w:val="0"/>
          <w:color w:val="000000" w:themeColor="text1"/>
          <w:szCs w:val="22"/>
        </w:rPr>
        <w:t>Rozporządzeniem Ministra Środowiska z dnia 7 października 2016</w:t>
      </w:r>
      <w:r>
        <w:rPr>
          <w:b w:val="0"/>
          <w:bCs w:val="0"/>
          <w:color w:val="000000" w:themeColor="text1"/>
          <w:szCs w:val="22"/>
        </w:rPr>
        <w:t xml:space="preserve"> </w:t>
      </w:r>
      <w:r w:rsidRPr="007D7DE1">
        <w:rPr>
          <w:b w:val="0"/>
          <w:bCs w:val="0"/>
          <w:color w:val="000000" w:themeColor="text1"/>
          <w:szCs w:val="22"/>
        </w:rPr>
        <w:t>r. w sprawie szczegółowych wymagań dla transportu odpadów (Dz.</w:t>
      </w:r>
      <w:r>
        <w:rPr>
          <w:b w:val="0"/>
          <w:bCs w:val="0"/>
          <w:color w:val="000000" w:themeColor="text1"/>
          <w:szCs w:val="22"/>
        </w:rPr>
        <w:t xml:space="preserve"> </w:t>
      </w:r>
      <w:r w:rsidRPr="007D7DE1">
        <w:rPr>
          <w:b w:val="0"/>
          <w:bCs w:val="0"/>
          <w:color w:val="000000" w:themeColor="text1"/>
          <w:szCs w:val="22"/>
        </w:rPr>
        <w:t>U. z 2016 r., poz. 1742</w:t>
      </w:r>
      <w:r>
        <w:rPr>
          <w:b w:val="0"/>
          <w:bCs w:val="0"/>
          <w:color w:val="000000" w:themeColor="text1"/>
          <w:szCs w:val="22"/>
        </w:rPr>
        <w:t xml:space="preserve"> ze zm.</w:t>
      </w:r>
      <w:r w:rsidRPr="007D7DE1">
        <w:rPr>
          <w:b w:val="0"/>
          <w:bCs w:val="0"/>
          <w:color w:val="000000" w:themeColor="text1"/>
          <w:szCs w:val="22"/>
        </w:rPr>
        <w:t>);</w:t>
      </w:r>
    </w:p>
    <w:p w14:paraId="5890A65C" w14:textId="187A1ED5" w:rsidR="004F5FA0" w:rsidRPr="006B0A81" w:rsidRDefault="006B0A81" w:rsidP="006B0A81">
      <w:pPr>
        <w:pStyle w:val="ola"/>
        <w:numPr>
          <w:ilvl w:val="3"/>
          <w:numId w:val="34"/>
        </w:numPr>
        <w:tabs>
          <w:tab w:val="left" w:pos="3545"/>
        </w:tabs>
        <w:spacing w:before="0" w:after="0"/>
        <w:ind w:left="715" w:hanging="352"/>
        <w:jc w:val="both"/>
        <w:rPr>
          <w:b w:val="0"/>
          <w:bCs w:val="0"/>
          <w:color w:val="000000" w:themeColor="text1"/>
          <w:szCs w:val="22"/>
        </w:rPr>
      </w:pPr>
      <w:r w:rsidRPr="007D7DE1">
        <w:rPr>
          <w:b w:val="0"/>
          <w:bCs w:val="0"/>
          <w:color w:val="000000" w:themeColor="text1"/>
          <w:szCs w:val="22"/>
        </w:rPr>
        <w:t xml:space="preserve">Rozporządzeniem Ministra Środowiska z dnia 16 czerwca 2009 r. w sprawie bezpieczeństwa i higieny pracy przy gospodarowaniu odpadami komunalnymi (Dz.U. </w:t>
      </w:r>
      <w:r>
        <w:rPr>
          <w:b w:val="0"/>
          <w:bCs w:val="0"/>
          <w:color w:val="000000" w:themeColor="text1"/>
          <w:szCs w:val="22"/>
        </w:rPr>
        <w:t>z 2009 r. n</w:t>
      </w:r>
      <w:r w:rsidRPr="007D7DE1">
        <w:rPr>
          <w:b w:val="0"/>
          <w:bCs w:val="0"/>
          <w:color w:val="000000" w:themeColor="text1"/>
          <w:szCs w:val="22"/>
        </w:rPr>
        <w:t>r 104, poz.</w:t>
      </w:r>
      <w:r>
        <w:rPr>
          <w:b w:val="0"/>
          <w:bCs w:val="0"/>
          <w:color w:val="000000" w:themeColor="text1"/>
          <w:szCs w:val="22"/>
        </w:rPr>
        <w:t xml:space="preserve"> </w:t>
      </w:r>
      <w:r w:rsidRPr="007D7DE1">
        <w:rPr>
          <w:b w:val="0"/>
          <w:bCs w:val="0"/>
          <w:color w:val="000000" w:themeColor="text1"/>
          <w:szCs w:val="22"/>
        </w:rPr>
        <w:t>868</w:t>
      </w:r>
      <w:r>
        <w:rPr>
          <w:b w:val="0"/>
          <w:bCs w:val="0"/>
          <w:color w:val="000000" w:themeColor="text1"/>
          <w:szCs w:val="22"/>
        </w:rPr>
        <w:t xml:space="preserve"> ze zm.</w:t>
      </w:r>
      <w:r w:rsidRPr="007D7DE1">
        <w:rPr>
          <w:b w:val="0"/>
          <w:bCs w:val="0"/>
          <w:color w:val="000000" w:themeColor="text1"/>
          <w:szCs w:val="22"/>
        </w:rPr>
        <w:t>);</w:t>
      </w:r>
    </w:p>
    <w:p w14:paraId="093980B5" w14:textId="77777777" w:rsidR="004F5FA0" w:rsidRPr="007D7DE1" w:rsidRDefault="004F5FA0" w:rsidP="004F5FA0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B0A81">
        <w:rPr>
          <w:rFonts w:ascii="Arial" w:hAnsi="Arial" w:cs="Arial"/>
          <w:color w:val="000000" w:themeColor="text1"/>
          <w:sz w:val="22"/>
          <w:szCs w:val="22"/>
        </w:rPr>
        <w:t>Odpad będący przedmiotem postępowania winień być załadowany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za pomocą urządzenia/maszyny np. ładowarki dostarczonej przez Wykonawcę do miejsca magazynowania odpadu na terenie Oczyszczalni. Wykonawca zobowiązany jest załadować w bezpieczny i higieniczny sposób odpady na własne środki transportowe i przewozić do miejsca przetworzenia.</w:t>
      </w:r>
    </w:p>
    <w:p w14:paraId="7E0B48E3" w14:textId="77777777" w:rsidR="004F5FA0" w:rsidRPr="007D7DE1" w:rsidRDefault="004F5FA0" w:rsidP="004F5FA0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Środki transportu przeznaczone do transportu odpadów muszą być </w:t>
      </w:r>
      <w:r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przez cały okres realizacji zamówienia utrzymywane w dobrym stanie technicznym oraz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oznakowane zgodnie z obowiązującym prawem jako służące do przewozu odpadów. </w:t>
      </w:r>
    </w:p>
    <w:p w14:paraId="11F821F5" w14:textId="77777777" w:rsidR="004F5FA0" w:rsidRPr="007D7DE1" w:rsidRDefault="004F5FA0" w:rsidP="004F5FA0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Skrzynie ładunkowe muszą być </w:t>
      </w:r>
      <w:r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przykry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>wane</w:t>
      </w:r>
      <w:r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>(np. plandekami), być uszczelnione w sposób zabezpieczający przed wydostaniem się ewentualnych odcieków oraz wyposażone w zabezpieczenia uniemożliwiające niekontrolowane rozsypanie przewożonego odpadu.</w:t>
      </w:r>
    </w:p>
    <w:p w14:paraId="773B6049" w14:textId="77777777" w:rsidR="004F5FA0" w:rsidRPr="007D7DE1" w:rsidRDefault="004F5FA0" w:rsidP="004F5FA0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Wykonawca odpowiada za zabezpieczenie odpadów w skrzyniach ładunkowych oraz za transport do miejsca przetworzenia. </w:t>
      </w:r>
    </w:p>
    <w:p w14:paraId="3BE9B7C5" w14:textId="77777777" w:rsidR="004F5FA0" w:rsidRPr="007D7DE1" w:rsidRDefault="004F5FA0" w:rsidP="004F5FA0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Czynności związane z odbiorem odpadów należy prowadzić w sposób nie powodujący uszkodzenia istniejących dróg, studzienek itp. W przypadku naruszenia stanu tych urządzeń koszty ich odtworzenia w całości obciążą wykonawcę.</w:t>
      </w:r>
    </w:p>
    <w:p w14:paraId="103BE619" w14:textId="77777777" w:rsidR="004F5FA0" w:rsidRDefault="004F5FA0" w:rsidP="004F5FA0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Wykonawca zobowiązany jest do utrzymania czystości i porządku na terenie Oczyszczalni gdzie zgromadzone są odpady oraz na trasach, drogach ich przewozu.</w:t>
      </w:r>
    </w:p>
    <w:p w14:paraId="64F70547" w14:textId="77777777" w:rsidR="004F5FA0" w:rsidRPr="00E6561E" w:rsidRDefault="004F5FA0" w:rsidP="004F5FA0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Odbiór odpadu rozpocznie się w terminie nie dłuższym niż 7 dni od daty zgłoszenia potrzeby wywozu odpadu przesłanej mailem na adres wskazany przez Wykonawcę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Minimalna ilość zgłoszona do wywozu będzie wynosiła: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500</w:t>
      </w:r>
      <w:r w:rsidRP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Mg z zastrzeżeniem, że powyższe minimalne ilości nie dotyczą ostatniego zgłoszenia  odbioru odpadów.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Wykonawca zobowiązany jest do zapewnienia wywozu minimum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100</w:t>
      </w:r>
      <w:r w:rsidRPr="00EF280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Mg  odpadu na dzień z zastrzeżeniem, że powyższe minimalne ilości nie dotyczą ostatniego dnia wywozu danej ilości odpadu zgłoszonej do wywozu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.</w:t>
      </w:r>
    </w:p>
    <w:p w14:paraId="73925779" w14:textId="77777777" w:rsidR="004F5FA0" w:rsidRPr="00E6561E" w:rsidRDefault="004F5FA0" w:rsidP="004F5FA0">
      <w:pPr>
        <w:pStyle w:val="Akapitzlist"/>
        <w:numPr>
          <w:ilvl w:val="0"/>
          <w:numId w:val="28"/>
        </w:numPr>
        <w:ind w:left="363" w:hanging="352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O</w:t>
      </w:r>
      <w:r w:rsidRPr="005800C4">
        <w:rPr>
          <w:rFonts w:ascii="Arial" w:hAnsi="Arial" w:cs="Arial"/>
          <w:color w:val="000000" w:themeColor="text1"/>
          <w:sz w:val="22"/>
          <w:szCs w:val="22"/>
        </w:rPr>
        <w:t>dbiór odpadów będzie się odbywać systematycznie przez 5 dni w tygodniu , w godz. od 8:00 do 14:00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  <w:r w:rsidRPr="005800C4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14:paraId="50329F43" w14:textId="77777777" w:rsidR="004F5FA0" w:rsidRPr="007D7DE1" w:rsidRDefault="004F5FA0" w:rsidP="004F5FA0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364" w:hanging="336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7D7DE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Zamawiający nie wyraża zgody na przeprowadzanie jakichkolwiek remontów, wymian płynów eksploatacyjnych bądź innych prac związanych z pojazdami Wykonawcy na terenie Oczyszczalni. W przypadku jakichkolwiek wycieków bądź zabrudzeń dróg i placów na terenie Oczyszczalni, Wykonawca doprowadzi powierzchnię do stanu pierwotnego na swój koszt. </w:t>
      </w:r>
    </w:p>
    <w:p w14:paraId="4114B32B" w14:textId="2B94C029" w:rsidR="004F5FA0" w:rsidRPr="007D7DE1" w:rsidRDefault="004F5FA0" w:rsidP="004F5FA0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364" w:hanging="336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Ważenie odpadów będzie wykonywane na legalizowanej zgodnie z obowiązującymi przepisami wadze Zamawianego zlokalizowanej na terenie oczyszczalni ścieków Fordon  przy ul. Gen. Tadeusza Bora-Komorowskiego 74 w Bydgoszczy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lub</w:t>
      </w:r>
      <w:r w:rsidR="00A47F0A">
        <w:rPr>
          <w:rFonts w:ascii="Arial" w:hAnsi="Arial" w:cs="Arial"/>
          <w:color w:val="000000" w:themeColor="text1"/>
          <w:sz w:val="22"/>
          <w:szCs w:val="22"/>
        </w:rPr>
        <w:t xml:space="preserve"> w przypadku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awarii, usterki itp. </w:t>
      </w:r>
      <w:r w:rsidR="00A47F0A">
        <w:rPr>
          <w:rFonts w:ascii="Arial" w:hAnsi="Arial" w:cs="Arial"/>
          <w:color w:val="000000" w:themeColor="text1"/>
          <w:sz w:val="22"/>
          <w:szCs w:val="22"/>
        </w:rPr>
        <w:t>n</w:t>
      </w:r>
      <w:r>
        <w:rPr>
          <w:rFonts w:ascii="Arial" w:hAnsi="Arial" w:cs="Arial"/>
          <w:color w:val="000000" w:themeColor="text1"/>
          <w:sz w:val="22"/>
          <w:szCs w:val="22"/>
        </w:rPr>
        <w:t>a innej wadze wskazanej przez Zamawiającego.</w:t>
      </w:r>
    </w:p>
    <w:p w14:paraId="3BCCF47F" w14:textId="77777777" w:rsidR="004F5FA0" w:rsidRPr="007D7DE1" w:rsidRDefault="004F5FA0" w:rsidP="004F5FA0">
      <w:pPr>
        <w:pStyle w:val="Akapitzlist"/>
        <w:autoSpaceDE w:val="0"/>
        <w:autoSpaceDN w:val="0"/>
        <w:adjustRightInd w:val="0"/>
        <w:ind w:left="3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W celu ustalenia masy odpadu każdy pojazd będzie ważony dwukrotnie, całkowicie rozładowany oraz załadowany odpadem. </w:t>
      </w:r>
    </w:p>
    <w:p w14:paraId="40CC8FF1" w14:textId="77777777" w:rsidR="004F5FA0" w:rsidRPr="007D7DE1" w:rsidRDefault="004F5FA0" w:rsidP="004F5FA0">
      <w:pPr>
        <w:pStyle w:val="Tekstpodstawowywcity"/>
        <w:numPr>
          <w:ilvl w:val="0"/>
          <w:numId w:val="28"/>
        </w:numPr>
        <w:spacing w:after="0"/>
        <w:ind w:left="364" w:hanging="33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Rozliczanie przedmiotu zamówienia prowadzone będzie na podstawie Kwitów wagowych oraz Kart przekazania odpadów wystawianych w systemie BDO. Masa przekazanego odpadu danego rodzaju będzie ustalana każdorazowo, podczas czynności ważenia odpadów.</w:t>
      </w:r>
    </w:p>
    <w:p w14:paraId="02BAE84C" w14:textId="50594305" w:rsidR="004F5FA0" w:rsidRPr="007D7DE1" w:rsidRDefault="004F5FA0" w:rsidP="004F5FA0">
      <w:pPr>
        <w:pStyle w:val="Tekstpodstawowywcity"/>
        <w:numPr>
          <w:ilvl w:val="0"/>
          <w:numId w:val="28"/>
        </w:numPr>
        <w:spacing w:after="0"/>
        <w:ind w:left="364" w:hanging="33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bCs/>
          <w:color w:val="000000" w:themeColor="text1"/>
          <w:sz w:val="22"/>
          <w:szCs w:val="22"/>
        </w:rPr>
        <w:t xml:space="preserve">Wykonawca po odbiorze odpadu i potwierdzeniu Karty przekazania odpadu w ciągu 7 dni po zakończenie każdego miesiąca wystawi fakturę VAT, płatną przelewem w terminie 30 dni od daty jej otrzymania przez Zamawiającego. Integralnymi załącznikami do faktury VAT będą zestawienia kwitów wagowych. W przypadku braku zbiorczych zestawień kwitów wagowych, Zamawiający ma prawo odmówić zapłaty faktury VAT, do czasu dostarczenia właściwych dokumentów. Informacja o odmowie zapłaty zostanie przekazana Wykonawcy </w:t>
      </w:r>
      <w:r w:rsidR="00E768F0">
        <w:rPr>
          <w:rFonts w:ascii="Arial" w:hAnsi="Arial" w:cs="Arial"/>
          <w:bCs/>
          <w:color w:val="000000" w:themeColor="text1"/>
          <w:sz w:val="22"/>
          <w:szCs w:val="22"/>
        </w:rPr>
        <w:t>za pośrednictwem wiadomości mailowej.</w:t>
      </w:r>
    </w:p>
    <w:p w14:paraId="3C48889A" w14:textId="28DACDFD" w:rsidR="004152F2" w:rsidRPr="004F5FA0" w:rsidRDefault="004F5FA0" w:rsidP="00AA2944">
      <w:pPr>
        <w:pStyle w:val="Tekstpodstawowywcity"/>
        <w:numPr>
          <w:ilvl w:val="0"/>
          <w:numId w:val="28"/>
        </w:numPr>
        <w:spacing w:after="0"/>
        <w:ind w:left="364" w:hanging="336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D7DE1">
        <w:rPr>
          <w:rFonts w:ascii="Arial" w:hAnsi="Arial" w:cs="Arial"/>
          <w:color w:val="000000" w:themeColor="text1"/>
          <w:sz w:val="22"/>
          <w:szCs w:val="22"/>
        </w:rPr>
        <w:t>Wykonawca, w przypadku konieczności, może wykonać własnym staraniem i na swój koszt badani</w:t>
      </w:r>
      <w:r w:rsidR="007A5D17">
        <w:rPr>
          <w:rFonts w:ascii="Arial" w:hAnsi="Arial" w:cs="Arial"/>
          <w:color w:val="000000" w:themeColor="text1"/>
          <w:sz w:val="22"/>
          <w:szCs w:val="22"/>
        </w:rPr>
        <w:t>a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laboratoryjne</w:t>
      </w:r>
      <w:r w:rsidR="007A5D17">
        <w:rPr>
          <w:rFonts w:ascii="Arial" w:hAnsi="Arial" w:cs="Arial"/>
          <w:color w:val="000000" w:themeColor="text1"/>
          <w:sz w:val="22"/>
          <w:szCs w:val="22"/>
        </w:rPr>
        <w:t>go</w:t>
      </w:r>
      <w:r w:rsidRPr="007D7DE1">
        <w:rPr>
          <w:rFonts w:ascii="Arial" w:hAnsi="Arial" w:cs="Arial"/>
          <w:color w:val="000000" w:themeColor="text1"/>
          <w:sz w:val="22"/>
          <w:szCs w:val="22"/>
        </w:rPr>
        <w:t xml:space="preserve"> odpadu. </w:t>
      </w:r>
    </w:p>
    <w:sectPr w:rsidR="004152F2" w:rsidRPr="004F5FA0" w:rsidSect="00AA2944">
      <w:headerReference w:type="default" r:id="rId8"/>
      <w:pgSz w:w="11906" w:h="16838"/>
      <w:pgMar w:top="741" w:right="1417" w:bottom="1417" w:left="1417" w:header="26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6CD8E" w14:textId="77777777" w:rsidR="007F4BD8" w:rsidRDefault="007F4BD8" w:rsidP="00AA2944">
      <w:r>
        <w:separator/>
      </w:r>
    </w:p>
  </w:endnote>
  <w:endnote w:type="continuationSeparator" w:id="0">
    <w:p w14:paraId="7DA06F40" w14:textId="77777777" w:rsidR="007F4BD8" w:rsidRDefault="007F4BD8" w:rsidP="00AA2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62BCB" w14:textId="77777777" w:rsidR="007F4BD8" w:rsidRDefault="007F4BD8" w:rsidP="00AA2944">
      <w:r>
        <w:separator/>
      </w:r>
    </w:p>
  </w:footnote>
  <w:footnote w:type="continuationSeparator" w:id="0">
    <w:p w14:paraId="0AA7B051" w14:textId="77777777" w:rsidR="007F4BD8" w:rsidRDefault="007F4BD8" w:rsidP="00AA2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7ED4B" w14:textId="0D3BC656" w:rsidR="009F6BCE" w:rsidRPr="009F6BCE" w:rsidRDefault="009F6BCE" w:rsidP="009F6BCE">
    <w:pPr>
      <w:pBdr>
        <w:bottom w:val="single" w:sz="12" w:space="2" w:color="auto"/>
      </w:pBdr>
      <w:tabs>
        <w:tab w:val="left" w:pos="180"/>
        <w:tab w:val="left" w:pos="1701"/>
        <w:tab w:val="left" w:pos="1985"/>
      </w:tabs>
      <w:rPr>
        <w:rFonts w:ascii="Arial" w:hAnsi="Arial" w:cs="Arial"/>
        <w:i/>
        <w:color w:val="000000"/>
        <w:sz w:val="16"/>
        <w:szCs w:val="16"/>
      </w:rPr>
    </w:pPr>
    <w:bookmarkStart w:id="0" w:name="_Hlk37070822"/>
    <w:r w:rsidRPr="009F6BCE">
      <w:rPr>
        <w:rFonts w:ascii="Arial" w:hAnsi="Arial" w:cs="Arial"/>
        <w:i/>
        <w:color w:val="000000"/>
        <w:sz w:val="16"/>
        <w:szCs w:val="16"/>
      </w:rPr>
      <w:t>ZP-00</w:t>
    </w:r>
    <w:r w:rsidR="002E5FD7">
      <w:rPr>
        <w:rFonts w:ascii="Arial" w:hAnsi="Arial" w:cs="Arial"/>
        <w:i/>
        <w:color w:val="000000"/>
        <w:sz w:val="16"/>
        <w:szCs w:val="16"/>
      </w:rPr>
      <w:t>4</w:t>
    </w:r>
    <w:r w:rsidRPr="009F6BCE">
      <w:rPr>
        <w:rFonts w:ascii="Arial" w:hAnsi="Arial" w:cs="Arial"/>
        <w:i/>
        <w:color w:val="000000"/>
        <w:sz w:val="16"/>
        <w:szCs w:val="16"/>
      </w:rPr>
      <w:t>/U/RZ/202</w:t>
    </w:r>
    <w:r w:rsidR="002E5FD7">
      <w:rPr>
        <w:rFonts w:ascii="Arial" w:hAnsi="Arial" w:cs="Arial"/>
        <w:i/>
        <w:color w:val="000000"/>
        <w:sz w:val="16"/>
        <w:szCs w:val="16"/>
      </w:rPr>
      <w:t>4</w:t>
    </w:r>
    <w:r w:rsidRPr="009F6BCE">
      <w:rPr>
        <w:rFonts w:ascii="Arial" w:hAnsi="Arial" w:cs="Arial"/>
        <w:i/>
        <w:color w:val="000000"/>
        <w:sz w:val="16"/>
        <w:szCs w:val="16"/>
      </w:rPr>
      <w:t xml:space="preserve"> </w:t>
    </w:r>
    <w:bookmarkStart w:id="1" w:name="_Hlk41044011"/>
    <w:r w:rsidRPr="009F6BCE">
      <w:rPr>
        <w:rFonts w:ascii="Arial" w:hAnsi="Arial" w:cs="Arial"/>
        <w:i/>
        <w:color w:val="000000"/>
        <w:sz w:val="16"/>
        <w:szCs w:val="16"/>
      </w:rPr>
      <w:t>–</w:t>
    </w:r>
    <w:bookmarkStart w:id="2" w:name="_Hlk35338860"/>
    <w:r w:rsidRPr="009F6BCE">
      <w:rPr>
        <w:rFonts w:ascii="Arial" w:hAnsi="Arial" w:cs="Arial"/>
        <w:i/>
        <w:color w:val="000000"/>
        <w:sz w:val="16"/>
        <w:szCs w:val="16"/>
      </w:rPr>
      <w:t>„</w:t>
    </w:r>
    <w:bookmarkStart w:id="3" w:name="_Hlk40421113"/>
    <w:r w:rsidRPr="009F6BCE">
      <w:rPr>
        <w:rFonts w:ascii="Arial" w:hAnsi="Arial" w:cs="Arial"/>
        <w:i/>
        <w:color w:val="000000"/>
        <w:sz w:val="16"/>
        <w:szCs w:val="16"/>
      </w:rPr>
      <w:t>Za</w:t>
    </w:r>
    <w:r w:rsidR="00BC43C0">
      <w:rPr>
        <w:rFonts w:ascii="Arial" w:hAnsi="Arial" w:cs="Arial"/>
        <w:i/>
        <w:color w:val="000000"/>
        <w:sz w:val="16"/>
        <w:szCs w:val="16"/>
      </w:rPr>
      <w:t xml:space="preserve">gospodarowanie </w:t>
    </w:r>
    <w:r w:rsidRPr="009F6BCE">
      <w:rPr>
        <w:rFonts w:ascii="Arial" w:hAnsi="Arial" w:cs="Arial"/>
        <w:i/>
        <w:color w:val="000000"/>
        <w:sz w:val="16"/>
        <w:szCs w:val="16"/>
      </w:rPr>
      <w:t>odpadów</w:t>
    </w:r>
    <w:bookmarkEnd w:id="3"/>
    <w:r w:rsidR="00BC43C0">
      <w:rPr>
        <w:rFonts w:ascii="Arial" w:hAnsi="Arial" w:cs="Arial"/>
        <w:i/>
        <w:color w:val="000000"/>
        <w:sz w:val="16"/>
        <w:szCs w:val="16"/>
      </w:rPr>
      <w:t xml:space="preserve"> powstających w Miejskich Wodociąg</w:t>
    </w:r>
    <w:r w:rsidR="002E5FD7">
      <w:rPr>
        <w:rFonts w:ascii="Arial" w:hAnsi="Arial" w:cs="Arial"/>
        <w:i/>
        <w:color w:val="000000"/>
        <w:sz w:val="16"/>
        <w:szCs w:val="16"/>
      </w:rPr>
      <w:t>ach</w:t>
    </w:r>
    <w:r w:rsidR="00BC43C0">
      <w:rPr>
        <w:rFonts w:ascii="Arial" w:hAnsi="Arial" w:cs="Arial"/>
        <w:i/>
        <w:color w:val="000000"/>
        <w:sz w:val="16"/>
        <w:szCs w:val="16"/>
      </w:rPr>
      <w:t xml:space="preserve"> i Kanalizacji w Bydgoszczy – sp. z o. o. </w:t>
    </w:r>
    <w:r w:rsidRPr="009F6BCE">
      <w:rPr>
        <w:rFonts w:ascii="Arial" w:hAnsi="Arial" w:cs="Arial"/>
        <w:i/>
        <w:color w:val="000000"/>
        <w:sz w:val="16"/>
        <w:szCs w:val="16"/>
      </w:rPr>
      <w:t>”</w:t>
    </w:r>
    <w:bookmarkEnd w:id="1"/>
    <w:bookmarkEnd w:id="2"/>
  </w:p>
  <w:bookmarkEnd w:id="0"/>
  <w:p w14:paraId="48E4E4F4" w14:textId="77777777" w:rsidR="00AA2944" w:rsidRDefault="00AA29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B242E"/>
    <w:multiLevelType w:val="multilevel"/>
    <w:tmpl w:val="AE7C65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8F225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A32405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67549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7B21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30E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D54DDC"/>
    <w:multiLevelType w:val="multilevel"/>
    <w:tmpl w:val="58EE1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DD768D1"/>
    <w:multiLevelType w:val="multilevel"/>
    <w:tmpl w:val="4CC2372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68A2E79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AF95248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C9C0AD9"/>
    <w:multiLevelType w:val="hybridMultilevel"/>
    <w:tmpl w:val="EFD459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5A088C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BF3266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DE371A8"/>
    <w:multiLevelType w:val="hybridMultilevel"/>
    <w:tmpl w:val="D0BEB0BE"/>
    <w:lvl w:ilvl="0" w:tplc="48AC703A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6C40A5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6E1F88"/>
    <w:multiLevelType w:val="multilevel"/>
    <w:tmpl w:val="8CE49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4F41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2A5252"/>
    <w:multiLevelType w:val="hybridMultilevel"/>
    <w:tmpl w:val="9B129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85176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53D42D7D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6071747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58C95854"/>
    <w:multiLevelType w:val="multilevel"/>
    <w:tmpl w:val="58EE1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9666C4E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C445941"/>
    <w:multiLevelType w:val="hybridMultilevel"/>
    <w:tmpl w:val="A8A427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B656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E1B0DF9"/>
    <w:multiLevelType w:val="hybridMultilevel"/>
    <w:tmpl w:val="5B1844A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30D3C7B"/>
    <w:multiLevelType w:val="multilevel"/>
    <w:tmpl w:val="0706CAB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660E6108"/>
    <w:multiLevelType w:val="multilevel"/>
    <w:tmpl w:val="358E08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7C006E1"/>
    <w:multiLevelType w:val="hybridMultilevel"/>
    <w:tmpl w:val="2E26C40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9C91E90"/>
    <w:multiLevelType w:val="hybridMultilevel"/>
    <w:tmpl w:val="44A6FAB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42DD9"/>
    <w:multiLevelType w:val="hybridMultilevel"/>
    <w:tmpl w:val="57EED9D4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2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1867202"/>
    <w:multiLevelType w:val="multilevel"/>
    <w:tmpl w:val="B1B84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84077241">
    <w:abstractNumId w:val="5"/>
  </w:num>
  <w:num w:numId="2" w16cid:durableId="6412755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3681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4917825">
    <w:abstractNumId w:val="5"/>
  </w:num>
  <w:num w:numId="5" w16cid:durableId="873663233">
    <w:abstractNumId w:val="11"/>
  </w:num>
  <w:num w:numId="6" w16cid:durableId="1634166712">
    <w:abstractNumId w:val="25"/>
  </w:num>
  <w:num w:numId="7" w16cid:durableId="533345182">
    <w:abstractNumId w:val="19"/>
  </w:num>
  <w:num w:numId="8" w16cid:durableId="629166678">
    <w:abstractNumId w:val="14"/>
  </w:num>
  <w:num w:numId="9" w16cid:durableId="587081037">
    <w:abstractNumId w:val="10"/>
  </w:num>
  <w:num w:numId="10" w16cid:durableId="512569894">
    <w:abstractNumId w:val="28"/>
  </w:num>
  <w:num w:numId="11" w16cid:durableId="251932523">
    <w:abstractNumId w:val="9"/>
  </w:num>
  <w:num w:numId="12" w16cid:durableId="947931213">
    <w:abstractNumId w:val="2"/>
  </w:num>
  <w:num w:numId="13" w16cid:durableId="1926528755">
    <w:abstractNumId w:val="22"/>
  </w:num>
  <w:num w:numId="14" w16cid:durableId="1911424567">
    <w:abstractNumId w:val="26"/>
  </w:num>
  <w:num w:numId="15" w16cid:durableId="1626041979">
    <w:abstractNumId w:val="4"/>
  </w:num>
  <w:num w:numId="16" w16cid:durableId="2014798665">
    <w:abstractNumId w:val="16"/>
  </w:num>
  <w:num w:numId="17" w16cid:durableId="2017069612">
    <w:abstractNumId w:val="3"/>
  </w:num>
  <w:num w:numId="18" w16cid:durableId="382561211">
    <w:abstractNumId w:val="24"/>
  </w:num>
  <w:num w:numId="19" w16cid:durableId="1473675034">
    <w:abstractNumId w:val="18"/>
  </w:num>
  <w:num w:numId="20" w16cid:durableId="40374432">
    <w:abstractNumId w:val="20"/>
  </w:num>
  <w:num w:numId="21" w16cid:durableId="871186849">
    <w:abstractNumId w:val="8"/>
  </w:num>
  <w:num w:numId="22" w16cid:durableId="991912951">
    <w:abstractNumId w:val="7"/>
  </w:num>
  <w:num w:numId="23" w16cid:durableId="1706177674">
    <w:abstractNumId w:val="0"/>
  </w:num>
  <w:num w:numId="24" w16cid:durableId="11487902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1918625">
    <w:abstractNumId w:val="30"/>
  </w:num>
  <w:num w:numId="26" w16cid:durableId="816080">
    <w:abstractNumId w:val="27"/>
  </w:num>
  <w:num w:numId="27" w16cid:durableId="1844978465">
    <w:abstractNumId w:val="13"/>
  </w:num>
  <w:num w:numId="28" w16cid:durableId="646590483">
    <w:abstractNumId w:val="29"/>
  </w:num>
  <w:num w:numId="29" w16cid:durableId="1633749803">
    <w:abstractNumId w:val="15"/>
  </w:num>
  <w:num w:numId="30" w16cid:durableId="604964840">
    <w:abstractNumId w:val="31"/>
  </w:num>
  <w:num w:numId="31" w16cid:durableId="87046611">
    <w:abstractNumId w:val="6"/>
  </w:num>
  <w:num w:numId="32" w16cid:durableId="1714117454">
    <w:abstractNumId w:val="23"/>
  </w:num>
  <w:num w:numId="33" w16cid:durableId="220364289">
    <w:abstractNumId w:val="17"/>
  </w:num>
  <w:num w:numId="34" w16cid:durableId="12637614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4D6"/>
    <w:rsid w:val="0000639E"/>
    <w:rsid w:val="00017A04"/>
    <w:rsid w:val="00035853"/>
    <w:rsid w:val="00054C0B"/>
    <w:rsid w:val="0007129C"/>
    <w:rsid w:val="00147D0D"/>
    <w:rsid w:val="001B579E"/>
    <w:rsid w:val="001D3985"/>
    <w:rsid w:val="00264F5F"/>
    <w:rsid w:val="00295A3C"/>
    <w:rsid w:val="002B090F"/>
    <w:rsid w:val="002E553C"/>
    <w:rsid w:val="002E5FD7"/>
    <w:rsid w:val="0032730D"/>
    <w:rsid w:val="00364EBF"/>
    <w:rsid w:val="00372C74"/>
    <w:rsid w:val="00392B77"/>
    <w:rsid w:val="003B088B"/>
    <w:rsid w:val="003B31FF"/>
    <w:rsid w:val="003D4B82"/>
    <w:rsid w:val="003F396E"/>
    <w:rsid w:val="003F5DF5"/>
    <w:rsid w:val="004152F2"/>
    <w:rsid w:val="00465441"/>
    <w:rsid w:val="004A4FB6"/>
    <w:rsid w:val="004A61A2"/>
    <w:rsid w:val="004A6627"/>
    <w:rsid w:val="004B4838"/>
    <w:rsid w:val="004D6E78"/>
    <w:rsid w:val="004E0C16"/>
    <w:rsid w:val="004F5FA0"/>
    <w:rsid w:val="005267A4"/>
    <w:rsid w:val="00582DDA"/>
    <w:rsid w:val="00586903"/>
    <w:rsid w:val="00591F04"/>
    <w:rsid w:val="005A0FB1"/>
    <w:rsid w:val="0061181E"/>
    <w:rsid w:val="00653CD6"/>
    <w:rsid w:val="0065740B"/>
    <w:rsid w:val="006659B7"/>
    <w:rsid w:val="00677C3F"/>
    <w:rsid w:val="006B0A81"/>
    <w:rsid w:val="006D711F"/>
    <w:rsid w:val="00701171"/>
    <w:rsid w:val="007340CA"/>
    <w:rsid w:val="0076636B"/>
    <w:rsid w:val="00767948"/>
    <w:rsid w:val="007A5D17"/>
    <w:rsid w:val="007C1E3B"/>
    <w:rsid w:val="007D7DE1"/>
    <w:rsid w:val="007E5160"/>
    <w:rsid w:val="007F0E2C"/>
    <w:rsid w:val="007F4BD8"/>
    <w:rsid w:val="00802EF6"/>
    <w:rsid w:val="00833238"/>
    <w:rsid w:val="008B1888"/>
    <w:rsid w:val="008C7B16"/>
    <w:rsid w:val="008D0320"/>
    <w:rsid w:val="008F2C17"/>
    <w:rsid w:val="009C3B7E"/>
    <w:rsid w:val="009F4853"/>
    <w:rsid w:val="009F6BCE"/>
    <w:rsid w:val="00A1749D"/>
    <w:rsid w:val="00A47F0A"/>
    <w:rsid w:val="00A523D3"/>
    <w:rsid w:val="00A8290D"/>
    <w:rsid w:val="00AA2944"/>
    <w:rsid w:val="00AD169C"/>
    <w:rsid w:val="00AF6235"/>
    <w:rsid w:val="00B1609D"/>
    <w:rsid w:val="00B374CB"/>
    <w:rsid w:val="00B95A7D"/>
    <w:rsid w:val="00BC3BBE"/>
    <w:rsid w:val="00BC43C0"/>
    <w:rsid w:val="00BE5EC1"/>
    <w:rsid w:val="00BF1F47"/>
    <w:rsid w:val="00BF5CE4"/>
    <w:rsid w:val="00C0355A"/>
    <w:rsid w:val="00C232F4"/>
    <w:rsid w:val="00C270B5"/>
    <w:rsid w:val="00CA2844"/>
    <w:rsid w:val="00D063E4"/>
    <w:rsid w:val="00D14E44"/>
    <w:rsid w:val="00D618F4"/>
    <w:rsid w:val="00D81356"/>
    <w:rsid w:val="00D94772"/>
    <w:rsid w:val="00DB4BFE"/>
    <w:rsid w:val="00DC2102"/>
    <w:rsid w:val="00DD6D47"/>
    <w:rsid w:val="00DE03F6"/>
    <w:rsid w:val="00E123A6"/>
    <w:rsid w:val="00E6561E"/>
    <w:rsid w:val="00E768F0"/>
    <w:rsid w:val="00E9119B"/>
    <w:rsid w:val="00E949E4"/>
    <w:rsid w:val="00EE45F7"/>
    <w:rsid w:val="00EF0371"/>
    <w:rsid w:val="00EF2803"/>
    <w:rsid w:val="00F45E45"/>
    <w:rsid w:val="00F63C75"/>
    <w:rsid w:val="00F74818"/>
    <w:rsid w:val="00F844D6"/>
    <w:rsid w:val="00F9455A"/>
    <w:rsid w:val="00FA6D1C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605AE"/>
  <w15:chartTrackingRefBased/>
  <w15:docId w15:val="{77FC5E6C-C059-413F-9AB2-FC41D17D4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74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AA2944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844D6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F844D6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F844D6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F844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844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844D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28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84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AA2944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29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29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29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29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A29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A29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D0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kt1">
    <w:name w:val="pkt1"/>
    <w:basedOn w:val="Normalny"/>
    <w:rsid w:val="00A1749D"/>
    <w:pPr>
      <w:spacing w:before="60" w:after="60"/>
      <w:ind w:left="850" w:hanging="425"/>
      <w:jc w:val="both"/>
    </w:pPr>
  </w:style>
  <w:style w:type="paragraph" w:customStyle="1" w:styleId="ola">
    <w:name w:val="ola"/>
    <w:basedOn w:val="Nagwek1"/>
    <w:qFormat/>
    <w:rsid w:val="00A1749D"/>
    <w:pPr>
      <w:keepNext w:val="0"/>
      <w:keepLines w:val="0"/>
      <w:spacing w:after="120"/>
      <w:jc w:val="center"/>
    </w:pPr>
    <w:rPr>
      <w:rFonts w:ascii="Arial" w:eastAsia="Times New Roman" w:hAnsi="Arial" w:cs="Arial"/>
      <w:b/>
      <w:bCs/>
      <w:color w:val="auto"/>
      <w:kern w:val="28"/>
      <w:sz w:val="2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174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3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244E1-6456-4A16-BB17-3EF7106A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754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Zablocki</dc:creator>
  <cp:keywords/>
  <dc:description/>
  <cp:lastModifiedBy>Magdalena Puszczykowska</cp:lastModifiedBy>
  <cp:revision>24</cp:revision>
  <cp:lastPrinted>2020-06-01T10:09:00Z</cp:lastPrinted>
  <dcterms:created xsi:type="dcterms:W3CDTF">2022-10-04T07:23:00Z</dcterms:created>
  <dcterms:modified xsi:type="dcterms:W3CDTF">2024-09-06T11:25:00Z</dcterms:modified>
</cp:coreProperties>
</file>