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D7D" w:rsidRPr="00244D7D" w:rsidRDefault="00244D7D" w:rsidP="00244D7D">
      <w:pPr>
        <w:pStyle w:val="Style5"/>
        <w:widowControl/>
        <w:jc w:val="center"/>
        <w:rPr>
          <w:rStyle w:val="FontStyle21"/>
          <w:rFonts w:asciiTheme="majorHAnsi" w:hAnsiTheme="majorHAnsi" w:cs="Calibri"/>
          <w:bCs/>
          <w:sz w:val="24"/>
          <w:szCs w:val="22"/>
        </w:rPr>
      </w:pPr>
      <w:bookmarkStart w:id="0" w:name="_GoBack"/>
      <w:bookmarkEnd w:id="0"/>
      <w:r w:rsidRPr="00244D7D">
        <w:rPr>
          <w:rStyle w:val="FontStyle21"/>
          <w:rFonts w:asciiTheme="majorHAnsi" w:hAnsiTheme="majorHAnsi" w:cs="Calibri"/>
          <w:bCs/>
          <w:sz w:val="24"/>
          <w:szCs w:val="22"/>
        </w:rPr>
        <w:t>UMOWA NR ________/2019</w:t>
      </w:r>
    </w:p>
    <w:p w:rsidR="00244D7D" w:rsidRPr="00244D7D" w:rsidRDefault="00244D7D" w:rsidP="00244D7D">
      <w:pPr>
        <w:pStyle w:val="Style5"/>
        <w:widowControl/>
        <w:tabs>
          <w:tab w:val="center" w:pos="4818"/>
          <w:tab w:val="left" w:pos="7900"/>
        </w:tabs>
        <w:jc w:val="center"/>
        <w:rPr>
          <w:rStyle w:val="FontStyle21"/>
          <w:rFonts w:asciiTheme="majorHAnsi" w:hAnsiTheme="majorHAnsi" w:cs="Calibri"/>
          <w:b w:val="0"/>
          <w:bCs/>
          <w:sz w:val="22"/>
          <w:szCs w:val="22"/>
        </w:rPr>
      </w:pPr>
      <w:r w:rsidRPr="00244D7D">
        <w:rPr>
          <w:rStyle w:val="FontStyle21"/>
          <w:rFonts w:asciiTheme="majorHAnsi" w:hAnsiTheme="majorHAnsi" w:cs="Calibri"/>
          <w:b w:val="0"/>
          <w:bCs/>
          <w:sz w:val="22"/>
          <w:szCs w:val="22"/>
        </w:rPr>
        <w:t xml:space="preserve">(dalej: </w:t>
      </w:r>
      <w:r w:rsidRPr="00244D7D">
        <w:rPr>
          <w:rStyle w:val="FontStyle21"/>
          <w:rFonts w:asciiTheme="majorHAnsi" w:hAnsiTheme="majorHAnsi" w:cs="Calibri"/>
          <w:bCs/>
          <w:sz w:val="22"/>
          <w:szCs w:val="22"/>
        </w:rPr>
        <w:t>„Umowa”</w:t>
      </w:r>
      <w:r w:rsidRPr="00244D7D">
        <w:rPr>
          <w:rStyle w:val="FontStyle21"/>
          <w:rFonts w:asciiTheme="majorHAnsi" w:hAnsiTheme="majorHAnsi" w:cs="Calibri"/>
          <w:b w:val="0"/>
          <w:bCs/>
          <w:sz w:val="22"/>
          <w:szCs w:val="22"/>
        </w:rPr>
        <w:t>)</w:t>
      </w:r>
    </w:p>
    <w:p w:rsidR="00244D7D" w:rsidRPr="00244D7D" w:rsidRDefault="00244D7D" w:rsidP="00244D7D">
      <w:pPr>
        <w:pStyle w:val="Style2"/>
        <w:widowControl/>
        <w:rPr>
          <w:rFonts w:asciiTheme="majorHAnsi" w:hAnsiTheme="majorHAnsi" w:cs="Calibri"/>
          <w:sz w:val="22"/>
          <w:szCs w:val="22"/>
        </w:rPr>
      </w:pPr>
    </w:p>
    <w:p w:rsidR="00244D7D" w:rsidRPr="00244D7D" w:rsidRDefault="00244D7D" w:rsidP="00244D7D">
      <w:pPr>
        <w:pStyle w:val="Style4"/>
        <w:widowControl/>
        <w:tabs>
          <w:tab w:val="left" w:pos="2020"/>
          <w:tab w:val="left" w:leader="dot" w:pos="2995"/>
        </w:tabs>
        <w:spacing w:line="240" w:lineRule="auto"/>
        <w:jc w:val="left"/>
        <w:rPr>
          <w:rStyle w:val="FontStyle22"/>
          <w:rFonts w:asciiTheme="majorHAnsi" w:hAnsiTheme="majorHAnsi" w:cs="Calibri"/>
          <w:sz w:val="22"/>
          <w:szCs w:val="22"/>
        </w:rPr>
      </w:pPr>
      <w:r w:rsidRPr="00244D7D">
        <w:rPr>
          <w:rStyle w:val="FontStyle22"/>
          <w:rFonts w:asciiTheme="majorHAnsi" w:hAnsiTheme="majorHAnsi" w:cs="Calibri"/>
          <w:sz w:val="22"/>
          <w:szCs w:val="22"/>
        </w:rPr>
        <w:t xml:space="preserve">zawarta w dniu </w:t>
      </w:r>
      <w:r w:rsidRPr="00244D7D">
        <w:rPr>
          <w:rStyle w:val="FontStyle22"/>
          <w:rFonts w:asciiTheme="majorHAnsi" w:hAnsiTheme="majorHAnsi" w:cs="Calibri"/>
          <w:b/>
          <w:sz w:val="22"/>
          <w:szCs w:val="22"/>
        </w:rPr>
        <w:t>__________ 2019</w:t>
      </w:r>
      <w:r w:rsidRPr="00244D7D">
        <w:rPr>
          <w:rStyle w:val="FontStyle22"/>
          <w:rFonts w:asciiTheme="majorHAnsi" w:hAnsiTheme="majorHAnsi" w:cs="Calibri"/>
          <w:sz w:val="22"/>
          <w:szCs w:val="22"/>
        </w:rPr>
        <w:t xml:space="preserve"> roku w Warszawie pomiędzy:</w:t>
      </w:r>
    </w:p>
    <w:p w:rsidR="00244D7D" w:rsidRPr="00244D7D" w:rsidRDefault="00244D7D" w:rsidP="00244D7D">
      <w:pPr>
        <w:pStyle w:val="Style4"/>
        <w:widowControl/>
        <w:spacing w:line="240" w:lineRule="auto"/>
        <w:rPr>
          <w:rStyle w:val="FontStyle21"/>
          <w:rFonts w:asciiTheme="majorHAnsi" w:hAnsiTheme="majorHAnsi" w:cs="Calibri"/>
          <w:bCs/>
          <w:sz w:val="22"/>
          <w:szCs w:val="22"/>
        </w:rPr>
      </w:pPr>
    </w:p>
    <w:p w:rsidR="00244D7D" w:rsidRPr="00244D7D" w:rsidRDefault="00244D7D" w:rsidP="00244D7D">
      <w:pPr>
        <w:pStyle w:val="Style4"/>
        <w:widowControl/>
        <w:spacing w:line="240" w:lineRule="auto"/>
        <w:rPr>
          <w:rStyle w:val="FontStyle22"/>
          <w:rFonts w:asciiTheme="majorHAnsi" w:hAnsiTheme="majorHAnsi" w:cs="Calibri"/>
          <w:sz w:val="22"/>
          <w:szCs w:val="22"/>
        </w:rPr>
      </w:pPr>
      <w:r w:rsidRPr="00244D7D">
        <w:rPr>
          <w:rStyle w:val="FontStyle21"/>
          <w:rFonts w:asciiTheme="majorHAnsi" w:hAnsiTheme="majorHAnsi" w:cs="Calibri"/>
          <w:bCs/>
          <w:sz w:val="22"/>
          <w:szCs w:val="22"/>
        </w:rPr>
        <w:t xml:space="preserve">Narodowym Instytutem Geriatrii, Reumatologii i Rehabilitacji im. prof. dr hab. med. Eleonory </w:t>
      </w:r>
      <w:proofErr w:type="spellStart"/>
      <w:r w:rsidRPr="00244D7D">
        <w:rPr>
          <w:rStyle w:val="FontStyle21"/>
          <w:rFonts w:asciiTheme="majorHAnsi" w:hAnsiTheme="majorHAnsi" w:cs="Calibri"/>
          <w:bCs/>
          <w:sz w:val="22"/>
          <w:szCs w:val="22"/>
        </w:rPr>
        <w:t>Reicher</w:t>
      </w:r>
      <w:proofErr w:type="spellEnd"/>
      <w:r w:rsidRPr="00244D7D">
        <w:rPr>
          <w:rStyle w:val="FontStyle21"/>
          <w:rFonts w:asciiTheme="majorHAnsi" w:hAnsiTheme="majorHAnsi" w:cs="Calibri"/>
          <w:bCs/>
          <w:sz w:val="22"/>
          <w:szCs w:val="22"/>
        </w:rPr>
        <w:t xml:space="preserve"> </w:t>
      </w:r>
      <w:r w:rsidRPr="00244D7D">
        <w:rPr>
          <w:rStyle w:val="FontStyle22"/>
          <w:rFonts w:asciiTheme="majorHAnsi" w:hAnsiTheme="majorHAnsi" w:cs="Calibri"/>
          <w:sz w:val="22"/>
          <w:szCs w:val="22"/>
        </w:rPr>
        <w:t xml:space="preserve">z siedzibą w Warszawie (02-637), ul. Spartańska 1, wpisanym do rejestru przedsiębiorców Krajowego Rejestru Sądowego pod numerem 0000066382 prowadzonego przez Sąd Rejonowy dla m. st. Warszawy w Warszawie, XIII Wydział Gospodarczy Krajowego Rejestru Sądowego, NIP 525-001-10-42, REGON 000288567, </w:t>
      </w:r>
    </w:p>
    <w:p w:rsidR="00244D7D" w:rsidRPr="00244D7D" w:rsidRDefault="00244D7D" w:rsidP="00244D7D">
      <w:pPr>
        <w:pStyle w:val="Style4"/>
        <w:widowControl/>
        <w:spacing w:line="240" w:lineRule="auto"/>
        <w:ind w:right="2419"/>
        <w:jc w:val="left"/>
        <w:rPr>
          <w:rStyle w:val="FontStyle21"/>
          <w:rFonts w:asciiTheme="majorHAnsi" w:hAnsiTheme="majorHAnsi" w:cs="Calibri"/>
          <w:bCs/>
          <w:sz w:val="22"/>
          <w:szCs w:val="22"/>
        </w:rPr>
      </w:pPr>
      <w:r w:rsidRPr="00244D7D">
        <w:rPr>
          <w:rStyle w:val="FontStyle22"/>
          <w:rFonts w:asciiTheme="majorHAnsi" w:hAnsiTheme="majorHAnsi" w:cs="Calibri"/>
          <w:sz w:val="22"/>
          <w:szCs w:val="22"/>
        </w:rPr>
        <w:t xml:space="preserve">zwanym dalej </w:t>
      </w:r>
      <w:r w:rsidRPr="00244D7D">
        <w:rPr>
          <w:rStyle w:val="FontStyle21"/>
          <w:rFonts w:asciiTheme="majorHAnsi" w:hAnsiTheme="majorHAnsi" w:cs="Calibri"/>
          <w:bCs/>
          <w:sz w:val="22"/>
          <w:szCs w:val="22"/>
        </w:rPr>
        <w:t>„Zamawiającym”</w:t>
      </w:r>
      <w:r w:rsidRPr="00244D7D">
        <w:rPr>
          <w:rStyle w:val="FontStyle21"/>
          <w:rFonts w:asciiTheme="majorHAnsi" w:hAnsiTheme="majorHAnsi" w:cs="Calibri"/>
          <w:b w:val="0"/>
          <w:bCs/>
          <w:sz w:val="22"/>
          <w:szCs w:val="22"/>
        </w:rPr>
        <w:t>,</w:t>
      </w:r>
    </w:p>
    <w:p w:rsidR="00244D7D" w:rsidRPr="00244D7D" w:rsidRDefault="00244D7D" w:rsidP="00244D7D">
      <w:pPr>
        <w:pStyle w:val="Style4"/>
        <w:widowControl/>
        <w:spacing w:line="240" w:lineRule="auto"/>
        <w:rPr>
          <w:rStyle w:val="FontStyle22"/>
          <w:rFonts w:asciiTheme="majorHAnsi" w:hAnsiTheme="majorHAnsi" w:cs="Calibri"/>
          <w:sz w:val="22"/>
          <w:szCs w:val="22"/>
        </w:rPr>
      </w:pPr>
      <w:r w:rsidRPr="00244D7D">
        <w:rPr>
          <w:rStyle w:val="FontStyle22"/>
          <w:rFonts w:asciiTheme="majorHAnsi" w:hAnsiTheme="majorHAnsi" w:cs="Calibri"/>
          <w:sz w:val="22"/>
          <w:szCs w:val="22"/>
        </w:rPr>
        <w:t xml:space="preserve">reprezentowanym przez: </w:t>
      </w:r>
    </w:p>
    <w:p w:rsidR="00244D7D" w:rsidRPr="00244D7D" w:rsidRDefault="00244D7D" w:rsidP="00244D7D">
      <w:pPr>
        <w:pStyle w:val="Style4"/>
        <w:widowControl/>
        <w:spacing w:line="240" w:lineRule="auto"/>
        <w:jc w:val="left"/>
        <w:rPr>
          <w:rStyle w:val="FontStyle22"/>
          <w:rFonts w:asciiTheme="majorHAnsi" w:hAnsiTheme="majorHAnsi" w:cs="Calibri"/>
          <w:sz w:val="22"/>
          <w:szCs w:val="22"/>
        </w:rPr>
      </w:pPr>
      <w:r w:rsidRPr="00244D7D">
        <w:rPr>
          <w:rStyle w:val="FontStyle22"/>
          <w:rFonts w:asciiTheme="majorHAnsi" w:hAnsiTheme="majorHAnsi" w:cs="Calibri"/>
          <w:b/>
          <w:sz w:val="22"/>
          <w:szCs w:val="22"/>
        </w:rPr>
        <w:t xml:space="preserve">Marka </w:t>
      </w:r>
      <w:proofErr w:type="spellStart"/>
      <w:r w:rsidRPr="00244D7D">
        <w:rPr>
          <w:rStyle w:val="FontStyle22"/>
          <w:rFonts w:asciiTheme="majorHAnsi" w:hAnsiTheme="majorHAnsi" w:cs="Calibri"/>
          <w:b/>
          <w:sz w:val="22"/>
          <w:szCs w:val="22"/>
        </w:rPr>
        <w:t>Tombarkiewicza</w:t>
      </w:r>
      <w:proofErr w:type="spellEnd"/>
      <w:r w:rsidRPr="00244D7D">
        <w:rPr>
          <w:rStyle w:val="FontStyle22"/>
          <w:rFonts w:asciiTheme="majorHAnsi" w:hAnsiTheme="majorHAnsi" w:cs="Calibri"/>
          <w:b/>
          <w:sz w:val="22"/>
          <w:szCs w:val="22"/>
        </w:rPr>
        <w:t xml:space="preserve"> – Dyrektora Instytutu</w:t>
      </w:r>
      <w:r w:rsidRPr="00244D7D">
        <w:rPr>
          <w:rStyle w:val="FontStyle22"/>
          <w:rFonts w:asciiTheme="majorHAnsi" w:hAnsiTheme="majorHAnsi" w:cs="Calibri"/>
          <w:sz w:val="22"/>
          <w:szCs w:val="22"/>
        </w:rPr>
        <w:t xml:space="preserve"> </w:t>
      </w:r>
      <w:r w:rsidRPr="00244D7D">
        <w:rPr>
          <w:rStyle w:val="FontStyle22"/>
          <w:rFonts w:asciiTheme="majorHAnsi" w:hAnsiTheme="majorHAnsi" w:cs="Calibri"/>
          <w:sz w:val="22"/>
          <w:szCs w:val="22"/>
        </w:rPr>
        <w:br/>
        <w:t>a</w:t>
      </w:r>
    </w:p>
    <w:p w:rsidR="00750A9C" w:rsidRPr="00244D7D" w:rsidRDefault="00750A9C" w:rsidP="007A0C8F">
      <w:pPr>
        <w:tabs>
          <w:tab w:val="left" w:pos="2970"/>
        </w:tabs>
        <w:spacing w:after="0" w:line="240" w:lineRule="auto"/>
        <w:jc w:val="both"/>
        <w:rPr>
          <w:rFonts w:asciiTheme="majorHAnsi" w:hAnsiTheme="majorHAnsi"/>
        </w:rPr>
      </w:pPr>
    </w:p>
    <w:p w:rsidR="00750A9C" w:rsidRPr="00244D7D" w:rsidRDefault="00244D7D" w:rsidP="007A0C8F">
      <w:pPr>
        <w:tabs>
          <w:tab w:val="left" w:pos="9000"/>
        </w:tabs>
        <w:spacing w:after="0" w:line="240" w:lineRule="auto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_______________________________________________________________________</w:t>
      </w:r>
      <w:r w:rsidRPr="00244D7D">
        <w:rPr>
          <w:rFonts w:asciiTheme="majorHAnsi" w:hAnsiTheme="majorHAnsi"/>
        </w:rPr>
        <w:t>_,</w:t>
      </w:r>
    </w:p>
    <w:p w:rsidR="00244D7D" w:rsidRPr="00244D7D" w:rsidRDefault="00244D7D" w:rsidP="00244D7D">
      <w:pPr>
        <w:pStyle w:val="Style4"/>
        <w:widowControl/>
        <w:spacing w:line="240" w:lineRule="auto"/>
        <w:jc w:val="left"/>
        <w:rPr>
          <w:rStyle w:val="FontStyle21"/>
          <w:rFonts w:asciiTheme="majorHAnsi" w:hAnsiTheme="majorHAnsi" w:cs="Calibri"/>
          <w:b w:val="0"/>
          <w:bCs/>
          <w:sz w:val="22"/>
          <w:szCs w:val="22"/>
        </w:rPr>
      </w:pPr>
      <w:r w:rsidRPr="00244D7D">
        <w:rPr>
          <w:rStyle w:val="FontStyle21"/>
          <w:rFonts w:asciiTheme="majorHAnsi" w:hAnsiTheme="majorHAnsi" w:cs="Calibri"/>
          <w:b w:val="0"/>
          <w:bCs/>
          <w:sz w:val="22"/>
          <w:szCs w:val="22"/>
        </w:rPr>
        <w:t>zwanym dalej „</w:t>
      </w:r>
      <w:r w:rsidRPr="00244D7D">
        <w:rPr>
          <w:rStyle w:val="FontStyle21"/>
          <w:rFonts w:asciiTheme="majorHAnsi" w:hAnsiTheme="majorHAnsi" w:cs="Calibri"/>
          <w:bCs/>
          <w:sz w:val="22"/>
          <w:szCs w:val="22"/>
        </w:rPr>
        <w:t>Wykonawcą</w:t>
      </w:r>
      <w:r w:rsidRPr="00244D7D">
        <w:rPr>
          <w:rStyle w:val="FontStyle21"/>
          <w:rFonts w:asciiTheme="majorHAnsi" w:hAnsiTheme="majorHAnsi" w:cs="Calibri"/>
          <w:b w:val="0"/>
          <w:bCs/>
          <w:sz w:val="22"/>
          <w:szCs w:val="22"/>
        </w:rPr>
        <w:t>”</w:t>
      </w:r>
    </w:p>
    <w:p w:rsidR="00244D7D" w:rsidRPr="00244D7D" w:rsidRDefault="00244D7D" w:rsidP="00244D7D">
      <w:pPr>
        <w:pStyle w:val="Style4"/>
        <w:widowControl/>
        <w:spacing w:line="240" w:lineRule="auto"/>
        <w:jc w:val="left"/>
        <w:rPr>
          <w:rStyle w:val="FontStyle21"/>
          <w:rFonts w:asciiTheme="majorHAnsi" w:hAnsiTheme="majorHAnsi" w:cs="Calibri"/>
          <w:b w:val="0"/>
          <w:bCs/>
          <w:sz w:val="22"/>
          <w:szCs w:val="22"/>
        </w:rPr>
      </w:pPr>
      <w:r w:rsidRPr="00244D7D">
        <w:rPr>
          <w:rStyle w:val="FontStyle21"/>
          <w:rFonts w:asciiTheme="majorHAnsi" w:hAnsiTheme="majorHAnsi" w:cs="Calibri"/>
          <w:b w:val="0"/>
          <w:bCs/>
          <w:sz w:val="22"/>
          <w:szCs w:val="22"/>
        </w:rPr>
        <w:t xml:space="preserve">łącznie zwanymi: </w:t>
      </w:r>
      <w:r w:rsidRPr="00244D7D">
        <w:rPr>
          <w:rStyle w:val="FontStyle21"/>
          <w:rFonts w:asciiTheme="majorHAnsi" w:hAnsiTheme="majorHAnsi" w:cs="Calibri"/>
          <w:bCs/>
          <w:sz w:val="22"/>
          <w:szCs w:val="22"/>
        </w:rPr>
        <w:t>„Stronami”</w:t>
      </w:r>
      <w:r w:rsidRPr="00244D7D">
        <w:rPr>
          <w:rStyle w:val="FontStyle21"/>
          <w:rFonts w:asciiTheme="majorHAnsi" w:hAnsiTheme="majorHAnsi" w:cs="Calibri"/>
          <w:b w:val="0"/>
          <w:bCs/>
          <w:sz w:val="22"/>
          <w:szCs w:val="22"/>
        </w:rPr>
        <w:t xml:space="preserve">, a osobno: </w:t>
      </w:r>
      <w:r w:rsidRPr="00244D7D">
        <w:rPr>
          <w:rStyle w:val="FontStyle21"/>
          <w:rFonts w:asciiTheme="majorHAnsi" w:hAnsiTheme="majorHAnsi" w:cs="Calibri"/>
          <w:bCs/>
          <w:sz w:val="22"/>
          <w:szCs w:val="22"/>
        </w:rPr>
        <w:t>„Stroną”</w:t>
      </w:r>
    </w:p>
    <w:p w:rsidR="00750A9C" w:rsidRPr="00244D7D" w:rsidRDefault="00750A9C" w:rsidP="000A21A1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244D7D" w:rsidRPr="00244D7D" w:rsidRDefault="00244D7D" w:rsidP="00244D7D">
      <w:pPr>
        <w:pStyle w:val="Style4"/>
        <w:widowControl/>
        <w:spacing w:line="240" w:lineRule="auto"/>
        <w:rPr>
          <w:rStyle w:val="FontStyle22"/>
          <w:rFonts w:asciiTheme="majorHAnsi" w:hAnsiTheme="majorHAnsi" w:cs="Calibri"/>
          <w:b/>
          <w:sz w:val="22"/>
          <w:szCs w:val="22"/>
        </w:rPr>
      </w:pPr>
      <w:r w:rsidRPr="00244D7D">
        <w:rPr>
          <w:rStyle w:val="FontStyle22"/>
          <w:rFonts w:asciiTheme="majorHAnsi" w:hAnsiTheme="majorHAnsi" w:cs="Calibri"/>
          <w:b/>
          <w:sz w:val="22"/>
          <w:szCs w:val="22"/>
        </w:rPr>
        <w:t>Strony działając w trybie art. 4 pkt 8 ustawy z dnia 29 stycznia 2004 r. Prawo zamówień publicznych (</w:t>
      </w:r>
      <w:proofErr w:type="spellStart"/>
      <w:r w:rsidRPr="00244D7D">
        <w:rPr>
          <w:rStyle w:val="FontStyle22"/>
          <w:rFonts w:asciiTheme="majorHAnsi" w:hAnsiTheme="majorHAnsi" w:cs="Calibri"/>
          <w:b/>
          <w:sz w:val="22"/>
          <w:szCs w:val="22"/>
        </w:rPr>
        <w:t>t.j</w:t>
      </w:r>
      <w:proofErr w:type="spellEnd"/>
      <w:r w:rsidRPr="00244D7D">
        <w:rPr>
          <w:rStyle w:val="FontStyle22"/>
          <w:rFonts w:asciiTheme="majorHAnsi" w:hAnsiTheme="majorHAnsi" w:cs="Calibri"/>
          <w:b/>
          <w:sz w:val="22"/>
          <w:szCs w:val="22"/>
        </w:rPr>
        <w:t>. Dz.U.2017.1579), zawierają umowę o następującej treści:</w:t>
      </w:r>
    </w:p>
    <w:p w:rsidR="00244D7D" w:rsidRPr="00244D7D" w:rsidRDefault="00244D7D" w:rsidP="007A0C8F">
      <w:pPr>
        <w:spacing w:after="0" w:line="240" w:lineRule="auto"/>
        <w:jc w:val="both"/>
        <w:rPr>
          <w:rFonts w:asciiTheme="majorHAnsi" w:hAnsiTheme="majorHAnsi"/>
        </w:rPr>
      </w:pPr>
    </w:p>
    <w:p w:rsidR="00750A9C" w:rsidRPr="00244D7D" w:rsidRDefault="00750A9C" w:rsidP="006A3977">
      <w:pPr>
        <w:tabs>
          <w:tab w:val="center" w:pos="4536"/>
        </w:tabs>
        <w:spacing w:after="0" w:line="240" w:lineRule="auto"/>
        <w:jc w:val="center"/>
        <w:rPr>
          <w:rFonts w:asciiTheme="majorHAnsi" w:hAnsiTheme="majorHAnsi"/>
          <w:b/>
          <w:bCs/>
        </w:rPr>
      </w:pPr>
      <w:r w:rsidRPr="00244D7D">
        <w:rPr>
          <w:rFonts w:asciiTheme="majorHAnsi" w:hAnsiTheme="majorHAnsi"/>
          <w:b/>
          <w:bCs/>
        </w:rPr>
        <w:t>§ 1.</w:t>
      </w:r>
    </w:p>
    <w:p w:rsidR="00750A9C" w:rsidRPr="00244D7D" w:rsidRDefault="00244D7D" w:rsidP="006A397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zobowiązuje się do świadczenia usługi polegającej na myciu pojazdów</w:t>
      </w:r>
      <w:r w:rsidR="00750A9C" w:rsidRPr="00244D7D">
        <w:rPr>
          <w:rFonts w:asciiTheme="majorHAnsi" w:hAnsiTheme="majorHAnsi"/>
        </w:rPr>
        <w:t xml:space="preserve"> będących w użytkowaniu Zamawiającego</w:t>
      </w:r>
      <w:r w:rsidR="00D0276A">
        <w:rPr>
          <w:rFonts w:asciiTheme="majorHAnsi" w:hAnsiTheme="majorHAnsi"/>
        </w:rPr>
        <w:t>, zgodnie z opisem przedmiotu zamówienia stanowiącym załącznik nr 1 do Umowy</w:t>
      </w:r>
      <w:r>
        <w:rPr>
          <w:rFonts w:asciiTheme="majorHAnsi" w:hAnsiTheme="majorHAnsi"/>
        </w:rPr>
        <w:t>, a Zamawiający zobowiązuje się do zapłaty umówionego wynagrodzenia.</w:t>
      </w:r>
    </w:p>
    <w:p w:rsidR="00750A9C" w:rsidRPr="00244D7D" w:rsidRDefault="00750A9C" w:rsidP="006A397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Pojazdy Zamawiającego będą poddawane standardowemu myciu zewnętrznemu z użyciem środków myjących w automatycznej myjni samochodowej Wykonawcy położonej w Warszawie, przy ul</w:t>
      </w:r>
      <w:r w:rsidR="00244D7D">
        <w:rPr>
          <w:rFonts w:asciiTheme="majorHAnsi" w:hAnsiTheme="majorHAnsi"/>
        </w:rPr>
        <w:t>. ________________________________.</w:t>
      </w:r>
    </w:p>
    <w:p w:rsidR="00750A9C" w:rsidRPr="00244D7D" w:rsidRDefault="00750A9C" w:rsidP="006A397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Myjnia zapewnia bezusterkowe mycie pojazdów wyposażonych w lampy zespolone.</w:t>
      </w:r>
    </w:p>
    <w:p w:rsidR="00BA2526" w:rsidRDefault="00750A9C" w:rsidP="00BA252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Przedmiotow</w:t>
      </w:r>
      <w:r w:rsidR="006A3977">
        <w:rPr>
          <w:rFonts w:asciiTheme="majorHAnsi" w:hAnsiTheme="majorHAnsi"/>
        </w:rPr>
        <w:t>a</w:t>
      </w:r>
      <w:r w:rsidRPr="00244D7D">
        <w:rPr>
          <w:rFonts w:asciiTheme="majorHAnsi" w:hAnsiTheme="majorHAnsi"/>
        </w:rPr>
        <w:t xml:space="preserve"> usług</w:t>
      </w:r>
      <w:r w:rsidR="006A3977">
        <w:rPr>
          <w:rFonts w:asciiTheme="majorHAnsi" w:hAnsiTheme="majorHAnsi"/>
        </w:rPr>
        <w:t>a</w:t>
      </w:r>
      <w:r w:rsidRPr="00244D7D">
        <w:rPr>
          <w:rFonts w:asciiTheme="majorHAnsi" w:hAnsiTheme="majorHAnsi"/>
        </w:rPr>
        <w:t xml:space="preserve"> będ</w:t>
      </w:r>
      <w:r w:rsidR="006A3977">
        <w:rPr>
          <w:rFonts w:asciiTheme="majorHAnsi" w:hAnsiTheme="majorHAnsi"/>
        </w:rPr>
        <w:t>zie</w:t>
      </w:r>
      <w:r w:rsidRPr="00244D7D">
        <w:rPr>
          <w:rFonts w:asciiTheme="majorHAnsi" w:hAnsiTheme="majorHAnsi"/>
        </w:rPr>
        <w:t xml:space="preserve"> wykonywan</w:t>
      </w:r>
      <w:r w:rsidR="006A3977">
        <w:rPr>
          <w:rFonts w:asciiTheme="majorHAnsi" w:hAnsiTheme="majorHAnsi"/>
        </w:rPr>
        <w:t>a</w:t>
      </w:r>
      <w:r w:rsidRPr="00244D7D">
        <w:rPr>
          <w:rFonts w:asciiTheme="majorHAnsi" w:hAnsiTheme="majorHAnsi"/>
        </w:rPr>
        <w:t xml:space="preserve"> w zależności od potrzeb </w:t>
      </w:r>
      <w:r w:rsidR="00244D7D">
        <w:rPr>
          <w:rFonts w:asciiTheme="majorHAnsi" w:hAnsiTheme="majorHAnsi"/>
        </w:rPr>
        <w:t>Zamawiającego</w:t>
      </w:r>
      <w:r w:rsidR="006A3977">
        <w:rPr>
          <w:rFonts w:asciiTheme="majorHAnsi" w:hAnsiTheme="majorHAnsi"/>
        </w:rPr>
        <w:t xml:space="preserve">. Rodzaje pojazdów wraz z ich numerami rejestracyjnymi zostały wskazane </w:t>
      </w:r>
      <w:r w:rsidRPr="00244D7D">
        <w:rPr>
          <w:rFonts w:asciiTheme="majorHAnsi" w:hAnsiTheme="majorHAnsi"/>
        </w:rPr>
        <w:t xml:space="preserve">w załączniku nr </w:t>
      </w:r>
      <w:r w:rsidR="00D0276A">
        <w:rPr>
          <w:rFonts w:asciiTheme="majorHAnsi" w:hAnsiTheme="majorHAnsi"/>
        </w:rPr>
        <w:t>2</w:t>
      </w:r>
      <w:r w:rsidRPr="00244D7D">
        <w:rPr>
          <w:rFonts w:asciiTheme="majorHAnsi" w:hAnsiTheme="majorHAnsi"/>
        </w:rPr>
        <w:t xml:space="preserve"> do Umowy.</w:t>
      </w:r>
    </w:p>
    <w:p w:rsidR="00BA2526" w:rsidRPr="00BA2526" w:rsidRDefault="00BA2526" w:rsidP="00BA252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</w:rPr>
      </w:pPr>
      <w:r w:rsidRPr="00BA2526">
        <w:rPr>
          <w:rFonts w:asciiTheme="majorHAnsi" w:hAnsiTheme="majorHAnsi"/>
        </w:rPr>
        <w:t xml:space="preserve">W przypadku zmiany pojazdów wskazanych w załączniku nr </w:t>
      </w:r>
      <w:r w:rsidR="00D0276A">
        <w:rPr>
          <w:rFonts w:asciiTheme="majorHAnsi" w:hAnsiTheme="majorHAnsi"/>
        </w:rPr>
        <w:t>2</w:t>
      </w:r>
      <w:r w:rsidRPr="00BA2526">
        <w:rPr>
          <w:rFonts w:asciiTheme="majorHAnsi" w:hAnsiTheme="majorHAnsi"/>
        </w:rPr>
        <w:t xml:space="preserve"> Zamawiający zobowiązuje się do niezwłocznego dostarczenia na piśmie danych identyfikujących nowe pojazdy.</w:t>
      </w:r>
    </w:p>
    <w:p w:rsidR="00750A9C" w:rsidRPr="00244D7D" w:rsidRDefault="00BA2526" w:rsidP="006A3977">
      <w:pPr>
        <w:numPr>
          <w:ilvl w:val="0"/>
          <w:numId w:val="4"/>
        </w:numPr>
        <w:spacing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szczególnych przypadkach, </w:t>
      </w:r>
      <w:r w:rsidR="006A3977">
        <w:rPr>
          <w:rFonts w:asciiTheme="majorHAnsi" w:hAnsiTheme="majorHAnsi"/>
        </w:rPr>
        <w:t xml:space="preserve">Usługa może dotyczyć również innych pojazdów Zamawiającego, nie wymienionych w załączniku nr </w:t>
      </w:r>
      <w:r w:rsidR="00D0276A">
        <w:rPr>
          <w:rFonts w:asciiTheme="majorHAnsi" w:hAnsiTheme="majorHAnsi"/>
        </w:rPr>
        <w:t>2</w:t>
      </w:r>
      <w:r w:rsidR="006A3977">
        <w:rPr>
          <w:rFonts w:asciiTheme="majorHAnsi" w:hAnsiTheme="majorHAnsi"/>
        </w:rPr>
        <w:t xml:space="preserve"> do Umowy</w:t>
      </w:r>
      <w:r w:rsidR="00750A9C" w:rsidRPr="00244D7D">
        <w:rPr>
          <w:rFonts w:asciiTheme="majorHAnsi" w:hAnsiTheme="majorHAnsi"/>
        </w:rPr>
        <w:t xml:space="preserve">, na podstawie weryfikacji własności </w:t>
      </w:r>
      <w:r w:rsidR="00AC64EA" w:rsidRPr="00244D7D">
        <w:rPr>
          <w:rFonts w:asciiTheme="majorHAnsi" w:hAnsiTheme="majorHAnsi"/>
        </w:rPr>
        <w:t>pojazdu w dowodzie rejestracyjnym</w:t>
      </w:r>
      <w:r w:rsidR="00AC64EA">
        <w:rPr>
          <w:rFonts w:asciiTheme="majorHAnsi" w:hAnsiTheme="majorHAnsi"/>
        </w:rPr>
        <w:t xml:space="preserve"> </w:t>
      </w:r>
      <w:r w:rsidR="006A3977">
        <w:rPr>
          <w:rFonts w:asciiTheme="majorHAnsi" w:hAnsiTheme="majorHAnsi"/>
        </w:rPr>
        <w:t xml:space="preserve">lub użytkowania </w:t>
      </w:r>
      <w:r w:rsidR="00750A9C" w:rsidRPr="00244D7D">
        <w:rPr>
          <w:rFonts w:asciiTheme="majorHAnsi" w:hAnsiTheme="majorHAnsi"/>
        </w:rPr>
        <w:t>pojazdów wyraźnie oznaczonych logo Zamawiającego</w:t>
      </w:r>
      <w:r>
        <w:rPr>
          <w:rFonts w:asciiTheme="majorHAnsi" w:hAnsiTheme="majorHAnsi"/>
        </w:rPr>
        <w:t>, pod warunkiem pisemnego zgłoszenia uzupełniającego przez Zamawiającego, niezwłocznie po wykonanej usłudze.</w:t>
      </w:r>
    </w:p>
    <w:p w:rsidR="00244D7D" w:rsidRPr="00244D7D" w:rsidRDefault="00244D7D" w:rsidP="00244D7D">
      <w:pPr>
        <w:spacing w:after="0" w:line="240" w:lineRule="auto"/>
        <w:jc w:val="center"/>
        <w:rPr>
          <w:rFonts w:asciiTheme="majorHAnsi" w:hAnsiTheme="majorHAnsi"/>
          <w:b/>
        </w:rPr>
      </w:pPr>
      <w:r w:rsidRPr="00244D7D">
        <w:rPr>
          <w:rFonts w:asciiTheme="majorHAnsi" w:hAnsiTheme="majorHAnsi"/>
          <w:b/>
        </w:rPr>
        <w:t>§</w:t>
      </w:r>
      <w:r w:rsidR="00BA2526">
        <w:rPr>
          <w:rFonts w:asciiTheme="majorHAnsi" w:hAnsiTheme="majorHAnsi"/>
          <w:b/>
        </w:rPr>
        <w:t xml:space="preserve"> </w:t>
      </w:r>
      <w:r w:rsidRPr="00244D7D">
        <w:rPr>
          <w:rFonts w:asciiTheme="majorHAnsi" w:hAnsiTheme="majorHAnsi"/>
          <w:b/>
        </w:rPr>
        <w:t>2.</w:t>
      </w:r>
    </w:p>
    <w:p w:rsidR="00244D7D" w:rsidRPr="00244D7D" w:rsidRDefault="00244D7D" w:rsidP="00244D7D">
      <w:pPr>
        <w:spacing w:after="0" w:line="240" w:lineRule="auto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 xml:space="preserve">Umowa zostaje zawarta na okres </w:t>
      </w:r>
      <w:r w:rsidRPr="00244D7D">
        <w:rPr>
          <w:rFonts w:asciiTheme="majorHAnsi" w:hAnsiTheme="majorHAnsi"/>
          <w:b/>
        </w:rPr>
        <w:t>36 miesięcy</w:t>
      </w:r>
      <w:r w:rsidRPr="00244D7D">
        <w:rPr>
          <w:rFonts w:asciiTheme="majorHAnsi" w:hAnsiTheme="majorHAnsi"/>
        </w:rPr>
        <w:t xml:space="preserve"> od daty zawarcia Umowy, tj. od dnia </w:t>
      </w:r>
      <w:r w:rsidRPr="00244D7D">
        <w:rPr>
          <w:rFonts w:asciiTheme="majorHAnsi" w:hAnsiTheme="majorHAnsi"/>
          <w:b/>
        </w:rPr>
        <w:t>__________ 2019</w:t>
      </w:r>
      <w:r w:rsidRPr="00244D7D">
        <w:rPr>
          <w:rFonts w:asciiTheme="majorHAnsi" w:hAnsiTheme="majorHAnsi"/>
        </w:rPr>
        <w:t xml:space="preserve"> roku do dnia </w:t>
      </w:r>
      <w:r w:rsidRPr="00244D7D">
        <w:rPr>
          <w:rFonts w:asciiTheme="majorHAnsi" w:hAnsiTheme="majorHAnsi"/>
          <w:b/>
        </w:rPr>
        <w:t>____________ 2022</w:t>
      </w:r>
      <w:r w:rsidRPr="00244D7D">
        <w:rPr>
          <w:rFonts w:asciiTheme="majorHAnsi" w:hAnsiTheme="majorHAnsi"/>
        </w:rPr>
        <w:t xml:space="preserve"> roku. </w:t>
      </w:r>
    </w:p>
    <w:p w:rsidR="00750A9C" w:rsidRPr="00244D7D" w:rsidRDefault="00750A9C" w:rsidP="006A3977">
      <w:pPr>
        <w:spacing w:after="0" w:line="240" w:lineRule="auto"/>
        <w:ind w:left="540" w:hanging="540"/>
        <w:jc w:val="center"/>
        <w:rPr>
          <w:rFonts w:asciiTheme="majorHAnsi" w:hAnsiTheme="majorHAnsi"/>
          <w:b/>
          <w:bCs/>
        </w:rPr>
      </w:pPr>
      <w:r w:rsidRPr="00244D7D">
        <w:rPr>
          <w:rFonts w:asciiTheme="majorHAnsi" w:hAnsiTheme="majorHAnsi"/>
          <w:b/>
          <w:bCs/>
        </w:rPr>
        <w:t xml:space="preserve">§ </w:t>
      </w:r>
      <w:r w:rsidR="00D0276A">
        <w:rPr>
          <w:rFonts w:asciiTheme="majorHAnsi" w:hAnsiTheme="majorHAnsi"/>
          <w:b/>
          <w:bCs/>
        </w:rPr>
        <w:t>3</w:t>
      </w:r>
      <w:r w:rsidRPr="00244D7D">
        <w:rPr>
          <w:rFonts w:asciiTheme="majorHAnsi" w:hAnsiTheme="majorHAnsi"/>
          <w:b/>
          <w:bCs/>
        </w:rPr>
        <w:t>.</w:t>
      </w:r>
    </w:p>
    <w:p w:rsidR="00750A9C" w:rsidRPr="00244D7D" w:rsidRDefault="00750A9C" w:rsidP="00BA2526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Wykonawca zobowiązuje się do:</w:t>
      </w:r>
    </w:p>
    <w:p w:rsidR="00750A9C" w:rsidRPr="00244D7D" w:rsidRDefault="00750A9C" w:rsidP="00BA2526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 xml:space="preserve">zapewnienia stałego dostępu do korzystania z myjni samochodowej w godzinach jej otwarcia. Punkt mycia pojazdów będzie czynny od poniedziałku do soboty, w godzinach </w:t>
      </w:r>
      <w:r w:rsidR="00B22EB1" w:rsidRPr="00244D7D">
        <w:rPr>
          <w:rFonts w:asciiTheme="majorHAnsi" w:hAnsiTheme="majorHAnsi"/>
        </w:rPr>
        <w:t>0</w:t>
      </w:r>
      <w:r w:rsidRPr="00244D7D">
        <w:rPr>
          <w:rFonts w:asciiTheme="majorHAnsi" w:hAnsiTheme="majorHAnsi"/>
        </w:rPr>
        <w:t>7:</w:t>
      </w:r>
      <w:r w:rsidR="00B22EB1" w:rsidRPr="00244D7D">
        <w:rPr>
          <w:rFonts w:asciiTheme="majorHAnsi" w:hAnsiTheme="majorHAnsi"/>
        </w:rPr>
        <w:t>00</w:t>
      </w:r>
      <w:r w:rsidRPr="00244D7D">
        <w:rPr>
          <w:rFonts w:asciiTheme="majorHAnsi" w:hAnsiTheme="majorHAnsi"/>
        </w:rPr>
        <w:t xml:space="preserve"> – </w:t>
      </w:r>
      <w:r w:rsidR="00B22EB1" w:rsidRPr="00244D7D">
        <w:rPr>
          <w:rFonts w:asciiTheme="majorHAnsi" w:hAnsiTheme="majorHAnsi"/>
        </w:rPr>
        <w:t>20:00</w:t>
      </w:r>
      <w:r w:rsidRPr="00244D7D">
        <w:rPr>
          <w:rFonts w:asciiTheme="majorHAnsi" w:hAnsiTheme="majorHAnsi"/>
        </w:rPr>
        <w:t xml:space="preserve">, za wyjątkiem </w:t>
      </w:r>
      <w:r w:rsidR="00B22EB1" w:rsidRPr="00244D7D">
        <w:rPr>
          <w:rFonts w:asciiTheme="majorHAnsi" w:hAnsiTheme="majorHAnsi"/>
        </w:rPr>
        <w:t>dni</w:t>
      </w:r>
      <w:r w:rsidRPr="00244D7D">
        <w:rPr>
          <w:rFonts w:asciiTheme="majorHAnsi" w:hAnsiTheme="majorHAnsi"/>
        </w:rPr>
        <w:t xml:space="preserve"> wolnych od pracy</w:t>
      </w:r>
      <w:r w:rsidR="00BA2526">
        <w:rPr>
          <w:rFonts w:asciiTheme="majorHAnsi" w:hAnsiTheme="majorHAnsi"/>
        </w:rPr>
        <w:t>,</w:t>
      </w:r>
    </w:p>
    <w:p w:rsidR="0069436E" w:rsidRDefault="00750A9C" w:rsidP="0069436E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prowadzenia wykazów, w których Wykonawca będzie umieszczał datę mycia pojazdu, markę samochodu,</w:t>
      </w:r>
      <w:r w:rsidR="00BA2526">
        <w:rPr>
          <w:rFonts w:asciiTheme="majorHAnsi" w:hAnsiTheme="majorHAnsi"/>
        </w:rPr>
        <w:t xml:space="preserve"> numer rejestracyjny,</w:t>
      </w:r>
      <w:r w:rsidRPr="00244D7D">
        <w:rPr>
          <w:rFonts w:asciiTheme="majorHAnsi" w:hAnsiTheme="majorHAnsi"/>
        </w:rPr>
        <w:t xml:space="preserve"> nazwisko i imię kierowcy. Wykonawca </w:t>
      </w:r>
      <w:r w:rsidRPr="00244D7D">
        <w:rPr>
          <w:rFonts w:asciiTheme="majorHAnsi" w:hAnsiTheme="majorHAnsi"/>
        </w:rPr>
        <w:lastRenderedPageBreak/>
        <w:t>zobowiązany jest pobrać czytelny podpis kierowcy pojazdu potwierdzający prawidłowe wykonanie usługi (załącznik nr 2 do umowy)</w:t>
      </w:r>
      <w:r w:rsidR="0069436E">
        <w:rPr>
          <w:rFonts w:asciiTheme="majorHAnsi" w:hAnsiTheme="majorHAnsi"/>
        </w:rPr>
        <w:t>,</w:t>
      </w:r>
    </w:p>
    <w:p w:rsidR="00750A9C" w:rsidRPr="0069436E" w:rsidRDefault="00750A9C" w:rsidP="0069436E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Theme="majorHAnsi" w:hAnsiTheme="majorHAnsi"/>
        </w:rPr>
      </w:pPr>
      <w:r w:rsidRPr="0069436E">
        <w:rPr>
          <w:rFonts w:asciiTheme="majorHAnsi" w:hAnsiTheme="majorHAnsi"/>
        </w:rPr>
        <w:t xml:space="preserve">posiadania sprzętu/urządzeń do mycia sprzętu transportowego wymaganego ustawą Prawo Wodne z dnia </w:t>
      </w:r>
      <w:r w:rsidR="0069436E" w:rsidRPr="0069436E">
        <w:rPr>
          <w:rFonts w:asciiTheme="majorHAnsi" w:hAnsiTheme="majorHAnsi"/>
        </w:rPr>
        <w:t>20</w:t>
      </w:r>
      <w:r w:rsidRPr="0069436E">
        <w:rPr>
          <w:rFonts w:asciiTheme="majorHAnsi" w:hAnsiTheme="majorHAnsi"/>
        </w:rPr>
        <w:t>.07.201</w:t>
      </w:r>
      <w:r w:rsidR="0069436E" w:rsidRPr="0069436E">
        <w:rPr>
          <w:rFonts w:asciiTheme="majorHAnsi" w:hAnsiTheme="majorHAnsi"/>
        </w:rPr>
        <w:t>7</w:t>
      </w:r>
      <w:r w:rsidRPr="0069436E">
        <w:rPr>
          <w:rFonts w:asciiTheme="majorHAnsi" w:hAnsiTheme="majorHAnsi"/>
        </w:rPr>
        <w:t xml:space="preserve"> r., </w:t>
      </w:r>
      <w:bookmarkStart w:id="1" w:name="_Hlk1029359"/>
      <w:r w:rsidR="000929B2" w:rsidRPr="0069436E">
        <w:rPr>
          <w:rFonts w:asciiTheme="majorHAnsi" w:hAnsiTheme="majorHAnsi"/>
        </w:rPr>
        <w:t>(</w:t>
      </w:r>
      <w:proofErr w:type="spellStart"/>
      <w:r w:rsidR="0069436E" w:rsidRPr="0069436E">
        <w:rPr>
          <w:rFonts w:asciiTheme="majorHAnsi" w:hAnsiTheme="majorHAnsi"/>
        </w:rPr>
        <w:t>t.j</w:t>
      </w:r>
      <w:proofErr w:type="spellEnd"/>
      <w:r w:rsidR="0069436E" w:rsidRPr="0069436E">
        <w:rPr>
          <w:rFonts w:asciiTheme="majorHAnsi" w:hAnsiTheme="majorHAnsi"/>
        </w:rPr>
        <w:t>.</w:t>
      </w:r>
      <w:r w:rsidR="0069436E">
        <w:rPr>
          <w:rFonts w:asciiTheme="majorHAnsi" w:hAnsiTheme="majorHAnsi"/>
        </w:rPr>
        <w:t xml:space="preserve"> </w:t>
      </w:r>
      <w:r w:rsidR="0069436E" w:rsidRPr="0069436E">
        <w:rPr>
          <w:rFonts w:asciiTheme="majorHAnsi" w:hAnsiTheme="majorHAnsi"/>
        </w:rPr>
        <w:t>Dz. U. z 2018 r.</w:t>
      </w:r>
      <w:r w:rsidR="0069436E">
        <w:rPr>
          <w:rFonts w:asciiTheme="majorHAnsi" w:hAnsiTheme="majorHAnsi"/>
        </w:rPr>
        <w:t xml:space="preserve"> </w:t>
      </w:r>
      <w:r w:rsidR="0069436E" w:rsidRPr="0069436E">
        <w:rPr>
          <w:rFonts w:asciiTheme="majorHAnsi" w:hAnsiTheme="majorHAnsi"/>
        </w:rPr>
        <w:t>poz. 2268, z 2019</w:t>
      </w:r>
      <w:r w:rsidR="0069436E">
        <w:rPr>
          <w:rFonts w:asciiTheme="majorHAnsi" w:hAnsiTheme="majorHAnsi"/>
        </w:rPr>
        <w:t xml:space="preserve"> </w:t>
      </w:r>
      <w:r w:rsidR="0069436E" w:rsidRPr="0069436E">
        <w:rPr>
          <w:rFonts w:asciiTheme="majorHAnsi" w:hAnsiTheme="majorHAnsi"/>
        </w:rPr>
        <w:t>r. poz. 125.</w:t>
      </w:r>
      <w:r w:rsidR="000929B2" w:rsidRPr="0069436E">
        <w:rPr>
          <w:rFonts w:asciiTheme="majorHAnsi" w:hAnsiTheme="majorHAnsi"/>
        </w:rPr>
        <w:t xml:space="preserve">) </w:t>
      </w:r>
      <w:r w:rsidRPr="0069436E">
        <w:rPr>
          <w:rFonts w:asciiTheme="majorHAnsi" w:hAnsiTheme="majorHAnsi"/>
        </w:rPr>
        <w:t>oraz Prawo Ochrony Środowiska z dnia 27.04.2011 r.</w:t>
      </w:r>
      <w:r w:rsidR="000929B2" w:rsidRPr="0069436E">
        <w:rPr>
          <w:rFonts w:asciiTheme="majorHAnsi" w:hAnsiTheme="majorHAnsi"/>
        </w:rPr>
        <w:t xml:space="preserve"> (</w:t>
      </w:r>
      <w:proofErr w:type="spellStart"/>
      <w:r w:rsidR="0069436E">
        <w:rPr>
          <w:rFonts w:asciiTheme="majorHAnsi" w:hAnsiTheme="majorHAnsi"/>
        </w:rPr>
        <w:t>t.j</w:t>
      </w:r>
      <w:proofErr w:type="spellEnd"/>
      <w:r w:rsidR="0069436E">
        <w:rPr>
          <w:rFonts w:asciiTheme="majorHAnsi" w:hAnsiTheme="majorHAnsi"/>
        </w:rPr>
        <w:t xml:space="preserve">. </w:t>
      </w:r>
      <w:r w:rsidR="000929B2" w:rsidRPr="0069436E">
        <w:rPr>
          <w:rFonts w:asciiTheme="majorHAnsi" w:hAnsiTheme="majorHAnsi"/>
        </w:rPr>
        <w:t>Dz.U. z 2018r. poz. 799)</w:t>
      </w:r>
      <w:r w:rsidR="0069436E">
        <w:rPr>
          <w:rFonts w:asciiTheme="majorHAnsi" w:hAnsiTheme="majorHAnsi"/>
        </w:rPr>
        <w:t>,</w:t>
      </w:r>
      <w:bookmarkEnd w:id="1"/>
    </w:p>
    <w:p w:rsidR="00750A9C" w:rsidRPr="00244D7D" w:rsidRDefault="00750A9C" w:rsidP="00BA2526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traktowania wszystkich informacji uzyskanych w wyniku realizacji umowy jako poufne.</w:t>
      </w:r>
    </w:p>
    <w:p w:rsidR="00750A9C" w:rsidRPr="0069436E" w:rsidRDefault="00750A9C" w:rsidP="0069436E">
      <w:pPr>
        <w:numPr>
          <w:ilvl w:val="0"/>
          <w:numId w:val="10"/>
        </w:numPr>
        <w:spacing w:line="240" w:lineRule="auto"/>
        <w:ind w:left="360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Wykonawca ma prawo rozwiązać umowę bez zachowania okresów wypowiedzenia w przypadku</w:t>
      </w:r>
      <w:r w:rsidR="0069436E">
        <w:rPr>
          <w:rFonts w:asciiTheme="majorHAnsi" w:hAnsiTheme="majorHAnsi"/>
        </w:rPr>
        <w:t xml:space="preserve"> </w:t>
      </w:r>
      <w:r w:rsidRPr="0069436E">
        <w:rPr>
          <w:rFonts w:asciiTheme="majorHAnsi" w:hAnsiTheme="majorHAnsi"/>
        </w:rPr>
        <w:t>faktycznej i prawnej niemożności świadczenia usług mycia pojazdów, z przyczyn  niezależnych od Wykonawcy</w:t>
      </w:r>
      <w:r w:rsidR="0069436E" w:rsidRPr="0069436E">
        <w:rPr>
          <w:rFonts w:asciiTheme="majorHAnsi" w:hAnsiTheme="majorHAnsi"/>
        </w:rPr>
        <w:t>.</w:t>
      </w:r>
    </w:p>
    <w:p w:rsidR="00750A9C" w:rsidRPr="00244D7D" w:rsidRDefault="00750A9C" w:rsidP="004C73C8">
      <w:pPr>
        <w:spacing w:after="0" w:line="240" w:lineRule="auto"/>
        <w:ind w:left="360"/>
        <w:jc w:val="center"/>
        <w:rPr>
          <w:rFonts w:asciiTheme="majorHAnsi" w:hAnsiTheme="majorHAnsi"/>
        </w:rPr>
      </w:pPr>
      <w:r w:rsidRPr="00244D7D">
        <w:rPr>
          <w:rFonts w:asciiTheme="majorHAnsi" w:hAnsiTheme="majorHAnsi"/>
          <w:b/>
          <w:bCs/>
        </w:rPr>
        <w:t xml:space="preserve">§ </w:t>
      </w:r>
      <w:r w:rsidR="00D0276A">
        <w:rPr>
          <w:rFonts w:asciiTheme="majorHAnsi" w:hAnsiTheme="majorHAnsi"/>
          <w:b/>
          <w:bCs/>
        </w:rPr>
        <w:t>4</w:t>
      </w:r>
      <w:r w:rsidRPr="00244D7D">
        <w:rPr>
          <w:rFonts w:asciiTheme="majorHAnsi" w:hAnsiTheme="majorHAnsi"/>
          <w:b/>
          <w:bCs/>
        </w:rPr>
        <w:t>.</w:t>
      </w:r>
    </w:p>
    <w:p w:rsidR="00244D7D" w:rsidRPr="00244D7D" w:rsidRDefault="00244D7D" w:rsidP="00244D7D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 xml:space="preserve">Zamawiający zobowiązuje się zapłacić Wykonawcy </w:t>
      </w:r>
      <w:r w:rsidR="0069436E">
        <w:rPr>
          <w:rFonts w:asciiTheme="majorHAnsi" w:hAnsiTheme="majorHAnsi"/>
        </w:rPr>
        <w:t>wynagrodzenie</w:t>
      </w:r>
      <w:r w:rsidRPr="00244D7D">
        <w:rPr>
          <w:rFonts w:asciiTheme="majorHAnsi" w:hAnsiTheme="majorHAnsi"/>
        </w:rPr>
        <w:t xml:space="preserve"> za </w:t>
      </w:r>
      <w:r w:rsidR="0069436E">
        <w:rPr>
          <w:rFonts w:asciiTheme="majorHAnsi" w:hAnsiTheme="majorHAnsi"/>
        </w:rPr>
        <w:t>wykonanie usługi</w:t>
      </w:r>
      <w:r w:rsidRPr="00244D7D">
        <w:rPr>
          <w:rFonts w:asciiTheme="majorHAnsi" w:hAnsiTheme="majorHAnsi"/>
        </w:rPr>
        <w:t xml:space="preserve"> według cen jednostkowych wymienionych w załączniku nr 1 do Umowy. </w:t>
      </w:r>
    </w:p>
    <w:p w:rsidR="00244D7D" w:rsidRPr="00244D7D" w:rsidRDefault="00244D7D" w:rsidP="00244D7D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Style w:val="FontStyle22"/>
          <w:rFonts w:asciiTheme="majorHAnsi" w:hAnsiTheme="majorHAnsi"/>
          <w:sz w:val="22"/>
        </w:rPr>
      </w:pPr>
      <w:r w:rsidRPr="00244D7D">
        <w:rPr>
          <w:rStyle w:val="FontStyle22"/>
          <w:rFonts w:asciiTheme="majorHAnsi" w:hAnsiTheme="majorHAnsi"/>
          <w:sz w:val="22"/>
        </w:rPr>
        <w:t>Całkowita wartość Umowy wynosi brutto:</w:t>
      </w:r>
    </w:p>
    <w:p w:rsidR="00244D7D" w:rsidRPr="00244D7D" w:rsidRDefault="0069436E" w:rsidP="00244D7D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</w:t>
      </w:r>
      <w:r w:rsidR="00244D7D" w:rsidRPr="00244D7D">
        <w:rPr>
          <w:rFonts w:asciiTheme="majorHAnsi" w:hAnsiTheme="majorHAnsi"/>
          <w:b/>
        </w:rPr>
        <w:t xml:space="preserve"> zł</w:t>
      </w:r>
    </w:p>
    <w:p w:rsidR="00244D7D" w:rsidRPr="00244D7D" w:rsidRDefault="00244D7D" w:rsidP="00244D7D">
      <w:pPr>
        <w:spacing w:after="0" w:line="240" w:lineRule="auto"/>
        <w:jc w:val="center"/>
        <w:rPr>
          <w:rStyle w:val="FontStyle22"/>
          <w:rFonts w:asciiTheme="majorHAnsi" w:hAnsiTheme="majorHAnsi"/>
          <w:b/>
          <w:sz w:val="22"/>
        </w:rPr>
      </w:pPr>
      <w:r w:rsidRPr="00244D7D">
        <w:rPr>
          <w:rFonts w:asciiTheme="majorHAnsi" w:hAnsiTheme="majorHAnsi"/>
        </w:rPr>
        <w:t xml:space="preserve">(słownie: </w:t>
      </w:r>
      <w:r w:rsidR="0069436E">
        <w:rPr>
          <w:rFonts w:asciiTheme="majorHAnsi" w:hAnsiTheme="majorHAnsi"/>
        </w:rPr>
        <w:t>________________________________________</w:t>
      </w:r>
      <w:r w:rsidRPr="00244D7D">
        <w:rPr>
          <w:rFonts w:asciiTheme="majorHAnsi" w:hAnsiTheme="majorHAnsi"/>
        </w:rPr>
        <w:t>),</w:t>
      </w:r>
    </w:p>
    <w:p w:rsidR="00244D7D" w:rsidRPr="00244D7D" w:rsidRDefault="00244D7D" w:rsidP="00244D7D">
      <w:pPr>
        <w:spacing w:after="0" w:line="240" w:lineRule="auto"/>
        <w:ind w:left="426"/>
        <w:jc w:val="both"/>
        <w:rPr>
          <w:rFonts w:asciiTheme="majorHAnsi" w:hAnsiTheme="majorHAnsi"/>
        </w:rPr>
      </w:pPr>
      <w:r w:rsidRPr="00244D7D">
        <w:rPr>
          <w:rStyle w:val="FontStyle22"/>
          <w:rFonts w:asciiTheme="majorHAnsi" w:hAnsiTheme="majorHAnsi"/>
          <w:sz w:val="22"/>
        </w:rPr>
        <w:t xml:space="preserve">w tym netto: </w:t>
      </w:r>
      <w:r w:rsidR="0069436E">
        <w:rPr>
          <w:rFonts w:asciiTheme="majorHAnsi" w:hAnsiTheme="majorHAnsi"/>
          <w:b/>
        </w:rPr>
        <w:t>_____________________</w:t>
      </w:r>
      <w:r w:rsidRPr="00244D7D">
        <w:rPr>
          <w:rFonts w:asciiTheme="majorHAnsi" w:hAnsiTheme="majorHAnsi"/>
          <w:b/>
        </w:rPr>
        <w:t xml:space="preserve"> zł</w:t>
      </w:r>
      <w:r w:rsidRPr="00244D7D">
        <w:rPr>
          <w:rFonts w:asciiTheme="majorHAnsi" w:hAnsiTheme="majorHAnsi"/>
        </w:rPr>
        <w:t xml:space="preserve"> </w:t>
      </w:r>
    </w:p>
    <w:p w:rsidR="00244D7D" w:rsidRPr="00244D7D" w:rsidRDefault="00244D7D" w:rsidP="00244D7D">
      <w:pPr>
        <w:spacing w:after="0" w:line="240" w:lineRule="auto"/>
        <w:ind w:left="426"/>
        <w:jc w:val="both"/>
        <w:rPr>
          <w:rStyle w:val="FontStyle22"/>
          <w:rFonts w:asciiTheme="majorHAnsi" w:hAnsiTheme="majorHAnsi"/>
          <w:sz w:val="22"/>
        </w:rPr>
      </w:pPr>
      <w:r w:rsidRPr="00244D7D">
        <w:rPr>
          <w:rFonts w:asciiTheme="majorHAnsi" w:hAnsiTheme="majorHAnsi"/>
        </w:rPr>
        <w:t xml:space="preserve">(słownie: </w:t>
      </w:r>
      <w:r w:rsidR="0069436E">
        <w:rPr>
          <w:rFonts w:asciiTheme="majorHAnsi" w:hAnsiTheme="majorHAnsi"/>
        </w:rPr>
        <w:t>_______________________________________________________________</w:t>
      </w:r>
      <w:r w:rsidRPr="00244D7D">
        <w:rPr>
          <w:rFonts w:asciiTheme="majorHAnsi" w:hAnsiTheme="majorHAnsi"/>
        </w:rPr>
        <w:t>)</w:t>
      </w:r>
      <w:r w:rsidRPr="00244D7D">
        <w:rPr>
          <w:rStyle w:val="FontStyle22"/>
          <w:rFonts w:asciiTheme="majorHAnsi" w:hAnsiTheme="majorHAnsi"/>
          <w:sz w:val="22"/>
        </w:rPr>
        <w:t>.</w:t>
      </w:r>
    </w:p>
    <w:p w:rsidR="00244D7D" w:rsidRPr="00244D7D" w:rsidRDefault="00244D7D" w:rsidP="00244D7D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 xml:space="preserve">Wartość brutto zawiera wszystkie koszty związane z </w:t>
      </w:r>
      <w:r w:rsidR="0069436E">
        <w:rPr>
          <w:rFonts w:asciiTheme="majorHAnsi" w:hAnsiTheme="majorHAnsi"/>
        </w:rPr>
        <w:t>wykonaniem usługi</w:t>
      </w:r>
      <w:r w:rsidRPr="00244D7D">
        <w:rPr>
          <w:rFonts w:asciiTheme="majorHAnsi" w:hAnsiTheme="majorHAnsi"/>
        </w:rPr>
        <w:t>.</w:t>
      </w:r>
    </w:p>
    <w:p w:rsidR="00244D7D" w:rsidRPr="00244D7D" w:rsidRDefault="00244D7D" w:rsidP="00244D7D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Zaoferowane ceny jednostkowe nie ulegną zmianie przez cały okres trwania Umowy</w:t>
      </w:r>
      <w:r w:rsidR="0094154C">
        <w:rPr>
          <w:rFonts w:asciiTheme="majorHAnsi" w:hAnsiTheme="majorHAnsi"/>
        </w:rPr>
        <w:t>.</w:t>
      </w:r>
    </w:p>
    <w:p w:rsidR="00244D7D" w:rsidRDefault="00244D7D" w:rsidP="00244D7D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 xml:space="preserve">Zapłata należności za wykonanie </w:t>
      </w:r>
      <w:r w:rsidR="0069436E">
        <w:rPr>
          <w:rFonts w:asciiTheme="majorHAnsi" w:hAnsiTheme="majorHAnsi"/>
        </w:rPr>
        <w:t>usługi</w:t>
      </w:r>
      <w:r w:rsidR="0067790E">
        <w:rPr>
          <w:rFonts w:asciiTheme="majorHAnsi" w:hAnsiTheme="majorHAnsi"/>
        </w:rPr>
        <w:t xml:space="preserve"> będzie następowała miesięcznie</w:t>
      </w:r>
      <w:r w:rsidRPr="00244D7D">
        <w:rPr>
          <w:rFonts w:asciiTheme="majorHAnsi" w:hAnsiTheme="majorHAnsi"/>
        </w:rPr>
        <w:t xml:space="preserve"> w formie przelewu na rachunek bankowy Wykonawcy podany na fakturze w terminie </w:t>
      </w:r>
      <w:r w:rsidR="00D0276A">
        <w:rPr>
          <w:rFonts w:asciiTheme="majorHAnsi" w:hAnsiTheme="majorHAnsi"/>
          <w:b/>
        </w:rPr>
        <w:t>3</w:t>
      </w:r>
      <w:r w:rsidRPr="00244D7D">
        <w:rPr>
          <w:rFonts w:asciiTheme="majorHAnsi" w:hAnsiTheme="majorHAnsi"/>
          <w:b/>
        </w:rPr>
        <w:t>0 dni</w:t>
      </w:r>
      <w:r w:rsidRPr="00244D7D">
        <w:rPr>
          <w:rFonts w:asciiTheme="majorHAnsi" w:hAnsiTheme="majorHAnsi"/>
        </w:rPr>
        <w:t xml:space="preserve"> od daty doręczenia Zamawiającemu prawidłowo wystawionej faktury, zgodnie z obowiązującymi przepisami prawa</w:t>
      </w:r>
      <w:r w:rsidR="0069436E">
        <w:rPr>
          <w:rFonts w:asciiTheme="majorHAnsi" w:hAnsiTheme="majorHAnsi"/>
        </w:rPr>
        <w:t xml:space="preserve"> wraz z wykazem zrealizowanych usług</w:t>
      </w:r>
      <w:r w:rsidR="0067790E">
        <w:rPr>
          <w:rFonts w:asciiTheme="majorHAnsi" w:hAnsiTheme="majorHAnsi"/>
        </w:rPr>
        <w:t xml:space="preserve"> w danym miesiącu</w:t>
      </w:r>
      <w:r w:rsidR="0069436E">
        <w:rPr>
          <w:rFonts w:asciiTheme="majorHAnsi" w:hAnsiTheme="majorHAnsi"/>
        </w:rPr>
        <w:t xml:space="preserve"> stanowiącym załącznik nr </w:t>
      </w:r>
      <w:r w:rsidR="00D0276A">
        <w:rPr>
          <w:rFonts w:asciiTheme="majorHAnsi" w:hAnsiTheme="majorHAnsi"/>
        </w:rPr>
        <w:t>3</w:t>
      </w:r>
      <w:r w:rsidR="0069436E">
        <w:rPr>
          <w:rFonts w:asciiTheme="majorHAnsi" w:hAnsiTheme="majorHAnsi"/>
        </w:rPr>
        <w:t xml:space="preserve"> do Umowy</w:t>
      </w:r>
      <w:r w:rsidRPr="00244D7D">
        <w:rPr>
          <w:rFonts w:asciiTheme="majorHAnsi" w:hAnsiTheme="majorHAnsi"/>
        </w:rPr>
        <w:t>.</w:t>
      </w:r>
    </w:p>
    <w:p w:rsidR="0067790E" w:rsidRPr="00244D7D" w:rsidRDefault="0067790E" w:rsidP="00244D7D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zobowiązuje się do wystawiania faktury w ciągu pierwszych 7 dni następujących po miesiącu, którego płatność dotyczy.</w:t>
      </w:r>
    </w:p>
    <w:p w:rsidR="00244D7D" w:rsidRPr="00244D7D" w:rsidRDefault="00244D7D" w:rsidP="00244D7D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W przypadku, gdy dzień zapłaty przypada na dzień ustawowo wolny od pracy, płatność nastąpi w następnym dniu roboczym następującym po tym dniu.</w:t>
      </w:r>
    </w:p>
    <w:p w:rsidR="00244D7D" w:rsidRPr="00244D7D" w:rsidRDefault="00244D7D" w:rsidP="00244D7D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W przypadku nieprawidłowo wystawionej faktury termin płatności ulega wstrzymaniu i dalszy bieg terminu płatności liczy się od dnia usunięcia przez Wykonawcę stwierdzonych nieprawidłowości.</w:t>
      </w:r>
    </w:p>
    <w:p w:rsidR="00244D7D" w:rsidRPr="00244D7D" w:rsidRDefault="00244D7D" w:rsidP="00244D7D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Za dzień dokonania płatności uznaje się dzień uznania rachunku bankowego Zamawiającego.</w:t>
      </w:r>
    </w:p>
    <w:p w:rsidR="00244D7D" w:rsidRPr="00244D7D" w:rsidRDefault="00244D7D" w:rsidP="00244D7D">
      <w:pPr>
        <w:spacing w:after="0" w:line="240" w:lineRule="auto"/>
        <w:rPr>
          <w:rStyle w:val="FontStyle22"/>
          <w:rFonts w:asciiTheme="majorHAnsi" w:hAnsiTheme="majorHAnsi"/>
          <w:sz w:val="22"/>
        </w:rPr>
      </w:pPr>
    </w:p>
    <w:p w:rsidR="00D0276A" w:rsidRPr="00AD1C41" w:rsidRDefault="00D0276A" w:rsidP="00D0276A">
      <w:pPr>
        <w:overflowPunct w:val="0"/>
        <w:autoSpaceDE w:val="0"/>
        <w:spacing w:after="0"/>
        <w:jc w:val="center"/>
        <w:rPr>
          <w:rFonts w:ascii="Cambria" w:hAnsi="Cambria"/>
          <w:b/>
          <w:lang w:eastAsia="ar-SA"/>
        </w:rPr>
      </w:pPr>
      <w:r w:rsidRPr="00AD1C41">
        <w:rPr>
          <w:rFonts w:ascii="Cambria" w:hAnsi="Cambria"/>
          <w:b/>
          <w:lang w:eastAsia="ar-SA"/>
        </w:rPr>
        <w:t>§5.</w:t>
      </w:r>
    </w:p>
    <w:p w:rsidR="00D0276A" w:rsidRPr="00AD1C41" w:rsidRDefault="00D0276A" w:rsidP="00D0276A">
      <w:pPr>
        <w:numPr>
          <w:ilvl w:val="0"/>
          <w:numId w:val="35"/>
        </w:numPr>
        <w:spacing w:after="0" w:line="240" w:lineRule="auto"/>
        <w:jc w:val="both"/>
        <w:rPr>
          <w:rFonts w:ascii="Cambria" w:hAnsi="Cambria"/>
        </w:rPr>
      </w:pPr>
      <w:r w:rsidRPr="00AD1C41">
        <w:rPr>
          <w:rFonts w:ascii="Cambria" w:hAnsi="Cambria"/>
          <w:color w:val="000000"/>
        </w:rPr>
        <w:t>Wykonawca zobowiązany jest do zapłacenia kar umownych w przypadku:</w:t>
      </w:r>
    </w:p>
    <w:p w:rsidR="00712359" w:rsidRDefault="00712359" w:rsidP="00D0276A">
      <w:pPr>
        <w:numPr>
          <w:ilvl w:val="0"/>
          <w:numId w:val="34"/>
        </w:numPr>
        <w:shd w:val="clear" w:color="auto" w:fill="FFFFFF"/>
        <w:spacing w:after="0" w:line="240" w:lineRule="auto"/>
        <w:ind w:hanging="357"/>
        <w:contextualSpacing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odmowy dostępu do usługi zgodnie z § 3 ust. 1 pkt 1) Umowy – 50 zł za każdy przypadek naruszenia,</w:t>
      </w:r>
    </w:p>
    <w:p w:rsidR="00D0276A" w:rsidRPr="00AD1C41" w:rsidRDefault="00D0276A" w:rsidP="00D0276A">
      <w:pPr>
        <w:numPr>
          <w:ilvl w:val="0"/>
          <w:numId w:val="34"/>
        </w:numPr>
        <w:shd w:val="clear" w:color="auto" w:fill="FFFFFF"/>
        <w:spacing w:after="0" w:line="240" w:lineRule="auto"/>
        <w:ind w:hanging="357"/>
        <w:contextualSpacing/>
        <w:jc w:val="both"/>
        <w:rPr>
          <w:rFonts w:ascii="Cambria" w:hAnsi="Cambria"/>
          <w:color w:val="000000"/>
        </w:rPr>
      </w:pPr>
      <w:r w:rsidRPr="00AD1C41">
        <w:rPr>
          <w:rFonts w:ascii="Cambria" w:hAnsi="Cambria"/>
          <w:color w:val="000000"/>
        </w:rPr>
        <w:t>odstąpienia od umowy</w:t>
      </w:r>
      <w:r>
        <w:rPr>
          <w:rFonts w:ascii="Cambria" w:hAnsi="Cambria"/>
          <w:color w:val="000000"/>
        </w:rPr>
        <w:t xml:space="preserve"> </w:t>
      </w:r>
      <w:r w:rsidRPr="00AD1C41">
        <w:rPr>
          <w:rFonts w:ascii="Cambria" w:hAnsi="Cambria"/>
          <w:color w:val="000000"/>
        </w:rPr>
        <w:t>przez Wykonawcę z przyczyn nie leżących po stronie Zamawiającego w wysokości 10% kwoty wynagrodzenia</w:t>
      </w:r>
      <w:r>
        <w:rPr>
          <w:rFonts w:ascii="Cambria" w:hAnsi="Cambria"/>
          <w:color w:val="000000"/>
        </w:rPr>
        <w:t xml:space="preserve"> brutto dla całej umowy</w:t>
      </w:r>
      <w:r w:rsidRPr="00AD1C41">
        <w:rPr>
          <w:rFonts w:ascii="Cambria" w:hAnsi="Cambria"/>
          <w:color w:val="000000"/>
        </w:rPr>
        <w:t>,</w:t>
      </w:r>
    </w:p>
    <w:p w:rsidR="00D0276A" w:rsidRPr="00AD1C41" w:rsidRDefault="00D0276A" w:rsidP="00D0276A">
      <w:pPr>
        <w:numPr>
          <w:ilvl w:val="0"/>
          <w:numId w:val="34"/>
        </w:numPr>
        <w:shd w:val="clear" w:color="auto" w:fill="FFFFFF"/>
        <w:spacing w:after="0" w:line="240" w:lineRule="auto"/>
        <w:ind w:hanging="357"/>
        <w:contextualSpacing/>
        <w:jc w:val="both"/>
        <w:rPr>
          <w:rFonts w:ascii="Cambria" w:hAnsi="Cambria"/>
          <w:color w:val="000000"/>
        </w:rPr>
      </w:pPr>
      <w:r w:rsidRPr="00AD1C41">
        <w:rPr>
          <w:rFonts w:ascii="Cambria" w:hAnsi="Cambria"/>
          <w:color w:val="000000"/>
        </w:rPr>
        <w:t>odstąpienia od umowy</w:t>
      </w:r>
      <w:r>
        <w:rPr>
          <w:rFonts w:ascii="Cambria" w:hAnsi="Cambria"/>
          <w:color w:val="000000"/>
        </w:rPr>
        <w:t xml:space="preserve"> </w:t>
      </w:r>
      <w:r w:rsidRPr="00AD1C41">
        <w:rPr>
          <w:rFonts w:ascii="Cambria" w:hAnsi="Cambria"/>
          <w:color w:val="000000"/>
        </w:rPr>
        <w:t>przez Zamawiającego z przyczyn leżących po stronie Wykonawcy w wysokości 10% wynagrodzenia</w:t>
      </w:r>
      <w:r>
        <w:rPr>
          <w:rFonts w:ascii="Cambria" w:hAnsi="Cambria"/>
          <w:color w:val="000000"/>
        </w:rPr>
        <w:t xml:space="preserve"> brutto</w:t>
      </w:r>
      <w:r w:rsidRPr="00AD1C41">
        <w:rPr>
          <w:rFonts w:ascii="Cambria" w:hAnsi="Cambria"/>
          <w:color w:val="000000"/>
        </w:rPr>
        <w:t>.</w:t>
      </w:r>
      <w:r>
        <w:rPr>
          <w:rFonts w:ascii="Cambria" w:hAnsi="Cambria"/>
          <w:color w:val="000000"/>
        </w:rPr>
        <w:t xml:space="preserve"> </w:t>
      </w:r>
    </w:p>
    <w:p w:rsidR="00D0276A" w:rsidRPr="00AD1C41" w:rsidRDefault="00D0276A" w:rsidP="00D0276A">
      <w:pPr>
        <w:numPr>
          <w:ilvl w:val="0"/>
          <w:numId w:val="35"/>
        </w:numPr>
        <w:spacing w:after="0" w:line="240" w:lineRule="auto"/>
        <w:jc w:val="both"/>
        <w:rPr>
          <w:rFonts w:ascii="Cambria" w:hAnsi="Cambria"/>
        </w:rPr>
      </w:pPr>
      <w:r w:rsidRPr="00AD1C41">
        <w:rPr>
          <w:rFonts w:ascii="Cambria" w:hAnsi="Cambria"/>
          <w:color w:val="000000"/>
        </w:rPr>
        <w:t>Zamawiający zastrzega sobie prawo dochodzenia odszkodowania uzupełniającego w przypadku, gdy suma kar umownych nie pokrywa powstałej szkody.</w:t>
      </w:r>
    </w:p>
    <w:p w:rsidR="00D0276A" w:rsidRPr="00AD1C41" w:rsidRDefault="00D0276A" w:rsidP="00D0276A">
      <w:pPr>
        <w:numPr>
          <w:ilvl w:val="0"/>
          <w:numId w:val="35"/>
        </w:numPr>
        <w:spacing w:after="0" w:line="240" w:lineRule="auto"/>
        <w:jc w:val="both"/>
        <w:rPr>
          <w:rFonts w:ascii="Cambria" w:hAnsi="Cambria"/>
        </w:rPr>
      </w:pPr>
      <w:r w:rsidRPr="00AD1C41">
        <w:rPr>
          <w:rFonts w:ascii="Cambria" w:hAnsi="Cambria"/>
          <w:color w:val="000000"/>
        </w:rPr>
        <w:t xml:space="preserve">Zamawiający może potrącić karę umowną z wierzytelności </w:t>
      </w:r>
      <w:r w:rsidR="00712359">
        <w:rPr>
          <w:rFonts w:ascii="Cambria" w:hAnsi="Cambria"/>
          <w:color w:val="000000"/>
        </w:rPr>
        <w:t xml:space="preserve">należnych </w:t>
      </w:r>
      <w:r w:rsidRPr="00AD1C41">
        <w:rPr>
          <w:rFonts w:ascii="Cambria" w:hAnsi="Cambria"/>
          <w:color w:val="000000"/>
        </w:rPr>
        <w:t>Wykonawcy.</w:t>
      </w:r>
    </w:p>
    <w:p w:rsidR="00D0276A" w:rsidRPr="00712359" w:rsidRDefault="00D0276A" w:rsidP="00712359">
      <w:pPr>
        <w:numPr>
          <w:ilvl w:val="0"/>
          <w:numId w:val="35"/>
        </w:numPr>
        <w:spacing w:after="0" w:line="240" w:lineRule="auto"/>
        <w:jc w:val="both"/>
        <w:rPr>
          <w:rFonts w:ascii="Cambria" w:hAnsi="Cambria"/>
        </w:rPr>
      </w:pPr>
      <w:r w:rsidRPr="00AD1C41">
        <w:rPr>
          <w:rFonts w:ascii="Cambria" w:hAnsi="Cambria"/>
          <w:color w:val="000000"/>
        </w:rPr>
        <w:t>Za szkody powstałe z innych przyczyn Wykonawca odpowiada na zasadach ogólnych zawartych w Kodeksie cywilnym.</w:t>
      </w:r>
    </w:p>
    <w:p w:rsidR="00D0276A" w:rsidRDefault="00D0276A" w:rsidP="00244D7D">
      <w:pPr>
        <w:spacing w:after="0" w:line="240" w:lineRule="auto"/>
        <w:ind w:left="238" w:hanging="240"/>
        <w:jc w:val="center"/>
        <w:rPr>
          <w:rFonts w:asciiTheme="majorHAnsi" w:hAnsiTheme="majorHAnsi"/>
          <w:b/>
        </w:rPr>
      </w:pPr>
    </w:p>
    <w:p w:rsidR="00244D7D" w:rsidRPr="00244D7D" w:rsidRDefault="00244D7D" w:rsidP="00244D7D">
      <w:pPr>
        <w:spacing w:after="0" w:line="240" w:lineRule="auto"/>
        <w:ind w:left="238" w:hanging="240"/>
        <w:jc w:val="center"/>
        <w:rPr>
          <w:rFonts w:asciiTheme="majorHAnsi" w:hAnsiTheme="majorHAnsi"/>
          <w:b/>
        </w:rPr>
      </w:pPr>
      <w:r w:rsidRPr="00244D7D">
        <w:rPr>
          <w:rFonts w:asciiTheme="majorHAnsi" w:hAnsiTheme="majorHAnsi"/>
          <w:b/>
        </w:rPr>
        <w:t>§</w:t>
      </w:r>
      <w:r w:rsidR="00D0276A">
        <w:rPr>
          <w:rFonts w:asciiTheme="majorHAnsi" w:hAnsiTheme="majorHAnsi"/>
          <w:b/>
        </w:rPr>
        <w:t>6</w:t>
      </w:r>
      <w:r w:rsidRPr="00244D7D">
        <w:rPr>
          <w:rFonts w:asciiTheme="majorHAnsi" w:hAnsiTheme="majorHAnsi"/>
          <w:b/>
        </w:rPr>
        <w:t>.</w:t>
      </w:r>
    </w:p>
    <w:p w:rsidR="0094154C" w:rsidRDefault="0094154C" w:rsidP="00244D7D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94154C">
        <w:rPr>
          <w:rFonts w:asciiTheme="majorHAnsi" w:hAnsiTheme="majorHAnsi"/>
        </w:rPr>
        <w:t>Umowa może zostać wypowiedziana przez Zamawiającego z zachowaniem jednomiesięcznego terminu wypowiedzenia ze skutkiem na koniec miesiąca kalendarzowego.</w:t>
      </w:r>
    </w:p>
    <w:p w:rsidR="00244D7D" w:rsidRPr="0094154C" w:rsidRDefault="00244D7D" w:rsidP="00244D7D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94154C">
        <w:rPr>
          <w:rFonts w:asciiTheme="majorHAnsi" w:hAnsiTheme="majorHAnsi"/>
        </w:rPr>
        <w:lastRenderedPageBreak/>
        <w:t>Zamawiający może odstąpić od Umowy w razie wystąpienia istotnej zmiany okoliczności powodującej, że wykonanie Umowy nie leży w interesie publicznym, czego nie można było przewidzieć w chwili zawierania Umowy.</w:t>
      </w:r>
    </w:p>
    <w:p w:rsidR="00244D7D" w:rsidRPr="00244D7D" w:rsidRDefault="00244D7D" w:rsidP="00244D7D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Odstąpienie od Umowy w przypadku, o którym mowa w ust. 1 powyżej może nastąpić w terminie 30 dni od powzięcia wiadomości o powyższych okolicznościach.</w:t>
      </w:r>
    </w:p>
    <w:p w:rsidR="00244D7D" w:rsidRPr="00244D7D" w:rsidRDefault="00244D7D" w:rsidP="00244D7D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Zamawiający ma prawo odstąpić od Umowy w przypadku, gdy Wykonawca nie wykonuje Umowy lub wykonuje ją w sposób nienależyty. Zamawiający ma prawo odstąpić od Umowy w terminie 30 dni od dnia powzięcia wiadomości o możliwości odstąpienia od Umowy.</w:t>
      </w:r>
    </w:p>
    <w:p w:rsidR="00244D7D" w:rsidRPr="00244D7D" w:rsidRDefault="00244D7D" w:rsidP="00244D7D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Odstąpienie od Umowy ma skutek na przyszłość. W sytuacji odstąpienia od Umowy, Wykonawcy przysługuje wynagrodzenie wyłącznie za wykonane</w:t>
      </w:r>
      <w:r w:rsidR="0069436E">
        <w:rPr>
          <w:rFonts w:asciiTheme="majorHAnsi" w:hAnsiTheme="majorHAnsi"/>
        </w:rPr>
        <w:t xml:space="preserve"> usługi</w:t>
      </w:r>
      <w:r w:rsidRPr="00244D7D">
        <w:rPr>
          <w:rFonts w:asciiTheme="majorHAnsi" w:hAnsiTheme="majorHAnsi"/>
        </w:rPr>
        <w:t xml:space="preserve"> przed odstąpieniem.</w:t>
      </w:r>
    </w:p>
    <w:p w:rsidR="00244D7D" w:rsidRPr="00244D7D" w:rsidRDefault="00244D7D" w:rsidP="00244D7D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Odstąpienie od Umowy wymaga formy pisemnej pod rygorem nieważności. Strona odstępująca od Umowy powinna podać pisemne uzasadnienie swojej decyzji.</w:t>
      </w:r>
    </w:p>
    <w:p w:rsidR="00244D7D" w:rsidRPr="00244D7D" w:rsidRDefault="00244D7D" w:rsidP="00244D7D">
      <w:pPr>
        <w:spacing w:after="0" w:line="240" w:lineRule="auto"/>
        <w:jc w:val="center"/>
        <w:rPr>
          <w:rFonts w:asciiTheme="majorHAnsi" w:hAnsiTheme="majorHAnsi"/>
        </w:rPr>
      </w:pPr>
    </w:p>
    <w:p w:rsidR="00244D7D" w:rsidRPr="00244D7D" w:rsidRDefault="00244D7D" w:rsidP="00244D7D">
      <w:pPr>
        <w:spacing w:after="0" w:line="240" w:lineRule="auto"/>
        <w:jc w:val="center"/>
        <w:rPr>
          <w:rFonts w:asciiTheme="majorHAnsi" w:hAnsiTheme="majorHAnsi"/>
          <w:b/>
        </w:rPr>
      </w:pPr>
      <w:r w:rsidRPr="00244D7D">
        <w:rPr>
          <w:rFonts w:asciiTheme="majorHAnsi" w:hAnsiTheme="majorHAnsi"/>
          <w:b/>
        </w:rPr>
        <w:t>§</w:t>
      </w:r>
      <w:r w:rsidR="00D0276A">
        <w:rPr>
          <w:rFonts w:asciiTheme="majorHAnsi" w:hAnsiTheme="majorHAnsi"/>
          <w:b/>
        </w:rPr>
        <w:t>7</w:t>
      </w:r>
      <w:r w:rsidRPr="00244D7D">
        <w:rPr>
          <w:rFonts w:asciiTheme="majorHAnsi" w:hAnsiTheme="majorHAnsi"/>
          <w:b/>
        </w:rPr>
        <w:t>.</w:t>
      </w:r>
    </w:p>
    <w:p w:rsidR="00244D7D" w:rsidRPr="00244D7D" w:rsidRDefault="00244D7D" w:rsidP="00244D7D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Zmiany Umowy wymagają formy pisemnej pod rygorem nieważności.</w:t>
      </w:r>
    </w:p>
    <w:p w:rsidR="00244D7D" w:rsidRPr="00244D7D" w:rsidRDefault="00244D7D" w:rsidP="00244D7D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Strony podają następujące adresy do doręczeń:</w:t>
      </w:r>
    </w:p>
    <w:p w:rsidR="00244D7D" w:rsidRPr="00244D7D" w:rsidRDefault="00244D7D" w:rsidP="00244D7D">
      <w:pPr>
        <w:numPr>
          <w:ilvl w:val="1"/>
          <w:numId w:val="29"/>
        </w:numPr>
        <w:spacing w:after="0" w:line="240" w:lineRule="auto"/>
        <w:ind w:left="709" w:hanging="283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 xml:space="preserve">Zamawiający: Narodowy Instytut Geriatrii, Reumatologii i Rehabilitacji im. prof. dr hab. med. Eleonory </w:t>
      </w:r>
      <w:proofErr w:type="spellStart"/>
      <w:r w:rsidRPr="00244D7D">
        <w:rPr>
          <w:rFonts w:asciiTheme="majorHAnsi" w:hAnsiTheme="majorHAnsi"/>
        </w:rPr>
        <w:t>Reicher</w:t>
      </w:r>
      <w:proofErr w:type="spellEnd"/>
      <w:r w:rsidRPr="00244D7D">
        <w:rPr>
          <w:rFonts w:asciiTheme="majorHAnsi" w:hAnsiTheme="majorHAnsi"/>
        </w:rPr>
        <w:t xml:space="preserve"> ul. Spartańska 1, 02-637 Warszawa,</w:t>
      </w:r>
    </w:p>
    <w:p w:rsidR="00244D7D" w:rsidRPr="00244D7D" w:rsidRDefault="00244D7D" w:rsidP="00244D7D">
      <w:pPr>
        <w:numPr>
          <w:ilvl w:val="1"/>
          <w:numId w:val="29"/>
        </w:numPr>
        <w:spacing w:after="0" w:line="240" w:lineRule="auto"/>
        <w:ind w:left="709" w:hanging="283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Wykonawca: ________________________________________________.</w:t>
      </w:r>
    </w:p>
    <w:p w:rsidR="00244D7D" w:rsidRPr="00244D7D" w:rsidRDefault="00244D7D" w:rsidP="00244D7D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Strony są zobowiązane do wzajemnego pisemnego informowania się o każdej zmianie adresu. W przypadku niedopełnienia przez którąkolwiek ze Stron powyższego zobowiązania, pisma kierowane na ostatnio wskazany przez Stronę adres będą uznane za doręczone.</w:t>
      </w:r>
    </w:p>
    <w:p w:rsidR="00244D7D" w:rsidRPr="00244D7D" w:rsidRDefault="00244D7D" w:rsidP="00244D7D">
      <w:pPr>
        <w:spacing w:after="0" w:line="240" w:lineRule="auto"/>
        <w:rPr>
          <w:rFonts w:asciiTheme="majorHAnsi" w:hAnsiTheme="majorHAnsi"/>
          <w:b/>
        </w:rPr>
      </w:pPr>
    </w:p>
    <w:p w:rsidR="00244D7D" w:rsidRPr="00244D7D" w:rsidRDefault="00244D7D" w:rsidP="00244D7D">
      <w:pPr>
        <w:spacing w:after="0" w:line="240" w:lineRule="auto"/>
        <w:jc w:val="center"/>
        <w:rPr>
          <w:rFonts w:asciiTheme="majorHAnsi" w:hAnsiTheme="majorHAnsi"/>
          <w:b/>
        </w:rPr>
      </w:pPr>
      <w:r w:rsidRPr="00244D7D">
        <w:rPr>
          <w:rFonts w:asciiTheme="majorHAnsi" w:hAnsiTheme="majorHAnsi"/>
          <w:b/>
        </w:rPr>
        <w:t>§</w:t>
      </w:r>
      <w:r w:rsidR="0094154C">
        <w:rPr>
          <w:rFonts w:asciiTheme="majorHAnsi" w:hAnsiTheme="majorHAnsi"/>
          <w:b/>
        </w:rPr>
        <w:t>8</w:t>
      </w:r>
      <w:r w:rsidRPr="00244D7D">
        <w:rPr>
          <w:rFonts w:asciiTheme="majorHAnsi" w:hAnsiTheme="majorHAnsi"/>
          <w:b/>
        </w:rPr>
        <w:t>.</w:t>
      </w:r>
    </w:p>
    <w:p w:rsidR="00244D7D" w:rsidRPr="00244D7D" w:rsidRDefault="00244D7D" w:rsidP="00244D7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 xml:space="preserve">Zgodnie z art. 13 ust. 1 Ogólnego Rozporządzenia o Ochronie Danych (RODO) informujemy, że: </w:t>
      </w:r>
    </w:p>
    <w:p w:rsidR="00244D7D" w:rsidRPr="00244D7D" w:rsidRDefault="00244D7D" w:rsidP="00244D7D">
      <w:pPr>
        <w:pStyle w:val="Akapitzlist"/>
        <w:numPr>
          <w:ilvl w:val="0"/>
          <w:numId w:val="31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administratorem Państwa danych osobowych jest Narodowy Instytut Geriatrii, Reumatologii i Rehabilitacji, adres: 02-637 Warszawa ul. Spartańska 1,</w:t>
      </w:r>
    </w:p>
    <w:p w:rsidR="00244D7D" w:rsidRPr="00244D7D" w:rsidRDefault="00244D7D" w:rsidP="00244D7D">
      <w:pPr>
        <w:pStyle w:val="Akapitzlist"/>
        <w:numPr>
          <w:ilvl w:val="0"/>
          <w:numId w:val="31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7" w:history="1">
        <w:r w:rsidRPr="00244D7D">
          <w:rPr>
            <w:rStyle w:val="Hipercze"/>
            <w:rFonts w:asciiTheme="majorHAnsi" w:hAnsiTheme="majorHAnsi"/>
          </w:rPr>
          <w:t>kancelaria@spartanska.pl</w:t>
        </w:r>
      </w:hyperlink>
      <w:r w:rsidRPr="00244D7D">
        <w:rPr>
          <w:rFonts w:asciiTheme="majorHAnsi" w:hAnsiTheme="majorHAnsi"/>
        </w:rPr>
        <w:t>,</w:t>
      </w:r>
    </w:p>
    <w:p w:rsidR="00244D7D" w:rsidRPr="00244D7D" w:rsidRDefault="00244D7D" w:rsidP="00244D7D">
      <w:pPr>
        <w:pStyle w:val="Akapitzlist"/>
        <w:numPr>
          <w:ilvl w:val="0"/>
          <w:numId w:val="31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 xml:space="preserve">administrator będzie przetwarzał Państwa dane osobowe na podstawie </w:t>
      </w:r>
      <w:r w:rsidRPr="00244D7D">
        <w:rPr>
          <w:rFonts w:asciiTheme="majorHAnsi" w:hAnsiTheme="majorHAnsi"/>
          <w:lang w:eastAsia="pl-PL"/>
        </w:rPr>
        <w:t xml:space="preserve">art. 6 ust. 1 lit. c RODO w celu </w:t>
      </w:r>
      <w:r w:rsidRPr="00244D7D">
        <w:rPr>
          <w:rFonts w:asciiTheme="majorHAnsi" w:hAnsiTheme="majorHAnsi"/>
        </w:rPr>
        <w:t>związanym z prowadzonym postępowaniem o udzielenie zamówienia publicznego,</w:t>
      </w:r>
    </w:p>
    <w:p w:rsidR="00244D7D" w:rsidRPr="00244D7D" w:rsidRDefault="00244D7D" w:rsidP="00244D7D">
      <w:pPr>
        <w:pStyle w:val="Akapitzlist"/>
        <w:numPr>
          <w:ilvl w:val="0"/>
          <w:numId w:val="31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będą także </w:t>
      </w:r>
      <w:r w:rsidRPr="00244D7D">
        <w:rPr>
          <w:rFonts w:asciiTheme="majorHAnsi" w:hAnsiTheme="majorHAnsi"/>
          <w:lang w:eastAsia="pl-PL"/>
        </w:rPr>
        <w:t>osoby lub podmioty, którym udostępniona zostanie dokumentacja postępowania w oparciu o art. 8 oraz art. 96 ust. 3 ustawy z dnia 29 stycznia 2004 r. – Prawo zamówień publicznych (</w:t>
      </w:r>
      <w:proofErr w:type="spellStart"/>
      <w:r w:rsidRPr="00244D7D">
        <w:rPr>
          <w:rFonts w:asciiTheme="majorHAnsi" w:hAnsiTheme="majorHAnsi"/>
          <w:lang w:eastAsia="pl-PL"/>
        </w:rPr>
        <w:t>Pzp</w:t>
      </w:r>
      <w:proofErr w:type="spellEnd"/>
      <w:r w:rsidRPr="00244D7D">
        <w:rPr>
          <w:rFonts w:asciiTheme="majorHAnsi" w:hAnsiTheme="majorHAnsi"/>
          <w:lang w:eastAsia="pl-PL"/>
        </w:rPr>
        <w:t>)</w:t>
      </w:r>
      <w:r w:rsidRPr="00244D7D">
        <w:rPr>
          <w:rFonts w:asciiTheme="majorHAnsi" w:hAnsiTheme="majorHAnsi"/>
        </w:rPr>
        <w:t>,</w:t>
      </w:r>
    </w:p>
    <w:p w:rsidR="00244D7D" w:rsidRPr="00244D7D" w:rsidRDefault="00244D7D" w:rsidP="00244D7D">
      <w:pPr>
        <w:pStyle w:val="Akapitzlist"/>
        <w:numPr>
          <w:ilvl w:val="0"/>
          <w:numId w:val="31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administrator nie zamierza przekazywać Państwa danych osobowych do państwa trzeciego lub organizacji międzynarodowej,</w:t>
      </w:r>
    </w:p>
    <w:p w:rsidR="00244D7D" w:rsidRPr="00244D7D" w:rsidRDefault="00244D7D" w:rsidP="00244D7D">
      <w:pPr>
        <w:pStyle w:val="Akapitzlist"/>
        <w:numPr>
          <w:ilvl w:val="0"/>
          <w:numId w:val="31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mają Państwo prawo uzyskać kopię swoich danych osobowych w siedzibie administratora.</w:t>
      </w:r>
    </w:p>
    <w:p w:rsidR="00244D7D" w:rsidRPr="00244D7D" w:rsidRDefault="00244D7D" w:rsidP="00244D7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Dodatkowo zgodnie z art. 13 ust. 2 RODO informujemy, że:</w:t>
      </w:r>
    </w:p>
    <w:p w:rsidR="00244D7D" w:rsidRPr="00244D7D" w:rsidRDefault="00244D7D" w:rsidP="00244D7D">
      <w:pPr>
        <w:pStyle w:val="Akapitzlist"/>
        <w:numPr>
          <w:ilvl w:val="0"/>
          <w:numId w:val="32"/>
        </w:numPr>
        <w:spacing w:after="0" w:line="240" w:lineRule="auto"/>
        <w:contextualSpacing/>
        <w:jc w:val="both"/>
        <w:rPr>
          <w:rFonts w:asciiTheme="majorHAnsi" w:hAnsiTheme="majorHAnsi"/>
          <w:color w:val="FF0000"/>
        </w:rPr>
      </w:pPr>
      <w:r w:rsidRPr="00244D7D">
        <w:rPr>
          <w:rFonts w:asciiTheme="majorHAnsi" w:hAnsiTheme="majorHAnsi"/>
        </w:rPr>
        <w:t xml:space="preserve">Państwa </w:t>
      </w:r>
      <w:r w:rsidRPr="00244D7D">
        <w:rPr>
          <w:rFonts w:asciiTheme="majorHAnsi" w:hAnsiTheme="majorHAnsi"/>
          <w:lang w:eastAsia="pl-PL"/>
        </w:rPr>
        <w:t xml:space="preserve">dane osobowe będą przechowywane zgodnie z art. 97 ust. 1 ustawy </w:t>
      </w:r>
      <w:proofErr w:type="spellStart"/>
      <w:r w:rsidRPr="00244D7D">
        <w:rPr>
          <w:rFonts w:asciiTheme="majorHAnsi" w:hAnsiTheme="majorHAnsi"/>
          <w:lang w:eastAsia="pl-PL"/>
        </w:rPr>
        <w:t>Pzp</w:t>
      </w:r>
      <w:proofErr w:type="spellEnd"/>
      <w:r w:rsidRPr="00244D7D">
        <w:rPr>
          <w:rFonts w:asciiTheme="majorHAnsi" w:hAnsiTheme="majorHAnsi"/>
          <w:lang w:eastAsia="pl-PL"/>
        </w:rPr>
        <w:t>, przez okres 4 lat od dnia zakończenia postępowania o udzielenie zamówienia, a jeżeli czas trwania umowy przekracza 4 lata, okres przechowywania obejmuje cały czas trwania umowy,</w:t>
      </w:r>
    </w:p>
    <w:p w:rsidR="00244D7D" w:rsidRPr="00244D7D" w:rsidRDefault="00244D7D" w:rsidP="00244D7D">
      <w:pPr>
        <w:pStyle w:val="Akapitzlist"/>
        <w:numPr>
          <w:ilvl w:val="0"/>
          <w:numId w:val="32"/>
        </w:numPr>
        <w:spacing w:after="0" w:line="240" w:lineRule="auto"/>
        <w:contextualSpacing/>
        <w:jc w:val="both"/>
        <w:rPr>
          <w:rFonts w:asciiTheme="majorHAnsi" w:hAnsiTheme="majorHAnsi"/>
          <w:color w:val="FF0000"/>
        </w:rPr>
      </w:pPr>
      <w:r w:rsidRPr="00244D7D">
        <w:rPr>
          <w:rFonts w:asciiTheme="majorHAnsi" w:hAnsiTheme="majorHAnsi"/>
        </w:rPr>
        <w:t>przysługuje Państwu prawo dostępu do treści swoich danych, ich sprostowania lub ograniczenia przetwarzania, a także prawo do wniesienia skargi do organu nadzorczego,</w:t>
      </w:r>
    </w:p>
    <w:p w:rsidR="00244D7D" w:rsidRPr="00244D7D" w:rsidRDefault="00244D7D" w:rsidP="00244D7D">
      <w:pPr>
        <w:pStyle w:val="Akapitzlist"/>
        <w:numPr>
          <w:ilvl w:val="0"/>
          <w:numId w:val="32"/>
        </w:numPr>
        <w:spacing w:after="0" w:line="240" w:lineRule="auto"/>
        <w:contextualSpacing/>
        <w:jc w:val="both"/>
        <w:rPr>
          <w:rFonts w:asciiTheme="majorHAnsi" w:hAnsiTheme="majorHAnsi"/>
          <w:color w:val="FF0000"/>
        </w:rPr>
      </w:pPr>
      <w:r w:rsidRPr="00244D7D">
        <w:rPr>
          <w:rFonts w:asciiTheme="majorHAnsi" w:hAnsiTheme="majorHAnsi"/>
        </w:rPr>
        <w:t>podanie danych osobowych jest dobrowolne, jednakże niezbędne do realizacji ww. celu. K</w:t>
      </w:r>
      <w:r w:rsidRPr="00244D7D">
        <w:rPr>
          <w:rFonts w:asciiTheme="majorHAnsi" w:hAnsiTheme="majorHAnsi"/>
          <w:lang w:eastAsia="pl-PL"/>
        </w:rPr>
        <w:t xml:space="preserve">onsekwencje niepodania określonych danych wynikają z ustawy </w:t>
      </w:r>
      <w:proofErr w:type="spellStart"/>
      <w:r w:rsidRPr="00244D7D">
        <w:rPr>
          <w:rFonts w:asciiTheme="majorHAnsi" w:hAnsiTheme="majorHAnsi"/>
          <w:lang w:eastAsia="pl-PL"/>
        </w:rPr>
        <w:t>Pzp</w:t>
      </w:r>
      <w:proofErr w:type="spellEnd"/>
      <w:r w:rsidRPr="00244D7D">
        <w:rPr>
          <w:rFonts w:asciiTheme="majorHAnsi" w:hAnsiTheme="majorHAnsi"/>
        </w:rPr>
        <w:t>,</w:t>
      </w:r>
    </w:p>
    <w:p w:rsidR="00244D7D" w:rsidRPr="00244D7D" w:rsidRDefault="00244D7D" w:rsidP="00244D7D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lastRenderedPageBreak/>
        <w:t>administrator nie podejmuje decyzji w sposób zautomatyzowany w oparciu o Państwa dane osobowe.</w:t>
      </w:r>
    </w:p>
    <w:p w:rsidR="00244D7D" w:rsidRPr="00244D7D" w:rsidRDefault="00244D7D" w:rsidP="00244D7D">
      <w:pPr>
        <w:spacing w:after="0" w:line="240" w:lineRule="auto"/>
        <w:rPr>
          <w:rFonts w:asciiTheme="majorHAnsi" w:hAnsiTheme="majorHAnsi"/>
          <w:b/>
        </w:rPr>
      </w:pPr>
    </w:p>
    <w:p w:rsidR="00244D7D" w:rsidRPr="00244D7D" w:rsidRDefault="00244D7D" w:rsidP="00244D7D">
      <w:pPr>
        <w:spacing w:after="0" w:line="240" w:lineRule="auto"/>
        <w:jc w:val="center"/>
        <w:rPr>
          <w:rFonts w:asciiTheme="majorHAnsi" w:hAnsiTheme="majorHAnsi"/>
          <w:b/>
        </w:rPr>
      </w:pPr>
      <w:r w:rsidRPr="00244D7D">
        <w:rPr>
          <w:rFonts w:asciiTheme="majorHAnsi" w:hAnsiTheme="majorHAnsi"/>
          <w:b/>
        </w:rPr>
        <w:t>§</w:t>
      </w:r>
      <w:r w:rsidR="0094154C">
        <w:rPr>
          <w:rFonts w:asciiTheme="majorHAnsi" w:hAnsiTheme="majorHAnsi"/>
          <w:b/>
        </w:rPr>
        <w:t>9</w:t>
      </w:r>
      <w:r w:rsidRPr="00244D7D">
        <w:rPr>
          <w:rFonts w:asciiTheme="majorHAnsi" w:hAnsiTheme="majorHAnsi"/>
          <w:b/>
        </w:rPr>
        <w:t>.</w:t>
      </w:r>
    </w:p>
    <w:p w:rsidR="00244D7D" w:rsidRPr="00244D7D" w:rsidRDefault="00244D7D" w:rsidP="00244D7D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W sprawach nieuregulowanych Umową zastosowanie mają przepisy Kodeksu cywilnego oraz inne przepisy powszechnie obowiązujące.</w:t>
      </w:r>
    </w:p>
    <w:p w:rsidR="00244D7D" w:rsidRPr="00244D7D" w:rsidRDefault="00244D7D" w:rsidP="00244D7D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Zamawiający nie wyraża zgody na przeniesienie przez Wykonawcę prawa i obowiązków wynikających z Umowy na podmioty trzecie.</w:t>
      </w:r>
    </w:p>
    <w:p w:rsidR="00244D7D" w:rsidRPr="00244D7D" w:rsidRDefault="00244D7D" w:rsidP="00244D7D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Wszelkie spory między Stronami, wynikłe w związku albo na podstawie Umowy, których nie da się rozstrzygnąć w drodze negocjacji w terminie 30 dni od dnia złożenia wniosku z propozycją ugodową drugiej Stronie będą rozstrzygane przez Sąd powszechny właściwy dla siedziby Zamawiającego.</w:t>
      </w:r>
    </w:p>
    <w:p w:rsidR="00244D7D" w:rsidRPr="00244D7D" w:rsidRDefault="00244D7D" w:rsidP="00244D7D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Załączniki stanowią integralną część Umowy.</w:t>
      </w:r>
    </w:p>
    <w:p w:rsidR="00244D7D" w:rsidRPr="00244D7D" w:rsidRDefault="00244D7D" w:rsidP="00244D7D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244D7D">
        <w:rPr>
          <w:rFonts w:asciiTheme="majorHAnsi" w:hAnsiTheme="majorHAnsi"/>
        </w:rPr>
        <w:t>Umowa została sporządzona w dwóch egzemplarzach po jednym dla każdej ze Stron.</w:t>
      </w:r>
    </w:p>
    <w:p w:rsidR="00244D7D" w:rsidRPr="00244D7D" w:rsidRDefault="00244D7D" w:rsidP="00244D7D">
      <w:pPr>
        <w:spacing w:after="0" w:line="240" w:lineRule="auto"/>
        <w:ind w:left="284" w:hanging="284"/>
        <w:jc w:val="both"/>
        <w:rPr>
          <w:rFonts w:asciiTheme="majorHAnsi" w:hAnsiTheme="majorHAnsi"/>
        </w:rPr>
      </w:pPr>
    </w:p>
    <w:p w:rsidR="00244D7D" w:rsidRPr="00244D7D" w:rsidRDefault="00244D7D" w:rsidP="00244D7D">
      <w:pPr>
        <w:spacing w:after="0" w:line="240" w:lineRule="auto"/>
        <w:jc w:val="center"/>
        <w:rPr>
          <w:rFonts w:asciiTheme="majorHAnsi" w:hAnsiTheme="majorHAnsi"/>
          <w:b/>
        </w:rPr>
      </w:pPr>
      <w:r w:rsidRPr="00244D7D">
        <w:rPr>
          <w:rFonts w:asciiTheme="majorHAnsi" w:hAnsiTheme="majorHAnsi"/>
          <w:b/>
        </w:rPr>
        <w:t>WYKONAWCA</w:t>
      </w:r>
      <w:r w:rsidRPr="00244D7D">
        <w:rPr>
          <w:rFonts w:asciiTheme="majorHAnsi" w:hAnsiTheme="majorHAnsi"/>
        </w:rPr>
        <w:t xml:space="preserve">                   </w:t>
      </w:r>
      <w:r w:rsidRPr="00244D7D">
        <w:rPr>
          <w:rFonts w:asciiTheme="majorHAnsi" w:hAnsiTheme="majorHAnsi"/>
        </w:rPr>
        <w:tab/>
      </w:r>
      <w:r w:rsidRPr="00244D7D">
        <w:rPr>
          <w:rFonts w:asciiTheme="majorHAnsi" w:hAnsiTheme="majorHAnsi"/>
        </w:rPr>
        <w:tab/>
      </w:r>
      <w:r w:rsidRPr="00244D7D">
        <w:rPr>
          <w:rFonts w:asciiTheme="majorHAnsi" w:hAnsiTheme="majorHAnsi"/>
        </w:rPr>
        <w:tab/>
      </w:r>
      <w:r w:rsidRPr="00244D7D">
        <w:rPr>
          <w:rFonts w:asciiTheme="majorHAnsi" w:hAnsiTheme="majorHAnsi"/>
        </w:rPr>
        <w:tab/>
      </w:r>
      <w:r w:rsidRPr="00244D7D">
        <w:rPr>
          <w:rFonts w:asciiTheme="majorHAnsi" w:hAnsiTheme="majorHAnsi"/>
        </w:rPr>
        <w:tab/>
      </w:r>
      <w:r w:rsidRPr="00244D7D">
        <w:rPr>
          <w:rFonts w:asciiTheme="majorHAnsi" w:hAnsiTheme="majorHAnsi"/>
        </w:rPr>
        <w:tab/>
      </w:r>
      <w:r w:rsidRPr="00244D7D">
        <w:rPr>
          <w:rFonts w:asciiTheme="majorHAnsi" w:hAnsiTheme="majorHAnsi"/>
        </w:rPr>
        <w:tab/>
      </w:r>
      <w:r w:rsidRPr="00244D7D">
        <w:rPr>
          <w:rFonts w:asciiTheme="majorHAnsi" w:hAnsiTheme="majorHAnsi"/>
          <w:b/>
        </w:rPr>
        <w:t>ZAMAWIAJĄCY</w:t>
      </w:r>
    </w:p>
    <w:p w:rsidR="00750A9C" w:rsidRPr="00244D7D" w:rsidRDefault="00750A9C" w:rsidP="000A21A1">
      <w:pPr>
        <w:spacing w:line="360" w:lineRule="auto"/>
        <w:jc w:val="both"/>
        <w:rPr>
          <w:rFonts w:asciiTheme="majorHAnsi" w:hAnsiTheme="majorHAnsi"/>
        </w:rPr>
      </w:pPr>
    </w:p>
    <w:p w:rsidR="00750A9C" w:rsidRPr="00244D7D" w:rsidRDefault="00750A9C" w:rsidP="000A21A1">
      <w:pPr>
        <w:spacing w:line="360" w:lineRule="auto"/>
        <w:jc w:val="both"/>
        <w:rPr>
          <w:rFonts w:asciiTheme="majorHAnsi" w:hAnsiTheme="majorHAnsi"/>
        </w:rPr>
      </w:pPr>
    </w:p>
    <w:p w:rsidR="00750A9C" w:rsidRPr="00244D7D" w:rsidRDefault="00750A9C" w:rsidP="000A21A1">
      <w:pPr>
        <w:spacing w:line="360" w:lineRule="auto"/>
        <w:jc w:val="both"/>
        <w:rPr>
          <w:rFonts w:asciiTheme="majorHAnsi" w:hAnsiTheme="majorHAnsi"/>
        </w:rPr>
      </w:pPr>
    </w:p>
    <w:sectPr w:rsidR="00750A9C" w:rsidRPr="00244D7D" w:rsidSect="0020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170" w:rsidRDefault="00F40170" w:rsidP="00B66F3B">
      <w:pPr>
        <w:spacing w:after="0" w:line="240" w:lineRule="auto"/>
      </w:pPr>
      <w:r>
        <w:separator/>
      </w:r>
    </w:p>
  </w:endnote>
  <w:endnote w:type="continuationSeparator" w:id="0">
    <w:p w:rsidR="00F40170" w:rsidRDefault="00F40170" w:rsidP="00B6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170" w:rsidRDefault="00F40170" w:rsidP="00B66F3B">
      <w:pPr>
        <w:spacing w:after="0" w:line="240" w:lineRule="auto"/>
      </w:pPr>
      <w:r>
        <w:separator/>
      </w:r>
    </w:p>
  </w:footnote>
  <w:footnote w:type="continuationSeparator" w:id="0">
    <w:p w:rsidR="00F40170" w:rsidRDefault="00F40170" w:rsidP="00B6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0D53"/>
    <w:multiLevelType w:val="hybridMultilevel"/>
    <w:tmpl w:val="0DC6CF0A"/>
    <w:lvl w:ilvl="0" w:tplc="5106B4B2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747657D"/>
    <w:multiLevelType w:val="hybridMultilevel"/>
    <w:tmpl w:val="94F61C68"/>
    <w:lvl w:ilvl="0" w:tplc="E51A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94A39"/>
    <w:multiLevelType w:val="hybridMultilevel"/>
    <w:tmpl w:val="788E5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25796"/>
    <w:multiLevelType w:val="hybridMultilevel"/>
    <w:tmpl w:val="5D948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44EF4"/>
    <w:multiLevelType w:val="hybridMultilevel"/>
    <w:tmpl w:val="F2E00BE8"/>
    <w:lvl w:ilvl="0" w:tplc="E51AC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8D3"/>
    <w:multiLevelType w:val="hybridMultilevel"/>
    <w:tmpl w:val="CED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0BE48">
      <w:start w:val="1"/>
      <w:numFmt w:val="decimal"/>
      <w:lvlText w:val="%2)"/>
      <w:lvlJc w:val="left"/>
      <w:pPr>
        <w:ind w:left="1550" w:hanging="4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35553"/>
    <w:multiLevelType w:val="hybridMultilevel"/>
    <w:tmpl w:val="502E7F3C"/>
    <w:lvl w:ilvl="0" w:tplc="0415000F">
      <w:start w:val="1"/>
      <w:numFmt w:val="decimal"/>
      <w:lvlText w:val="%1."/>
      <w:lvlJc w:val="left"/>
      <w:pPr>
        <w:tabs>
          <w:tab w:val="num" w:pos="3810"/>
        </w:tabs>
        <w:ind w:left="38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530"/>
        </w:tabs>
        <w:ind w:left="45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50"/>
        </w:tabs>
        <w:ind w:left="52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70"/>
        </w:tabs>
        <w:ind w:left="5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90"/>
        </w:tabs>
        <w:ind w:left="6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410"/>
        </w:tabs>
        <w:ind w:left="7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30"/>
        </w:tabs>
        <w:ind w:left="8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50"/>
        </w:tabs>
        <w:ind w:left="8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70"/>
        </w:tabs>
        <w:ind w:left="9570" w:hanging="180"/>
      </w:pPr>
    </w:lvl>
  </w:abstractNum>
  <w:abstractNum w:abstractNumId="7" w15:restartNumberingAfterBreak="0">
    <w:nsid w:val="1B1F30CA"/>
    <w:multiLevelType w:val="hybridMultilevel"/>
    <w:tmpl w:val="E91A06DA"/>
    <w:lvl w:ilvl="0" w:tplc="06D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184FFC"/>
    <w:multiLevelType w:val="multilevel"/>
    <w:tmpl w:val="285E0C6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FC0454"/>
    <w:multiLevelType w:val="hybridMultilevel"/>
    <w:tmpl w:val="4B22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B02F1"/>
    <w:multiLevelType w:val="hybridMultilevel"/>
    <w:tmpl w:val="0B6698C4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1B350ED"/>
    <w:multiLevelType w:val="hybridMultilevel"/>
    <w:tmpl w:val="B126B21E"/>
    <w:lvl w:ilvl="0" w:tplc="0415000F">
      <w:start w:val="1"/>
      <w:numFmt w:val="decimal"/>
      <w:lvlText w:val="%1."/>
      <w:lvlJc w:val="left"/>
      <w:pPr>
        <w:tabs>
          <w:tab w:val="num" w:pos="3810"/>
        </w:tabs>
        <w:ind w:left="38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530"/>
        </w:tabs>
        <w:ind w:left="45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50"/>
        </w:tabs>
        <w:ind w:left="52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70"/>
        </w:tabs>
        <w:ind w:left="5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90"/>
        </w:tabs>
        <w:ind w:left="6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410"/>
        </w:tabs>
        <w:ind w:left="7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30"/>
        </w:tabs>
        <w:ind w:left="8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50"/>
        </w:tabs>
        <w:ind w:left="8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70"/>
        </w:tabs>
        <w:ind w:left="9570" w:hanging="180"/>
      </w:pPr>
    </w:lvl>
  </w:abstractNum>
  <w:abstractNum w:abstractNumId="13" w15:restartNumberingAfterBreak="0">
    <w:nsid w:val="338360A4"/>
    <w:multiLevelType w:val="multilevel"/>
    <w:tmpl w:val="D494D18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BA06D1"/>
    <w:multiLevelType w:val="hybridMultilevel"/>
    <w:tmpl w:val="A1E2E5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E59C3"/>
    <w:multiLevelType w:val="hybridMultilevel"/>
    <w:tmpl w:val="90C08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15139"/>
    <w:multiLevelType w:val="hybridMultilevel"/>
    <w:tmpl w:val="C0AAD866"/>
    <w:lvl w:ilvl="0" w:tplc="18722C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B196A2E"/>
    <w:multiLevelType w:val="multilevel"/>
    <w:tmpl w:val="D594224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9807A7"/>
    <w:multiLevelType w:val="hybridMultilevel"/>
    <w:tmpl w:val="BAEA1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50" w:hanging="4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020D5"/>
    <w:multiLevelType w:val="hybridMultilevel"/>
    <w:tmpl w:val="C09EE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84E17"/>
    <w:multiLevelType w:val="hybridMultilevel"/>
    <w:tmpl w:val="D5942246"/>
    <w:lvl w:ilvl="0" w:tplc="63FC1A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F443C2"/>
    <w:multiLevelType w:val="hybridMultilevel"/>
    <w:tmpl w:val="6F0C7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1934C0"/>
    <w:multiLevelType w:val="hybridMultilevel"/>
    <w:tmpl w:val="BB64A320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>
      <w:start w:val="1"/>
      <w:numFmt w:val="lowerLetter"/>
      <w:lvlText w:val="%2."/>
      <w:lvlJc w:val="left"/>
      <w:pPr>
        <w:ind w:left="2925" w:hanging="360"/>
      </w:pPr>
    </w:lvl>
    <w:lvl w:ilvl="2" w:tplc="0415001B">
      <w:start w:val="1"/>
      <w:numFmt w:val="lowerRoman"/>
      <w:lvlText w:val="%3."/>
      <w:lvlJc w:val="right"/>
      <w:pPr>
        <w:ind w:left="3645" w:hanging="180"/>
      </w:pPr>
    </w:lvl>
    <w:lvl w:ilvl="3" w:tplc="0415000F">
      <w:start w:val="1"/>
      <w:numFmt w:val="decimal"/>
      <w:lvlText w:val="%4."/>
      <w:lvlJc w:val="left"/>
      <w:pPr>
        <w:ind w:left="4365" w:hanging="360"/>
      </w:pPr>
    </w:lvl>
    <w:lvl w:ilvl="4" w:tplc="04150019">
      <w:start w:val="1"/>
      <w:numFmt w:val="lowerLetter"/>
      <w:lvlText w:val="%5."/>
      <w:lvlJc w:val="left"/>
      <w:pPr>
        <w:ind w:left="5085" w:hanging="360"/>
      </w:pPr>
    </w:lvl>
    <w:lvl w:ilvl="5" w:tplc="0415001B">
      <w:start w:val="1"/>
      <w:numFmt w:val="lowerRoman"/>
      <w:lvlText w:val="%6."/>
      <w:lvlJc w:val="right"/>
      <w:pPr>
        <w:ind w:left="5805" w:hanging="180"/>
      </w:pPr>
    </w:lvl>
    <w:lvl w:ilvl="6" w:tplc="0415000F">
      <w:start w:val="1"/>
      <w:numFmt w:val="decimal"/>
      <w:lvlText w:val="%7."/>
      <w:lvlJc w:val="left"/>
      <w:pPr>
        <w:ind w:left="6525" w:hanging="360"/>
      </w:pPr>
    </w:lvl>
    <w:lvl w:ilvl="7" w:tplc="04150019">
      <w:start w:val="1"/>
      <w:numFmt w:val="lowerLetter"/>
      <w:lvlText w:val="%8."/>
      <w:lvlJc w:val="left"/>
      <w:pPr>
        <w:ind w:left="7245" w:hanging="360"/>
      </w:pPr>
    </w:lvl>
    <w:lvl w:ilvl="8" w:tplc="0415001B">
      <w:start w:val="1"/>
      <w:numFmt w:val="lowerRoman"/>
      <w:lvlText w:val="%9."/>
      <w:lvlJc w:val="right"/>
      <w:pPr>
        <w:ind w:left="7965" w:hanging="180"/>
      </w:pPr>
    </w:lvl>
  </w:abstractNum>
  <w:abstractNum w:abstractNumId="23" w15:restartNumberingAfterBreak="0">
    <w:nsid w:val="53227677"/>
    <w:multiLevelType w:val="hybridMultilevel"/>
    <w:tmpl w:val="FD008060"/>
    <w:lvl w:ilvl="0" w:tplc="04150019">
      <w:start w:val="1"/>
      <w:numFmt w:val="lowerLetter"/>
      <w:lvlText w:val="%1."/>
      <w:lvlJc w:val="left"/>
      <w:pPr>
        <w:ind w:left="2205" w:hanging="360"/>
      </w:pPr>
    </w:lvl>
    <w:lvl w:ilvl="1" w:tplc="04150019">
      <w:start w:val="1"/>
      <w:numFmt w:val="lowerLetter"/>
      <w:lvlText w:val="%2."/>
      <w:lvlJc w:val="left"/>
      <w:pPr>
        <w:ind w:left="2925" w:hanging="360"/>
      </w:pPr>
    </w:lvl>
    <w:lvl w:ilvl="2" w:tplc="0415001B">
      <w:start w:val="1"/>
      <w:numFmt w:val="lowerRoman"/>
      <w:lvlText w:val="%3."/>
      <w:lvlJc w:val="right"/>
      <w:pPr>
        <w:ind w:left="3645" w:hanging="180"/>
      </w:pPr>
    </w:lvl>
    <w:lvl w:ilvl="3" w:tplc="0415000F">
      <w:start w:val="1"/>
      <w:numFmt w:val="decimal"/>
      <w:lvlText w:val="%4."/>
      <w:lvlJc w:val="left"/>
      <w:pPr>
        <w:ind w:left="4365" w:hanging="360"/>
      </w:pPr>
    </w:lvl>
    <w:lvl w:ilvl="4" w:tplc="04150019">
      <w:start w:val="1"/>
      <w:numFmt w:val="lowerLetter"/>
      <w:lvlText w:val="%5."/>
      <w:lvlJc w:val="left"/>
      <w:pPr>
        <w:ind w:left="5085" w:hanging="360"/>
      </w:pPr>
    </w:lvl>
    <w:lvl w:ilvl="5" w:tplc="0415001B">
      <w:start w:val="1"/>
      <w:numFmt w:val="lowerRoman"/>
      <w:lvlText w:val="%6."/>
      <w:lvlJc w:val="right"/>
      <w:pPr>
        <w:ind w:left="5805" w:hanging="180"/>
      </w:pPr>
    </w:lvl>
    <w:lvl w:ilvl="6" w:tplc="0415000F">
      <w:start w:val="1"/>
      <w:numFmt w:val="decimal"/>
      <w:lvlText w:val="%7."/>
      <w:lvlJc w:val="left"/>
      <w:pPr>
        <w:ind w:left="6525" w:hanging="360"/>
      </w:pPr>
    </w:lvl>
    <w:lvl w:ilvl="7" w:tplc="04150019">
      <w:start w:val="1"/>
      <w:numFmt w:val="lowerLetter"/>
      <w:lvlText w:val="%8."/>
      <w:lvlJc w:val="left"/>
      <w:pPr>
        <w:ind w:left="7245" w:hanging="360"/>
      </w:pPr>
    </w:lvl>
    <w:lvl w:ilvl="8" w:tplc="0415001B">
      <w:start w:val="1"/>
      <w:numFmt w:val="lowerRoman"/>
      <w:lvlText w:val="%9."/>
      <w:lvlJc w:val="right"/>
      <w:pPr>
        <w:ind w:left="7965" w:hanging="180"/>
      </w:pPr>
    </w:lvl>
  </w:abstractNum>
  <w:abstractNum w:abstractNumId="24" w15:restartNumberingAfterBreak="0">
    <w:nsid w:val="54091CEA"/>
    <w:multiLevelType w:val="hybridMultilevel"/>
    <w:tmpl w:val="7E889150"/>
    <w:lvl w:ilvl="0" w:tplc="FA369F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3D3C77"/>
    <w:multiLevelType w:val="hybridMultilevel"/>
    <w:tmpl w:val="AC968E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55C7511"/>
    <w:multiLevelType w:val="hybridMultilevel"/>
    <w:tmpl w:val="ED7C514E"/>
    <w:lvl w:ilvl="0" w:tplc="8B4C48A2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DE42E03"/>
    <w:multiLevelType w:val="hybridMultilevel"/>
    <w:tmpl w:val="F2E00BE8"/>
    <w:lvl w:ilvl="0" w:tplc="E51AC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DD792D"/>
    <w:multiLevelType w:val="hybridMultilevel"/>
    <w:tmpl w:val="03AAF2EE"/>
    <w:lvl w:ilvl="0" w:tplc="0415000F">
      <w:start w:val="1"/>
      <w:numFmt w:val="decimal"/>
      <w:lvlText w:val="%1."/>
      <w:lvlJc w:val="left"/>
      <w:pPr>
        <w:tabs>
          <w:tab w:val="num" w:pos="3810"/>
        </w:tabs>
        <w:ind w:left="38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530"/>
        </w:tabs>
        <w:ind w:left="45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50"/>
        </w:tabs>
        <w:ind w:left="52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70"/>
        </w:tabs>
        <w:ind w:left="5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90"/>
        </w:tabs>
        <w:ind w:left="6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410"/>
        </w:tabs>
        <w:ind w:left="7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30"/>
        </w:tabs>
        <w:ind w:left="8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50"/>
        </w:tabs>
        <w:ind w:left="8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70"/>
        </w:tabs>
        <w:ind w:left="9570" w:hanging="180"/>
      </w:pPr>
    </w:lvl>
  </w:abstractNum>
  <w:abstractNum w:abstractNumId="29" w15:restartNumberingAfterBreak="0">
    <w:nsid w:val="6E8B2593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8011AE"/>
    <w:multiLevelType w:val="hybridMultilevel"/>
    <w:tmpl w:val="E91A06DA"/>
    <w:lvl w:ilvl="0" w:tplc="06D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9B16A1"/>
    <w:multiLevelType w:val="hybridMultilevel"/>
    <w:tmpl w:val="285E0C68"/>
    <w:lvl w:ilvl="0" w:tplc="3512456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FC2FA5"/>
    <w:multiLevelType w:val="hybridMultilevel"/>
    <w:tmpl w:val="E7C8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92D4D"/>
    <w:multiLevelType w:val="hybridMultilevel"/>
    <w:tmpl w:val="40CC20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3"/>
  </w:num>
  <w:num w:numId="4">
    <w:abstractNumId w:val="10"/>
  </w:num>
  <w:num w:numId="5">
    <w:abstractNumId w:val="24"/>
  </w:num>
  <w:num w:numId="6">
    <w:abstractNumId w:val="20"/>
  </w:num>
  <w:num w:numId="7">
    <w:abstractNumId w:val="9"/>
  </w:num>
  <w:num w:numId="8">
    <w:abstractNumId w:val="31"/>
  </w:num>
  <w:num w:numId="9">
    <w:abstractNumId w:val="17"/>
  </w:num>
  <w:num w:numId="10">
    <w:abstractNumId w:val="30"/>
  </w:num>
  <w:num w:numId="11">
    <w:abstractNumId w:val="7"/>
  </w:num>
  <w:num w:numId="12">
    <w:abstractNumId w:val="25"/>
  </w:num>
  <w:num w:numId="13">
    <w:abstractNumId w:val="23"/>
  </w:num>
  <w:num w:numId="14">
    <w:abstractNumId w:val="22"/>
  </w:num>
  <w:num w:numId="15">
    <w:abstractNumId w:val="34"/>
  </w:num>
  <w:num w:numId="16">
    <w:abstractNumId w:val="14"/>
  </w:num>
  <w:num w:numId="17">
    <w:abstractNumId w:val="16"/>
  </w:num>
  <w:num w:numId="18">
    <w:abstractNumId w:val="26"/>
  </w:num>
  <w:num w:numId="19">
    <w:abstractNumId w:val="0"/>
  </w:num>
  <w:num w:numId="20">
    <w:abstractNumId w:val="28"/>
  </w:num>
  <w:num w:numId="21">
    <w:abstractNumId w:val="6"/>
  </w:num>
  <w:num w:numId="22">
    <w:abstractNumId w:val="12"/>
  </w:num>
  <w:num w:numId="23">
    <w:abstractNumId w:val="13"/>
  </w:num>
  <w:num w:numId="24">
    <w:abstractNumId w:val="11"/>
  </w:num>
  <w:num w:numId="25">
    <w:abstractNumId w:val="3"/>
  </w:num>
  <w:num w:numId="26">
    <w:abstractNumId w:val="5"/>
  </w:num>
  <w:num w:numId="27">
    <w:abstractNumId w:val="1"/>
  </w:num>
  <w:num w:numId="28">
    <w:abstractNumId w:val="4"/>
  </w:num>
  <w:num w:numId="29">
    <w:abstractNumId w:val="18"/>
  </w:num>
  <w:num w:numId="30">
    <w:abstractNumId w:val="2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43"/>
    <w:rsid w:val="00024AE8"/>
    <w:rsid w:val="0004636F"/>
    <w:rsid w:val="00062A0A"/>
    <w:rsid w:val="00071843"/>
    <w:rsid w:val="000929B2"/>
    <w:rsid w:val="000A21A1"/>
    <w:rsid w:val="000B0F8B"/>
    <w:rsid w:val="000B558E"/>
    <w:rsid w:val="000C2338"/>
    <w:rsid w:val="000E64E1"/>
    <w:rsid w:val="0014629E"/>
    <w:rsid w:val="00163114"/>
    <w:rsid w:val="001A0654"/>
    <w:rsid w:val="001C4646"/>
    <w:rsid w:val="001D3BD4"/>
    <w:rsid w:val="00204697"/>
    <w:rsid w:val="0021177E"/>
    <w:rsid w:val="00232F40"/>
    <w:rsid w:val="00244D7D"/>
    <w:rsid w:val="0024677A"/>
    <w:rsid w:val="00257ABE"/>
    <w:rsid w:val="002C1507"/>
    <w:rsid w:val="00307FF7"/>
    <w:rsid w:val="003401FC"/>
    <w:rsid w:val="003617B1"/>
    <w:rsid w:val="003934C7"/>
    <w:rsid w:val="00397030"/>
    <w:rsid w:val="003C18BC"/>
    <w:rsid w:val="003C7796"/>
    <w:rsid w:val="003F2E60"/>
    <w:rsid w:val="003F4170"/>
    <w:rsid w:val="00406AB8"/>
    <w:rsid w:val="00414677"/>
    <w:rsid w:val="0046472E"/>
    <w:rsid w:val="00484D01"/>
    <w:rsid w:val="00490A87"/>
    <w:rsid w:val="00492447"/>
    <w:rsid w:val="004A604F"/>
    <w:rsid w:val="004C1E95"/>
    <w:rsid w:val="004C73C8"/>
    <w:rsid w:val="004D26AB"/>
    <w:rsid w:val="004E13B3"/>
    <w:rsid w:val="004F2ACC"/>
    <w:rsid w:val="004F440A"/>
    <w:rsid w:val="005741DD"/>
    <w:rsid w:val="00585406"/>
    <w:rsid w:val="005A5A61"/>
    <w:rsid w:val="005A6D2C"/>
    <w:rsid w:val="005B6C18"/>
    <w:rsid w:val="005E1ACC"/>
    <w:rsid w:val="005E216F"/>
    <w:rsid w:val="0067790E"/>
    <w:rsid w:val="006903B1"/>
    <w:rsid w:val="0069436E"/>
    <w:rsid w:val="006A1140"/>
    <w:rsid w:val="006A3977"/>
    <w:rsid w:val="006B5729"/>
    <w:rsid w:val="006F5B4A"/>
    <w:rsid w:val="007032BF"/>
    <w:rsid w:val="00712359"/>
    <w:rsid w:val="00731567"/>
    <w:rsid w:val="00750A9C"/>
    <w:rsid w:val="007830CE"/>
    <w:rsid w:val="007A0C8F"/>
    <w:rsid w:val="007C557B"/>
    <w:rsid w:val="007D1C1C"/>
    <w:rsid w:val="00810DC0"/>
    <w:rsid w:val="0083789E"/>
    <w:rsid w:val="00862F92"/>
    <w:rsid w:val="00891DEF"/>
    <w:rsid w:val="00896FF9"/>
    <w:rsid w:val="008A15F6"/>
    <w:rsid w:val="008B3E1B"/>
    <w:rsid w:val="008D0105"/>
    <w:rsid w:val="008D2309"/>
    <w:rsid w:val="008D428C"/>
    <w:rsid w:val="009107B2"/>
    <w:rsid w:val="00932408"/>
    <w:rsid w:val="0094154C"/>
    <w:rsid w:val="00995461"/>
    <w:rsid w:val="00997624"/>
    <w:rsid w:val="009B27D2"/>
    <w:rsid w:val="009B3B0C"/>
    <w:rsid w:val="009F7342"/>
    <w:rsid w:val="00A03649"/>
    <w:rsid w:val="00A31C1E"/>
    <w:rsid w:val="00A33DBA"/>
    <w:rsid w:val="00A43B57"/>
    <w:rsid w:val="00A52031"/>
    <w:rsid w:val="00A56974"/>
    <w:rsid w:val="00A90F47"/>
    <w:rsid w:val="00A97BF8"/>
    <w:rsid w:val="00AC64EA"/>
    <w:rsid w:val="00AE0753"/>
    <w:rsid w:val="00AF71E1"/>
    <w:rsid w:val="00B22EB1"/>
    <w:rsid w:val="00B41313"/>
    <w:rsid w:val="00B4293F"/>
    <w:rsid w:val="00B44A40"/>
    <w:rsid w:val="00B559D1"/>
    <w:rsid w:val="00B66F3B"/>
    <w:rsid w:val="00B92960"/>
    <w:rsid w:val="00BA2526"/>
    <w:rsid w:val="00BC7BE6"/>
    <w:rsid w:val="00BD278A"/>
    <w:rsid w:val="00BD59D0"/>
    <w:rsid w:val="00BF2D3E"/>
    <w:rsid w:val="00C034D9"/>
    <w:rsid w:val="00C43031"/>
    <w:rsid w:val="00C523F2"/>
    <w:rsid w:val="00C6025C"/>
    <w:rsid w:val="00C75546"/>
    <w:rsid w:val="00C95C6B"/>
    <w:rsid w:val="00CB5BE8"/>
    <w:rsid w:val="00CB798A"/>
    <w:rsid w:val="00CC055D"/>
    <w:rsid w:val="00CC2421"/>
    <w:rsid w:val="00CE2BD0"/>
    <w:rsid w:val="00D0276A"/>
    <w:rsid w:val="00D247DF"/>
    <w:rsid w:val="00D270FA"/>
    <w:rsid w:val="00D46112"/>
    <w:rsid w:val="00D52445"/>
    <w:rsid w:val="00D61B3F"/>
    <w:rsid w:val="00D64263"/>
    <w:rsid w:val="00D95A2D"/>
    <w:rsid w:val="00DA2300"/>
    <w:rsid w:val="00DB55E9"/>
    <w:rsid w:val="00DE55D5"/>
    <w:rsid w:val="00E05DB4"/>
    <w:rsid w:val="00E26818"/>
    <w:rsid w:val="00E377F0"/>
    <w:rsid w:val="00E37958"/>
    <w:rsid w:val="00E63206"/>
    <w:rsid w:val="00E80742"/>
    <w:rsid w:val="00E85971"/>
    <w:rsid w:val="00EC7DA1"/>
    <w:rsid w:val="00F22EF8"/>
    <w:rsid w:val="00F40170"/>
    <w:rsid w:val="00F60A07"/>
    <w:rsid w:val="00F76781"/>
    <w:rsid w:val="00FA436C"/>
    <w:rsid w:val="00FB55B4"/>
    <w:rsid w:val="00FC7A68"/>
    <w:rsid w:val="00FE36B2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2EB783-EFA3-4298-A291-4CE03AB0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69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741D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3F4170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3789E"/>
    <w:rPr>
      <w:rFonts w:ascii="Times New Roman" w:hAnsi="Times New Roman" w:cs="Times New Roman"/>
      <w:sz w:val="2"/>
      <w:szCs w:val="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6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6F3B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B66F3B"/>
    <w:rPr>
      <w:vertAlign w:val="superscript"/>
    </w:rPr>
  </w:style>
  <w:style w:type="paragraph" w:customStyle="1" w:styleId="Style2">
    <w:name w:val="Style2"/>
    <w:basedOn w:val="Normalny"/>
    <w:uiPriority w:val="99"/>
    <w:rsid w:val="00244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44D7D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44D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244D7D"/>
    <w:rPr>
      <w:rFonts w:ascii="Times New Roman" w:hAnsi="Times New Roman"/>
      <w:b/>
      <w:color w:val="000000"/>
      <w:sz w:val="20"/>
    </w:rPr>
  </w:style>
  <w:style w:type="character" w:customStyle="1" w:styleId="FontStyle22">
    <w:name w:val="Font Style22"/>
    <w:uiPriority w:val="99"/>
    <w:rsid w:val="00244D7D"/>
    <w:rPr>
      <w:rFonts w:ascii="Times New Roman" w:hAnsi="Times New Roman"/>
      <w:color w:val="000000"/>
      <w:sz w:val="20"/>
    </w:rPr>
  </w:style>
  <w:style w:type="character" w:styleId="Hipercze">
    <w:name w:val="Hyperlink"/>
    <w:rsid w:val="00244D7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244D7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sparta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Paweł Szpunar</dc:creator>
  <cp:keywords/>
  <dc:description/>
  <cp:lastModifiedBy>Monika Wieczorek</cp:lastModifiedBy>
  <cp:revision>2</cp:revision>
  <cp:lastPrinted>2017-02-23T13:13:00Z</cp:lastPrinted>
  <dcterms:created xsi:type="dcterms:W3CDTF">2019-02-18T10:52:00Z</dcterms:created>
  <dcterms:modified xsi:type="dcterms:W3CDTF">2019-02-18T10:52:00Z</dcterms:modified>
</cp:coreProperties>
</file>