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70" w:rsidRPr="004715AC" w:rsidRDefault="00091970" w:rsidP="00091970">
      <w:pPr>
        <w:tabs>
          <w:tab w:val="left" w:pos="5812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715AC">
        <w:rPr>
          <w:rFonts w:ascii="Arial" w:hAnsi="Arial" w:cs="Arial"/>
          <w:b/>
          <w:sz w:val="22"/>
          <w:szCs w:val="22"/>
        </w:rPr>
        <w:t>Załącznik nr 4</w:t>
      </w:r>
    </w:p>
    <w:p w:rsidR="00091970" w:rsidRPr="004715AC" w:rsidRDefault="00091970" w:rsidP="00091970">
      <w:pPr>
        <w:jc w:val="right"/>
        <w:rPr>
          <w:rFonts w:ascii="Arial" w:hAnsi="Arial" w:cs="Arial"/>
          <w:b/>
          <w:sz w:val="22"/>
          <w:szCs w:val="22"/>
        </w:rPr>
      </w:pPr>
      <w:r w:rsidRPr="004715AC">
        <w:rPr>
          <w:rFonts w:ascii="Arial" w:hAnsi="Arial" w:cs="Arial"/>
          <w:b/>
          <w:sz w:val="22"/>
          <w:szCs w:val="22"/>
        </w:rPr>
        <w:t>do zapytania ofertowego</w:t>
      </w:r>
    </w:p>
    <w:p w:rsidR="00091970" w:rsidRPr="004715AC" w:rsidRDefault="00091970" w:rsidP="00091970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</w:p>
    <w:p w:rsidR="00091970" w:rsidRPr="004715AC" w:rsidRDefault="00091970" w:rsidP="00091970">
      <w:pPr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4715AC">
        <w:rPr>
          <w:rFonts w:ascii="Arial" w:eastAsia="Calibri" w:hAnsi="Arial" w:cs="Arial"/>
          <w:b/>
          <w:iCs/>
          <w:sz w:val="22"/>
          <w:szCs w:val="22"/>
          <w:lang w:eastAsia="en-US"/>
        </w:rPr>
        <w:t>Obowiązek informacyjny:</w:t>
      </w:r>
    </w:p>
    <w:p w:rsidR="004715AC" w:rsidRPr="004715AC" w:rsidRDefault="004715AC" w:rsidP="004715AC">
      <w:pPr>
        <w:numPr>
          <w:ilvl w:val="0"/>
          <w:numId w:val="4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Zamawiający działając na mocy art. 13 </w:t>
      </w:r>
      <w:r w:rsidRPr="004715AC">
        <w:rPr>
          <w:rFonts w:ascii="Arial" w:hAnsi="Arial" w:cs="Arial"/>
          <w:spacing w:val="4"/>
          <w:sz w:val="22"/>
          <w:szCs w:val="22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4715AC">
        <w:rPr>
          <w:rFonts w:ascii="Arial" w:hAnsi="Arial" w:cs="Arial"/>
          <w:sz w:val="22"/>
          <w:szCs w:val="22"/>
          <w:lang w:eastAsia="ar-SA"/>
        </w:rPr>
        <w:t>członka organu zarządzającego wykonawcy, będącego osobą fizyczną</w:t>
      </w:r>
      <w:r w:rsidRPr="004715AC">
        <w:rPr>
          <w:rFonts w:ascii="Arial" w:hAnsi="Arial" w:cs="Arial"/>
          <w:spacing w:val="4"/>
          <w:sz w:val="22"/>
          <w:szCs w:val="22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4715AC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4715AC">
        <w:rPr>
          <w:rFonts w:ascii="Arial" w:hAnsi="Arial" w:cs="Arial"/>
          <w:spacing w:val="4"/>
          <w:sz w:val="22"/>
          <w:szCs w:val="22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4715AC">
        <w:rPr>
          <w:rFonts w:ascii="Arial" w:hAnsi="Arial" w:cs="Arial"/>
          <w:sz w:val="22"/>
          <w:szCs w:val="22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</w:t>
      </w:r>
      <w:r w:rsidRPr="004715A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1"/>
      </w:r>
      <w:r w:rsidRPr="004715AC">
        <w:rPr>
          <w:rFonts w:ascii="Arial" w:hAnsi="Arial" w:cs="Arial"/>
          <w:sz w:val="22"/>
          <w:szCs w:val="22"/>
          <w:lang w:eastAsia="ar-SA"/>
        </w:rPr>
        <w:t>, że: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Administratorem Danych Osobowych jest:</w:t>
      </w:r>
    </w:p>
    <w:p w:rsidR="004715AC" w:rsidRPr="004715AC" w:rsidRDefault="004715AC" w:rsidP="004715AC">
      <w:pPr>
        <w:numPr>
          <w:ilvl w:val="0"/>
          <w:numId w:val="10"/>
        </w:numPr>
        <w:tabs>
          <w:tab w:val="left" w:pos="709"/>
          <w:tab w:val="left" w:pos="993"/>
          <w:tab w:val="center" w:pos="1418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</w:rPr>
      </w:pPr>
      <w:r w:rsidRPr="004715AC">
        <w:rPr>
          <w:rFonts w:ascii="Arial" w:hAnsi="Arial" w:cs="Arial"/>
          <w:sz w:val="22"/>
          <w:szCs w:val="22"/>
        </w:rPr>
        <w:t>Centrum Koordynacji Projektów Środowiskowych, z siedzibą na ul. Kolejowej 5/7, 01-217 Warszawa, zwane dalej Zamawiającym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W sprawie danych osobowych może Pan/Pani kontaktować się pod adresem: </w:t>
      </w:r>
    </w:p>
    <w:p w:rsidR="004715AC" w:rsidRPr="004715AC" w:rsidRDefault="004715AC" w:rsidP="004715AC">
      <w:pPr>
        <w:numPr>
          <w:ilvl w:val="0"/>
          <w:numId w:val="3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centrum@ckps.lasy.gov.pl</w:t>
      </w:r>
    </w:p>
    <w:p w:rsidR="004715AC" w:rsidRPr="004715AC" w:rsidRDefault="004715AC" w:rsidP="004715AC">
      <w:pPr>
        <w:numPr>
          <w:ilvl w:val="0"/>
          <w:numId w:val="5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Dane osobowe będą przetwarzane przez Zamawiającego w celu:</w:t>
      </w:r>
    </w:p>
    <w:p w:rsidR="004715AC" w:rsidRPr="004715AC" w:rsidRDefault="004715AC" w:rsidP="004715AC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przeprowadzenia postępowania o udzielenie Zamówienia;</w:t>
      </w:r>
    </w:p>
    <w:p w:rsidR="004715AC" w:rsidRPr="004715AC" w:rsidRDefault="004715AC" w:rsidP="004715AC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wyłonienia wykonawcy oraz udzielenia Zamówienia poprzez zawarcie Umowy;</w:t>
      </w:r>
    </w:p>
    <w:p w:rsidR="004715AC" w:rsidRPr="004715AC" w:rsidRDefault="004715AC" w:rsidP="004715AC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przechowywania dokumentacji postępowania o udzielenie Zamówienia na  </w:t>
      </w:r>
    </w:p>
    <w:p w:rsidR="004715AC" w:rsidRPr="004715AC" w:rsidRDefault="004715AC" w:rsidP="004715AC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    wypadek kontroli prowadzonej przez uprawnione organy i podmioty;</w:t>
      </w:r>
    </w:p>
    <w:p w:rsidR="004715AC" w:rsidRPr="004715AC" w:rsidRDefault="004715AC" w:rsidP="004715AC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przekazania dokumentacji postępowania o udzielenie Zamówienia do </w:t>
      </w:r>
    </w:p>
    <w:p w:rsidR="004715AC" w:rsidRPr="004715AC" w:rsidRDefault="004715AC" w:rsidP="004715AC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    składnicy akt/archiwum, a następnie jej zbrakowania (trwałego usunięcia i zniszczenia);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Podstawą prawną przetwarzania danych osobowych przez Zamawiającego jest obowiązek prawny (art. 6 ust. 1 lit. c RODO).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Zamawiający może przetwarzać różne rodzaje danych, w tym przede wszystkim:</w:t>
      </w:r>
    </w:p>
    <w:p w:rsidR="004715AC" w:rsidRPr="004715AC" w:rsidRDefault="004715AC" w:rsidP="004715AC">
      <w:pPr>
        <w:tabs>
          <w:tab w:val="left" w:pos="993"/>
          <w:tab w:val="right" w:pos="10872"/>
        </w:tabs>
        <w:suppressAutoHyphens/>
        <w:ind w:left="720" w:right="141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:rsidR="004715AC" w:rsidRPr="004715AC" w:rsidRDefault="004715AC" w:rsidP="004715AC">
      <w:pPr>
        <w:tabs>
          <w:tab w:val="left" w:pos="993"/>
          <w:tab w:val="right" w:pos="10872"/>
        </w:tabs>
        <w:suppressAutoHyphens/>
        <w:ind w:left="720" w:right="141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- dane dotyczące zatrudnienia, w tym w szczególności: otrzymywane wynagrodzenie oraz wymiar czasu pracy,</w:t>
      </w:r>
    </w:p>
    <w:p w:rsidR="004715AC" w:rsidRPr="004715AC" w:rsidRDefault="004715AC" w:rsidP="004715AC">
      <w:pPr>
        <w:tabs>
          <w:tab w:val="left" w:pos="993"/>
          <w:tab w:val="right" w:pos="10872"/>
        </w:tabs>
        <w:suppressAutoHyphens/>
        <w:ind w:left="720" w:right="141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- dane kontaktowe, w tym w szczególności: adres e-mail, nr telefonu, nr fax, adres do korespondencji,</w:t>
      </w:r>
    </w:p>
    <w:p w:rsidR="004715AC" w:rsidRPr="004715AC" w:rsidRDefault="004715AC" w:rsidP="004715AC">
      <w:pPr>
        <w:tabs>
          <w:tab w:val="left" w:pos="993"/>
          <w:tab w:val="right" w:pos="10872"/>
        </w:tabs>
        <w:suppressAutoHyphens/>
        <w:ind w:left="720" w:right="141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:rsidR="004715AC" w:rsidRPr="004715AC" w:rsidRDefault="004715AC" w:rsidP="004715AC">
      <w:pPr>
        <w:tabs>
          <w:tab w:val="center" w:pos="720"/>
          <w:tab w:val="left" w:pos="993"/>
          <w:tab w:val="right" w:pos="10872"/>
        </w:tabs>
        <w:suppressAutoHyphens/>
        <w:ind w:left="720" w:right="141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Dane pozyskiwane są bezpośrednio od osób, których one dotyczą albo od Wykonawcy. 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lastRenderedPageBreak/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4715AC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4715AC">
        <w:rPr>
          <w:rFonts w:ascii="Arial" w:hAnsi="Arial" w:cs="Arial"/>
          <w:sz w:val="22"/>
          <w:szCs w:val="22"/>
          <w:lang w:eastAsia="ar-SA"/>
        </w:rPr>
        <w:t>podmiotom prowadzącym działalność pocztową lub kurierską,</w:t>
      </w:r>
      <w:r w:rsidRPr="004715AC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4715AC">
        <w:rPr>
          <w:rFonts w:ascii="Arial" w:hAnsi="Arial" w:cs="Arial"/>
          <w:sz w:val="22"/>
          <w:szCs w:val="22"/>
          <w:lang w:eastAsia="ar-SA"/>
        </w:rPr>
        <w:t xml:space="preserve">bankom, w przypadku prowadzenia rozliczeń, organom państwowym lub innym podmiotom uprawnionym na podstawie przepisów prawa, </w:t>
      </w:r>
      <w:r w:rsidRPr="004715AC">
        <w:rPr>
          <w:rFonts w:ascii="Arial" w:hAnsi="Arial" w:cs="Arial"/>
          <w:sz w:val="22"/>
          <w:szCs w:val="22"/>
        </w:rPr>
        <w:t>podmiotom świadczącym usługi, w tym związane z obsługą i rozwojem systemów teleinformatycznych oraz zapewnieniem łączności, w szczególności dostawcom rozwiązań IT i operatorom telekomunikacyjnym</w:t>
      </w:r>
      <w:r w:rsidRPr="004715AC">
        <w:rPr>
          <w:rFonts w:ascii="Arial" w:hAnsi="Arial" w:cs="Arial"/>
          <w:sz w:val="22"/>
          <w:szCs w:val="22"/>
          <w:lang w:eastAsia="ar-SA"/>
        </w:rPr>
        <w:t>;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:rsidR="004715AC" w:rsidRPr="004715AC" w:rsidRDefault="004715AC" w:rsidP="004715AC">
      <w:pPr>
        <w:numPr>
          <w:ilvl w:val="0"/>
          <w:numId w:val="6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:rsidR="004715AC" w:rsidRPr="004715AC" w:rsidRDefault="004715AC" w:rsidP="004715AC">
      <w:pPr>
        <w:numPr>
          <w:ilvl w:val="0"/>
          <w:numId w:val="6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:rsidR="004715AC" w:rsidRPr="004715AC" w:rsidRDefault="004715AC" w:rsidP="004715AC">
      <w:pPr>
        <w:numPr>
          <w:ilvl w:val="0"/>
          <w:numId w:val="6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zachodzi przypadek, o którym mowa w art. 49 ust. 1 akapit drugi RODO,</w:t>
      </w:r>
    </w:p>
    <w:p w:rsidR="004715AC" w:rsidRPr="004715AC" w:rsidRDefault="004715AC" w:rsidP="004715AC">
      <w:pPr>
        <w:tabs>
          <w:tab w:val="left" w:pos="851"/>
          <w:tab w:val="left" w:pos="993"/>
          <w:tab w:val="center" w:pos="6336"/>
          <w:tab w:val="right" w:pos="10872"/>
        </w:tabs>
        <w:suppressAutoHyphens/>
        <w:ind w:left="851" w:right="-6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przy czym dane te zostaną wówczas w sposób odpowiedni zabezpieczone, a Wykonawca ma prawo do uzyskania dostępu do kopii tych zabezpieczeń pod wskazanym w pkt 2) powyżej adresem e-mail;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Dane osobowe będą przechowywane przez Zamawiającego zgodnie z przepisami prawa przez okres</w:t>
      </w:r>
      <w:r w:rsidRPr="004715A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2"/>
      </w:r>
      <w:r w:rsidRPr="004715AC">
        <w:rPr>
          <w:rFonts w:ascii="Arial" w:hAnsi="Arial" w:cs="Arial"/>
          <w:sz w:val="22"/>
          <w:szCs w:val="22"/>
          <w:lang w:eastAsia="ar-SA"/>
        </w:rPr>
        <w:t>:</w:t>
      </w:r>
    </w:p>
    <w:p w:rsidR="004715AC" w:rsidRPr="004715AC" w:rsidRDefault="004715AC" w:rsidP="004715AC">
      <w:pPr>
        <w:tabs>
          <w:tab w:val="left" w:pos="709"/>
          <w:tab w:val="left" w:pos="993"/>
          <w:tab w:val="center" w:pos="6336"/>
          <w:tab w:val="right" w:pos="10872"/>
        </w:tabs>
        <w:suppressAutoHyphens/>
        <w:ind w:left="720" w:right="-6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5 lat od dnia zakończenia postępowania w przypadku zamówień finansowanych ze środków krajowych (okres archiwizacyjny wynikający z Jednolitego Rzeczowego Wykazu Akt)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Osobie, której dane dotyczą, przysługuje:</w:t>
      </w:r>
    </w:p>
    <w:p w:rsidR="004715AC" w:rsidRPr="004715AC" w:rsidRDefault="004715AC" w:rsidP="004715AC">
      <w:pPr>
        <w:numPr>
          <w:ilvl w:val="0"/>
          <w:numId w:val="8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prawo dostępu do swoich danych oraz otrzymania ich kopii (art. 15 RODO),</w:t>
      </w:r>
    </w:p>
    <w:p w:rsidR="004715AC" w:rsidRPr="004715AC" w:rsidRDefault="004715AC" w:rsidP="004715AC">
      <w:pPr>
        <w:numPr>
          <w:ilvl w:val="0"/>
          <w:numId w:val="8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prawo do sprostowania swoich danych (art. 16 RODO),</w:t>
      </w:r>
    </w:p>
    <w:p w:rsidR="004715AC" w:rsidRPr="004715AC" w:rsidRDefault="004715AC" w:rsidP="004715AC">
      <w:pPr>
        <w:numPr>
          <w:ilvl w:val="0"/>
          <w:numId w:val="8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prawo do usunięcia swoich danych (art. 17 RODO) - jeśli nie zaistniały okoliczności, o których mowa w art. 17 ust. 3 RODO,</w:t>
      </w:r>
    </w:p>
    <w:p w:rsidR="004715AC" w:rsidRPr="004715AC" w:rsidRDefault="004715AC" w:rsidP="004715AC">
      <w:pPr>
        <w:numPr>
          <w:ilvl w:val="0"/>
          <w:numId w:val="8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prawo do żądania od administratora ograniczenia przetwarzania swoich danych (art. 18 RODO),</w:t>
      </w:r>
    </w:p>
    <w:p w:rsidR="004715AC" w:rsidRPr="004715AC" w:rsidRDefault="004715AC" w:rsidP="004715AC">
      <w:pPr>
        <w:numPr>
          <w:ilvl w:val="0"/>
          <w:numId w:val="8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prawo wniesienia skargi do organu nadzorczego, tj. Prezesa Urzędu Ochrony Danych Osobowych (art. 77 RODO) – w przypadku, gdy osoba uzna, iż przetwarzanie jej danych osobowych narusza przepisy RODO lub inne krajowe przepisy regulujące kwestię ochrony danych osobowych, obowiązujące w Rzeczpospolitej Polskiej. </w:t>
      </w:r>
    </w:p>
    <w:p w:rsidR="004715AC" w:rsidRPr="004715AC" w:rsidRDefault="004715AC" w:rsidP="004715AC">
      <w:pPr>
        <w:numPr>
          <w:ilvl w:val="0"/>
          <w:numId w:val="5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Podanie danych osobowych Zamawiającemu jest dobrowolne, niemniej jednak bez ich podania nie jest możliwy udział w postępowaniu o udzielenie Zamówienia;</w:t>
      </w:r>
    </w:p>
    <w:p w:rsidR="004715AC" w:rsidRPr="004715AC" w:rsidRDefault="004715AC" w:rsidP="004715AC">
      <w:pPr>
        <w:numPr>
          <w:ilvl w:val="0"/>
          <w:numId w:val="5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Zamawiający nie będzie przeprowadzać zautomatyzowanego podejmowania decyzji, w tym profilowania na podstawie podanych danych osobowych.</w:t>
      </w:r>
    </w:p>
    <w:p w:rsidR="004715AC" w:rsidRPr="004715AC" w:rsidRDefault="004715AC" w:rsidP="004715AC">
      <w:pPr>
        <w:numPr>
          <w:ilvl w:val="0"/>
          <w:numId w:val="4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 xml:space="preserve">Wykonawca zobowiązuje się poinformować w imieniu Zamawiającego wszystkie </w:t>
      </w:r>
      <w:r w:rsidRPr="004715AC">
        <w:rPr>
          <w:rFonts w:ascii="Arial" w:hAnsi="Arial" w:cs="Arial"/>
          <w:spacing w:val="4"/>
          <w:sz w:val="22"/>
          <w:szCs w:val="22"/>
          <w:lang w:eastAsia="ar-SA"/>
        </w:rPr>
        <w:t xml:space="preserve">osoby fizyczne skierowane do realizacji Zamówienia, podwykonawców/podmioty trzecie będące osobami fizycznymi, podwykonawców/podmioty trzecie będące osobami fizycznymi prowadzącymi jednoosobową działalność gospodarczą, </w:t>
      </w:r>
      <w:r w:rsidRPr="004715AC">
        <w:rPr>
          <w:rFonts w:ascii="Arial" w:hAnsi="Arial" w:cs="Arial"/>
          <w:spacing w:val="4"/>
          <w:sz w:val="22"/>
          <w:szCs w:val="22"/>
          <w:lang w:eastAsia="ar-SA"/>
        </w:rPr>
        <w:lastRenderedPageBreak/>
        <w:t>pełnomocnika podwykonawcy/podmiotu trzeciego będącego osobą fizyczną, członka organu zarządzającego podwykonawcy/podmiotu trzeciego, będącego osobą fizyczną,</w:t>
      </w:r>
      <w:r w:rsidRPr="004715AC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4715AC">
        <w:rPr>
          <w:rFonts w:ascii="Arial" w:hAnsi="Arial" w:cs="Arial"/>
          <w:spacing w:val="4"/>
          <w:sz w:val="22"/>
          <w:szCs w:val="22"/>
          <w:lang w:eastAsia="ar-SA"/>
        </w:rPr>
        <w:t>osoby, których dane służą do wykazania spełnienia przez Wykonawcę warunków udziału w postępowaniu</w:t>
      </w:r>
      <w:r w:rsidRPr="004715AC">
        <w:rPr>
          <w:rFonts w:ascii="Arial" w:hAnsi="Arial" w:cs="Arial"/>
          <w:sz w:val="22"/>
          <w:szCs w:val="22"/>
          <w:lang w:eastAsia="ar-SA"/>
        </w:rPr>
        <w:t>, braku podstaw do wykluczenia z postępowania, 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:rsidR="004715AC" w:rsidRPr="004715AC" w:rsidRDefault="004715AC" w:rsidP="004715AC">
      <w:pPr>
        <w:numPr>
          <w:ilvl w:val="0"/>
          <w:numId w:val="2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fakcie przekazania danych osobowych podmiotowi określonemu w ust. 1 pkt 1);</w:t>
      </w:r>
    </w:p>
    <w:p w:rsidR="004715AC" w:rsidRPr="004715AC" w:rsidRDefault="004715AC" w:rsidP="004715AC">
      <w:pPr>
        <w:numPr>
          <w:ilvl w:val="0"/>
          <w:numId w:val="2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przetwarzaniu danych osobowych przez podmiot określony w ust. 1 pkt 1).</w:t>
      </w:r>
    </w:p>
    <w:p w:rsidR="004715AC" w:rsidRPr="004715AC" w:rsidRDefault="004715AC" w:rsidP="004715AC">
      <w:pPr>
        <w:numPr>
          <w:ilvl w:val="0"/>
          <w:numId w:val="4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4715AC">
        <w:rPr>
          <w:rFonts w:ascii="Arial" w:hAnsi="Arial" w:cs="Arial"/>
          <w:sz w:val="22"/>
          <w:szCs w:val="22"/>
          <w:lang w:eastAsia="ar-SA"/>
        </w:rPr>
        <w:t>Na mocy art. 14 RODO, Wykonawca zobowiązuje się wykonać w imieniu podmiotu określonego w ust. 1 pkt 1) obowiązek informacyjny wobec osób, o których mowa w ust. 2, przekazując im treść klauzuli informacyjnej, o której mowa w ust. 1, wskazując jednocześnie tym osobom Wykonawcę jako źródło pochodzenia danych osobowych, którymi dysponował będzie podmiot określony w ust. 1 pkt 1). Jeżeli Wykonawca będzie korzystał z podwykonawców/podmiotów trzecich, zobowiąże on tego podwykonawcę/podmiot trzeci do wypełnienia w imieniu podmiotu określonego w ust. 1 pkt 1) obowiązku informacyjnego wobec osób fizycznych, których dane bezpośrednio pozyskał, w szczególności osób fizycznych skierowanych do realizacji zamówienia.</w:t>
      </w:r>
    </w:p>
    <w:p w:rsidR="003274A0" w:rsidRPr="004715AC" w:rsidRDefault="003274A0" w:rsidP="004715AC">
      <w:p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z w:val="22"/>
          <w:szCs w:val="22"/>
        </w:rPr>
      </w:pPr>
    </w:p>
    <w:sectPr w:rsidR="003274A0" w:rsidRPr="004715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FB" w:rsidRDefault="00B655FB" w:rsidP="00091970">
      <w:r>
        <w:separator/>
      </w:r>
    </w:p>
  </w:endnote>
  <w:endnote w:type="continuationSeparator" w:id="0">
    <w:p w:rsidR="00B655FB" w:rsidRDefault="00B655FB" w:rsidP="000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70" w:rsidRPr="00AD65F8" w:rsidRDefault="00091970" w:rsidP="0009197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BF2CB" wp14:editId="0C3E24CD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A5AE6E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:rsidR="00091970" w:rsidRDefault="00091970" w:rsidP="00091970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671C9" wp14:editId="43181764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970" w:rsidRPr="00E8380F" w:rsidRDefault="00091970" w:rsidP="00091970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1671C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:rsidR="00091970" w:rsidRPr="00E8380F" w:rsidRDefault="00091970" w:rsidP="00091970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091970" w:rsidRDefault="00091970" w:rsidP="00091970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:rsidR="00091970" w:rsidRPr="00364ABC" w:rsidRDefault="00091970" w:rsidP="00091970">
    <w:pPr>
      <w:pStyle w:val="LPstopka"/>
      <w:ind w:right="-115"/>
      <w:rPr>
        <w:sz w:val="8"/>
        <w:szCs w:val="8"/>
        <w:lang w:val="en-US"/>
      </w:rPr>
    </w:pPr>
  </w:p>
  <w:p w:rsidR="00091970" w:rsidRPr="00424C62" w:rsidRDefault="00091970" w:rsidP="00091970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1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FB" w:rsidRDefault="00B655FB" w:rsidP="00091970">
      <w:r>
        <w:separator/>
      </w:r>
    </w:p>
  </w:footnote>
  <w:footnote w:type="continuationSeparator" w:id="0">
    <w:p w:rsidR="00B655FB" w:rsidRDefault="00B655FB" w:rsidP="00091970">
      <w:r>
        <w:continuationSeparator/>
      </w:r>
    </w:p>
  </w:footnote>
  <w:footnote w:id="1">
    <w:p w:rsidR="004715AC" w:rsidRPr="00432C58" w:rsidRDefault="004715AC" w:rsidP="004715A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32C58">
        <w:rPr>
          <w:rFonts w:ascii="Calibri" w:hAnsi="Calibri" w:cs="Calibri"/>
          <w:sz w:val="18"/>
        </w:rPr>
        <w:t>dotyczy Wykonawcy będącego osobą fizyczną, Wykonawcy będącego osobą fizyczną prowadzącą jednoosobową działalność gospodarczą, pełnomocnika Wykonawcy będącego osobą fizyczną, członka organu zarządzającego wykonawcy, będącego osobą fizyczną</w:t>
      </w:r>
      <w:r>
        <w:rPr>
          <w:rFonts w:ascii="Calibri" w:hAnsi="Calibri" w:cs="Calibri"/>
          <w:sz w:val="18"/>
        </w:rPr>
        <w:t>.</w:t>
      </w:r>
    </w:p>
  </w:footnote>
  <w:footnote w:id="2">
    <w:p w:rsidR="004715AC" w:rsidRPr="00685590" w:rsidRDefault="004715AC" w:rsidP="004715AC">
      <w:pPr>
        <w:pStyle w:val="Tekstprzypisudolnego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A245E5">
        <w:rPr>
          <w:rFonts w:ascii="Calibri" w:hAnsi="Calibri" w:cs="Calibri"/>
          <w:sz w:val="18"/>
        </w:rPr>
        <w:t>Dokumentacja przekazywana jest do składnicy akt nie później niż po upływie pełnych dwóch lat kalendarzowych, licząc od pierwszego stycznia roku następnego po zakończeniu sprawy</w:t>
      </w:r>
      <w:r>
        <w:rPr>
          <w:rFonts w:ascii="Calibri" w:hAnsi="Calibri" w:cs="Calibri"/>
          <w:sz w:val="18"/>
        </w:rPr>
        <w:t>.</w:t>
      </w:r>
    </w:p>
    <w:p w:rsidR="004715AC" w:rsidRDefault="004715AC" w:rsidP="004715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903"/>
    <w:multiLevelType w:val="hybridMultilevel"/>
    <w:tmpl w:val="5C721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70"/>
    <w:rsid w:val="00091970"/>
    <w:rsid w:val="003274A0"/>
    <w:rsid w:val="00411FD9"/>
    <w:rsid w:val="004715AC"/>
    <w:rsid w:val="00B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47E80-28AC-4498-80B9-E99DF59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97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919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19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19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9197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91970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91970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ps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3</cp:revision>
  <dcterms:created xsi:type="dcterms:W3CDTF">2022-05-19T08:12:00Z</dcterms:created>
  <dcterms:modified xsi:type="dcterms:W3CDTF">2022-09-29T13:34:00Z</dcterms:modified>
</cp:coreProperties>
</file>