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9B3D" w14:textId="77777777" w:rsidR="004B2482" w:rsidRPr="000B7637" w:rsidRDefault="004B2482" w:rsidP="004B2482">
      <w:pPr>
        <w:autoSpaceDE w:val="0"/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0B7637">
        <w:rPr>
          <w:rFonts w:eastAsia="Times New Roman" w:cstheme="minorHAnsi"/>
          <w:i/>
          <w:iCs/>
          <w:sz w:val="24"/>
          <w:szCs w:val="24"/>
          <w:lang w:eastAsia="pl-PL"/>
        </w:rPr>
        <w:t>Załącznik nr 2</w:t>
      </w:r>
    </w:p>
    <w:p w14:paraId="215F4E80" w14:textId="77777777" w:rsidR="004B2482" w:rsidRPr="000B7637" w:rsidRDefault="004B2482" w:rsidP="004B2482">
      <w:pPr>
        <w:autoSpaceDE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0534815" w14:textId="77777777" w:rsidR="004B2482" w:rsidRPr="000B7637" w:rsidRDefault="004B2482" w:rsidP="004B2482">
      <w:pPr>
        <w:autoSpaceDE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60147AF" w14:textId="77777777" w:rsidR="004B2482" w:rsidRPr="000B7637" w:rsidRDefault="004B2482" w:rsidP="004B2482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B7637">
        <w:rPr>
          <w:rFonts w:eastAsia="Times New Roman" w:cstheme="minorHAnsi"/>
          <w:b/>
          <w:sz w:val="24"/>
          <w:szCs w:val="24"/>
          <w:lang w:eastAsia="pl-PL"/>
        </w:rPr>
        <w:t>UMOWA NR ZGK/DW/………………/2021</w:t>
      </w:r>
    </w:p>
    <w:p w14:paraId="2A2800A8" w14:textId="77777777" w:rsidR="004B2482" w:rsidRPr="000B7637" w:rsidRDefault="004B2482" w:rsidP="004B2482">
      <w:pPr>
        <w:suppressAutoHyphens/>
        <w:spacing w:after="0" w:line="360" w:lineRule="auto"/>
        <w:jc w:val="center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0B7637">
        <w:rPr>
          <w:rFonts w:eastAsia="Lucida Sans Unicode" w:cstheme="minorHAnsi"/>
          <w:b/>
          <w:bCs/>
          <w:spacing w:val="10"/>
          <w:kern w:val="2"/>
          <w:sz w:val="24"/>
          <w:szCs w:val="24"/>
          <w:lang w:eastAsia="pl-PL"/>
        </w:rPr>
        <w:t>zawarta w dniu ………………w Kątach Wrocławskich pomiędzy</w:t>
      </w:r>
    </w:p>
    <w:p w14:paraId="5BADFF14" w14:textId="77777777" w:rsidR="004B2482" w:rsidRPr="000B7637" w:rsidRDefault="004B2482" w:rsidP="004B248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D1F7822" w14:textId="77777777" w:rsidR="004B2482" w:rsidRPr="000B7637" w:rsidRDefault="004B2482" w:rsidP="004B2482">
      <w:pPr>
        <w:widowControl w:val="0"/>
        <w:suppressAutoHyphens/>
        <w:autoSpaceDE w:val="0"/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bidi="en-US"/>
        </w:rPr>
      </w:pPr>
      <w:r w:rsidRPr="000B7637">
        <w:rPr>
          <w:rFonts w:eastAsia="Arial" w:cstheme="minorHAnsi"/>
          <w:b/>
          <w:color w:val="000000"/>
          <w:sz w:val="24"/>
          <w:szCs w:val="24"/>
          <w:lang w:bidi="en-US"/>
        </w:rPr>
        <w:t>Zakładem Gospodarki Komunalnej Sp. z o.o.</w:t>
      </w:r>
      <w:r w:rsidRPr="000B7637">
        <w:rPr>
          <w:rFonts w:eastAsia="Arial" w:cstheme="minorHAnsi"/>
          <w:color w:val="000000"/>
          <w:sz w:val="24"/>
          <w:szCs w:val="24"/>
          <w:lang w:bidi="en-US"/>
        </w:rPr>
        <w:t xml:space="preserve">  z siedzibą: 55-080 Kąty Wrocławskie,  </w:t>
      </w:r>
      <w:r w:rsidRPr="000B7637">
        <w:rPr>
          <w:rFonts w:eastAsia="Arial" w:cstheme="minorHAnsi"/>
          <w:color w:val="000000"/>
          <w:sz w:val="24"/>
          <w:szCs w:val="24"/>
          <w:lang w:bidi="en-US"/>
        </w:rPr>
        <w:br/>
        <w:t xml:space="preserve">ul. 1-go Maja 26B,  wpisaną przez Sąd Rejonowy dla Wrocławia – Fabrycznej VI Wydział Gospodarczy KRS pod numerem KRS 0000063479, nr NIP 913-00-03-094, nr REGON: 932195516 o kapitale zakładowym w wysokości 83 394 296,00 zł., zwanym w dalszej części umowy </w:t>
      </w:r>
      <w:r w:rsidRPr="000B7637">
        <w:rPr>
          <w:rFonts w:eastAsia="Arial" w:cstheme="minorHAnsi"/>
          <w:b/>
          <w:color w:val="000000"/>
          <w:sz w:val="24"/>
          <w:szCs w:val="24"/>
          <w:lang w:bidi="en-US"/>
        </w:rPr>
        <w:t>„Zamawiającym”,</w:t>
      </w:r>
      <w:r w:rsidRPr="000B7637">
        <w:rPr>
          <w:rFonts w:eastAsia="Arial" w:cstheme="minorHAnsi"/>
          <w:color w:val="000000"/>
          <w:sz w:val="24"/>
          <w:szCs w:val="24"/>
          <w:lang w:bidi="en-US"/>
        </w:rPr>
        <w:t xml:space="preserve"> reprezentowanym przez:</w:t>
      </w:r>
    </w:p>
    <w:p w14:paraId="7B509055" w14:textId="77777777" w:rsidR="004B2482" w:rsidRPr="000B7637" w:rsidRDefault="004B2482" w:rsidP="004B2482">
      <w:pPr>
        <w:widowControl w:val="0"/>
        <w:shd w:val="clear" w:color="auto" w:fill="FFFFFF"/>
        <w:suppressAutoHyphens/>
        <w:spacing w:after="0"/>
        <w:ind w:right="432"/>
        <w:jc w:val="both"/>
        <w:rPr>
          <w:rFonts w:eastAsia="Lucida Sans Unicode" w:cstheme="minorHAnsi"/>
          <w:color w:val="0D0D0D"/>
          <w:kern w:val="2"/>
          <w:sz w:val="24"/>
          <w:szCs w:val="24"/>
          <w:lang w:eastAsia="pl-PL"/>
        </w:rPr>
      </w:pPr>
    </w:p>
    <w:p w14:paraId="5CBE00DE" w14:textId="77777777" w:rsidR="004B2482" w:rsidRPr="000B7637" w:rsidRDefault="004B2482" w:rsidP="004B2482">
      <w:pPr>
        <w:widowControl w:val="0"/>
        <w:shd w:val="clear" w:color="auto" w:fill="FFFFFF"/>
        <w:suppressAutoHyphens/>
        <w:spacing w:after="0"/>
        <w:jc w:val="both"/>
        <w:rPr>
          <w:rFonts w:eastAsia="Lucida Sans Unicode" w:cstheme="minorHAnsi"/>
          <w:b/>
          <w:kern w:val="2"/>
          <w:sz w:val="24"/>
          <w:szCs w:val="24"/>
          <w:lang w:eastAsia="pl-PL"/>
        </w:rPr>
      </w:pPr>
      <w:r w:rsidRPr="000B7637">
        <w:rPr>
          <w:rFonts w:eastAsia="Lucida Sans Unicode" w:cstheme="minorHAnsi"/>
          <w:b/>
          <w:color w:val="000000"/>
          <w:spacing w:val="-1"/>
          <w:kern w:val="2"/>
          <w:sz w:val="24"/>
          <w:szCs w:val="24"/>
          <w:lang w:eastAsia="pl-PL"/>
        </w:rPr>
        <w:t>Prezesa Zarządu – Marka Buczaka</w:t>
      </w:r>
    </w:p>
    <w:p w14:paraId="00342563" w14:textId="77777777" w:rsidR="004B2482" w:rsidRPr="000B7637" w:rsidRDefault="004B2482" w:rsidP="004B2482">
      <w:pPr>
        <w:widowControl w:val="0"/>
        <w:shd w:val="clear" w:color="auto" w:fill="FFFFFF"/>
        <w:suppressAutoHyphens/>
        <w:spacing w:after="0"/>
        <w:jc w:val="both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0B7637">
        <w:rPr>
          <w:rFonts w:eastAsia="Lucida Sans Unicode" w:cstheme="minorHAnsi"/>
          <w:color w:val="000000"/>
          <w:spacing w:val="-1"/>
          <w:kern w:val="2"/>
          <w:sz w:val="24"/>
          <w:szCs w:val="24"/>
          <w:lang w:eastAsia="pl-PL"/>
        </w:rPr>
        <w:t>a</w:t>
      </w:r>
    </w:p>
    <w:p w14:paraId="6B8AE72F" w14:textId="77777777" w:rsidR="004B2482" w:rsidRPr="000B7637" w:rsidRDefault="004B2482" w:rsidP="004B248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B7637">
        <w:rPr>
          <w:rFonts w:eastAsia="Times New Roman" w:cstheme="minorHAnsi"/>
          <w:b/>
          <w:sz w:val="24"/>
          <w:szCs w:val="24"/>
          <w:lang w:eastAsia="ar-SA"/>
        </w:rPr>
        <w:t>…………………</w:t>
      </w:r>
    </w:p>
    <w:p w14:paraId="4AD3D3F6" w14:textId="77777777" w:rsidR="004B2482" w:rsidRPr="000B7637" w:rsidRDefault="004B2482" w:rsidP="004B248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B7637">
        <w:rPr>
          <w:rFonts w:eastAsia="Times New Roman" w:cstheme="minorHAnsi"/>
          <w:sz w:val="24"/>
          <w:szCs w:val="24"/>
          <w:lang w:eastAsia="ar-SA"/>
        </w:rPr>
        <w:t xml:space="preserve">reprezentowaną przez: </w:t>
      </w:r>
    </w:p>
    <w:p w14:paraId="3B775D28" w14:textId="77777777" w:rsidR="004B2482" w:rsidRPr="000B7637" w:rsidRDefault="004B2482" w:rsidP="004B2482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0B7637">
        <w:rPr>
          <w:rFonts w:eastAsia="Times New Roman" w:cstheme="minorHAnsi"/>
          <w:b/>
          <w:sz w:val="24"/>
          <w:szCs w:val="24"/>
          <w:lang w:eastAsia="ar-SA"/>
        </w:rPr>
        <w:t>…………………</w:t>
      </w:r>
    </w:p>
    <w:p w14:paraId="6D3DAABC" w14:textId="77777777" w:rsidR="004B2482" w:rsidRPr="000B7637" w:rsidRDefault="004B2482" w:rsidP="004B248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B7637">
        <w:rPr>
          <w:rFonts w:eastAsia="Times New Roman" w:cstheme="minorHAnsi"/>
          <w:sz w:val="24"/>
          <w:szCs w:val="24"/>
          <w:lang w:eastAsia="ar-SA"/>
        </w:rPr>
        <w:t>o następującej treści:</w:t>
      </w:r>
    </w:p>
    <w:p w14:paraId="71CBDB04" w14:textId="77777777" w:rsidR="004B2482" w:rsidRPr="000B7637" w:rsidRDefault="004B2482" w:rsidP="004B248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349E17DF" w14:textId="77777777" w:rsidR="004B2482" w:rsidRPr="000B7637" w:rsidRDefault="004B2482" w:rsidP="004B248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3006A3C0" w14:textId="77777777" w:rsidR="004B2482" w:rsidRPr="000B7637" w:rsidRDefault="004B2482" w:rsidP="004B248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B7637">
        <w:rPr>
          <w:rFonts w:eastAsia="Times New Roman" w:cstheme="minorHAnsi"/>
          <w:sz w:val="24"/>
          <w:szCs w:val="24"/>
          <w:lang w:eastAsia="ar-SA"/>
        </w:rPr>
        <w:t xml:space="preserve">Strony zawierają umowę w ramach zamówienia prowadzonego w trybie zapytania ofertowego jako zamówienie sektorowe  zgodnie  z Regulaminem udzielania zamówień przez Zakład Gospodarki Komunalnej Sp. z o.o. w Kątach Wrocławskich. </w:t>
      </w:r>
    </w:p>
    <w:p w14:paraId="09C4B925" w14:textId="77777777" w:rsidR="004B2482" w:rsidRPr="000B7637" w:rsidRDefault="004B2482" w:rsidP="004B2482">
      <w:pPr>
        <w:suppressAutoHyphens/>
        <w:spacing w:after="0" w:line="240" w:lineRule="auto"/>
        <w:ind w:right="5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AFF835A" w14:textId="77777777" w:rsidR="004B2482" w:rsidRPr="000B7637" w:rsidRDefault="004B2482" w:rsidP="004B2482">
      <w:pPr>
        <w:suppressAutoHyphens/>
        <w:spacing w:after="0" w:line="240" w:lineRule="auto"/>
        <w:ind w:right="5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75EF568" w14:textId="77777777" w:rsidR="004B2482" w:rsidRPr="000B7637" w:rsidRDefault="004B2482" w:rsidP="004B2482">
      <w:pPr>
        <w:suppressAutoHyphens/>
        <w:spacing w:after="0" w:line="240" w:lineRule="auto"/>
        <w:ind w:right="5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B7637">
        <w:rPr>
          <w:rFonts w:eastAsia="Times New Roman" w:cstheme="minorHAnsi"/>
          <w:b/>
          <w:bCs/>
          <w:sz w:val="24"/>
          <w:szCs w:val="24"/>
          <w:lang w:eastAsia="pl-PL"/>
        </w:rPr>
        <w:t>§ 1</w:t>
      </w:r>
    </w:p>
    <w:p w14:paraId="30F944DD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2D2CC92" w14:textId="2659EB90" w:rsidR="004B2482" w:rsidRPr="000B7637" w:rsidRDefault="004B2482" w:rsidP="004B2482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 xml:space="preserve">Przedmiotem umowy jest wykonanie robót budowlanych na Stacji Uzdatniania Wody </w:t>
      </w:r>
      <w:r w:rsidRPr="000B7637">
        <w:rPr>
          <w:rFonts w:eastAsia="Times New Roman" w:cstheme="minorHAnsi"/>
          <w:sz w:val="24"/>
          <w:szCs w:val="24"/>
          <w:lang w:eastAsia="pl-PL"/>
        </w:rPr>
        <w:br/>
        <w:t xml:space="preserve">(zwanym dalej SUW) na działce 146/5, przy ul. Wrocławskiej w miejscowości Sadków  </w:t>
      </w:r>
      <w:r w:rsidRPr="000B7637">
        <w:rPr>
          <w:rFonts w:eastAsia="Times New Roman" w:cstheme="minorHAnsi"/>
          <w:sz w:val="24"/>
          <w:szCs w:val="24"/>
          <w:lang w:eastAsia="pl-PL"/>
        </w:rPr>
        <w:br/>
        <w:t>w gm. Kąty Wrocławskie.</w:t>
      </w:r>
    </w:p>
    <w:p w14:paraId="24BDEA04" w14:textId="07AAB89E" w:rsidR="004B2482" w:rsidRPr="000B7637" w:rsidRDefault="004B2482" w:rsidP="004B2482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B7637">
        <w:rPr>
          <w:rFonts w:eastAsia="Times New Roman" w:cstheme="minorHAnsi"/>
          <w:sz w:val="24"/>
          <w:szCs w:val="24"/>
          <w:lang w:eastAsia="ar-SA"/>
        </w:rPr>
        <w:t>Zakres zadania obejmuje w szczególności:</w:t>
      </w:r>
    </w:p>
    <w:p w14:paraId="3B7940F8" w14:textId="77777777" w:rsidR="004B2482" w:rsidRPr="000B7637" w:rsidRDefault="004B2482" w:rsidP="004B2482">
      <w:pPr>
        <w:pStyle w:val="Akapitzlist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3ACEA98E" w14:textId="77777777" w:rsidR="004B2482" w:rsidRPr="000B7637" w:rsidRDefault="004B2482" w:rsidP="004B2482">
      <w:pPr>
        <w:pStyle w:val="Akapitzlist"/>
        <w:widowControl w:val="0"/>
        <w:numPr>
          <w:ilvl w:val="0"/>
          <w:numId w:val="12"/>
        </w:numPr>
        <w:suppressAutoHyphens/>
        <w:spacing w:after="0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bookmarkStart w:id="0" w:name="_Hlk83907418"/>
      <w:r w:rsidRPr="000B7637">
        <w:rPr>
          <w:rFonts w:cstheme="minorHAnsi"/>
          <w:sz w:val="24"/>
          <w:szCs w:val="24"/>
        </w:rPr>
        <w:t xml:space="preserve">Rozbiórce istniejącego ogrodzenia wykonanego z siatki ogrodzeniowej o długości ok. 125mb, wraz z demontażem furtki i bramy wjazdowej -  </w:t>
      </w:r>
      <w:r w:rsidRPr="000B7637">
        <w:rPr>
          <w:rFonts w:cstheme="minorHAnsi"/>
          <w:b/>
          <w:bCs/>
          <w:sz w:val="24"/>
          <w:szCs w:val="24"/>
        </w:rPr>
        <w:t>zdemontowane materiały</w:t>
      </w:r>
      <w:r w:rsidRPr="000B7637">
        <w:rPr>
          <w:rFonts w:cstheme="minorHAnsi"/>
          <w:sz w:val="24"/>
          <w:szCs w:val="24"/>
        </w:rPr>
        <w:t xml:space="preserve"> należy przekazać do siedziby Zamawiającego;</w:t>
      </w:r>
    </w:p>
    <w:p w14:paraId="5C38F356" w14:textId="483E202A" w:rsidR="004B2482" w:rsidRPr="000B7637" w:rsidRDefault="004B2482" w:rsidP="004B2482">
      <w:pPr>
        <w:pStyle w:val="Akapitzlist"/>
        <w:widowControl w:val="0"/>
        <w:numPr>
          <w:ilvl w:val="0"/>
          <w:numId w:val="12"/>
        </w:numPr>
        <w:suppressAutoHyphens/>
        <w:spacing w:after="0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0B7637">
        <w:rPr>
          <w:rFonts w:cstheme="minorHAnsi"/>
          <w:sz w:val="24"/>
          <w:szCs w:val="24"/>
        </w:rPr>
        <w:t xml:space="preserve">Wykonaniu nowego ogrodzenia z siatki panelowej stalowej ocynkowanej o wysokości 1730mm, średnica drutu 5mm, </w:t>
      </w:r>
      <w:r w:rsidRPr="000B7637">
        <w:rPr>
          <w:rFonts w:cstheme="minorHAnsi"/>
          <w:b/>
          <w:bCs/>
          <w:sz w:val="24"/>
          <w:szCs w:val="24"/>
        </w:rPr>
        <w:t>szerokość panelu 2,5m</w:t>
      </w:r>
      <w:r w:rsidRPr="000B7637">
        <w:rPr>
          <w:rFonts w:cstheme="minorHAnsi"/>
          <w:sz w:val="24"/>
          <w:szCs w:val="24"/>
        </w:rPr>
        <w:t xml:space="preserve">, umieszczonego na prefabrykowanej podmurówce betonowej, słupki ogrodzeniowe należy umieścić w obudowie betonowej, </w:t>
      </w:r>
      <w:r w:rsidRPr="000B7637">
        <w:rPr>
          <w:rFonts w:cstheme="minorHAnsi"/>
          <w:b/>
          <w:bCs/>
          <w:sz w:val="24"/>
          <w:szCs w:val="24"/>
        </w:rPr>
        <w:t xml:space="preserve">docelowa wysokość ogrodzenia winna wynieść 1,93m </w:t>
      </w:r>
      <w:r w:rsidRPr="000B7637">
        <w:rPr>
          <w:rFonts w:cstheme="minorHAnsi"/>
          <w:sz w:val="24"/>
          <w:szCs w:val="24"/>
        </w:rPr>
        <w:t>(podmurówka + wysokość panelu)</w:t>
      </w:r>
      <w:r w:rsidRPr="000B7637">
        <w:rPr>
          <w:rFonts w:cstheme="minorHAnsi"/>
          <w:sz w:val="24"/>
          <w:szCs w:val="24"/>
        </w:rPr>
        <w:t>;</w:t>
      </w:r>
    </w:p>
    <w:p w14:paraId="0FDC2042" w14:textId="77777777" w:rsidR="004B2482" w:rsidRPr="000B7637" w:rsidRDefault="004B2482" w:rsidP="004B2482">
      <w:pPr>
        <w:pStyle w:val="Akapitzlist"/>
        <w:widowControl w:val="0"/>
        <w:numPr>
          <w:ilvl w:val="0"/>
          <w:numId w:val="12"/>
        </w:numPr>
        <w:suppressAutoHyphens/>
        <w:spacing w:after="0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0B7637">
        <w:rPr>
          <w:rFonts w:cstheme="minorHAnsi"/>
          <w:sz w:val="24"/>
          <w:szCs w:val="24"/>
        </w:rPr>
        <w:t xml:space="preserve">Wykonaniu bramy wjazdowej dwudzielnej o wymiarach 4,60m x 1,6m, </w:t>
      </w:r>
      <w:r w:rsidRPr="000B7637">
        <w:rPr>
          <w:rFonts w:cstheme="minorHAnsi"/>
          <w:b/>
          <w:bCs/>
          <w:sz w:val="24"/>
          <w:szCs w:val="24"/>
        </w:rPr>
        <w:t>kolor RAL 6005;</w:t>
      </w:r>
    </w:p>
    <w:p w14:paraId="0ACE3AAE" w14:textId="77777777" w:rsidR="004B2482" w:rsidRPr="000B7637" w:rsidRDefault="004B2482" w:rsidP="004B2482">
      <w:pPr>
        <w:pStyle w:val="Akapitzlist"/>
        <w:widowControl w:val="0"/>
        <w:numPr>
          <w:ilvl w:val="0"/>
          <w:numId w:val="12"/>
        </w:numPr>
        <w:suppressAutoHyphens/>
        <w:spacing w:after="0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0B7637">
        <w:rPr>
          <w:rFonts w:cstheme="minorHAnsi"/>
          <w:sz w:val="24"/>
          <w:szCs w:val="24"/>
        </w:rPr>
        <w:t>Brama wjazdowa winna być wypełniona siatką panelową;</w:t>
      </w:r>
    </w:p>
    <w:p w14:paraId="24ADC941" w14:textId="4E8C04CE" w:rsidR="004B2482" w:rsidRPr="000B7637" w:rsidRDefault="004B2482" w:rsidP="004B2482">
      <w:pPr>
        <w:pStyle w:val="Akapitzlist"/>
        <w:widowControl w:val="0"/>
        <w:numPr>
          <w:ilvl w:val="0"/>
          <w:numId w:val="12"/>
        </w:numPr>
        <w:suppressAutoHyphens/>
        <w:spacing w:after="0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0B7637">
        <w:rPr>
          <w:rFonts w:cstheme="minorHAnsi"/>
          <w:sz w:val="24"/>
          <w:szCs w:val="24"/>
        </w:rPr>
        <w:t xml:space="preserve">Rozbiórce istniejącego chodnika wykonanego z płyt betonowych chodnikowych </w:t>
      </w:r>
      <w:r w:rsidRPr="000B7637">
        <w:rPr>
          <w:rFonts w:cstheme="minorHAnsi"/>
          <w:sz w:val="24"/>
          <w:szCs w:val="24"/>
        </w:rPr>
        <w:br/>
        <w:t>o powierzchni ok. 15m</w:t>
      </w:r>
      <w:r w:rsidRPr="000B7637">
        <w:rPr>
          <w:rFonts w:cstheme="minorHAnsi"/>
          <w:sz w:val="24"/>
          <w:szCs w:val="24"/>
          <w:vertAlign w:val="superscript"/>
        </w:rPr>
        <w:t>2</w:t>
      </w:r>
      <w:r w:rsidRPr="000B7637">
        <w:rPr>
          <w:rFonts w:cstheme="minorHAnsi"/>
          <w:sz w:val="24"/>
          <w:szCs w:val="24"/>
        </w:rPr>
        <w:t xml:space="preserve"> oraz rozbiórka istniejącej opaski wokół budynku SUW wykonanej</w:t>
      </w:r>
      <w:r w:rsidRPr="000B7637">
        <w:rPr>
          <w:rFonts w:cstheme="minorHAnsi"/>
          <w:sz w:val="24"/>
          <w:szCs w:val="24"/>
        </w:rPr>
        <w:t xml:space="preserve"> </w:t>
      </w:r>
      <w:r w:rsidRPr="000B7637">
        <w:rPr>
          <w:rFonts w:cstheme="minorHAnsi"/>
          <w:sz w:val="24"/>
          <w:szCs w:val="24"/>
        </w:rPr>
        <w:t>z betonu o powierzchni ok. 25m</w:t>
      </w:r>
      <w:r w:rsidRPr="000B7637">
        <w:rPr>
          <w:rFonts w:cstheme="minorHAnsi"/>
          <w:sz w:val="24"/>
          <w:szCs w:val="24"/>
          <w:vertAlign w:val="superscript"/>
        </w:rPr>
        <w:t>2</w:t>
      </w:r>
      <w:r w:rsidRPr="000B7637">
        <w:rPr>
          <w:rFonts w:cstheme="minorHAnsi"/>
          <w:sz w:val="24"/>
          <w:szCs w:val="24"/>
        </w:rPr>
        <w:t xml:space="preserve">; </w:t>
      </w:r>
    </w:p>
    <w:p w14:paraId="3A0E8440" w14:textId="77777777" w:rsidR="004B2482" w:rsidRPr="000B7637" w:rsidRDefault="004B2482" w:rsidP="004B2482">
      <w:pPr>
        <w:pStyle w:val="Akapitzlist"/>
        <w:widowControl w:val="0"/>
        <w:numPr>
          <w:ilvl w:val="0"/>
          <w:numId w:val="12"/>
        </w:numPr>
        <w:suppressAutoHyphens/>
        <w:spacing w:after="0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0B7637">
        <w:rPr>
          <w:rFonts w:cstheme="minorHAnsi"/>
          <w:sz w:val="24"/>
          <w:szCs w:val="24"/>
        </w:rPr>
        <w:lastRenderedPageBreak/>
        <w:t>Rozbiórce istniejącej drogi dojazdowej wykonanej z tłucznia o powierzchni ok. 80m</w:t>
      </w:r>
      <w:r w:rsidRPr="000B7637">
        <w:rPr>
          <w:rFonts w:cstheme="minorHAnsi"/>
          <w:sz w:val="24"/>
          <w:szCs w:val="24"/>
          <w:vertAlign w:val="superscript"/>
        </w:rPr>
        <w:t>2</w:t>
      </w:r>
      <w:r w:rsidRPr="000B7637">
        <w:rPr>
          <w:rFonts w:cstheme="minorHAnsi"/>
          <w:sz w:val="24"/>
          <w:szCs w:val="24"/>
        </w:rPr>
        <w:t>;</w:t>
      </w:r>
    </w:p>
    <w:p w14:paraId="59F46995" w14:textId="77777777" w:rsidR="004B2482" w:rsidRPr="000B7637" w:rsidRDefault="004B2482" w:rsidP="004B2482">
      <w:pPr>
        <w:pStyle w:val="Akapitzlist"/>
        <w:widowControl w:val="0"/>
        <w:numPr>
          <w:ilvl w:val="0"/>
          <w:numId w:val="12"/>
        </w:numPr>
        <w:suppressAutoHyphens/>
        <w:spacing w:after="0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0B7637">
        <w:rPr>
          <w:rFonts w:cstheme="minorHAnsi"/>
          <w:sz w:val="24"/>
          <w:szCs w:val="24"/>
        </w:rPr>
        <w:t>Przygotowaniu podbudowy z kruszywa pod drogę dojazdową z kostki brukowej – powierzchnia ok. 200m</w:t>
      </w:r>
      <w:r w:rsidRPr="000B7637">
        <w:rPr>
          <w:rFonts w:cstheme="minorHAnsi"/>
          <w:sz w:val="24"/>
          <w:szCs w:val="24"/>
          <w:vertAlign w:val="superscript"/>
        </w:rPr>
        <w:t>2</w:t>
      </w:r>
      <w:r w:rsidRPr="000B7637">
        <w:rPr>
          <w:rFonts w:cstheme="minorHAnsi"/>
          <w:sz w:val="24"/>
          <w:szCs w:val="24"/>
        </w:rPr>
        <w:t>;</w:t>
      </w:r>
    </w:p>
    <w:p w14:paraId="10836D45" w14:textId="77777777" w:rsidR="004B2482" w:rsidRPr="000B7637" w:rsidRDefault="004B2482" w:rsidP="004B2482">
      <w:pPr>
        <w:pStyle w:val="Akapitzlist"/>
        <w:widowControl w:val="0"/>
        <w:numPr>
          <w:ilvl w:val="0"/>
          <w:numId w:val="12"/>
        </w:numPr>
        <w:suppressAutoHyphens/>
        <w:spacing w:after="0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0B7637">
        <w:rPr>
          <w:rFonts w:cstheme="minorHAnsi"/>
          <w:sz w:val="24"/>
          <w:szCs w:val="24"/>
        </w:rPr>
        <w:t xml:space="preserve">Wykonaniu drogi dojazdowej oraz dróg wewnętrznych z </w:t>
      </w:r>
      <w:r w:rsidRPr="000B7637">
        <w:rPr>
          <w:rFonts w:cstheme="minorHAnsi"/>
          <w:b/>
          <w:bCs/>
          <w:sz w:val="24"/>
          <w:szCs w:val="24"/>
        </w:rPr>
        <w:t>kostki betonowej typu „kość”</w:t>
      </w:r>
      <w:r w:rsidRPr="000B7637">
        <w:rPr>
          <w:rFonts w:cstheme="minorHAnsi"/>
          <w:sz w:val="24"/>
          <w:szCs w:val="24"/>
        </w:rPr>
        <w:t xml:space="preserve"> </w:t>
      </w:r>
      <w:r w:rsidRPr="000B7637">
        <w:rPr>
          <w:rFonts w:cstheme="minorHAnsi"/>
          <w:b/>
          <w:bCs/>
          <w:sz w:val="24"/>
          <w:szCs w:val="24"/>
        </w:rPr>
        <w:t xml:space="preserve">wraz z obrzeżami betonowymi </w:t>
      </w:r>
      <w:r w:rsidRPr="000B7637">
        <w:rPr>
          <w:rFonts w:cstheme="minorHAnsi"/>
          <w:sz w:val="24"/>
          <w:szCs w:val="24"/>
        </w:rPr>
        <w:t>o wys. 8cm;</w:t>
      </w:r>
    </w:p>
    <w:p w14:paraId="32C4F937" w14:textId="720386AB" w:rsidR="004B2482" w:rsidRPr="000B7637" w:rsidRDefault="004B2482" w:rsidP="004B2482">
      <w:pPr>
        <w:pStyle w:val="Akapitzlist"/>
        <w:widowControl w:val="0"/>
        <w:numPr>
          <w:ilvl w:val="0"/>
          <w:numId w:val="12"/>
        </w:numPr>
        <w:suppressAutoHyphens/>
        <w:spacing w:after="0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0B7637">
        <w:rPr>
          <w:rFonts w:cstheme="minorHAnsi"/>
          <w:sz w:val="24"/>
          <w:szCs w:val="24"/>
        </w:rPr>
        <w:t>Wykonaniu opaski wokół budynku SUW z</w:t>
      </w:r>
      <w:r w:rsidRPr="000B7637">
        <w:rPr>
          <w:rFonts w:cstheme="minorHAnsi"/>
          <w:b/>
          <w:bCs/>
          <w:sz w:val="24"/>
          <w:szCs w:val="24"/>
        </w:rPr>
        <w:t xml:space="preserve"> kostki betonowej typu „kość” wraz </w:t>
      </w:r>
      <w:r w:rsidRPr="000B7637">
        <w:rPr>
          <w:rFonts w:cstheme="minorHAnsi"/>
          <w:b/>
          <w:bCs/>
          <w:sz w:val="24"/>
          <w:szCs w:val="24"/>
        </w:rPr>
        <w:br/>
        <w:t>z obrzeżami betonowymi</w:t>
      </w:r>
      <w:r w:rsidRPr="000B7637">
        <w:rPr>
          <w:rFonts w:cstheme="minorHAnsi"/>
          <w:sz w:val="24"/>
          <w:szCs w:val="24"/>
        </w:rPr>
        <w:t xml:space="preserve"> o wys. 8cm, szerokość opaski 50cm</w:t>
      </w:r>
      <w:bookmarkEnd w:id="0"/>
      <w:r w:rsidRPr="000B7637">
        <w:rPr>
          <w:rFonts w:cstheme="minorHAnsi"/>
          <w:sz w:val="24"/>
          <w:szCs w:val="24"/>
        </w:rPr>
        <w:t>.</w:t>
      </w:r>
    </w:p>
    <w:p w14:paraId="2A9DAFBF" w14:textId="77777777" w:rsidR="004B2482" w:rsidRPr="000B7637" w:rsidRDefault="004B2482" w:rsidP="004B2482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B7637">
        <w:rPr>
          <w:rFonts w:eastAsia="Times New Roman" w:cstheme="minorHAnsi"/>
          <w:sz w:val="24"/>
          <w:szCs w:val="24"/>
          <w:lang w:eastAsia="ar-SA"/>
        </w:rPr>
        <w:t xml:space="preserve"> </w:t>
      </w:r>
      <w:bookmarkStart w:id="1" w:name="_Hlk83907758"/>
      <w:r w:rsidRPr="000B7637">
        <w:rPr>
          <w:rFonts w:eastAsia="Times New Roman" w:cstheme="minorHAnsi"/>
          <w:sz w:val="24"/>
          <w:szCs w:val="24"/>
          <w:lang w:eastAsia="ar-SA"/>
        </w:rPr>
        <w:t xml:space="preserve">Łączna powierzchnia drogi oraz opaski wokół budynku SUW do wykonania z kostki betonowej – ok. 200m2. </w:t>
      </w:r>
    </w:p>
    <w:p w14:paraId="703115F8" w14:textId="77777777" w:rsidR="004B2482" w:rsidRPr="000B7637" w:rsidRDefault="004B2482" w:rsidP="004B2482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B7637">
        <w:rPr>
          <w:rFonts w:eastAsia="Times New Roman" w:cstheme="minorHAnsi"/>
          <w:sz w:val="24"/>
          <w:szCs w:val="24"/>
          <w:lang w:eastAsia="ar-SA"/>
        </w:rPr>
        <w:t xml:space="preserve">Łączna długość obrzeży betonowych – ok. 115mb. </w:t>
      </w:r>
    </w:p>
    <w:p w14:paraId="6D88F27E" w14:textId="39E3B8B0" w:rsidR="004B2482" w:rsidRPr="000B7637" w:rsidRDefault="004B2482" w:rsidP="004B2482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B7637">
        <w:rPr>
          <w:rFonts w:eastAsia="Times New Roman" w:cstheme="minorHAnsi"/>
          <w:sz w:val="24"/>
          <w:szCs w:val="24"/>
          <w:lang w:eastAsia="ar-SA"/>
        </w:rPr>
        <w:t>W przypadku konieczności zajęcia pasa drogowego drogi wojewódzkiej DW347, koszty zajęcia pasa drogowego ponosi Wykonawca.</w:t>
      </w:r>
    </w:p>
    <w:p w14:paraId="3EA409F5" w14:textId="77777777" w:rsidR="004B2482" w:rsidRPr="000B7637" w:rsidRDefault="004B2482" w:rsidP="004B2482">
      <w:pPr>
        <w:pStyle w:val="Akapitzlist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1"/>
    <w:p w14:paraId="4F05ADCB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7E9216F" w14:textId="77777777" w:rsidR="004B2482" w:rsidRPr="000B7637" w:rsidRDefault="004B2482" w:rsidP="004B2482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B7637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35B46D40" w14:textId="77777777" w:rsidR="004B2482" w:rsidRPr="000B7637" w:rsidRDefault="004B2482" w:rsidP="004B2482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5D0067E" w14:textId="77777777" w:rsidR="004B2482" w:rsidRPr="000B7637" w:rsidRDefault="004B2482" w:rsidP="004B248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B7637">
        <w:rPr>
          <w:rFonts w:eastAsia="Times New Roman" w:cstheme="minorHAnsi"/>
          <w:sz w:val="24"/>
          <w:szCs w:val="24"/>
          <w:lang w:eastAsia="ar-SA"/>
        </w:rPr>
        <w:t>Wykonawca wykona przedmiot umowy opisany w § 1 w terminie do dnia 31.12.2021r. od dnia podpisania umowy.</w:t>
      </w:r>
    </w:p>
    <w:p w14:paraId="7895EC3B" w14:textId="77777777" w:rsidR="004B2482" w:rsidRPr="000B7637" w:rsidRDefault="004B2482" w:rsidP="004B2482">
      <w:pPr>
        <w:suppressAutoHyphens/>
        <w:spacing w:after="0" w:line="240" w:lineRule="auto"/>
        <w:ind w:left="426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2A94992F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1C55C65" w14:textId="77777777" w:rsidR="004B2482" w:rsidRPr="000B7637" w:rsidRDefault="004B2482" w:rsidP="004B2482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B7637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2B764AA3" w14:textId="77777777" w:rsidR="004B2482" w:rsidRPr="000B7637" w:rsidRDefault="004B2482" w:rsidP="004B2482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41A0EAD" w14:textId="77777777" w:rsidR="004B2482" w:rsidRPr="000B7637" w:rsidRDefault="004B2482" w:rsidP="004B248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 xml:space="preserve">W przypadku niewykonania przez Wykonawcę, przedmiotu umowy opisanego w § 1,  </w:t>
      </w:r>
      <w:r w:rsidRPr="000B7637">
        <w:rPr>
          <w:rFonts w:eastAsia="Times New Roman" w:cstheme="minorHAnsi"/>
          <w:sz w:val="24"/>
          <w:szCs w:val="24"/>
          <w:lang w:eastAsia="pl-PL"/>
        </w:rPr>
        <w:br/>
        <w:t>w terminie opisanym w § 2 ust. 1 Zamawiający  uprawniony jest do ich wykonania lub zlecenia wykonania osobom trzecim, na koszt Wykonawcy.</w:t>
      </w:r>
    </w:p>
    <w:p w14:paraId="154E8581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0064713F" w14:textId="77777777" w:rsidR="004B2482" w:rsidRPr="000B7637" w:rsidRDefault="004B2482" w:rsidP="004B2482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B7637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28592706" w14:textId="77777777" w:rsidR="004B2482" w:rsidRPr="000B7637" w:rsidRDefault="004B2482" w:rsidP="004B2482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F3AE04D" w14:textId="77777777" w:rsidR="004B2482" w:rsidRPr="000B7637" w:rsidRDefault="004B2482" w:rsidP="004B248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 xml:space="preserve">Wykonawca zobowiązany jest do wykonania przedmiotu umowy osobiście, to jest bez udziału podwykonawców. </w:t>
      </w:r>
    </w:p>
    <w:p w14:paraId="10BBF15F" w14:textId="77777777" w:rsidR="004B2482" w:rsidRPr="000B7637" w:rsidRDefault="004B2482" w:rsidP="004B2482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152785AF" w14:textId="77777777" w:rsidR="004B2482" w:rsidRPr="000B7637" w:rsidRDefault="004B2482" w:rsidP="004B2482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B7637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28403895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2C773D6" w14:textId="77777777" w:rsidR="004B2482" w:rsidRPr="000B7637" w:rsidRDefault="004B2482" w:rsidP="004B2482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B7637">
        <w:rPr>
          <w:rFonts w:eastAsia="Times New Roman" w:cstheme="minorHAnsi"/>
          <w:sz w:val="24"/>
          <w:szCs w:val="24"/>
          <w:lang w:eastAsia="ar-SA"/>
        </w:rPr>
        <w:t>Strony ustalają wynagrodzenie za wykonanie przedmiotu umowy w wysokości ……. zł netto (słownie: …….), wartość przedmiotu mowy brutto na kwotę ….. zł (słownie……) w tym podatek VAT (23 %) w kwocie ….. zł.</w:t>
      </w:r>
    </w:p>
    <w:p w14:paraId="78B3AC0F" w14:textId="77777777" w:rsidR="004B2482" w:rsidRPr="000B7637" w:rsidRDefault="004B2482" w:rsidP="004B2482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 xml:space="preserve">Podatek VAT doliczony zostanie w wysokości przewidzianej przepisami prawa obowiązującymi w dniu wystawienia faktury VAT. </w:t>
      </w:r>
    </w:p>
    <w:p w14:paraId="1FDCBB0E" w14:textId="77777777" w:rsidR="004B2482" w:rsidRPr="000B7637" w:rsidRDefault="004B2482" w:rsidP="004B2482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B7637">
        <w:rPr>
          <w:rFonts w:eastAsia="Times New Roman" w:cstheme="minorHAnsi"/>
          <w:sz w:val="24"/>
          <w:szCs w:val="24"/>
          <w:lang w:eastAsia="ar-SA"/>
        </w:rPr>
        <w:t>Faktura końcowa zostanie wystawiona przez Wykonawcę po wykonaniu prac zatwierdzonych podpisaniem bezusterkowego Protokołu odbioru wykonanych robót. Faktura zostanie wystawiona z datą nie późniejszą niż 7 dni licząc od dnia podpisania Protokołu odbioru robót.</w:t>
      </w:r>
    </w:p>
    <w:p w14:paraId="2316BEBE" w14:textId="44EB56F5" w:rsidR="004B2482" w:rsidRPr="000B7637" w:rsidRDefault="004B2482" w:rsidP="004B2482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B7637">
        <w:rPr>
          <w:rFonts w:cstheme="minorHAnsi"/>
          <w:color w:val="0D0D0D"/>
          <w:sz w:val="24"/>
          <w:szCs w:val="24"/>
        </w:rPr>
        <w:t>Faktury będą płatne przelewem na rachunek Wykonawcy w banku</w:t>
      </w:r>
      <w:r w:rsidRPr="000B7637">
        <w:rPr>
          <w:rFonts w:cstheme="minorHAnsi"/>
          <w:color w:val="0D0D0D"/>
          <w:sz w:val="24"/>
          <w:szCs w:val="24"/>
        </w:rPr>
        <w:t>:……</w:t>
      </w:r>
    </w:p>
    <w:p w14:paraId="31B50808" w14:textId="67DC3C94" w:rsidR="004B2482" w:rsidRPr="000B7637" w:rsidRDefault="004B2482" w:rsidP="004B2482">
      <w:pPr>
        <w:pStyle w:val="Akapitzlist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cstheme="minorHAnsi"/>
          <w:color w:val="0D0D0D"/>
          <w:sz w:val="24"/>
          <w:szCs w:val="24"/>
        </w:rPr>
      </w:pPr>
      <w:r w:rsidRPr="000B7637">
        <w:rPr>
          <w:rFonts w:cstheme="minorHAnsi"/>
          <w:color w:val="0D0D0D"/>
          <w:sz w:val="24"/>
          <w:szCs w:val="24"/>
        </w:rPr>
        <w:tab/>
      </w:r>
      <w:r w:rsidRPr="000B7637">
        <w:rPr>
          <w:rFonts w:eastAsia="Times New Roman" w:cstheme="minorHAnsi"/>
          <w:sz w:val="24"/>
          <w:szCs w:val="24"/>
          <w:lang w:eastAsia="ar-SA"/>
        </w:rPr>
        <w:t>Płatność nastąpi w ciągu:</w:t>
      </w:r>
      <w:r w:rsidRPr="000B7637">
        <w:rPr>
          <w:rFonts w:cstheme="minorHAnsi"/>
          <w:color w:val="0D0D0D"/>
          <w:sz w:val="24"/>
          <w:szCs w:val="24"/>
        </w:rPr>
        <w:t>14 dni od daty doręczenia do siedziby Zamawiającego faktury końcowej.</w:t>
      </w:r>
    </w:p>
    <w:p w14:paraId="0901E683" w14:textId="77777777" w:rsidR="004B2482" w:rsidRPr="000B7637" w:rsidRDefault="004B2482" w:rsidP="004B2482">
      <w:pPr>
        <w:pStyle w:val="Akapitzlist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B7637">
        <w:rPr>
          <w:rFonts w:eastAsia="Times New Roman" w:cstheme="minorHAnsi"/>
          <w:sz w:val="24"/>
          <w:szCs w:val="24"/>
          <w:lang w:eastAsia="ar-SA"/>
        </w:rPr>
        <w:t xml:space="preserve">Za dzień zapłaty przyjmuje się datę obciążenia przez bank rachunku Zamawiającego. </w:t>
      </w:r>
    </w:p>
    <w:p w14:paraId="4535B4CE" w14:textId="52F52AC1" w:rsidR="004B2482" w:rsidRPr="000B7637" w:rsidRDefault="004B2482" w:rsidP="004B2482">
      <w:pPr>
        <w:pStyle w:val="Akapitzlist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B7637">
        <w:rPr>
          <w:rFonts w:eastAsia="Times New Roman" w:cstheme="minorHAnsi"/>
          <w:sz w:val="24"/>
          <w:szCs w:val="24"/>
          <w:lang w:eastAsia="ar-SA"/>
        </w:rPr>
        <w:t>W razie nieterminowej zapłaty Wykonawca może naliczyć ustawowe odsetki.</w:t>
      </w:r>
    </w:p>
    <w:p w14:paraId="38661F86" w14:textId="77777777" w:rsidR="004B2482" w:rsidRPr="000B7637" w:rsidRDefault="004B2482" w:rsidP="004B2482">
      <w:pPr>
        <w:pStyle w:val="Tekstpodstawowy"/>
        <w:spacing w:after="0"/>
        <w:jc w:val="center"/>
        <w:rPr>
          <w:rFonts w:asciiTheme="minorHAnsi" w:hAnsiTheme="minorHAnsi" w:cstheme="minorHAnsi"/>
          <w:b/>
          <w:color w:val="0D0D0D"/>
        </w:rPr>
      </w:pPr>
      <w:r w:rsidRPr="000B7637">
        <w:rPr>
          <w:rFonts w:asciiTheme="minorHAnsi" w:hAnsiTheme="minorHAnsi" w:cstheme="minorHAnsi"/>
          <w:b/>
          <w:color w:val="0D0D0D"/>
        </w:rPr>
        <w:lastRenderedPageBreak/>
        <w:t>§ 6</w:t>
      </w:r>
    </w:p>
    <w:p w14:paraId="40D4259B" w14:textId="77777777" w:rsidR="004B2482" w:rsidRPr="000B7637" w:rsidRDefault="004B2482" w:rsidP="004B2482">
      <w:pPr>
        <w:pStyle w:val="Tekstpodstawowy"/>
        <w:spacing w:after="0"/>
        <w:jc w:val="center"/>
        <w:rPr>
          <w:rFonts w:asciiTheme="minorHAnsi" w:hAnsiTheme="minorHAnsi" w:cstheme="minorHAnsi"/>
          <w:b/>
          <w:color w:val="0D0D0D"/>
        </w:rPr>
      </w:pPr>
    </w:p>
    <w:p w14:paraId="25B3818E" w14:textId="77777777" w:rsidR="004B2482" w:rsidRPr="000B7637" w:rsidRDefault="004B2482" w:rsidP="004B2482">
      <w:pPr>
        <w:pStyle w:val="Tekstpodstawowy"/>
        <w:spacing w:after="0"/>
        <w:jc w:val="both"/>
        <w:rPr>
          <w:rFonts w:asciiTheme="minorHAnsi" w:hAnsiTheme="minorHAnsi" w:cstheme="minorHAnsi"/>
          <w:color w:val="0D0D0D"/>
        </w:rPr>
      </w:pPr>
      <w:r w:rsidRPr="000B7637">
        <w:rPr>
          <w:rFonts w:asciiTheme="minorHAnsi" w:hAnsiTheme="minorHAnsi" w:cstheme="minorHAnsi"/>
          <w:color w:val="0D0D0D"/>
        </w:rPr>
        <w:t>Strony ustalają następujące zasady odbioru robót  wskazanych w §1:</w:t>
      </w:r>
    </w:p>
    <w:p w14:paraId="727DDAAE" w14:textId="77777777" w:rsidR="004B2482" w:rsidRPr="000B7637" w:rsidRDefault="004B2482" w:rsidP="004B2482">
      <w:pPr>
        <w:pStyle w:val="Akapitzlist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13B4AF5" w14:textId="77777777" w:rsidR="004B2482" w:rsidRPr="000B7637" w:rsidRDefault="004B2482" w:rsidP="004B2482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B7637">
        <w:rPr>
          <w:rFonts w:eastAsia="Times New Roman" w:cstheme="minorHAnsi"/>
          <w:sz w:val="24"/>
          <w:szCs w:val="24"/>
          <w:lang w:eastAsia="ar-SA"/>
        </w:rPr>
        <w:t>Wykonawca zgłosi Zamawiającemu gotowość do odbioru końcowego robót  wykonanych w realizacji przedmiotu umowy pisemnie.</w:t>
      </w:r>
    </w:p>
    <w:p w14:paraId="3AB77BAF" w14:textId="77777777" w:rsidR="004B2482" w:rsidRPr="000B7637" w:rsidRDefault="004B2482" w:rsidP="004B2482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B7637">
        <w:rPr>
          <w:rFonts w:eastAsia="Times New Roman" w:cstheme="minorHAnsi"/>
          <w:sz w:val="24"/>
          <w:szCs w:val="24"/>
          <w:lang w:eastAsia="ar-SA"/>
        </w:rPr>
        <w:t>W odbiorze uczestniczyć będą:</w:t>
      </w:r>
    </w:p>
    <w:p w14:paraId="2C10CAE2" w14:textId="77777777" w:rsidR="004B2482" w:rsidRPr="000B7637" w:rsidRDefault="004B2482" w:rsidP="004B2482">
      <w:pPr>
        <w:pStyle w:val="Tekstpodstawowy"/>
        <w:tabs>
          <w:tab w:val="left" w:pos="360"/>
        </w:tabs>
        <w:spacing w:after="0"/>
        <w:ind w:left="360"/>
        <w:jc w:val="both"/>
        <w:rPr>
          <w:rFonts w:asciiTheme="minorHAnsi" w:hAnsiTheme="minorHAnsi" w:cstheme="minorHAnsi"/>
          <w:color w:val="0D0D0D"/>
        </w:rPr>
      </w:pPr>
      <w:r w:rsidRPr="000B7637">
        <w:rPr>
          <w:rFonts w:asciiTheme="minorHAnsi" w:hAnsiTheme="minorHAnsi" w:cstheme="minorHAnsi"/>
          <w:color w:val="0D0D0D"/>
        </w:rPr>
        <w:t>- ze strony Zamawiającego - ……………………….</w:t>
      </w:r>
    </w:p>
    <w:p w14:paraId="1B43FF92" w14:textId="77777777" w:rsidR="004B2482" w:rsidRPr="000B7637" w:rsidRDefault="004B2482" w:rsidP="004B2482">
      <w:pPr>
        <w:pStyle w:val="Tekstpodstawowy"/>
        <w:widowControl/>
        <w:tabs>
          <w:tab w:val="left" w:pos="360"/>
        </w:tabs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color w:val="0D0D0D"/>
        </w:rPr>
      </w:pPr>
      <w:r w:rsidRPr="000B7637">
        <w:rPr>
          <w:rFonts w:asciiTheme="minorHAnsi" w:hAnsiTheme="minorHAnsi" w:cstheme="minorHAnsi"/>
          <w:color w:val="0D0D0D"/>
        </w:rPr>
        <w:t xml:space="preserve">       - ze strony Wykonawcy - …………………………...</w:t>
      </w:r>
    </w:p>
    <w:p w14:paraId="1AB031BF" w14:textId="77777777" w:rsidR="004B2482" w:rsidRPr="000B7637" w:rsidRDefault="004B2482" w:rsidP="004B2482">
      <w:pPr>
        <w:pStyle w:val="Tekstpodstawowy"/>
        <w:widowControl/>
        <w:tabs>
          <w:tab w:val="left" w:pos="360"/>
        </w:tabs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color w:val="0D0D0D"/>
        </w:rPr>
      </w:pPr>
    </w:p>
    <w:p w14:paraId="74713E95" w14:textId="77777777" w:rsidR="004B2482" w:rsidRPr="000B7637" w:rsidRDefault="004B2482" w:rsidP="004B2482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B7637">
        <w:rPr>
          <w:rFonts w:eastAsia="Times New Roman" w:cstheme="minorHAnsi"/>
          <w:sz w:val="24"/>
          <w:szCs w:val="24"/>
          <w:lang w:eastAsia="ar-SA"/>
        </w:rPr>
        <w:t>Odbiór końcowy polegać będzie na ocenie ilości i jakości wykonanych robót pod względem technicznym, estetycznym, użytkowym oraz zgodności wykonanych robót z przepisami prawa budowlanego, odpowiednimi normami i załączoną dokumentacją.</w:t>
      </w:r>
    </w:p>
    <w:p w14:paraId="377ABDEF" w14:textId="77777777" w:rsidR="004B2482" w:rsidRPr="000B7637" w:rsidRDefault="004B2482" w:rsidP="004B2482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B7637">
        <w:rPr>
          <w:rFonts w:eastAsia="Times New Roman" w:cstheme="minorHAnsi"/>
          <w:sz w:val="24"/>
          <w:szCs w:val="24"/>
          <w:lang w:eastAsia="ar-SA"/>
        </w:rPr>
        <w:t>Czynności odbioru rozpoczną się nie później niż po upływie 5 dni od daty zgłoszenia o gotowości do odbioru.</w:t>
      </w:r>
    </w:p>
    <w:p w14:paraId="7AD55190" w14:textId="77777777" w:rsidR="004B2482" w:rsidRPr="000B7637" w:rsidRDefault="004B2482" w:rsidP="004B2482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B7637">
        <w:rPr>
          <w:rFonts w:eastAsia="Times New Roman" w:cstheme="minorHAnsi"/>
          <w:sz w:val="24"/>
          <w:szCs w:val="24"/>
          <w:lang w:eastAsia="ar-SA"/>
        </w:rPr>
        <w:t xml:space="preserve"> W przypadku stwierdzenia podczas odbioru końcowego wystąpienia wad, Zamawiający może:</w:t>
      </w:r>
    </w:p>
    <w:p w14:paraId="64A6F60D" w14:textId="77777777" w:rsidR="004B2482" w:rsidRPr="000B7637" w:rsidRDefault="004B2482" w:rsidP="004B2482">
      <w:pPr>
        <w:pStyle w:val="Tekstpodstawowy"/>
        <w:widowControl/>
        <w:numPr>
          <w:ilvl w:val="0"/>
          <w:numId w:val="4"/>
        </w:numPr>
        <w:tabs>
          <w:tab w:val="left" w:pos="1068"/>
        </w:tabs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color w:val="0D0D0D"/>
        </w:rPr>
      </w:pPr>
      <w:r w:rsidRPr="000B7637">
        <w:rPr>
          <w:rFonts w:asciiTheme="minorHAnsi" w:hAnsiTheme="minorHAnsi" w:cstheme="minorHAnsi"/>
          <w:color w:val="0D0D0D"/>
        </w:rPr>
        <w:t xml:space="preserve">obniżyć odpowiednio wynagrodzenie odpowiednio do utraconej wartości przedmiotu umowy, </w:t>
      </w:r>
    </w:p>
    <w:p w14:paraId="743A2A8F" w14:textId="77777777" w:rsidR="004B2482" w:rsidRPr="000B7637" w:rsidRDefault="004B2482" w:rsidP="004B2482">
      <w:pPr>
        <w:pStyle w:val="Tekstpodstawowy"/>
        <w:widowControl/>
        <w:numPr>
          <w:ilvl w:val="0"/>
          <w:numId w:val="4"/>
        </w:numPr>
        <w:tabs>
          <w:tab w:val="left" w:pos="1068"/>
        </w:tabs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color w:val="0D0D0D"/>
        </w:rPr>
      </w:pPr>
      <w:r w:rsidRPr="000B7637">
        <w:rPr>
          <w:rFonts w:asciiTheme="minorHAnsi" w:hAnsiTheme="minorHAnsi" w:cstheme="minorHAnsi"/>
          <w:color w:val="0D0D0D"/>
        </w:rPr>
        <w:t>zażądać usunięcia wad w terminie określonym przez Zamawiającego. Wykonawca nie może odmówić usunięcia wad bez względu na wysokość związanych z tym kosztów;</w:t>
      </w:r>
    </w:p>
    <w:p w14:paraId="767FA7FB" w14:textId="77777777" w:rsidR="004B2482" w:rsidRPr="000B7637" w:rsidRDefault="004B2482" w:rsidP="004B2482">
      <w:pPr>
        <w:pStyle w:val="Tekstpodstawowy"/>
        <w:widowControl/>
        <w:numPr>
          <w:ilvl w:val="0"/>
          <w:numId w:val="4"/>
        </w:numPr>
        <w:tabs>
          <w:tab w:val="left" w:pos="1068"/>
        </w:tabs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i/>
          <w:color w:val="0D0D0D"/>
        </w:rPr>
      </w:pPr>
      <w:r w:rsidRPr="000B7637">
        <w:rPr>
          <w:rFonts w:asciiTheme="minorHAnsi" w:hAnsiTheme="minorHAnsi" w:cstheme="minorHAnsi"/>
          <w:color w:val="0D0D0D"/>
        </w:rPr>
        <w:t>odstąpić od odbioru i po usunięciu wad przystąpić do odbioru ponownie. W tym przypadku za datę zakończenia robót uważać się będzie datę zawiadomienia Zamawiającego o gotowości do ponownego odbioru;</w:t>
      </w:r>
      <w:r w:rsidRPr="000B7637">
        <w:rPr>
          <w:rFonts w:asciiTheme="minorHAnsi" w:hAnsiTheme="minorHAnsi" w:cstheme="minorHAnsi"/>
          <w:i/>
          <w:color w:val="0D0D0D"/>
        </w:rPr>
        <w:t xml:space="preserve"> </w:t>
      </w:r>
    </w:p>
    <w:p w14:paraId="1A5C4817" w14:textId="77777777" w:rsidR="004B2482" w:rsidRPr="000B7637" w:rsidRDefault="004B2482" w:rsidP="004B2482">
      <w:pPr>
        <w:pStyle w:val="Tekstpodstawowy"/>
        <w:widowControl/>
        <w:numPr>
          <w:ilvl w:val="0"/>
          <w:numId w:val="4"/>
        </w:numPr>
        <w:tabs>
          <w:tab w:val="left" w:pos="1068"/>
        </w:tabs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color w:val="0D0D0D"/>
        </w:rPr>
      </w:pPr>
      <w:r w:rsidRPr="000B7637">
        <w:rPr>
          <w:rFonts w:asciiTheme="minorHAnsi" w:hAnsiTheme="minorHAnsi" w:cstheme="minorHAnsi"/>
          <w:color w:val="0D0D0D"/>
        </w:rPr>
        <w:t xml:space="preserve">w przypadku nie usunięcia przez Wykonawcę zgłoszonych wad w terminie wskazanym przez Zamawiającego, Zamawiający może usunąć wadę w zastępstwie Wykonawcy i na jego koszt po uprzednim pisemnym zawiadomieniu Wykonawcy. </w:t>
      </w:r>
    </w:p>
    <w:p w14:paraId="6146503A" w14:textId="77777777" w:rsidR="004B2482" w:rsidRPr="000B7637" w:rsidRDefault="004B2482" w:rsidP="004B2482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B7637">
        <w:rPr>
          <w:rFonts w:eastAsia="Times New Roman" w:cstheme="minorHAnsi"/>
          <w:sz w:val="24"/>
          <w:szCs w:val="24"/>
          <w:lang w:eastAsia="ar-SA"/>
        </w:rPr>
        <w:t>O fakcie usunięcia wad i usterek Wykonawca zawiadamia Zamawiającego, żądając jednocześnie wyznaczenia terminu odbioru robót.</w:t>
      </w:r>
    </w:p>
    <w:p w14:paraId="6180B1E9" w14:textId="77777777" w:rsidR="004B2482" w:rsidRPr="000B7637" w:rsidRDefault="004B2482" w:rsidP="004B2482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B7637">
        <w:rPr>
          <w:rFonts w:eastAsia="Times New Roman" w:cstheme="minorHAnsi"/>
          <w:sz w:val="24"/>
          <w:szCs w:val="24"/>
          <w:lang w:eastAsia="ar-SA"/>
        </w:rPr>
        <w:t>Zamawiający wyznacza termin przeglądu przedmiotu umowy po odbiorze w okresie rękojmi, a w razie stwierdzenia wad i usterek wyznacza także termin do usunięcia wad.</w:t>
      </w:r>
    </w:p>
    <w:p w14:paraId="2136269E" w14:textId="77777777" w:rsidR="004B2482" w:rsidRPr="000B7637" w:rsidRDefault="004B2482" w:rsidP="004B2482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5742F40" w14:textId="77777777" w:rsidR="004B2482" w:rsidRPr="000B7637" w:rsidRDefault="004B2482" w:rsidP="004B2482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B7637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45457866" w14:textId="77777777" w:rsidR="004B2482" w:rsidRPr="000B7637" w:rsidRDefault="004B2482" w:rsidP="004B2482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528CC35" w14:textId="77777777" w:rsidR="004B2482" w:rsidRPr="000B7637" w:rsidRDefault="004B2482" w:rsidP="004B248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B7637">
        <w:rPr>
          <w:rFonts w:eastAsia="Times New Roman" w:cstheme="minorHAnsi"/>
          <w:sz w:val="24"/>
          <w:szCs w:val="24"/>
          <w:lang w:eastAsia="ar-SA"/>
        </w:rPr>
        <w:t>Zmiana osób odpowiedzialnych za realizację umowy i danych ich dotyczących,  winna nastąpić pisemnie, nie wymaga ona jednak formy aneksu.</w:t>
      </w:r>
    </w:p>
    <w:p w14:paraId="592EB6FD" w14:textId="77777777" w:rsidR="004B2482" w:rsidRPr="000B7637" w:rsidRDefault="004B2482" w:rsidP="004B2482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02EE86A" w14:textId="77777777" w:rsidR="004B2482" w:rsidRPr="000B7637" w:rsidRDefault="004B2482" w:rsidP="004B2482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B7637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14:paraId="529728E9" w14:textId="77777777" w:rsidR="004B2482" w:rsidRPr="000B7637" w:rsidRDefault="004B2482" w:rsidP="004B2482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B763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0C095CF9" w14:textId="77777777" w:rsidR="004B2482" w:rsidRPr="000B7637" w:rsidRDefault="004B2482" w:rsidP="004B2482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ar-SA"/>
        </w:rPr>
        <w:t>Umowa zostaje zawarta na okres od dnia podpisania umowy do dnia 31.12.2021r.</w:t>
      </w:r>
    </w:p>
    <w:p w14:paraId="5E406644" w14:textId="77777777" w:rsidR="004B2482" w:rsidRPr="000B7637" w:rsidRDefault="004B2482" w:rsidP="004B2482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B7637">
        <w:rPr>
          <w:rFonts w:eastAsia="Times New Roman" w:cstheme="minorHAnsi"/>
          <w:sz w:val="24"/>
          <w:szCs w:val="24"/>
          <w:lang w:eastAsia="ar-SA"/>
        </w:rPr>
        <w:t>W razie zaistnienia istotnej zmiany okoliczności powodującej, że wykonanie umowy nie leży w interesie Zamawiającego, czego nie można było przewidzieć w chwili zawarcia umowy, Zamawiający może odstąpić od umowy w terminie 30 dni, od powzięcia wiadomości o tych okolicznościach. W takim przypadku Wykonawca może żądać jedynie wynagrodzenia w wysokości proporcjonalnej do wykonanego przedmiotu umowy.</w:t>
      </w:r>
    </w:p>
    <w:p w14:paraId="67A0262D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5E586A2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16AB91C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64C5339" w14:textId="77777777" w:rsidR="004B2482" w:rsidRPr="000B7637" w:rsidRDefault="004B2482" w:rsidP="004B2482">
      <w:pPr>
        <w:widowControl w:val="0"/>
        <w:suppressAutoHyphens/>
        <w:spacing w:after="0" w:line="240" w:lineRule="auto"/>
        <w:jc w:val="center"/>
        <w:textAlignment w:val="baseline"/>
        <w:rPr>
          <w:rFonts w:eastAsia="Arial" w:cstheme="minorHAnsi"/>
          <w:b/>
          <w:bCs/>
          <w:kern w:val="2"/>
          <w:sz w:val="24"/>
          <w:szCs w:val="24"/>
        </w:rPr>
      </w:pPr>
      <w:r w:rsidRPr="000B7637">
        <w:rPr>
          <w:rFonts w:eastAsia="Arial" w:cstheme="minorHAnsi"/>
          <w:b/>
          <w:bCs/>
          <w:kern w:val="2"/>
          <w:sz w:val="24"/>
          <w:szCs w:val="24"/>
        </w:rPr>
        <w:lastRenderedPageBreak/>
        <w:t>§ 8</w:t>
      </w:r>
    </w:p>
    <w:p w14:paraId="39216256" w14:textId="77777777" w:rsidR="004B2482" w:rsidRPr="000B7637" w:rsidRDefault="004B2482" w:rsidP="004B2482">
      <w:pPr>
        <w:widowControl w:val="0"/>
        <w:suppressAutoHyphens/>
        <w:spacing w:after="0" w:line="240" w:lineRule="auto"/>
        <w:jc w:val="both"/>
        <w:textAlignment w:val="baseline"/>
        <w:rPr>
          <w:rFonts w:eastAsia="Arial" w:cstheme="minorHAnsi"/>
          <w:kern w:val="2"/>
          <w:sz w:val="24"/>
          <w:szCs w:val="24"/>
        </w:rPr>
      </w:pPr>
    </w:p>
    <w:p w14:paraId="50C652A9" w14:textId="77777777" w:rsidR="004B2482" w:rsidRPr="000B7637" w:rsidRDefault="004B2482" w:rsidP="004B2482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>W razie wystąpienia zwłoki w terminie o którym mowa w §2 niniejszej umowy, Wykonawca zobowiązuje się do zapłaty Zamawiającemu kary umownej w wysokości 0,4% ceny brutto wartości przedmiotu umowy za każdy rozpoczęty dzień zwłoki.</w:t>
      </w:r>
    </w:p>
    <w:p w14:paraId="635DF9EE" w14:textId="77777777" w:rsidR="004B2482" w:rsidRPr="000B7637" w:rsidRDefault="004B2482" w:rsidP="004B2482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>Za odstąpienie od umowy z winy Wykonawcy – Wykonawca zapłaci Zamawiającemu  karę w wysokości 5% ceny brutto przedmiotu umowy.</w:t>
      </w:r>
    </w:p>
    <w:p w14:paraId="274A05D1" w14:textId="77777777" w:rsidR="004B2482" w:rsidRPr="000B7637" w:rsidRDefault="004B2482" w:rsidP="004B2482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>Za odstąpienie od umowy z winy Zamawiającego – Zamawiający zapłaci Wykonawcy karę w wysokości 5% ceny brutto przedmiotu umowy.</w:t>
      </w:r>
    </w:p>
    <w:p w14:paraId="5DCDDB0C" w14:textId="77777777" w:rsidR="004B2482" w:rsidRPr="000B7637" w:rsidRDefault="004B2482" w:rsidP="004B2482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>Jeśli szkoda rzeczywista będzie wyższa niż kara umowna, Wykonawca będzie zobowiązany do zapłaty odszkodowania przekraczającego karę umowną.</w:t>
      </w:r>
    </w:p>
    <w:p w14:paraId="3D593712" w14:textId="77777777" w:rsidR="004B2482" w:rsidRPr="000B7637" w:rsidRDefault="004B2482" w:rsidP="004B2482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>Wykonawca wyraża zgodę na potrącenie naliczonych kar umownych z wynagrodzenia za wykonanie przedmiotu umowy.</w:t>
      </w:r>
    </w:p>
    <w:p w14:paraId="22A293F8" w14:textId="77777777" w:rsidR="004B2482" w:rsidRPr="000B7637" w:rsidRDefault="004B2482" w:rsidP="004B2482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>Zamawiający może niezwłocznie odstąpić od umowy, jeżeli Wykonawca wykonuje zamówienia nienależycie, niezgodnie z umową, bez uzasadnionych przyczyn nie przystąpił do realizacji zamówienia, ogłoszono upadłość lub wydano nakaz zajęcia majątku Wykonawcy.</w:t>
      </w:r>
    </w:p>
    <w:p w14:paraId="5213502F" w14:textId="77777777" w:rsidR="004B2482" w:rsidRPr="000B7637" w:rsidRDefault="004B2482" w:rsidP="004B2482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theme="minorHAnsi"/>
          <w:kern w:val="2"/>
          <w:sz w:val="24"/>
          <w:szCs w:val="24"/>
        </w:rPr>
      </w:pPr>
    </w:p>
    <w:p w14:paraId="49F7F2AA" w14:textId="77777777" w:rsidR="004B2482" w:rsidRPr="000B7637" w:rsidRDefault="004B2482" w:rsidP="004B2482">
      <w:pPr>
        <w:widowControl w:val="0"/>
        <w:suppressAutoHyphens/>
        <w:spacing w:after="0" w:line="240" w:lineRule="auto"/>
        <w:jc w:val="center"/>
        <w:textAlignment w:val="baseline"/>
        <w:rPr>
          <w:rFonts w:eastAsia="Arial" w:cstheme="minorHAnsi"/>
          <w:b/>
          <w:bCs/>
          <w:kern w:val="2"/>
          <w:sz w:val="24"/>
          <w:szCs w:val="24"/>
        </w:rPr>
      </w:pPr>
    </w:p>
    <w:p w14:paraId="48254A8F" w14:textId="77777777" w:rsidR="004B2482" w:rsidRPr="000B7637" w:rsidRDefault="004B2482" w:rsidP="004B2482">
      <w:pPr>
        <w:widowControl w:val="0"/>
        <w:suppressAutoHyphens/>
        <w:spacing w:after="0" w:line="240" w:lineRule="auto"/>
        <w:jc w:val="center"/>
        <w:textAlignment w:val="baseline"/>
        <w:rPr>
          <w:rFonts w:eastAsia="Arial" w:cstheme="minorHAnsi"/>
          <w:b/>
          <w:bCs/>
          <w:kern w:val="2"/>
          <w:sz w:val="24"/>
          <w:szCs w:val="24"/>
        </w:rPr>
      </w:pPr>
      <w:r w:rsidRPr="000B7637">
        <w:rPr>
          <w:rFonts w:eastAsia="Arial" w:cstheme="minorHAnsi"/>
          <w:b/>
          <w:bCs/>
          <w:kern w:val="2"/>
          <w:sz w:val="24"/>
          <w:szCs w:val="24"/>
        </w:rPr>
        <w:t>§9</w:t>
      </w:r>
    </w:p>
    <w:p w14:paraId="59AA31E1" w14:textId="77777777" w:rsidR="004B2482" w:rsidRPr="000B7637" w:rsidRDefault="004B2482" w:rsidP="004B2482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theme="minorHAnsi"/>
          <w:kern w:val="2"/>
          <w:sz w:val="24"/>
          <w:szCs w:val="24"/>
        </w:rPr>
      </w:pPr>
    </w:p>
    <w:p w14:paraId="71486E16" w14:textId="22760AE0" w:rsidR="004B2482" w:rsidRPr="000B7637" w:rsidRDefault="004B2482" w:rsidP="004B248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eastAsia="Lucida Sans Unicode" w:cstheme="minorHAnsi"/>
          <w:kern w:val="2"/>
          <w:sz w:val="24"/>
          <w:szCs w:val="24"/>
        </w:rPr>
      </w:pPr>
      <w:r w:rsidRPr="000B7637">
        <w:rPr>
          <w:rFonts w:eastAsia="Arial" w:cstheme="minorHAnsi"/>
          <w:kern w:val="2"/>
          <w:sz w:val="24"/>
          <w:szCs w:val="24"/>
        </w:rPr>
        <w:t>Wykonawcy przysługuje prawo do odstąpienia od umowy w przypadku gdy Zamawiający zawiadomi Wykonawcę, że nie będzie w stanie realizować swoich obowiązków wynikających z umowy (np. płatności).</w:t>
      </w:r>
    </w:p>
    <w:p w14:paraId="02B42AAC" w14:textId="77777777" w:rsidR="004B2482" w:rsidRPr="000B7637" w:rsidRDefault="004B2482" w:rsidP="004B248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eastAsia="Lucida Sans Unicode" w:cstheme="minorHAnsi"/>
          <w:kern w:val="2"/>
          <w:sz w:val="24"/>
          <w:szCs w:val="24"/>
        </w:rPr>
      </w:pPr>
      <w:r w:rsidRPr="000B7637">
        <w:rPr>
          <w:rFonts w:eastAsia="Arial" w:cstheme="minorHAnsi"/>
          <w:kern w:val="2"/>
          <w:sz w:val="24"/>
          <w:szCs w:val="24"/>
        </w:rPr>
        <w:t>Zamawiającemu przysługuje prawo do odstąpienia od umowy w następujących przypadkach:</w:t>
      </w:r>
    </w:p>
    <w:p w14:paraId="54D5B285" w14:textId="77777777" w:rsidR="004B2482" w:rsidRPr="000B7637" w:rsidRDefault="004B2482" w:rsidP="004B2482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eastAsia="Lucida Sans Unicode" w:cstheme="minorHAnsi"/>
          <w:kern w:val="2"/>
          <w:sz w:val="24"/>
          <w:szCs w:val="24"/>
        </w:rPr>
      </w:pPr>
      <w:r w:rsidRPr="000B7637">
        <w:rPr>
          <w:rFonts w:eastAsia="Arial" w:cstheme="minorHAnsi"/>
          <w:kern w:val="2"/>
          <w:sz w:val="24"/>
          <w:szCs w:val="24"/>
        </w:rPr>
        <w:t xml:space="preserve">a) gdy Wykonawca nie rozpoczął lub przerwał wykonywanie przedmiotu umowy i nie </w:t>
      </w:r>
      <w:r w:rsidRPr="000B7637">
        <w:rPr>
          <w:rFonts w:eastAsia="Arial" w:cstheme="minorHAnsi"/>
          <w:bCs/>
          <w:kern w:val="2"/>
          <w:sz w:val="24"/>
          <w:szCs w:val="24"/>
        </w:rPr>
        <w:t>wznowił ich przez okres dłuższy niż 2 dni mimo wezwania</w:t>
      </w:r>
      <w:r w:rsidRPr="000B7637">
        <w:rPr>
          <w:rFonts w:eastAsia="Arial" w:cstheme="minorHAnsi"/>
          <w:kern w:val="2"/>
          <w:sz w:val="24"/>
          <w:szCs w:val="24"/>
        </w:rPr>
        <w:t xml:space="preserve"> Zamawiającego,</w:t>
      </w:r>
    </w:p>
    <w:p w14:paraId="252E6E57" w14:textId="77777777" w:rsidR="004B2482" w:rsidRPr="000B7637" w:rsidRDefault="004B2482" w:rsidP="004B2482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eastAsia="Lucida Sans Unicode" w:cstheme="minorHAnsi"/>
          <w:kern w:val="2"/>
          <w:sz w:val="24"/>
          <w:szCs w:val="24"/>
        </w:rPr>
      </w:pPr>
      <w:r w:rsidRPr="000B7637">
        <w:rPr>
          <w:rFonts w:eastAsia="Arial" w:cstheme="minorHAnsi"/>
          <w:kern w:val="2"/>
          <w:sz w:val="24"/>
          <w:szCs w:val="24"/>
        </w:rPr>
        <w:t>b)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okolicznościach,</w:t>
      </w:r>
    </w:p>
    <w:p w14:paraId="014BB7CE" w14:textId="77777777" w:rsidR="004B2482" w:rsidRPr="000B7637" w:rsidRDefault="004B2482" w:rsidP="004B2482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eastAsia="Lucida Sans Unicode" w:cstheme="minorHAnsi"/>
          <w:kern w:val="2"/>
          <w:sz w:val="24"/>
          <w:szCs w:val="24"/>
        </w:rPr>
      </w:pPr>
      <w:r w:rsidRPr="000B7637">
        <w:rPr>
          <w:rFonts w:eastAsia="Arial" w:cstheme="minorHAnsi"/>
          <w:kern w:val="2"/>
          <w:sz w:val="24"/>
          <w:szCs w:val="24"/>
        </w:rPr>
        <w:t>c) w razie zagrożenia upadłością Wykonawcy lub w razie likwidacji przedsiębiorstwa Wykonawcy bądź wydania nakazu zajęcia majątku Wykonawcy; odstąpienie od umowy może nastąpić w terminie 10 dni od powzięcia wiadomości o powyższych okolicznościach,</w:t>
      </w:r>
    </w:p>
    <w:p w14:paraId="50D71627" w14:textId="08261131" w:rsidR="004B2482" w:rsidRPr="000B7637" w:rsidRDefault="004B2482" w:rsidP="004B2482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eastAsia="Lucida Sans Unicode" w:cstheme="minorHAnsi"/>
          <w:kern w:val="2"/>
          <w:sz w:val="24"/>
          <w:szCs w:val="24"/>
        </w:rPr>
      </w:pPr>
      <w:r w:rsidRPr="000B7637">
        <w:rPr>
          <w:rFonts w:eastAsia="Arial" w:cstheme="minorHAnsi"/>
          <w:kern w:val="2"/>
          <w:sz w:val="24"/>
          <w:szCs w:val="24"/>
        </w:rPr>
        <w:t xml:space="preserve">d) gdy Wykonawca wykonuje przedmiot umowy w sposób wadliwy bądź sprzeczny </w:t>
      </w:r>
      <w:r w:rsidRPr="000B7637">
        <w:rPr>
          <w:rFonts w:eastAsia="Arial" w:cstheme="minorHAnsi"/>
          <w:kern w:val="2"/>
          <w:sz w:val="24"/>
          <w:szCs w:val="24"/>
        </w:rPr>
        <w:br/>
      </w:r>
      <w:r w:rsidRPr="000B7637">
        <w:rPr>
          <w:rFonts w:eastAsia="Arial" w:cstheme="minorHAnsi"/>
          <w:kern w:val="2"/>
          <w:sz w:val="24"/>
          <w:szCs w:val="24"/>
        </w:rPr>
        <w:t>z umową mimo</w:t>
      </w:r>
      <w:r w:rsidRPr="000B7637">
        <w:rPr>
          <w:rFonts w:eastAsia="Arial" w:cstheme="minorHAnsi"/>
          <w:color w:val="C9211E"/>
          <w:kern w:val="2"/>
          <w:sz w:val="24"/>
          <w:szCs w:val="24"/>
        </w:rPr>
        <w:t xml:space="preserve"> </w:t>
      </w:r>
      <w:r w:rsidRPr="000B7637">
        <w:rPr>
          <w:rFonts w:eastAsia="Arial" w:cstheme="minorHAnsi"/>
          <w:kern w:val="2"/>
          <w:sz w:val="24"/>
          <w:szCs w:val="24"/>
        </w:rPr>
        <w:t xml:space="preserve">wezwań Zamawiającego do zmiany sposobu wykonywania usługi </w:t>
      </w:r>
      <w:r w:rsidRPr="000B7637">
        <w:rPr>
          <w:rFonts w:eastAsia="Arial" w:cstheme="minorHAnsi"/>
          <w:kern w:val="2"/>
          <w:sz w:val="24"/>
          <w:szCs w:val="24"/>
        </w:rPr>
        <w:br/>
      </w:r>
      <w:r w:rsidRPr="000B7637">
        <w:rPr>
          <w:rFonts w:eastAsia="Arial" w:cstheme="minorHAnsi"/>
          <w:kern w:val="2"/>
          <w:sz w:val="24"/>
          <w:szCs w:val="24"/>
        </w:rPr>
        <w:t>w wyznaczonym przez Zamawiającego terminie lub w trybie natychmiastowym,</w:t>
      </w:r>
    </w:p>
    <w:p w14:paraId="6679B879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6A6EB3F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C9BC24E" w14:textId="77777777" w:rsidR="004B2482" w:rsidRPr="000B7637" w:rsidRDefault="004B2482" w:rsidP="004B2482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B7637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6E79EBD2" w14:textId="77777777" w:rsidR="004B2482" w:rsidRPr="000B7637" w:rsidRDefault="004B2482" w:rsidP="004B2482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5658CE0D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 xml:space="preserve">Wysokość wynagrodzenia ustalona w umowie w § 5 ust. 1 jest niezmienna przez  okres, na który zawarto umowę. </w:t>
      </w:r>
    </w:p>
    <w:p w14:paraId="27E59ED1" w14:textId="376E3B46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AE4C84B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F0A8674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1D4D167" w14:textId="77777777" w:rsidR="004B2482" w:rsidRPr="000B7637" w:rsidRDefault="004B2482" w:rsidP="004B2482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B7637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1C723E47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5CBE5CF" w14:textId="77777777" w:rsidR="004B2482" w:rsidRPr="000B7637" w:rsidRDefault="004B2482" w:rsidP="004B248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>Ewentualne spory mogące wyniknąć przy realizacji postanowień niniejszej umowy, po wyczerpaniu polubownego ich załatwienia, rozstrzygane będą przez sąd powszechny właściwy dla siedziby Zamawiającego.</w:t>
      </w:r>
    </w:p>
    <w:p w14:paraId="5A3C22FE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50176096" w14:textId="77777777" w:rsidR="004B2482" w:rsidRPr="000B7637" w:rsidRDefault="004B2482" w:rsidP="004B2482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BE12D11" w14:textId="77777777" w:rsidR="004B2482" w:rsidRPr="000B7637" w:rsidRDefault="004B2482" w:rsidP="004B2482">
      <w:pPr>
        <w:suppressAutoHyphens/>
        <w:spacing w:after="0" w:line="288" w:lineRule="auto"/>
        <w:jc w:val="center"/>
        <w:rPr>
          <w:rFonts w:eastAsia="Times New Roman" w:cstheme="minorHAnsi"/>
          <w:b/>
          <w:kern w:val="2"/>
          <w:sz w:val="24"/>
          <w:szCs w:val="24"/>
          <w:lang w:eastAsia="ar-SA"/>
        </w:rPr>
      </w:pPr>
      <w:r w:rsidRPr="000B7637">
        <w:rPr>
          <w:rFonts w:eastAsia="Times New Roman" w:cstheme="minorHAnsi"/>
          <w:b/>
          <w:kern w:val="2"/>
          <w:sz w:val="24"/>
          <w:szCs w:val="24"/>
          <w:lang w:eastAsia="ar-SA"/>
        </w:rPr>
        <w:t>§ 12</w:t>
      </w:r>
    </w:p>
    <w:p w14:paraId="788A9F18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color w:val="575757"/>
          <w:sz w:val="24"/>
          <w:szCs w:val="24"/>
          <w:lang w:eastAsia="pl-PL"/>
        </w:rPr>
      </w:pPr>
    </w:p>
    <w:p w14:paraId="79064537" w14:textId="77777777" w:rsidR="004B2482" w:rsidRPr="000B7637" w:rsidRDefault="004B2482" w:rsidP="004B2482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eastAsia="Arial" w:cstheme="minorHAnsi"/>
          <w:kern w:val="2"/>
          <w:sz w:val="24"/>
          <w:szCs w:val="24"/>
        </w:rPr>
      </w:pPr>
      <w:r w:rsidRPr="000B7637">
        <w:rPr>
          <w:rFonts w:eastAsia="Arial" w:cstheme="minorHAnsi"/>
          <w:kern w:val="2"/>
          <w:sz w:val="24"/>
          <w:szCs w:val="24"/>
        </w:rPr>
        <w:t xml:space="preserve">Strony umowy w sprawie zamówienia niezwłocznie, wzajemnie informują się o wpływie okoliczności związanych z wystąpieniem </w:t>
      </w:r>
      <w:proofErr w:type="spellStart"/>
      <w:r w:rsidRPr="000B7637">
        <w:rPr>
          <w:rFonts w:eastAsia="Arial" w:cstheme="minorHAnsi"/>
          <w:kern w:val="2"/>
          <w:sz w:val="24"/>
          <w:szCs w:val="24"/>
        </w:rPr>
        <w:t>zachorowań</w:t>
      </w:r>
      <w:proofErr w:type="spellEnd"/>
      <w:r w:rsidRPr="000B7637">
        <w:rPr>
          <w:rFonts w:eastAsia="Arial" w:cstheme="minorHAnsi"/>
          <w:kern w:val="2"/>
          <w:sz w:val="24"/>
          <w:szCs w:val="24"/>
        </w:rPr>
        <w:t xml:space="preserve"> na COVID-19 na należyte wykonanie tej umowy, o ile taki wpływ wystąpił lub może wystąpić. Strony umowy potwierdzają ten wpływ dołączając do informacji, o której mowa w zdaniu pierwszym, oświadczenia lub dokumenty, które mogą dotyczyć w szczególności: </w:t>
      </w:r>
    </w:p>
    <w:p w14:paraId="009A4599" w14:textId="77777777" w:rsidR="004B2482" w:rsidRPr="000B7637" w:rsidRDefault="004B2482" w:rsidP="004B248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 xml:space="preserve">nieobecności pracowników lub osób świadczących pracę za wynagrodzeniem na innej podstawie niż stosunek pracy, które uczestniczą lub mogłyby uczestniczyć w realizacji zamówienia; </w:t>
      </w:r>
    </w:p>
    <w:p w14:paraId="396CA060" w14:textId="77777777" w:rsidR="004B2482" w:rsidRPr="000B7637" w:rsidRDefault="004B2482" w:rsidP="004B248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 xml:space="preserve"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 </w:t>
      </w:r>
    </w:p>
    <w:p w14:paraId="175159A5" w14:textId="77777777" w:rsidR="004B2482" w:rsidRPr="000B7637" w:rsidRDefault="004B2482" w:rsidP="004B248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 xml:space="preserve">poleceń lub decyzji wydanych przez wojewodów, ministra właściwego do spraw zdrowia lub Prezesa Rady Ministrów, związanych z przeciwdziałaniem COVID-19 </w:t>
      </w:r>
    </w:p>
    <w:p w14:paraId="26E8DAEC" w14:textId="77777777" w:rsidR="004B2482" w:rsidRPr="000B7637" w:rsidRDefault="004B2482" w:rsidP="004B248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 xml:space="preserve">wstrzymania dostaw produktów, komponentów produktu lub materiałów, trudności w dostępie do sprzętu lub trudności w realizacji usług transportowych; </w:t>
      </w:r>
    </w:p>
    <w:p w14:paraId="4E234A41" w14:textId="77777777" w:rsidR="004B2482" w:rsidRPr="000B7637" w:rsidRDefault="004B2482" w:rsidP="004B248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>innych okoliczności, które uniemożliwiają bądź w istotnym stopniu ograniczają możliwość wykonania umowy;</w:t>
      </w:r>
    </w:p>
    <w:p w14:paraId="3AE47422" w14:textId="77777777" w:rsidR="004B2482" w:rsidRPr="000B7637" w:rsidRDefault="004B2482" w:rsidP="004B2482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Arial" w:cstheme="minorHAnsi"/>
          <w:kern w:val="2"/>
          <w:sz w:val="24"/>
          <w:szCs w:val="24"/>
        </w:rPr>
        <w:t>Każda ze stron umowy, o której mowa w ust. 1, może żądać przedstawienia dodatkowych oświadczeń lub dokumentów potwierdzających wpływ okoliczności związanych z wystąpieniem COVID-19 na należyte wykonanie tej umowy.</w:t>
      </w:r>
      <w:r w:rsidRPr="000B763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94811FE" w14:textId="77777777" w:rsidR="004B2482" w:rsidRPr="000B7637" w:rsidRDefault="004B2482" w:rsidP="004B2482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 xml:space="preserve">Strona umowy, o której mowa w ust. 1, na podstawie otrzymanych oświadczeń lub dokumentów, o których mowa w ust. 1 i 2,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 </w:t>
      </w:r>
    </w:p>
    <w:p w14:paraId="0CE72EB8" w14:textId="77777777" w:rsidR="004B2482" w:rsidRPr="000B7637" w:rsidRDefault="004B2482" w:rsidP="004B2482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 xml:space="preserve">Zamawiający, po stwierdzeniu, że okoliczności związane z wystąpieniem COVID-19, o których mowa w ust. 1, mogą wpłynąć lub wpływają na należyte wykonanie umowy, o której mowa w ust. 1, może w uzgodnieniu z wykonawcą dokonać zmiany umowy, w szczególności przez: </w:t>
      </w:r>
    </w:p>
    <w:p w14:paraId="1BF7FC79" w14:textId="77777777" w:rsidR="004B2482" w:rsidRPr="000B7637" w:rsidRDefault="004B2482" w:rsidP="004B2482">
      <w:pPr>
        <w:suppressAutoHyphens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 xml:space="preserve">1)  zmianę terminu wykonania umowy lub jej części, lub czasowe zawieszenie wykonywania umowy lub jej części, </w:t>
      </w:r>
    </w:p>
    <w:p w14:paraId="139D6735" w14:textId="77777777" w:rsidR="004B2482" w:rsidRPr="000B7637" w:rsidRDefault="004B2482" w:rsidP="004B2482">
      <w:pPr>
        <w:suppressAutoHyphens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>2) zmianę sposobu wykonywania roboty budowlanej</w:t>
      </w:r>
    </w:p>
    <w:p w14:paraId="188D070A" w14:textId="77777777" w:rsidR="004B2482" w:rsidRPr="000B7637" w:rsidRDefault="004B2482" w:rsidP="004B2482">
      <w:pPr>
        <w:suppressAutoHyphens/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 xml:space="preserve">3) zmianę zakresu świadczenia wykonawcy i odpowiadającą jej zmianę wynagrodzenia lub sposobu rozliczenia wynagrodzenia wykonawcy – o ile wzrost wynagrodzenia spowodowany każdą kolejną zmianą nie przekroczy 50% wartości pierwotnej umowy. </w:t>
      </w:r>
    </w:p>
    <w:p w14:paraId="7553D99B" w14:textId="77777777" w:rsidR="004B2482" w:rsidRPr="000B7637" w:rsidRDefault="004B2482" w:rsidP="004B2482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 xml:space="preserve">Strona umowy, o której mowa w ust. 1, w stanowisku, o którym mowa w ust. 3, przedstawia wpływ okoliczności związanych z wystąpieniem COVID-19 na należyte jej </w:t>
      </w:r>
      <w:r w:rsidRPr="000B7637">
        <w:rPr>
          <w:rFonts w:eastAsia="Times New Roman" w:cstheme="minorHAnsi"/>
          <w:sz w:val="24"/>
          <w:szCs w:val="24"/>
          <w:lang w:eastAsia="pl-PL"/>
        </w:rPr>
        <w:lastRenderedPageBreak/>
        <w:t xml:space="preserve">wykonanie oraz wpływ okoliczności związanych z wystąpieniem COVID-19, na zasadność ustalenia i dochodzenia tych kar lub odszkodowań, lub ich wysokość. </w:t>
      </w:r>
    </w:p>
    <w:p w14:paraId="2CCFFA62" w14:textId="77777777" w:rsidR="004B2482" w:rsidRPr="000B7637" w:rsidRDefault="004B2482" w:rsidP="004B2482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 xml:space="preserve">Wykonawca, po stwierdzeniu, że okoliczności związane z wystąpieniem COVID-19, mogą wpłynąć lub wpływają na należyte wykonanie łączącej ich umowy, która jest związana z wykonaniem zamówienia lub jego części, uzgadniają odpowiednią zmianę tej umowy, w szczególności mogą zmienić termin wykonania umowy lub jej części, czasowo zawiesić wykonywanie umowy lub jej części, zmienić sposób wykonywania umowy lub zmienić zakres wzajemnych świadczeń. </w:t>
      </w:r>
    </w:p>
    <w:p w14:paraId="41C54ACF" w14:textId="77777777" w:rsidR="004B2482" w:rsidRPr="000B7637" w:rsidRDefault="004B2482" w:rsidP="004B2482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8D3AC6F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B8AF1DE" w14:textId="77777777" w:rsidR="004B2482" w:rsidRPr="000B7637" w:rsidRDefault="004B2482" w:rsidP="004B2482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B7637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1C6DBFCC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963A92F" w14:textId="77777777" w:rsidR="004B2482" w:rsidRPr="000B7637" w:rsidRDefault="004B2482" w:rsidP="004B248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>W sprawach nieuregulowanych niniejszą umową, mają zastosowanie przepisy Kodeksu Cywilnego.</w:t>
      </w:r>
    </w:p>
    <w:p w14:paraId="3F5E5321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0A7F7C6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6D93826" w14:textId="77777777" w:rsidR="004B2482" w:rsidRPr="000B7637" w:rsidRDefault="004B2482" w:rsidP="004B2482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B7637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14:paraId="364C061D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D934720" w14:textId="77777777" w:rsidR="004B2482" w:rsidRPr="000B7637" w:rsidRDefault="004B2482" w:rsidP="004B2482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 xml:space="preserve">Wszelkie zmiany i uzupełnienia niniejszej umowy, wymagają dla swojej ważności  zachowania formy pisemnej z wyjątkiem spraw przewidzianych w § 8 ust. 2 Umowy. </w:t>
      </w:r>
    </w:p>
    <w:p w14:paraId="361C6021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9A0B318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5038925" w14:textId="77777777" w:rsidR="004B2482" w:rsidRPr="000B7637" w:rsidRDefault="004B2482" w:rsidP="004B2482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B7637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14:paraId="13B119CD" w14:textId="77777777" w:rsidR="004B2482" w:rsidRPr="000B7637" w:rsidRDefault="004B2482" w:rsidP="004B2482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C377A49" w14:textId="77777777" w:rsidR="004B2482" w:rsidRPr="000B7637" w:rsidRDefault="004B2482" w:rsidP="004B248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B7637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egzemplarzach, po jednym dla każdej ze stron.</w:t>
      </w:r>
    </w:p>
    <w:p w14:paraId="475AE776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56E6267" w14:textId="77777777" w:rsidR="004B2482" w:rsidRPr="000B7637" w:rsidRDefault="004B2482" w:rsidP="004B2482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6C1B64C" w14:textId="77777777" w:rsidR="004B2482" w:rsidRPr="000B7637" w:rsidRDefault="004B2482" w:rsidP="004B2482">
      <w:pPr>
        <w:suppressAutoHyphens/>
        <w:spacing w:after="0" w:line="240" w:lineRule="auto"/>
        <w:ind w:firstLine="708"/>
        <w:rPr>
          <w:rFonts w:eastAsia="Times New Roman" w:cstheme="minorHAnsi"/>
          <w:b/>
          <w:sz w:val="24"/>
          <w:szCs w:val="24"/>
          <w:lang w:eastAsia="pl-PL"/>
        </w:rPr>
      </w:pPr>
      <w:r w:rsidRPr="000B7637">
        <w:rPr>
          <w:rFonts w:eastAsia="Times New Roman" w:cstheme="minorHAnsi"/>
          <w:b/>
          <w:sz w:val="24"/>
          <w:szCs w:val="24"/>
          <w:lang w:eastAsia="pl-PL"/>
        </w:rPr>
        <w:t>Zamawiający</w:t>
      </w:r>
      <w:r w:rsidRPr="000B763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0B763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0B763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0B763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0B763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0B763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0B763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0B7637">
        <w:rPr>
          <w:rFonts w:eastAsia="Times New Roman" w:cstheme="minorHAnsi"/>
          <w:b/>
          <w:sz w:val="24"/>
          <w:szCs w:val="24"/>
          <w:lang w:eastAsia="pl-PL"/>
        </w:rPr>
        <w:tab/>
        <w:t>Wykonawca</w:t>
      </w:r>
    </w:p>
    <w:p w14:paraId="007B7A40" w14:textId="77777777" w:rsidR="004B2482" w:rsidRPr="000B7637" w:rsidRDefault="004B2482" w:rsidP="004B2482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B7637">
        <w:rPr>
          <w:rFonts w:eastAsia="Times New Roman" w:cstheme="minorHAnsi"/>
          <w:b/>
          <w:sz w:val="24"/>
          <w:szCs w:val="24"/>
          <w:lang w:eastAsia="pl-PL"/>
        </w:rPr>
        <w:tab/>
      </w:r>
    </w:p>
    <w:p w14:paraId="1C0D8773" w14:textId="77777777" w:rsidR="004B2482" w:rsidRPr="000B7637" w:rsidRDefault="004B2482" w:rsidP="004B2482">
      <w:pPr>
        <w:rPr>
          <w:rFonts w:cstheme="minorHAnsi"/>
          <w:sz w:val="24"/>
          <w:szCs w:val="24"/>
        </w:rPr>
      </w:pPr>
    </w:p>
    <w:p w14:paraId="7C1A7AC3" w14:textId="77777777" w:rsidR="00935C9E" w:rsidRDefault="00935C9E" w:rsidP="000B7637">
      <w:pPr>
        <w:autoSpaceDE w:val="0"/>
        <w:jc w:val="both"/>
        <w:rPr>
          <w:rFonts w:eastAsia="Arial" w:cs="Times New Roman"/>
          <w:sz w:val="20"/>
          <w:szCs w:val="20"/>
          <w:u w:val="single"/>
        </w:rPr>
      </w:pPr>
    </w:p>
    <w:p w14:paraId="4118B259" w14:textId="77777777" w:rsidR="00935C9E" w:rsidRDefault="00935C9E" w:rsidP="000B7637">
      <w:pPr>
        <w:autoSpaceDE w:val="0"/>
        <w:jc w:val="both"/>
        <w:rPr>
          <w:rFonts w:eastAsia="Arial" w:cs="Times New Roman"/>
          <w:sz w:val="20"/>
          <w:szCs w:val="20"/>
          <w:u w:val="single"/>
        </w:rPr>
      </w:pPr>
    </w:p>
    <w:p w14:paraId="79BE9B99" w14:textId="77777777" w:rsidR="00935C9E" w:rsidRDefault="00935C9E" w:rsidP="000B7637">
      <w:pPr>
        <w:autoSpaceDE w:val="0"/>
        <w:jc w:val="both"/>
        <w:rPr>
          <w:rFonts w:eastAsia="Arial" w:cs="Times New Roman"/>
          <w:sz w:val="20"/>
          <w:szCs w:val="20"/>
          <w:u w:val="single"/>
        </w:rPr>
      </w:pPr>
    </w:p>
    <w:p w14:paraId="3DBF5C53" w14:textId="77777777" w:rsidR="00935C9E" w:rsidRDefault="00935C9E" w:rsidP="000B7637">
      <w:pPr>
        <w:autoSpaceDE w:val="0"/>
        <w:jc w:val="both"/>
        <w:rPr>
          <w:rFonts w:eastAsia="Arial" w:cs="Times New Roman"/>
          <w:sz w:val="20"/>
          <w:szCs w:val="20"/>
          <w:u w:val="single"/>
        </w:rPr>
      </w:pPr>
    </w:p>
    <w:p w14:paraId="3E112FD6" w14:textId="71459E3D" w:rsidR="000B7637" w:rsidRPr="00AC2105" w:rsidRDefault="000B7637" w:rsidP="000B7637">
      <w:pPr>
        <w:autoSpaceDE w:val="0"/>
        <w:jc w:val="both"/>
        <w:rPr>
          <w:rFonts w:eastAsia="Arial" w:cs="Times New Roman"/>
          <w:sz w:val="20"/>
          <w:szCs w:val="20"/>
          <w:u w:val="single"/>
        </w:rPr>
      </w:pPr>
      <w:r w:rsidRPr="00AC2105">
        <w:rPr>
          <w:rFonts w:eastAsia="Arial" w:cs="Times New Roman"/>
          <w:sz w:val="20"/>
          <w:szCs w:val="20"/>
          <w:u w:val="single"/>
        </w:rPr>
        <w:t>Załączniki:</w:t>
      </w:r>
    </w:p>
    <w:p w14:paraId="3465057A" w14:textId="462D203C" w:rsidR="000B7637" w:rsidRPr="00AC2105" w:rsidRDefault="000B7637" w:rsidP="000B7637">
      <w:pPr>
        <w:pStyle w:val="Tytu"/>
        <w:numPr>
          <w:ilvl w:val="0"/>
          <w:numId w:val="13"/>
        </w:numPr>
        <w:jc w:val="left"/>
        <w:rPr>
          <w:rFonts w:eastAsia="Times New Roman" w:cs="Times New Roman"/>
          <w:b w:val="0"/>
          <w:sz w:val="20"/>
          <w:szCs w:val="20"/>
        </w:rPr>
      </w:pPr>
      <w:r w:rsidRPr="00AC2105">
        <w:rPr>
          <w:rFonts w:eastAsia="Times New Roman" w:cs="Times New Roman"/>
          <w:b w:val="0"/>
          <w:sz w:val="20"/>
          <w:szCs w:val="20"/>
        </w:rPr>
        <w:t>Formularz oferty</w:t>
      </w:r>
    </w:p>
    <w:p w14:paraId="048D7ECF" w14:textId="4C3A66DA" w:rsidR="000B7637" w:rsidRPr="00952ED8" w:rsidRDefault="000B7637" w:rsidP="000B763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rPr>
          <w:rFonts w:eastAsia="Times New Roman" w:cs="Times New Roman"/>
          <w:b/>
          <w:bCs/>
          <w:sz w:val="20"/>
          <w:szCs w:val="20"/>
          <w:lang w:val="pl" w:eastAsia="pl-PL"/>
        </w:rPr>
      </w:pPr>
      <w:r>
        <w:rPr>
          <w:rFonts w:eastAsia="Times New Roman" w:cs="Times New Roman"/>
          <w:bCs/>
          <w:sz w:val="20"/>
          <w:szCs w:val="20"/>
          <w:lang w:val="pl" w:eastAsia="pl-PL"/>
        </w:rPr>
        <w:t>Mapka sytuacyjna</w:t>
      </w:r>
    </w:p>
    <w:p w14:paraId="43466F2A" w14:textId="778896DA" w:rsidR="000B7637" w:rsidRPr="00ED4BE6" w:rsidRDefault="000B7637" w:rsidP="000B763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rPr>
          <w:rFonts w:eastAsia="Times New Roman" w:cs="Times New Roman"/>
          <w:b/>
          <w:bCs/>
          <w:sz w:val="20"/>
          <w:szCs w:val="20"/>
          <w:lang w:val="pl" w:eastAsia="pl-PL"/>
        </w:rPr>
      </w:pPr>
      <w:r>
        <w:rPr>
          <w:rFonts w:eastAsia="Times New Roman" w:cs="Times New Roman"/>
          <w:bCs/>
          <w:sz w:val="20"/>
          <w:szCs w:val="20"/>
          <w:lang w:val="pl" w:eastAsia="pl-PL"/>
        </w:rPr>
        <w:t>M</w:t>
      </w:r>
      <w:r w:rsidRPr="00952ED8">
        <w:rPr>
          <w:rFonts w:eastAsia="Times New Roman" w:cs="Times New Roman"/>
          <w:bCs/>
          <w:sz w:val="20"/>
          <w:szCs w:val="20"/>
          <w:lang w:val="pl" w:eastAsia="pl-PL"/>
        </w:rPr>
        <w:t>apk</w:t>
      </w:r>
      <w:r>
        <w:rPr>
          <w:rFonts w:eastAsia="Times New Roman" w:cs="Times New Roman"/>
          <w:bCs/>
          <w:sz w:val="20"/>
          <w:szCs w:val="20"/>
          <w:lang w:val="pl" w:eastAsia="pl-PL"/>
        </w:rPr>
        <w:t>a</w:t>
      </w:r>
      <w:r w:rsidRPr="00952ED8">
        <w:rPr>
          <w:rFonts w:eastAsia="Times New Roman" w:cs="Times New Roman"/>
          <w:bCs/>
          <w:sz w:val="20"/>
          <w:szCs w:val="20"/>
          <w:lang w:val="pl" w:eastAsia="pl-PL"/>
        </w:rPr>
        <w:t xml:space="preserve"> z rzędnymi terenu </w:t>
      </w:r>
    </w:p>
    <w:p w14:paraId="409DDC18" w14:textId="77777777" w:rsidR="000B7637" w:rsidRPr="000B7637" w:rsidRDefault="000B7637">
      <w:pPr>
        <w:rPr>
          <w:rFonts w:cstheme="minorHAnsi"/>
          <w:sz w:val="24"/>
          <w:szCs w:val="24"/>
        </w:rPr>
      </w:pPr>
    </w:p>
    <w:sectPr w:rsidR="000B7637" w:rsidRPr="000B7637" w:rsidSect="00FA4F64">
      <w:footerReference w:type="default" r:id="rId7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155E" w14:textId="77777777" w:rsidR="004B2482" w:rsidRDefault="004B2482" w:rsidP="004B2482">
      <w:pPr>
        <w:spacing w:after="0" w:line="240" w:lineRule="auto"/>
      </w:pPr>
      <w:r>
        <w:separator/>
      </w:r>
    </w:p>
  </w:endnote>
  <w:endnote w:type="continuationSeparator" w:id="0">
    <w:p w14:paraId="2B443CBA" w14:textId="77777777" w:rsidR="004B2482" w:rsidRDefault="004B2482" w:rsidP="004B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2364431"/>
      <w:docPartObj>
        <w:docPartGallery w:val="Page Numbers (Bottom of Page)"/>
        <w:docPartUnique/>
      </w:docPartObj>
    </w:sdtPr>
    <w:sdtContent>
      <w:p w14:paraId="0E6AD6B8" w14:textId="4E9FB3BA" w:rsidR="004B2482" w:rsidRDefault="004B24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E27F78" w14:textId="77777777" w:rsidR="008C4602" w:rsidRDefault="00935C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5878B" w14:textId="77777777" w:rsidR="004B2482" w:rsidRDefault="004B2482" w:rsidP="004B2482">
      <w:pPr>
        <w:spacing w:after="0" w:line="240" w:lineRule="auto"/>
      </w:pPr>
      <w:r>
        <w:separator/>
      </w:r>
    </w:p>
  </w:footnote>
  <w:footnote w:type="continuationSeparator" w:id="0">
    <w:p w14:paraId="72222910" w14:textId="77777777" w:rsidR="004B2482" w:rsidRDefault="004B2482" w:rsidP="004B2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FB9"/>
    <w:multiLevelType w:val="singleLevel"/>
    <w:tmpl w:val="3CF62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</w:abstractNum>
  <w:abstractNum w:abstractNumId="1" w15:restartNumberingAfterBreak="0">
    <w:nsid w:val="13142936"/>
    <w:multiLevelType w:val="hybridMultilevel"/>
    <w:tmpl w:val="25AC92C0"/>
    <w:lvl w:ilvl="0" w:tplc="4C441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45110"/>
    <w:multiLevelType w:val="hybridMultilevel"/>
    <w:tmpl w:val="25AC92C0"/>
    <w:lvl w:ilvl="0" w:tplc="4C441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E3D5D"/>
    <w:multiLevelType w:val="hybridMultilevel"/>
    <w:tmpl w:val="EE98F4D2"/>
    <w:lvl w:ilvl="0" w:tplc="D66A26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01343"/>
    <w:multiLevelType w:val="hybridMultilevel"/>
    <w:tmpl w:val="90A44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71DFD"/>
    <w:multiLevelType w:val="hybridMultilevel"/>
    <w:tmpl w:val="4626B79A"/>
    <w:lvl w:ilvl="0" w:tplc="B89829B4">
      <w:start w:val="1"/>
      <w:numFmt w:val="decimal"/>
      <w:lvlText w:val="%1)"/>
      <w:lvlJc w:val="left"/>
      <w:pPr>
        <w:ind w:left="720" w:hanging="360"/>
      </w:pPr>
      <w:rPr>
        <w:rFonts w:eastAsia="ArialNarrow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F1545"/>
    <w:multiLevelType w:val="hybridMultilevel"/>
    <w:tmpl w:val="25AC92C0"/>
    <w:lvl w:ilvl="0" w:tplc="4C441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710E4"/>
    <w:multiLevelType w:val="multilevel"/>
    <w:tmpl w:val="396AF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68E4AF1"/>
    <w:multiLevelType w:val="hybridMultilevel"/>
    <w:tmpl w:val="90A44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86EB7"/>
    <w:multiLevelType w:val="multilevel"/>
    <w:tmpl w:val="43C2CB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0" w15:restartNumberingAfterBreak="0">
    <w:nsid w:val="6C5A7E99"/>
    <w:multiLevelType w:val="hybridMultilevel"/>
    <w:tmpl w:val="25AC92C0"/>
    <w:lvl w:ilvl="0" w:tplc="4C441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275AC"/>
    <w:multiLevelType w:val="hybridMultilevel"/>
    <w:tmpl w:val="90A44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F5FAB"/>
    <w:multiLevelType w:val="hybridMultilevel"/>
    <w:tmpl w:val="D19245B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2"/>
    <w:rsid w:val="000B7637"/>
    <w:rsid w:val="001223E4"/>
    <w:rsid w:val="004B2482"/>
    <w:rsid w:val="0093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B1D4"/>
  <w15:chartTrackingRefBased/>
  <w15:docId w15:val="{ACDDD125-F026-47F4-B49D-0AC66741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4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34"/>
    <w:qFormat/>
    <w:rsid w:val="004B24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482"/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34"/>
    <w:qFormat/>
    <w:locked/>
    <w:rsid w:val="004B2482"/>
  </w:style>
  <w:style w:type="paragraph" w:customStyle="1" w:styleId="Standard">
    <w:name w:val="Standard"/>
    <w:rsid w:val="004B24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B248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2482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482"/>
  </w:style>
  <w:style w:type="paragraph" w:styleId="Tytu">
    <w:name w:val="Title"/>
    <w:basedOn w:val="Normalny"/>
    <w:next w:val="Podtytu"/>
    <w:link w:val="TytuZnak"/>
    <w:qFormat/>
    <w:rsid w:val="000B7637"/>
    <w:pPr>
      <w:widowControl w:val="0"/>
      <w:suppressAutoHyphens/>
      <w:spacing w:after="0" w:line="100" w:lineRule="atLeast"/>
      <w:jc w:val="center"/>
      <w:textAlignment w:val="baseline"/>
    </w:pPr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B7637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763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B763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1789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2</cp:revision>
  <dcterms:created xsi:type="dcterms:W3CDTF">2021-10-07T08:27:00Z</dcterms:created>
  <dcterms:modified xsi:type="dcterms:W3CDTF">2021-10-07T08:38:00Z</dcterms:modified>
</cp:coreProperties>
</file>