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1EA3EE78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4CD.6EB48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2" cy="9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FA9F" w14:textId="1204EE05" w:rsidR="00272DDF" w:rsidRPr="00C77DF8" w:rsidRDefault="008F121A" w:rsidP="00455911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1E7DD257" w14:textId="2EAE6644" w:rsidR="00B94D9E" w:rsidRPr="00C77DF8" w:rsidRDefault="00741979" w:rsidP="00344C11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>
        <w:rPr>
          <w:rFonts w:ascii="Verdana" w:hAnsi="Verdana"/>
          <w:sz w:val="20"/>
          <w:szCs w:val="20"/>
        </w:rPr>
        <w:t>m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49D8BDE7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8F121A">
        <w:rPr>
          <w:rFonts w:ascii="Verdana" w:hAnsi="Verdana" w:cstheme="majorHAnsi"/>
          <w:color w:val="000000"/>
          <w:sz w:val="20"/>
          <w:szCs w:val="20"/>
        </w:rPr>
        <w:t>D</w:t>
      </w:r>
      <w:r w:rsidR="008F121A" w:rsidRPr="00055C45">
        <w:rPr>
          <w:rFonts w:ascii="Verdana" w:hAnsi="Verdana" w:cstheme="majorHAnsi"/>
          <w:color w:val="000000"/>
          <w:sz w:val="20"/>
          <w:szCs w:val="20"/>
        </w:rPr>
        <w:t xml:space="preserve">ostawa </w:t>
      </w:r>
      <w:r w:rsidR="008F121A">
        <w:rPr>
          <w:rFonts w:ascii="Verdana" w:hAnsi="Verdana" w:cstheme="majorHAnsi"/>
          <w:color w:val="000000"/>
          <w:sz w:val="20"/>
          <w:szCs w:val="20"/>
        </w:rPr>
        <w:t>s</w:t>
      </w:r>
      <w:r w:rsidR="008F121A" w:rsidRPr="002F45D8">
        <w:rPr>
          <w:rFonts w:ascii="Verdana" w:hAnsi="Verdana" w:cstheme="majorHAnsi"/>
          <w:color w:val="000000"/>
          <w:sz w:val="20"/>
          <w:szCs w:val="20"/>
        </w:rPr>
        <w:t>ystemu do pomiaru pola bliskiego i parametrów elektrycznych</w:t>
      </w:r>
      <w:r w:rsidR="008A11DB">
        <w:rPr>
          <w:rFonts w:ascii="Verdana" w:hAnsi="Verdana" w:cstheme="minorHAnsi"/>
          <w:sz w:val="20"/>
          <w:szCs w:val="20"/>
        </w:rPr>
        <w:t>” (nr postępowania PRZ/</w:t>
      </w:r>
      <w:r w:rsidR="008F121A">
        <w:rPr>
          <w:rFonts w:ascii="Verdana" w:hAnsi="Verdana" w:cstheme="minorHAnsi"/>
          <w:sz w:val="20"/>
          <w:szCs w:val="20"/>
        </w:rPr>
        <w:t>00006</w:t>
      </w:r>
      <w:r w:rsidR="008A11DB">
        <w:rPr>
          <w:rFonts w:ascii="Verdana" w:hAnsi="Verdana" w:cstheme="minorHAnsi"/>
          <w:sz w:val="20"/>
          <w:szCs w:val="20"/>
        </w:rPr>
        <w:t>/2022</w:t>
      </w:r>
      <w:r w:rsidR="008F121A">
        <w:rPr>
          <w:rFonts w:ascii="Verdana" w:hAnsi="Verdana" w:cstheme="minorHAnsi"/>
          <w:sz w:val="20"/>
          <w:szCs w:val="20"/>
        </w:rPr>
        <w:t>).</w:t>
      </w:r>
      <w:r w:rsidRPr="00C77DF8">
        <w:rPr>
          <w:rFonts w:ascii="Verdana" w:hAnsi="Verdana" w:cstheme="minorHAnsi"/>
          <w:sz w:val="20"/>
          <w:szCs w:val="20"/>
        </w:rPr>
        <w:t xml:space="preserve">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698A3118" w14:textId="0305F4BB" w:rsidR="00C83E45" w:rsidRPr="00344C11" w:rsidRDefault="00770086" w:rsidP="00344C1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pPr w:leftFromText="141" w:rightFromText="141" w:vertAnchor="text" w:horzAnchor="margin" w:tblpXSpec="center" w:tblpY="22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3402"/>
        <w:gridCol w:w="1276"/>
        <w:gridCol w:w="850"/>
        <w:gridCol w:w="2127"/>
      </w:tblGrid>
      <w:tr w:rsidR="008F121A" w:rsidRPr="00D62363" w14:paraId="1406616E" w14:textId="77777777" w:rsidTr="00A05903">
        <w:trPr>
          <w:trHeight w:val="2258"/>
        </w:trPr>
        <w:tc>
          <w:tcPr>
            <w:tcW w:w="421" w:type="dxa"/>
            <w:shd w:val="pct20" w:color="auto" w:fill="auto"/>
            <w:vAlign w:val="center"/>
          </w:tcPr>
          <w:p w14:paraId="403CD7C2" w14:textId="77777777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pct20" w:color="auto" w:fill="auto"/>
            <w:vAlign w:val="center"/>
          </w:tcPr>
          <w:p w14:paraId="792E11F4" w14:textId="0F764958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402" w:type="dxa"/>
            <w:shd w:val="pct20" w:color="auto" w:fill="auto"/>
          </w:tcPr>
          <w:p w14:paraId="7773ADBB" w14:textId="4EBAB8A1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Zestawienie komponentów zaoferowanych w ramach dostawy przedmiotu zamówienia zgodnie z OPZ (Nazwa producenta, model/typ oferowanego produktu)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BDCD4F2" w14:textId="074BD9A4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3CF28CF2" w14:textId="77777777" w:rsidR="00EF1557" w:rsidRDefault="00EF1557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3F90B5C" w14:textId="77777777" w:rsidR="00EF1557" w:rsidRDefault="00EF1557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5295DD8" w14:textId="77777777" w:rsidR="00EF1557" w:rsidRDefault="00EF1557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BB43518" w14:textId="24358B2F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20" w:color="auto" w:fill="auto"/>
          </w:tcPr>
          <w:p w14:paraId="0E89BA54" w14:textId="13BA8875" w:rsidR="008F121A" w:rsidRPr="00D62363" w:rsidRDefault="008F121A" w:rsidP="00EF1557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Cena brutto PLN</w:t>
            </w:r>
          </w:p>
          <w:p w14:paraId="54BDE4FB" w14:textId="797E5CC0" w:rsidR="008F121A" w:rsidRPr="00D62363" w:rsidRDefault="00EF1557" w:rsidP="00EF155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(cena netto powiększona o </w:t>
            </w:r>
            <w:r w:rsidR="008F121A" w:rsidRPr="00D62363">
              <w:rPr>
                <w:rFonts w:ascii="Verdana" w:hAnsi="Verdana" w:cstheme="minorHAnsi"/>
                <w:b/>
                <w:sz w:val="20"/>
                <w:szCs w:val="20"/>
              </w:rPr>
              <w:t>właściwy podatek VAT)</w:t>
            </w:r>
          </w:p>
        </w:tc>
      </w:tr>
      <w:tr w:rsidR="008F121A" w:rsidRPr="00D62363" w14:paraId="740179EB" w14:textId="77777777" w:rsidTr="00A05903">
        <w:trPr>
          <w:trHeight w:val="1641"/>
        </w:trPr>
        <w:tc>
          <w:tcPr>
            <w:tcW w:w="421" w:type="dxa"/>
          </w:tcPr>
          <w:p w14:paraId="53D4702F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62363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2976" w:type="dxa"/>
            <w:vAlign w:val="center"/>
          </w:tcPr>
          <w:p w14:paraId="17E08FE5" w14:textId="05B0370D" w:rsidR="008F121A" w:rsidRPr="00D62363" w:rsidRDefault="008F121A" w:rsidP="00A05903">
            <w:pPr>
              <w:tabs>
                <w:tab w:val="left" w:pos="3919"/>
              </w:tabs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D</w:t>
            </w:r>
            <w:r w:rsidRPr="00055C45">
              <w:rPr>
                <w:rFonts w:ascii="Verdana" w:hAnsi="Verdana" w:cstheme="majorHAnsi"/>
                <w:color w:val="000000"/>
                <w:sz w:val="20"/>
                <w:szCs w:val="20"/>
              </w:rPr>
              <w:t xml:space="preserve">ostawa 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s</w:t>
            </w:r>
            <w:r w:rsidRPr="002F45D8">
              <w:rPr>
                <w:rFonts w:ascii="Verdana" w:hAnsi="Verdana" w:cstheme="majorHAnsi"/>
                <w:color w:val="000000"/>
                <w:sz w:val="20"/>
                <w:szCs w:val="20"/>
              </w:rPr>
              <w:t>ystemu do pomiaru pola bliskiego i parametrów elektrycznych</w:t>
            </w:r>
            <w:r w:rsidRPr="00D62363">
              <w:rPr>
                <w:rFonts w:ascii="Verdana" w:hAnsi="Verdana" w:cstheme="minorHAnsi"/>
                <w:b/>
                <w:sz w:val="20"/>
                <w:szCs w:val="20"/>
              </w:rPr>
              <w:t>, zgodnie z opisem przedmiotu zamówienia – załącznik nr 1 do SWZ.</w:t>
            </w:r>
          </w:p>
          <w:p w14:paraId="1CFD0F59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34283ED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19CBF696" w14:textId="6D9A4909" w:rsidR="008F121A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0" w:name="_Hlk100577299"/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I. System do pomiaru pola bliskiego</w:t>
            </w:r>
            <w:bookmarkEnd w:id="0"/>
          </w:p>
          <w:p w14:paraId="52F0E01F" w14:textId="77777777" w:rsidR="00DC0EC4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0BFAA04" w14:textId="11BCC5F0" w:rsidR="008F121A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8F121A"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.    </w:t>
            </w:r>
            <w:r w:rsidRPr="00C5723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/>
                <w:sz w:val="20"/>
                <w:szCs w:val="20"/>
              </w:rPr>
              <w:t>Odbiornik pomiarowy do badań emisji zaburzeń</w:t>
            </w:r>
          </w:p>
          <w:p w14:paraId="13EA26E9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8E368C0" w14:textId="6F9AF6F9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</w:t>
            </w:r>
            <w:r w:rsidR="00F124B8" w:rsidRPr="00D6236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>Nazwa producenta, model/typ oferowanego produktu</w:t>
            </w:r>
            <w:r w:rsidR="00F124B8"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</w:t>
            </w:r>
          </w:p>
          <w:p w14:paraId="673658C0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75F3FA5" w14:textId="7EAB8CE7" w:rsidR="00DC0EC4" w:rsidRPr="00C57236" w:rsidRDefault="00DC0EC4" w:rsidP="00DC0EC4">
            <w:pPr>
              <w:rPr>
                <w:rFonts w:ascii="Verdana" w:hAnsi="Verdana" w:cs="Arial"/>
                <w:b/>
                <w:sz w:val="20"/>
              </w:rPr>
            </w:pPr>
            <w:r w:rsidRPr="00C57236">
              <w:rPr>
                <w:rFonts w:ascii="Verdana" w:hAnsi="Verdana" w:cstheme="minorHAnsi"/>
                <w:b/>
                <w:sz w:val="20"/>
              </w:rPr>
              <w:lastRenderedPageBreak/>
              <w:t>2</w:t>
            </w:r>
            <w:r w:rsidR="008F121A" w:rsidRPr="00C57236">
              <w:rPr>
                <w:rFonts w:ascii="Verdana" w:hAnsi="Verdana" w:cstheme="minorHAnsi"/>
                <w:b/>
                <w:sz w:val="20"/>
              </w:rPr>
              <w:t xml:space="preserve">.  </w:t>
            </w:r>
            <w:r w:rsidR="008F121A" w:rsidRPr="00C57236">
              <w:rPr>
                <w:rFonts w:ascii="Verdana" w:hAnsi="Verdana"/>
                <w:sz w:val="20"/>
              </w:rPr>
              <w:t xml:space="preserve"> </w:t>
            </w:r>
            <w:r w:rsidRPr="00C57236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C57236">
              <w:rPr>
                <w:rFonts w:ascii="Verdana" w:hAnsi="Verdana"/>
                <w:sz w:val="20"/>
                <w:szCs w:val="20"/>
              </w:rPr>
              <w:t>Akcesoria Odbiornika pomiarowego do badań emisji zaburzeń</w:t>
            </w:r>
          </w:p>
          <w:p w14:paraId="2AF7B723" w14:textId="14987222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C397714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39A3167" w14:textId="0EE55119" w:rsidR="008F121A" w:rsidRPr="00C57236" w:rsidRDefault="004B2ACF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a)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Hybrydowa antena do pomiaru emisji zaburzeń promieniowanych</w:t>
            </w:r>
            <w:r w:rsidR="004A13D3" w:rsidRPr="00C572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121A"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="008F121A" w:rsidRPr="00C57236">
              <w:rPr>
                <w:rFonts w:ascii="Verdana" w:hAnsi="Verdana" w:cstheme="minorHAnsi"/>
                <w:b/>
                <w:sz w:val="20"/>
                <w:szCs w:val="20"/>
              </w:rPr>
              <w:t>.........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</w:t>
            </w:r>
            <w:r w:rsidR="004A13D3" w:rsidRPr="00C57236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  <w:p w14:paraId="20897D61" w14:textId="5084EFBD" w:rsidR="004B2ACF" w:rsidRPr="00C57236" w:rsidRDefault="004B2ACF" w:rsidP="004B2ACF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b)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Stojak/ maszt</w:t>
            </w:r>
            <w:r w:rsidR="004A13D3" w:rsidRPr="00C572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</w:t>
            </w:r>
            <w:r w:rsidR="004A13D3" w:rsidRPr="00C57236">
              <w:rPr>
                <w:rFonts w:ascii="Verdana" w:hAnsi="Verdana" w:cstheme="minorHAnsi"/>
                <w:b/>
                <w:sz w:val="20"/>
                <w:szCs w:val="20"/>
              </w:rPr>
              <w:t>....</w:t>
            </w:r>
          </w:p>
          <w:p w14:paraId="5C433044" w14:textId="45300EFF" w:rsidR="004B2ACF" w:rsidRPr="00C57236" w:rsidRDefault="004B2ACF" w:rsidP="004B2ACF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c)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Sieć/sieci LISN do pomiarów emisji zaburzeń przewodzonych</w:t>
            </w:r>
            <w:r w:rsidR="004A13D3" w:rsidRPr="00C572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</w:t>
            </w:r>
            <w:r w:rsidR="004A13D3" w:rsidRPr="00C57236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  <w:p w14:paraId="189F88DB" w14:textId="517018BB" w:rsidR="004B2ACF" w:rsidRPr="00C57236" w:rsidRDefault="004B2ACF" w:rsidP="004B2ACF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d)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Ogranicznik przepięć</w:t>
            </w:r>
            <w:r w:rsidR="004A13D3" w:rsidRPr="00C572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</w:t>
            </w:r>
            <w:r w:rsidR="004A13D3" w:rsidRPr="00C57236">
              <w:rPr>
                <w:rFonts w:ascii="Verdana" w:hAnsi="Verdana" w:cstheme="minorHAnsi"/>
                <w:b/>
                <w:sz w:val="20"/>
                <w:szCs w:val="20"/>
              </w:rPr>
              <w:t>....</w:t>
            </w:r>
          </w:p>
          <w:p w14:paraId="3B51FF78" w14:textId="26A443E9" w:rsidR="004B2ACF" w:rsidRPr="00C57236" w:rsidRDefault="004B2ACF" w:rsidP="004B2ACF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e)</w:t>
            </w:r>
            <w:r w:rsidR="00F35CF5"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Zestaw tłumików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</w:t>
            </w:r>
            <w:r w:rsidR="00C57236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  <w:p w14:paraId="53C26420" w14:textId="2ADC02E9" w:rsidR="004B2ACF" w:rsidRPr="00C57236" w:rsidRDefault="004B2ACF" w:rsidP="004B2ACF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f)</w:t>
            </w:r>
            <w:r w:rsidR="00F35CF5" w:rsidRPr="00C57236">
              <w:rPr>
                <w:rFonts w:ascii="Verdana" w:hAnsi="Verdana" w:cs="Arial"/>
                <w:sz w:val="20"/>
                <w:szCs w:val="20"/>
              </w:rPr>
              <w:t xml:space="preserve"> Zestaw kabli RF</w:t>
            </w:r>
            <w:r w:rsidR="004A13D3" w:rsidRPr="00C572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</w:t>
            </w:r>
            <w:r w:rsidR="004A13D3" w:rsidRPr="00C57236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  <w:p w14:paraId="53A09C11" w14:textId="5390275E" w:rsidR="004B2ACF" w:rsidRPr="00C57236" w:rsidRDefault="004B2ACF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D660F11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F5CC011" w14:textId="1CE17D5F" w:rsidR="008F121A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="008F121A"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.  </w:t>
            </w:r>
            <w:r w:rsidR="008F121A" w:rsidRPr="00C57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/>
                <w:sz w:val="20"/>
                <w:szCs w:val="20"/>
              </w:rPr>
              <w:t>Miernik do pomiaru pola elektromagnetycznego</w:t>
            </w:r>
          </w:p>
          <w:p w14:paraId="44410B31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E57276D" w14:textId="2478B058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</w:t>
            </w:r>
          </w:p>
          <w:p w14:paraId="40904528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9B9F116" w14:textId="5FAC7258" w:rsidR="008F121A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="008F121A"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.  </w:t>
            </w:r>
            <w:r w:rsidR="008F121A" w:rsidRPr="00C57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/>
                <w:sz w:val="20"/>
                <w:szCs w:val="20"/>
              </w:rPr>
              <w:t>Skaner pola bliskiego</w:t>
            </w:r>
          </w:p>
          <w:p w14:paraId="6D62C5DC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14D8648" w14:textId="57E3CE58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</w:t>
            </w:r>
          </w:p>
          <w:p w14:paraId="79E73553" w14:textId="35F59EC6" w:rsidR="00DC0EC4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D5E474F" w14:textId="4FB724A7" w:rsidR="00DC0EC4" w:rsidRPr="00C57236" w:rsidRDefault="00DC0EC4" w:rsidP="00DC0EC4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 xml:space="preserve">5.  </w:t>
            </w:r>
            <w:r w:rsidRPr="00C5723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57236">
              <w:rPr>
                <w:rFonts w:ascii="Verdana" w:hAnsi="Verdana"/>
                <w:sz w:val="20"/>
                <w:szCs w:val="20"/>
              </w:rPr>
              <w:t>Źródło odniesienia pola elektrycznego do 40GHz</w:t>
            </w:r>
          </w:p>
          <w:p w14:paraId="04E281FC" w14:textId="77777777" w:rsidR="00DC0EC4" w:rsidRPr="00C57236" w:rsidRDefault="00DC0EC4" w:rsidP="00DC0EC4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0A163B0" w14:textId="3514CC6C" w:rsidR="00DC0EC4" w:rsidRPr="00C57236" w:rsidRDefault="00DC0EC4" w:rsidP="00DC0EC4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 w:cstheme="minorHAnsi"/>
                <w:b/>
                <w:sz w:val="20"/>
                <w:szCs w:val="20"/>
              </w:rPr>
              <w:t>.........................</w:t>
            </w:r>
          </w:p>
          <w:p w14:paraId="2AD8E1E1" w14:textId="77777777" w:rsidR="00DC0EC4" w:rsidRPr="00C57236" w:rsidRDefault="00DC0EC4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625274A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4704134" w14:textId="2F22EA80" w:rsidR="00DC0EC4" w:rsidRDefault="00DC0EC4" w:rsidP="00F877BD">
            <w:pPr>
              <w:tabs>
                <w:tab w:val="left" w:pos="99"/>
              </w:tabs>
              <w:ind w:left="524" w:hanging="567"/>
              <w:rPr>
                <w:rFonts w:ascii="Verdana" w:hAnsi="Verdana" w:cs="Arial"/>
                <w:b/>
                <w:sz w:val="20"/>
                <w:szCs w:val="20"/>
              </w:rPr>
            </w:pPr>
            <w:r w:rsidRPr="00C57236">
              <w:rPr>
                <w:rFonts w:ascii="Verdana" w:hAnsi="Verdana" w:cs="Arial"/>
                <w:b/>
                <w:sz w:val="20"/>
                <w:szCs w:val="20"/>
              </w:rPr>
              <w:t>II</w:t>
            </w:r>
            <w:r w:rsidR="008F121A" w:rsidRPr="00C57236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="008F121A" w:rsidRPr="00C57236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4B2ACF" w:rsidRPr="00C57236">
              <w:rPr>
                <w:rFonts w:ascii="Verdana" w:hAnsi="Verdana" w:cs="Arial"/>
                <w:b/>
                <w:sz w:val="20"/>
                <w:szCs w:val="20"/>
              </w:rPr>
              <w:t xml:space="preserve"> System do pomiarów parametrów </w:t>
            </w:r>
            <w:r w:rsidRPr="00C57236">
              <w:rPr>
                <w:rFonts w:ascii="Verdana" w:hAnsi="Verdana" w:cs="Arial"/>
                <w:b/>
                <w:sz w:val="20"/>
                <w:szCs w:val="20"/>
              </w:rPr>
              <w:t>elektrycznych</w:t>
            </w:r>
          </w:p>
          <w:p w14:paraId="698AFE20" w14:textId="77777777" w:rsidR="00F877BD" w:rsidRPr="00C57236" w:rsidRDefault="00F877BD" w:rsidP="00F877BD">
            <w:pPr>
              <w:tabs>
                <w:tab w:val="left" w:pos="99"/>
              </w:tabs>
              <w:ind w:left="524" w:hanging="567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62476E9" w14:textId="446D6CAD" w:rsidR="008F121A" w:rsidRPr="00C57236" w:rsidRDefault="004B2ACF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F121A" w:rsidRPr="00C57236">
              <w:rPr>
                <w:rFonts w:ascii="Verdana" w:hAnsi="Verdana"/>
                <w:sz w:val="20"/>
                <w:szCs w:val="20"/>
              </w:rPr>
              <w:t xml:space="preserve">.   </w:t>
            </w:r>
            <w:r w:rsidR="00DC0EC4" w:rsidRPr="00C57236">
              <w:rPr>
                <w:rFonts w:ascii="Verdana" w:hAnsi="Verdana"/>
                <w:sz w:val="20"/>
                <w:szCs w:val="20"/>
              </w:rPr>
              <w:t xml:space="preserve"> Przenośny analizator jakości energii</w:t>
            </w:r>
          </w:p>
          <w:p w14:paraId="1FF2B628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</w:p>
          <w:p w14:paraId="3D42CEBC" w14:textId="7ED3E7BA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sz w:val="20"/>
                <w:szCs w:val="20"/>
              </w:rPr>
              <w:t>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/>
                <w:sz w:val="20"/>
                <w:szCs w:val="20"/>
              </w:rPr>
              <w:t>............................</w:t>
            </w:r>
          </w:p>
          <w:p w14:paraId="4701D099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</w:p>
          <w:p w14:paraId="2BAC504E" w14:textId="203E6829" w:rsidR="008F121A" w:rsidRPr="00C57236" w:rsidRDefault="004B2ACF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8F121A" w:rsidRPr="00C57236">
              <w:rPr>
                <w:rFonts w:ascii="Verdana" w:hAnsi="Verdana"/>
                <w:sz w:val="20"/>
                <w:szCs w:val="20"/>
              </w:rPr>
              <w:t xml:space="preserve">.   </w:t>
            </w:r>
            <w:r w:rsidR="00DC0EC4" w:rsidRPr="00C57236">
              <w:rPr>
                <w:rFonts w:ascii="Verdana" w:hAnsi="Verdana"/>
                <w:sz w:val="20"/>
                <w:szCs w:val="20"/>
              </w:rPr>
              <w:t xml:space="preserve"> Czterokanałowy oscyloskop cyfrowy z różnicową sondą napięciową</w:t>
            </w:r>
          </w:p>
          <w:p w14:paraId="0C918832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</w:p>
          <w:p w14:paraId="4622A10F" w14:textId="698759FC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sz w:val="20"/>
                <w:szCs w:val="20"/>
              </w:rPr>
              <w:t>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/>
                <w:sz w:val="20"/>
                <w:szCs w:val="20"/>
              </w:rPr>
              <w:t>..........................</w:t>
            </w:r>
          </w:p>
          <w:p w14:paraId="39898D73" w14:textId="475D88E7" w:rsidR="008F121A" w:rsidRPr="00C57236" w:rsidRDefault="004B2ACF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F121A" w:rsidRPr="00C57236">
              <w:rPr>
                <w:rFonts w:ascii="Verdana" w:hAnsi="Verdana"/>
                <w:sz w:val="20"/>
                <w:szCs w:val="20"/>
              </w:rPr>
              <w:t xml:space="preserve">.   </w:t>
            </w:r>
            <w:r w:rsidR="00DC0EC4" w:rsidRPr="00C57236">
              <w:rPr>
                <w:rFonts w:ascii="Verdana" w:hAnsi="Verdana"/>
                <w:sz w:val="20"/>
                <w:szCs w:val="20"/>
              </w:rPr>
              <w:t xml:space="preserve"> Zastaw konwerterów USB/GPIB </w:t>
            </w:r>
            <w:proofErr w:type="spellStart"/>
            <w:r w:rsidR="00DC0EC4" w:rsidRPr="00C57236">
              <w:rPr>
                <w:rFonts w:ascii="Verdana" w:hAnsi="Verdana"/>
                <w:sz w:val="20"/>
                <w:szCs w:val="20"/>
              </w:rPr>
              <w:t>National</w:t>
            </w:r>
            <w:proofErr w:type="spellEnd"/>
            <w:r w:rsidR="00DC0EC4" w:rsidRPr="00C57236">
              <w:rPr>
                <w:rFonts w:ascii="Verdana" w:hAnsi="Verdana"/>
                <w:sz w:val="20"/>
                <w:szCs w:val="20"/>
              </w:rPr>
              <w:t xml:space="preserve"> Instruments</w:t>
            </w:r>
          </w:p>
          <w:p w14:paraId="6D0435D0" w14:textId="77777777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</w:p>
          <w:p w14:paraId="55915FE0" w14:textId="31531448" w:rsidR="008F121A" w:rsidRPr="00C57236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/>
                <w:sz w:val="20"/>
                <w:szCs w:val="20"/>
              </w:rPr>
            </w:pPr>
            <w:r w:rsidRPr="00C57236">
              <w:rPr>
                <w:rFonts w:ascii="Verdana" w:hAnsi="Verdana"/>
                <w:sz w:val="20"/>
                <w:szCs w:val="20"/>
              </w:rPr>
              <w:t>...................................................................</w:t>
            </w:r>
            <w:r w:rsidR="00F124B8" w:rsidRPr="00F124B8">
              <w:rPr>
                <w:rFonts w:ascii="Verdana" w:hAnsi="Verdana" w:cstheme="minorHAnsi"/>
                <w:b/>
                <w:sz w:val="12"/>
                <w:szCs w:val="12"/>
              </w:rPr>
              <w:t xml:space="preserve"> Nazwa producenta, model/typ oferowanego produktu</w:t>
            </w:r>
            <w:r w:rsidRPr="00C57236">
              <w:rPr>
                <w:rFonts w:ascii="Verdana" w:hAnsi="Verdana"/>
                <w:sz w:val="20"/>
                <w:szCs w:val="20"/>
              </w:rPr>
              <w:t>.......................</w:t>
            </w:r>
          </w:p>
          <w:p w14:paraId="45180332" w14:textId="543C9FEC" w:rsidR="008F121A" w:rsidRPr="00C57236" w:rsidRDefault="008F121A" w:rsidP="00344C11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3F6171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8A0272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8C9372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8F121A" w:rsidRPr="00D62363" w14:paraId="5A4F7C3B" w14:textId="77777777" w:rsidTr="00A05903">
        <w:trPr>
          <w:trHeight w:val="667"/>
        </w:trPr>
        <w:tc>
          <w:tcPr>
            <w:tcW w:w="6799" w:type="dxa"/>
            <w:gridSpan w:val="3"/>
          </w:tcPr>
          <w:p w14:paraId="77AF0FB9" w14:textId="77777777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1FB2705" w14:textId="1290931D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 realizację całego zamówienia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149333" w14:textId="77777777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F600810" w14:textId="7CC39EBE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</w:t>
            </w:r>
            <w:r w:rsidR="00EF1557">
              <w:rPr>
                <w:rFonts w:ascii="Verdana" w:hAnsi="Verdana" w:cstheme="minorHAnsi"/>
                <w:sz w:val="20"/>
                <w:szCs w:val="20"/>
                <w:lang w:val="fr-FR"/>
              </w:rPr>
              <w:t>.</w:t>
            </w:r>
          </w:p>
          <w:p w14:paraId="76951A4D" w14:textId="56F90864" w:rsidR="00EF1557" w:rsidRDefault="00EF1557" w:rsidP="00EF1557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netto</w:t>
            </w:r>
          </w:p>
          <w:p w14:paraId="7221FD17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F74CCD" w14:textId="77777777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564A083F" w14:textId="77777777" w:rsidR="008F121A" w:rsidRPr="00D62363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......%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2B466E" w14:textId="77777777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1CDD005" w14:textId="1A1F6B48" w:rsidR="008F121A" w:rsidRDefault="008F121A" w:rsidP="00A05903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...................</w:t>
            </w:r>
            <w:r w:rsidR="00EF1557">
              <w:rPr>
                <w:rFonts w:ascii="Verdana" w:hAnsi="Verdana" w:cstheme="minorHAnsi"/>
                <w:sz w:val="20"/>
                <w:szCs w:val="20"/>
                <w:lang w:val="fr-FR"/>
              </w:rPr>
              <w:t>.......</w:t>
            </w:r>
          </w:p>
          <w:p w14:paraId="2439D93B" w14:textId="7CFEEBEE" w:rsidR="00EF1557" w:rsidRPr="00D62363" w:rsidRDefault="00EF1557" w:rsidP="00EF1557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brutto</w:t>
            </w:r>
          </w:p>
        </w:tc>
      </w:tr>
      <w:tr w:rsidR="008F121A" w:rsidRPr="00D62363" w14:paraId="03A3A66D" w14:textId="77777777" w:rsidTr="00A05903">
        <w:trPr>
          <w:trHeight w:val="1199"/>
        </w:trPr>
        <w:tc>
          <w:tcPr>
            <w:tcW w:w="11052" w:type="dxa"/>
            <w:gridSpan w:val="6"/>
          </w:tcPr>
          <w:p w14:paraId="1512C313" w14:textId="77777777" w:rsidR="00AC5418" w:rsidRPr="00D62363" w:rsidRDefault="00AC5418" w:rsidP="00AC5418">
            <w:pPr>
              <w:pStyle w:val="normaltableau"/>
              <w:spacing w:before="0"/>
              <w:rPr>
                <w:rFonts w:ascii="Verdana" w:hAnsi="Verdana"/>
                <w:b/>
                <w:sz w:val="20"/>
                <w:szCs w:val="20"/>
                <w:lang w:val="pl-PL" w:eastAsia="en-US"/>
              </w:rPr>
            </w:pPr>
            <w:r w:rsidRPr="00D62363">
              <w:rPr>
                <w:rFonts w:ascii="Verdana" w:hAnsi="Verdana"/>
                <w:b/>
                <w:sz w:val="20"/>
                <w:szCs w:val="20"/>
                <w:lang w:val="pl-PL" w:eastAsia="en-US"/>
              </w:rPr>
              <w:t>UWAGA</w:t>
            </w:r>
          </w:p>
          <w:p w14:paraId="5DD65C66" w14:textId="2DD1BCC7" w:rsidR="008F121A" w:rsidRPr="00344C11" w:rsidRDefault="00AC5418" w:rsidP="00344C11">
            <w:pPr>
              <w:pStyle w:val="normaltableau"/>
              <w:spacing w:before="0"/>
              <w:rPr>
                <w:rFonts w:ascii="Verdana" w:hAnsi="Verdana"/>
                <w:b/>
                <w:sz w:val="20"/>
                <w:szCs w:val="20"/>
                <w:lang w:val="pl-PL" w:eastAsia="en-US"/>
              </w:rPr>
            </w:pPr>
            <w:r w:rsidRPr="00D62363">
              <w:rPr>
                <w:rFonts w:ascii="Verdana" w:hAnsi="Verdana"/>
                <w:b/>
                <w:sz w:val="20"/>
                <w:szCs w:val="20"/>
                <w:lang w:val="pl-PL" w:eastAsia="en-US"/>
              </w:rPr>
              <w:t>W powyższej tabelce:</w:t>
            </w:r>
            <w:r w:rsidR="002F308A">
              <w:rPr>
                <w:rFonts w:ascii="Verdana" w:hAnsi="Verdana"/>
                <w:b/>
                <w:sz w:val="20"/>
                <w:szCs w:val="20"/>
                <w:lang w:val="pl-PL" w:eastAsia="en-US"/>
              </w:rPr>
              <w:t xml:space="preserve"> </w:t>
            </w:r>
            <w:r w:rsidRPr="00D62363">
              <w:rPr>
                <w:rFonts w:ascii="Verdana" w:hAnsi="Verdana"/>
                <w:b/>
                <w:sz w:val="20"/>
                <w:szCs w:val="20"/>
                <w:lang w:val="pl-PL" w:eastAsia="en-US"/>
              </w:rPr>
              <w:t>”</w:t>
            </w:r>
            <w:r w:rsidRPr="00D62363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 </w:t>
            </w:r>
            <w:r w:rsidRPr="00D62363">
              <w:rPr>
                <w:rFonts w:ascii="Verdana" w:hAnsi="Verdana"/>
                <w:b/>
                <w:sz w:val="20"/>
                <w:szCs w:val="20"/>
                <w:lang w:val="pl-PL" w:eastAsia="en-US"/>
              </w:rPr>
              <w:t>Zestawienie komponentów zaoferowanych w ramach dostawy przedmiotu zamówienia zgodnie z OPZ (Nazwa producenta, model/typ oferowanego produktu)” proszę wpisać listę komponentów z nazwą producenta, modelem/typem proponowanych produktów o parametrach odpowiadających specyfikacji technicznej, szczegółowo opisanej w zał. nr 1 (opis przedmiotu zamówienia).</w:t>
            </w:r>
          </w:p>
        </w:tc>
      </w:tr>
    </w:tbl>
    <w:p w14:paraId="342846C2" w14:textId="77777777" w:rsidR="004129A3" w:rsidRPr="004129A3" w:rsidRDefault="004129A3" w:rsidP="004129A3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0DD26E9" w14:textId="77777777" w:rsidR="00CD3729" w:rsidRPr="00957CEB" w:rsidRDefault="00CD3729" w:rsidP="00CD3729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2F308A">
        <w:rPr>
          <w:rFonts w:ascii="Verdana" w:hAnsi="Verdana"/>
          <w:sz w:val="20"/>
          <w:szCs w:val="20"/>
          <w:lang w:val="pl-PL"/>
        </w:rPr>
        <w:t>Oświadczamy, że na całość dostawy</w:t>
      </w:r>
      <w:r>
        <w:rPr>
          <w:rFonts w:ascii="Verdana" w:hAnsi="Verdana"/>
          <w:sz w:val="20"/>
          <w:szCs w:val="20"/>
          <w:lang w:val="pl-PL"/>
        </w:rPr>
        <w:t xml:space="preserve"> przedmiotu zamówienia</w:t>
      </w:r>
      <w:r w:rsidRPr="002F308A">
        <w:rPr>
          <w:rFonts w:ascii="Verdana" w:hAnsi="Verdana"/>
          <w:sz w:val="20"/>
          <w:szCs w:val="20"/>
          <w:lang w:val="pl-PL"/>
        </w:rPr>
        <w:t xml:space="preserve"> </w:t>
      </w:r>
      <w:r w:rsidRPr="002F308A">
        <w:rPr>
          <w:rFonts w:ascii="Verdana" w:hAnsi="Verdana" w:cstheme="minorHAnsi"/>
          <w:sz w:val="20"/>
          <w:szCs w:val="20"/>
          <w:lang w:val="pl-PL" w:eastAsia="en-US"/>
        </w:rPr>
        <w:t>udzielamy</w:t>
      </w:r>
      <w:r>
        <w:rPr>
          <w:rFonts w:ascii="Verdana" w:hAnsi="Verdana" w:cstheme="minorHAnsi"/>
          <w:sz w:val="20"/>
          <w:szCs w:val="20"/>
          <w:lang w:val="pl-PL" w:eastAsia="en-US"/>
        </w:rPr>
        <w:t xml:space="preserve"> wyższego niż wymagane </w:t>
      </w:r>
      <w:r w:rsidRPr="002F308A">
        <w:rPr>
          <w:rFonts w:ascii="Verdana" w:hAnsi="Verdana"/>
          <w:sz w:val="20"/>
          <w:szCs w:val="20"/>
          <w:lang w:val="pl-PL"/>
        </w:rPr>
        <w:t>zgodnie z OPZ</w:t>
      </w:r>
      <w:r>
        <w:rPr>
          <w:rFonts w:ascii="Verdana" w:hAnsi="Verdana"/>
          <w:sz w:val="20"/>
          <w:szCs w:val="20"/>
          <w:lang w:val="pl-PL"/>
        </w:rPr>
        <w:t xml:space="preserve"> (</w:t>
      </w:r>
      <w:r>
        <w:rPr>
          <w:rFonts w:ascii="Verdana" w:hAnsi="Verdana" w:cstheme="minorHAnsi"/>
          <w:sz w:val="20"/>
          <w:szCs w:val="20"/>
          <w:lang w:val="pl-PL" w:eastAsia="en-US"/>
        </w:rPr>
        <w:t>tj.</w:t>
      </w:r>
      <w:r w:rsidRPr="002F308A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minimalnie 24 miesięcznego okresu gwarancji)</w:t>
      </w:r>
      <w:r w:rsidRPr="002F308A">
        <w:rPr>
          <w:rFonts w:ascii="Verdana" w:hAnsi="Verdana"/>
          <w:sz w:val="20"/>
          <w:szCs w:val="20"/>
          <w:lang w:val="pl-PL"/>
        </w:rPr>
        <w:t xml:space="preserve">, </w:t>
      </w:r>
      <w:r>
        <w:rPr>
          <w:rFonts w:ascii="Verdana" w:hAnsi="Verdana"/>
          <w:sz w:val="20"/>
          <w:szCs w:val="20"/>
          <w:lang w:val="pl-PL"/>
        </w:rPr>
        <w:t>okresu gwarancji: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1701"/>
        <w:gridCol w:w="4536"/>
      </w:tblGrid>
      <w:tr w:rsidR="00CD3729" w14:paraId="67E3E94F" w14:textId="77777777" w:rsidTr="00E90087">
        <w:tc>
          <w:tcPr>
            <w:tcW w:w="1979" w:type="dxa"/>
          </w:tcPr>
          <w:p w14:paraId="0F2A6993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Okres gwarancji</w:t>
            </w:r>
          </w:p>
        </w:tc>
        <w:tc>
          <w:tcPr>
            <w:tcW w:w="1701" w:type="dxa"/>
          </w:tcPr>
          <w:p w14:paraId="6920F754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 xml:space="preserve">Dodatkowa ilość punktów </w:t>
            </w:r>
          </w:p>
        </w:tc>
        <w:tc>
          <w:tcPr>
            <w:tcW w:w="4536" w:type="dxa"/>
          </w:tcPr>
          <w:p w14:paraId="30BD43EF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Należy zaznaczyć odpowiedni okres gwarancji tj. 24, </w:t>
            </w:r>
            <w:r w:rsidRPr="002F308A">
              <w:rPr>
                <w:rFonts w:ascii="Verdana" w:hAnsi="Verdana"/>
                <w:b/>
                <w:sz w:val="20"/>
                <w:szCs w:val="20"/>
              </w:rPr>
              <w:t>30, 36 lub więcej miesięcy</w:t>
            </w:r>
            <w:r w:rsidRPr="002F308A">
              <w:rPr>
                <w:rFonts w:ascii="Verdana" w:hAnsi="Verdana"/>
                <w:sz w:val="20"/>
                <w:szCs w:val="20"/>
              </w:rPr>
              <w:t>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31494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 xml:space="preserve">Maksymalnie można uzyskać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2</w:t>
            </w:r>
            <w:r w:rsidRPr="00D31494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 xml:space="preserve"> punkt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y</w:t>
            </w:r>
            <w:r w:rsidRPr="00D31494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zgodnie z kryteriami opisanymi w SWZ</w:t>
            </w:r>
            <w:r w:rsidRPr="00D31494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D31494">
              <w:rPr>
                <w:rFonts w:ascii="Verdana" w:hAnsi="Verdana" w:cs="Arial"/>
                <w:sz w:val="20"/>
                <w:szCs w:val="20"/>
              </w:rPr>
              <w:t xml:space="preserve">roszę wybrać tylko 1 pozycję zaznaczając </w:t>
            </w:r>
            <w:r w:rsidRPr="009938E3">
              <w:rPr>
                <w:rFonts w:ascii="Verdana" w:hAnsi="Verdana" w:cs="Arial"/>
                <w:b/>
                <w:color w:val="FF0000"/>
                <w:sz w:val="20"/>
                <w:szCs w:val="20"/>
                <w:highlight w:val="lightGray"/>
              </w:rPr>
              <w:t>X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poniżej w kolumnie</w:t>
            </w:r>
          </w:p>
        </w:tc>
      </w:tr>
      <w:tr w:rsidR="00CD3729" w14:paraId="3E33A590" w14:textId="77777777" w:rsidTr="00E90087">
        <w:tc>
          <w:tcPr>
            <w:tcW w:w="1979" w:type="dxa"/>
          </w:tcPr>
          <w:p w14:paraId="2D7A7276" w14:textId="41F8BCF1" w:rsidR="00CD3729" w:rsidRDefault="00CD3729" w:rsidP="009938E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lastRenderedPageBreak/>
              <w:t>24</w:t>
            </w:r>
          </w:p>
        </w:tc>
        <w:tc>
          <w:tcPr>
            <w:tcW w:w="1701" w:type="dxa"/>
          </w:tcPr>
          <w:p w14:paraId="4D85EEE2" w14:textId="77777777" w:rsidR="00CD3729" w:rsidRDefault="00CD3729" w:rsidP="00E9008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0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62A4206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CD3729" w14:paraId="6201840B" w14:textId="77777777" w:rsidTr="00E90087">
        <w:tc>
          <w:tcPr>
            <w:tcW w:w="1979" w:type="dxa"/>
          </w:tcPr>
          <w:p w14:paraId="5E6366CB" w14:textId="7E753680" w:rsidR="00CD3729" w:rsidRDefault="00CD3729" w:rsidP="009938E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30</w:t>
            </w:r>
          </w:p>
        </w:tc>
        <w:tc>
          <w:tcPr>
            <w:tcW w:w="1701" w:type="dxa"/>
          </w:tcPr>
          <w:p w14:paraId="266B5FA7" w14:textId="77777777" w:rsidR="00CD3729" w:rsidRDefault="00CD3729" w:rsidP="00E9008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413E59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CD3729" w14:paraId="320255C5" w14:textId="77777777" w:rsidTr="00E90087">
        <w:tc>
          <w:tcPr>
            <w:tcW w:w="1979" w:type="dxa"/>
          </w:tcPr>
          <w:p w14:paraId="6F337E2D" w14:textId="77777777" w:rsidR="00CD3729" w:rsidRDefault="00CD3729" w:rsidP="00E9008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36 lub więcej</w:t>
            </w:r>
          </w:p>
        </w:tc>
        <w:tc>
          <w:tcPr>
            <w:tcW w:w="1701" w:type="dxa"/>
          </w:tcPr>
          <w:p w14:paraId="257C66F5" w14:textId="77777777" w:rsidR="00CD3729" w:rsidRDefault="00CD3729" w:rsidP="00E9008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08679FB" w14:textId="77777777" w:rsidR="00CD3729" w:rsidRDefault="00CD3729" w:rsidP="00E900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</w:tbl>
    <w:p w14:paraId="1EA13A43" w14:textId="77777777" w:rsidR="00CD3729" w:rsidRPr="00D31494" w:rsidRDefault="00CD3729" w:rsidP="00CD3729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A44F20F" w14:textId="77777777" w:rsidR="00CD3729" w:rsidRPr="002F308A" w:rsidRDefault="00CD3729" w:rsidP="00CD3729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/>
        </w:rPr>
        <w:t xml:space="preserve">Niewpisanie ilości miesięcy okresu gwarancji oznacza, iż Wykonawca udziela minimalnego wymaganego okresu 24 miesiące gwarancji. </w:t>
      </w:r>
      <w:r w:rsidRPr="00A640AC">
        <w:rPr>
          <w:rFonts w:ascii="Verdana" w:hAnsi="Verdana"/>
          <w:sz w:val="20"/>
          <w:szCs w:val="20"/>
          <w:lang w:val="pl-PL"/>
        </w:rPr>
        <w:t xml:space="preserve">W przypadku podania okresu krótszego niż 24 miesiące </w:t>
      </w:r>
      <w:r w:rsidRPr="00A640AC">
        <w:rPr>
          <w:rFonts w:ascii="Verdana" w:hAnsi="Verdana"/>
          <w:bCs/>
          <w:sz w:val="20"/>
          <w:szCs w:val="20"/>
          <w:lang w:val="pl-PL"/>
        </w:rPr>
        <w:t>ofert</w:t>
      </w:r>
      <w:r w:rsidRPr="00A640AC">
        <w:rPr>
          <w:rFonts w:ascii="Verdana" w:hAnsi="Verdana"/>
          <w:sz w:val="20"/>
          <w:szCs w:val="20"/>
          <w:lang w:val="pl-PL"/>
        </w:rPr>
        <w:t>a zostanie odrzucona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455911">
        <w:rPr>
          <w:rFonts w:ascii="Verdana" w:hAnsi="Verdana"/>
          <w:sz w:val="20"/>
          <w:szCs w:val="20"/>
          <w:lang w:val="pl-PL"/>
        </w:rPr>
        <w:t xml:space="preserve">na podstawie art. 226 ust. 1 pkt 5 Ustawy </w:t>
      </w:r>
      <w:proofErr w:type="spellStart"/>
      <w:r w:rsidRPr="00455911">
        <w:rPr>
          <w:rFonts w:ascii="Verdana" w:hAnsi="Verdana"/>
          <w:sz w:val="20"/>
          <w:szCs w:val="20"/>
          <w:lang w:val="pl-PL"/>
        </w:rPr>
        <w:t>Pzp</w:t>
      </w:r>
      <w:proofErr w:type="spellEnd"/>
      <w:r w:rsidRPr="00455911">
        <w:rPr>
          <w:rFonts w:ascii="Verdana" w:hAnsi="Verdana"/>
          <w:sz w:val="20"/>
          <w:szCs w:val="20"/>
          <w:lang w:val="pl-PL"/>
        </w:rPr>
        <w:t>.</w:t>
      </w:r>
    </w:p>
    <w:p w14:paraId="5C423DCB" w14:textId="77777777" w:rsidR="00D31494" w:rsidRPr="00D31494" w:rsidRDefault="00D31494" w:rsidP="00D31494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53E8620" w14:textId="6489F93E" w:rsidR="00A640AC" w:rsidRPr="00D31494" w:rsidRDefault="00816C78" w:rsidP="00D31494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232922">
        <w:rPr>
          <w:rFonts w:ascii="Verdana" w:hAnsi="Verdana"/>
          <w:sz w:val="20"/>
          <w:szCs w:val="20"/>
          <w:lang w:val="pl-PL"/>
        </w:rPr>
        <w:t xml:space="preserve">Oświadczamy, że oferujemy opcjonalne przyśpieszenie </w:t>
      </w:r>
      <w:r w:rsidRPr="00232922">
        <w:rPr>
          <w:rFonts w:ascii="Verdana" w:hAnsi="Verdana"/>
          <w:b/>
          <w:bCs/>
          <w:sz w:val="20"/>
          <w:szCs w:val="20"/>
          <w:u w:val="single"/>
          <w:lang w:val="pl-PL"/>
        </w:rPr>
        <w:t>pomiaru dla podzakresu C/D</w:t>
      </w:r>
      <w:r w:rsidRPr="00232922">
        <w:rPr>
          <w:rFonts w:ascii="Verdana" w:hAnsi="Verdana"/>
          <w:sz w:val="20"/>
          <w:szCs w:val="20"/>
          <w:lang w:val="pl-PL"/>
        </w:rPr>
        <w:t xml:space="preserve"> dla parametrów pomiarowych: 30MHz-1GHz detektor QP, czas przebywania (</w:t>
      </w:r>
      <w:proofErr w:type="spellStart"/>
      <w:r w:rsidRPr="00232922">
        <w:rPr>
          <w:rFonts w:ascii="Verdana" w:hAnsi="Verdana"/>
          <w:sz w:val="20"/>
          <w:szCs w:val="20"/>
          <w:lang w:val="pl-PL"/>
        </w:rPr>
        <w:t>dwell</w:t>
      </w:r>
      <w:proofErr w:type="spellEnd"/>
      <w:r w:rsidRPr="00232922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232922">
        <w:rPr>
          <w:rFonts w:ascii="Verdana" w:hAnsi="Verdana"/>
          <w:sz w:val="20"/>
          <w:szCs w:val="20"/>
          <w:lang w:val="pl-PL"/>
        </w:rPr>
        <w:t>time</w:t>
      </w:r>
      <w:proofErr w:type="spellEnd"/>
      <w:r w:rsidRPr="00232922">
        <w:rPr>
          <w:rFonts w:ascii="Verdana" w:hAnsi="Verdana"/>
          <w:sz w:val="20"/>
          <w:szCs w:val="20"/>
          <w:lang w:val="pl-PL"/>
        </w:rPr>
        <w:t xml:space="preserve">) 1s i RBW 120kHz </w:t>
      </w:r>
      <w:r w:rsidRPr="00232922">
        <w:rPr>
          <w:rFonts w:ascii="Verdana" w:hAnsi="Verdana"/>
          <w:b/>
          <w:bCs/>
          <w:sz w:val="20"/>
          <w:szCs w:val="20"/>
          <w:u w:val="single"/>
          <w:lang w:val="pl-PL"/>
        </w:rPr>
        <w:t xml:space="preserve">– za każde przyspieszenie pomiaru dla podzakresu C/D o wielokrotność 10s można uzyskać 1 dodatkowy punkt. Maksymalnie można uzyskać 7 punktów za pomiar 10s lub krótszy zgodnie z </w:t>
      </w:r>
      <w:proofErr w:type="spellStart"/>
      <w:r w:rsidRPr="00232922">
        <w:rPr>
          <w:rFonts w:ascii="Verdana" w:hAnsi="Verdana"/>
          <w:b/>
          <w:bCs/>
          <w:sz w:val="20"/>
          <w:szCs w:val="20"/>
          <w:u w:val="single"/>
          <w:lang w:val="pl-PL"/>
        </w:rPr>
        <w:t>kryteriam</w:t>
      </w:r>
      <w:proofErr w:type="spellEnd"/>
      <w:r w:rsidRPr="00232922">
        <w:rPr>
          <w:rFonts w:ascii="Verdana" w:hAnsi="Verdana"/>
          <w:b/>
          <w:bCs/>
          <w:sz w:val="20"/>
          <w:szCs w:val="20"/>
          <w:u w:val="single"/>
          <w:lang w:val="pl-PL"/>
        </w:rPr>
        <w:t xml:space="preserve"> opisanymi w SWZ</w:t>
      </w:r>
      <w:r w:rsidR="00A640AC" w:rsidRPr="00232922">
        <w:rPr>
          <w:rFonts w:ascii="Verdana" w:hAnsi="Verdana" w:cs="Arial"/>
          <w:b/>
          <w:bCs/>
          <w:sz w:val="20"/>
          <w:szCs w:val="20"/>
          <w:u w:val="single"/>
          <w:lang w:val="pl-PL"/>
        </w:rPr>
        <w:t>.</w:t>
      </w:r>
    </w:p>
    <w:p w14:paraId="3AAC3EC9" w14:textId="77777777" w:rsidR="00A640AC" w:rsidRPr="00D31494" w:rsidRDefault="00A640AC" w:rsidP="00A640AC">
      <w:pPr>
        <w:ind w:left="720" w:hanging="36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17"/>
        <w:gridCol w:w="2496"/>
      </w:tblGrid>
      <w:tr w:rsidR="00A640AC" w:rsidRPr="00D31494" w14:paraId="099401E2" w14:textId="77777777" w:rsidTr="00E90087">
        <w:tc>
          <w:tcPr>
            <w:tcW w:w="2929" w:type="dxa"/>
          </w:tcPr>
          <w:p w14:paraId="7CF17198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 xml:space="preserve">Opcjonalne skrócenie czasu pomiaru dla pasma C/D z 80 sekund o </w:t>
            </w:r>
          </w:p>
        </w:tc>
        <w:tc>
          <w:tcPr>
            <w:tcW w:w="2917" w:type="dxa"/>
          </w:tcPr>
          <w:p w14:paraId="559FC67C" w14:textId="226E936A" w:rsidR="00A640AC" w:rsidRPr="00D31494" w:rsidRDefault="00A640AC" w:rsidP="00793F14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 xml:space="preserve">Dodatkowa ilość punktów </w:t>
            </w:r>
          </w:p>
        </w:tc>
        <w:tc>
          <w:tcPr>
            <w:tcW w:w="2496" w:type="dxa"/>
          </w:tcPr>
          <w:p w14:paraId="6D8E5D09" w14:textId="3345661C" w:rsidR="00A640AC" w:rsidRPr="00D31494" w:rsidRDefault="00A640AC" w:rsidP="00D31494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Deklaracja skrócenia czasu</w:t>
            </w:r>
            <w:r w:rsidR="007B2C3A">
              <w:rPr>
                <w:rFonts w:ascii="Verdana" w:hAnsi="Verdana" w:cs="Arial"/>
                <w:sz w:val="20"/>
                <w:szCs w:val="20"/>
              </w:rPr>
              <w:t xml:space="preserve"> pomiaru</w:t>
            </w:r>
            <w:r w:rsidRPr="00D31494">
              <w:rPr>
                <w:rFonts w:ascii="Verdana" w:hAnsi="Verdana" w:cs="Arial"/>
                <w:sz w:val="20"/>
                <w:szCs w:val="20"/>
              </w:rPr>
              <w:t xml:space="preserve"> – proszę wybrać tylko 1 pozycję zaznaczając </w:t>
            </w:r>
            <w:r w:rsidRPr="00F124B8">
              <w:rPr>
                <w:rFonts w:ascii="Verdana" w:hAnsi="Verdana" w:cs="Arial"/>
                <w:b/>
                <w:color w:val="FF0000"/>
                <w:sz w:val="20"/>
                <w:szCs w:val="20"/>
                <w:highlight w:val="lightGray"/>
              </w:rPr>
              <w:t>X</w:t>
            </w:r>
            <w:r w:rsidR="00D31494">
              <w:rPr>
                <w:rFonts w:ascii="Verdana" w:hAnsi="Verdana" w:cs="Arial"/>
                <w:sz w:val="20"/>
                <w:szCs w:val="20"/>
              </w:rPr>
              <w:t xml:space="preserve"> poniżej w kolumnie</w:t>
            </w:r>
          </w:p>
        </w:tc>
      </w:tr>
      <w:tr w:rsidR="00A640AC" w:rsidRPr="00D31494" w14:paraId="2C752D0C" w14:textId="77777777" w:rsidTr="00793F14">
        <w:tc>
          <w:tcPr>
            <w:tcW w:w="2929" w:type="dxa"/>
          </w:tcPr>
          <w:p w14:paraId="0E18E5E4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0s</w:t>
            </w:r>
          </w:p>
        </w:tc>
        <w:tc>
          <w:tcPr>
            <w:tcW w:w="2917" w:type="dxa"/>
          </w:tcPr>
          <w:p w14:paraId="6C380470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3C0F27C3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3521E7D6" w14:textId="77777777" w:rsidTr="00793F14">
        <w:tc>
          <w:tcPr>
            <w:tcW w:w="2929" w:type="dxa"/>
          </w:tcPr>
          <w:p w14:paraId="264DEA98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≥10s</w:t>
            </w:r>
          </w:p>
        </w:tc>
        <w:tc>
          <w:tcPr>
            <w:tcW w:w="2917" w:type="dxa"/>
          </w:tcPr>
          <w:p w14:paraId="162D9CC4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6EE3D2FB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360C67F1" w14:textId="77777777" w:rsidTr="00793F14">
        <w:tc>
          <w:tcPr>
            <w:tcW w:w="2929" w:type="dxa"/>
          </w:tcPr>
          <w:p w14:paraId="70C7D1EF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≥20s</w:t>
            </w:r>
          </w:p>
        </w:tc>
        <w:tc>
          <w:tcPr>
            <w:tcW w:w="2917" w:type="dxa"/>
          </w:tcPr>
          <w:p w14:paraId="3CCDABD2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394563A4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3F40E165" w14:textId="77777777" w:rsidTr="00793F14">
        <w:tc>
          <w:tcPr>
            <w:tcW w:w="2929" w:type="dxa"/>
          </w:tcPr>
          <w:p w14:paraId="14FC4878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≥30s</w:t>
            </w:r>
          </w:p>
        </w:tc>
        <w:tc>
          <w:tcPr>
            <w:tcW w:w="2917" w:type="dxa"/>
          </w:tcPr>
          <w:p w14:paraId="2D74D4C0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76128338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3E6A049F" w14:textId="77777777" w:rsidTr="00793F14">
        <w:tc>
          <w:tcPr>
            <w:tcW w:w="2929" w:type="dxa"/>
          </w:tcPr>
          <w:p w14:paraId="3713C8D1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≥40s</w:t>
            </w:r>
          </w:p>
        </w:tc>
        <w:tc>
          <w:tcPr>
            <w:tcW w:w="2917" w:type="dxa"/>
          </w:tcPr>
          <w:p w14:paraId="0D0BCDB3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8DF025A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514D29E0" w14:textId="77777777" w:rsidTr="00793F14">
        <w:tc>
          <w:tcPr>
            <w:tcW w:w="2929" w:type="dxa"/>
          </w:tcPr>
          <w:p w14:paraId="04401E02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≥50s</w:t>
            </w:r>
          </w:p>
        </w:tc>
        <w:tc>
          <w:tcPr>
            <w:tcW w:w="2917" w:type="dxa"/>
          </w:tcPr>
          <w:p w14:paraId="2ACBE8D4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6BAFC609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61A108BA" w14:textId="77777777" w:rsidTr="00793F14">
        <w:tc>
          <w:tcPr>
            <w:tcW w:w="2929" w:type="dxa"/>
          </w:tcPr>
          <w:p w14:paraId="184C51B7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≥60s</w:t>
            </w:r>
          </w:p>
        </w:tc>
        <w:tc>
          <w:tcPr>
            <w:tcW w:w="2917" w:type="dxa"/>
          </w:tcPr>
          <w:p w14:paraId="42E79D11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4A8168DF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  <w:tr w:rsidR="00A640AC" w:rsidRPr="00D31494" w14:paraId="2CB2FD1F" w14:textId="77777777" w:rsidTr="00793F14">
        <w:tc>
          <w:tcPr>
            <w:tcW w:w="2929" w:type="dxa"/>
          </w:tcPr>
          <w:p w14:paraId="79D8BFFA" w14:textId="77777777" w:rsidR="00A640AC" w:rsidRPr="00D31494" w:rsidRDefault="00A640AC" w:rsidP="00E90087">
            <w:pPr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≥70s</w:t>
            </w:r>
          </w:p>
        </w:tc>
        <w:tc>
          <w:tcPr>
            <w:tcW w:w="2917" w:type="dxa"/>
          </w:tcPr>
          <w:p w14:paraId="0B49D60E" w14:textId="77777777" w:rsidR="00A640AC" w:rsidRPr="00D31494" w:rsidRDefault="00A640AC" w:rsidP="00793F1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31494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2AA590DB" w14:textId="77777777" w:rsidR="00A640AC" w:rsidRPr="00793F14" w:rsidRDefault="00A640AC" w:rsidP="00E90087">
            <w:pPr>
              <w:rPr>
                <w:rFonts w:ascii="Verdana" w:hAnsi="Verdana" w:cs="Arial"/>
                <w:color w:val="BFBFBF" w:themeColor="background1" w:themeShade="BF"/>
                <w:sz w:val="20"/>
                <w:szCs w:val="20"/>
                <w:highlight w:val="green"/>
              </w:rPr>
            </w:pPr>
          </w:p>
        </w:tc>
      </w:tr>
    </w:tbl>
    <w:p w14:paraId="2811F77B" w14:textId="3E9FA4BE" w:rsidR="00A640AC" w:rsidRPr="00A640AC" w:rsidRDefault="00A640AC" w:rsidP="00A640AC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34614024" w14:textId="6CD57D12" w:rsidR="008F121A" w:rsidRPr="004A13D3" w:rsidRDefault="008F121A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>, że wykonamy wzorcowanie dostarczonego sprzętu i urządzeń w laboratorium akredytowanym według</w:t>
      </w:r>
      <w:r w:rsidRPr="004A13D3">
        <w:rPr>
          <w:rFonts w:ascii="Verdana" w:hAnsi="Verdana" w:cstheme="minorHAnsi"/>
          <w:bCs/>
          <w:sz w:val="20"/>
          <w:szCs w:val="20"/>
          <w:lang w:val="pl-PL"/>
        </w:rPr>
        <w:t xml:space="preserve"> najnowszego wydania normy </w:t>
      </w:r>
      <w:r w:rsidR="00232922">
        <w:rPr>
          <w:rFonts w:ascii="Verdana" w:hAnsi="Verdana" w:cstheme="minorHAnsi"/>
          <w:bCs/>
          <w:sz w:val="20"/>
          <w:szCs w:val="20"/>
          <w:lang w:val="pl-PL"/>
        </w:rPr>
        <w:t xml:space="preserve">PN-EN </w:t>
      </w:r>
      <w:r w:rsidRPr="004A13D3">
        <w:rPr>
          <w:rFonts w:ascii="Verdana" w:hAnsi="Verdana" w:cstheme="minorHAnsi"/>
          <w:bCs/>
          <w:sz w:val="20"/>
          <w:szCs w:val="20"/>
          <w:lang w:val="pl-PL"/>
        </w:rPr>
        <w:t xml:space="preserve">ISO/IEC 17025 lub równoważnej (wersje </w:t>
      </w:r>
      <w:r w:rsidR="00232922">
        <w:rPr>
          <w:rFonts w:ascii="Verdana" w:hAnsi="Verdana" w:cstheme="minorHAnsi"/>
          <w:bCs/>
          <w:sz w:val="20"/>
          <w:szCs w:val="20"/>
          <w:lang w:val="pl-PL"/>
        </w:rPr>
        <w:t>międzynarodowe</w:t>
      </w:r>
      <w:bookmarkStart w:id="1" w:name="_GoBack"/>
      <w:bookmarkEnd w:id="1"/>
      <w:r w:rsidRPr="004A13D3">
        <w:rPr>
          <w:rFonts w:ascii="Verdana" w:hAnsi="Verdana" w:cstheme="minorHAnsi"/>
          <w:bCs/>
          <w:sz w:val="20"/>
          <w:szCs w:val="20"/>
          <w:lang w:val="pl-PL"/>
        </w:rPr>
        <w:t xml:space="preserve"> normy są dopuszczalne) </w:t>
      </w:r>
      <w:r w:rsidRPr="004A13D3">
        <w:rPr>
          <w:rFonts w:ascii="Verdana" w:hAnsi="Verdana" w:cstheme="minorHAnsi"/>
          <w:bCs/>
          <w:color w:val="FF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</w:p>
    <w:p w14:paraId="11E66226" w14:textId="6148A3D1" w:rsidR="008F121A" w:rsidRPr="004A13D3" w:rsidRDefault="008F121A" w:rsidP="008F121A">
      <w:pPr>
        <w:pStyle w:val="normaltableau"/>
        <w:spacing w:before="0"/>
        <w:ind w:left="709"/>
        <w:rPr>
          <w:rFonts w:ascii="Verdana" w:hAnsi="Verdana" w:cstheme="minorHAnsi"/>
          <w:b/>
          <w:color w:val="FF0000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color w:val="FF0000"/>
          <w:sz w:val="20"/>
          <w:szCs w:val="20"/>
          <w:lang w:val="pl-PL" w:eastAsia="en-US"/>
        </w:rPr>
        <w:t>(proszę o podanie pełnej nazwy i adresu laboratorium</w:t>
      </w:r>
      <w:r w:rsidR="00F35CF5" w:rsidRPr="004A13D3">
        <w:rPr>
          <w:rFonts w:ascii="Verdana" w:hAnsi="Verdana" w:cstheme="minorHAnsi"/>
          <w:b/>
          <w:color w:val="FF0000"/>
          <w:sz w:val="20"/>
          <w:szCs w:val="20"/>
          <w:lang w:val="pl-PL" w:eastAsia="en-US"/>
        </w:rPr>
        <w:t xml:space="preserve"> lub laboratoriów</w:t>
      </w:r>
      <w:r w:rsidRPr="004A13D3">
        <w:rPr>
          <w:rFonts w:ascii="Verdana" w:hAnsi="Verdana" w:cstheme="minorHAnsi"/>
          <w:b/>
          <w:color w:val="FF0000"/>
          <w:sz w:val="20"/>
          <w:szCs w:val="20"/>
          <w:lang w:val="pl-PL" w:eastAsia="en-US"/>
        </w:rPr>
        <w:t>).</w:t>
      </w:r>
    </w:p>
    <w:p w14:paraId="1622A289" w14:textId="271930E1" w:rsidR="004B2ACF" w:rsidRPr="004A13D3" w:rsidRDefault="008F121A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4A13D3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4A13D3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stanowiska laboratoryjnego posiadają odpowiednie deklaracje zgodności i są oznakowane znakami CE oraz spełniają wymagania BHP i ppoż. określone w odrębnych przepisach.</w:t>
      </w:r>
    </w:p>
    <w:p w14:paraId="3777FF35" w14:textId="259DE060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4427AADC" w:rsidR="00770086" w:rsidRPr="00C77DF8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>ego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107D53">
        <w:rPr>
          <w:rFonts w:ascii="Verdana" w:hAnsi="Verdana"/>
          <w:sz w:val="20"/>
          <w:szCs w:val="20"/>
          <w:lang w:val="pl-PL"/>
        </w:rPr>
        <w:t xml:space="preserve">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8F121A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C77DF8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C77DF8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</w:t>
      </w:r>
      <w:r w:rsidRPr="00C77DF8">
        <w:rPr>
          <w:rFonts w:ascii="Verdana" w:hAnsi="Verdana"/>
          <w:sz w:val="20"/>
          <w:szCs w:val="20"/>
          <w:lang w:val="pl-PL"/>
        </w:rPr>
        <w:lastRenderedPageBreak/>
        <w:t>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8A11DB" w:rsidRDefault="008A11DB" w:rsidP="004A6348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8A11DB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3657" w16cex:dateUtc="2022-03-16T09:11:00Z"/>
  <w16cex:commentExtensible w16cex:durableId="25DC29AB" w16cex:dateUtc="2022-03-16T08:17:00Z"/>
  <w16cex:commentExtensible w16cex:durableId="25DC2A07" w16cex:dateUtc="2022-03-16T08:19:00Z"/>
  <w16cex:commentExtensible w16cex:durableId="25DC2AFB" w16cex:dateUtc="2022-03-16T08:23:00Z"/>
  <w16cex:commentExtensible w16cex:durableId="25DC3775" w16cex:dateUtc="2022-03-16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CC605" w16cid:durableId="25DC3657"/>
  <w16cid:commentId w16cid:paraId="142A0DF1" w16cid:durableId="25DC29AB"/>
  <w16cid:commentId w16cid:paraId="1408A248" w16cid:durableId="25DC2A07"/>
  <w16cid:commentId w16cid:paraId="152E807A" w16cid:durableId="25DC2AFB"/>
  <w16cid:commentId w16cid:paraId="33340608" w16cid:durableId="25DC3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47D1" w14:textId="77777777" w:rsidR="00057886" w:rsidRDefault="00057886" w:rsidP="00272DDF">
      <w:r>
        <w:separator/>
      </w:r>
    </w:p>
  </w:endnote>
  <w:endnote w:type="continuationSeparator" w:id="0">
    <w:p w14:paraId="6B573BE1" w14:textId="77777777" w:rsidR="00057886" w:rsidRDefault="0005788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9E66" w14:textId="77777777" w:rsidR="00057886" w:rsidRDefault="00057886" w:rsidP="00272DDF">
      <w:r>
        <w:separator/>
      </w:r>
    </w:p>
  </w:footnote>
  <w:footnote w:type="continuationSeparator" w:id="0">
    <w:p w14:paraId="2E62E1C6" w14:textId="77777777" w:rsidR="00057886" w:rsidRDefault="00057886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855C" w14:textId="1D7BDC4A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PRZ/0000</w:t>
    </w:r>
    <w:r w:rsidR="001E7862">
      <w:rPr>
        <w:rFonts w:ascii="Verdana" w:hAnsi="Verdana" w:cs="Calibri"/>
        <w:i/>
        <w:sz w:val="20"/>
        <w:szCs w:val="20"/>
      </w:rPr>
      <w:t>6</w:t>
    </w:r>
    <w:r>
      <w:rPr>
        <w:rFonts w:ascii="Verdana" w:hAnsi="Verdana" w:cs="Calibri"/>
        <w:i/>
        <w:sz w:val="20"/>
        <w:szCs w:val="20"/>
      </w:rPr>
      <w:t>/202</w:t>
    </w:r>
    <w:r w:rsidR="008F121A">
      <w:rPr>
        <w:rFonts w:ascii="Verdana" w:hAnsi="Verdana" w:cs="Calibri"/>
        <w:i/>
        <w:sz w:val="20"/>
        <w:szCs w:val="20"/>
      </w:rPr>
      <w:t xml:space="preserve">2 </w:t>
    </w:r>
    <w:r w:rsidR="001E7862">
      <w:rPr>
        <w:rFonts w:ascii="Verdana" w:hAnsi="Verdana" w:cstheme="majorHAnsi"/>
        <w:color w:val="000000"/>
        <w:sz w:val="20"/>
        <w:szCs w:val="20"/>
      </w:rPr>
      <w:t>„D</w:t>
    </w:r>
    <w:r w:rsidR="001E7862" w:rsidRPr="00055C45">
      <w:rPr>
        <w:rFonts w:ascii="Verdana" w:hAnsi="Verdana" w:cstheme="majorHAnsi"/>
        <w:color w:val="000000"/>
        <w:sz w:val="20"/>
        <w:szCs w:val="20"/>
      </w:rPr>
      <w:t xml:space="preserve">ostawa </w:t>
    </w:r>
    <w:r w:rsidR="001E7862">
      <w:rPr>
        <w:rFonts w:ascii="Verdana" w:hAnsi="Verdana" w:cstheme="majorHAnsi"/>
        <w:color w:val="000000"/>
        <w:sz w:val="20"/>
        <w:szCs w:val="20"/>
      </w:rPr>
      <w:t>s</w:t>
    </w:r>
    <w:r w:rsidR="001E7862" w:rsidRPr="002F45D8">
      <w:rPr>
        <w:rFonts w:ascii="Verdana" w:hAnsi="Verdana" w:cstheme="majorHAnsi"/>
        <w:color w:val="000000"/>
        <w:sz w:val="20"/>
        <w:szCs w:val="20"/>
      </w:rPr>
      <w:t>ystemu do pomiaru pola bliskiego i parametrów elektrycznych</w:t>
    </w:r>
    <w:r w:rsidR="001E7862">
      <w:rPr>
        <w:rFonts w:ascii="Verdana" w:hAnsi="Verdana" w:cstheme="majorHAnsi"/>
        <w:color w:val="000000"/>
        <w:sz w:val="20"/>
        <w:szCs w:val="20"/>
      </w:rPr>
      <w:t>”</w:t>
    </w:r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A51CB2CE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57886"/>
    <w:rsid w:val="0006633F"/>
    <w:rsid w:val="00070775"/>
    <w:rsid w:val="0007094F"/>
    <w:rsid w:val="000746DE"/>
    <w:rsid w:val="00097FC2"/>
    <w:rsid w:val="000A272C"/>
    <w:rsid w:val="000C7CF5"/>
    <w:rsid w:val="0010660F"/>
    <w:rsid w:val="00107B31"/>
    <w:rsid w:val="00107D53"/>
    <w:rsid w:val="001941F2"/>
    <w:rsid w:val="001A1480"/>
    <w:rsid w:val="001E2A24"/>
    <w:rsid w:val="001E7862"/>
    <w:rsid w:val="001F4FED"/>
    <w:rsid w:val="00232922"/>
    <w:rsid w:val="00272DDF"/>
    <w:rsid w:val="00291267"/>
    <w:rsid w:val="002A1EAF"/>
    <w:rsid w:val="002B6644"/>
    <w:rsid w:val="002F308A"/>
    <w:rsid w:val="00307E38"/>
    <w:rsid w:val="0031166B"/>
    <w:rsid w:val="00335B9A"/>
    <w:rsid w:val="00344C11"/>
    <w:rsid w:val="0036370A"/>
    <w:rsid w:val="00366DDA"/>
    <w:rsid w:val="00396083"/>
    <w:rsid w:val="00397F60"/>
    <w:rsid w:val="003E6BBB"/>
    <w:rsid w:val="004129A3"/>
    <w:rsid w:val="00455911"/>
    <w:rsid w:val="004A13D3"/>
    <w:rsid w:val="004A6348"/>
    <w:rsid w:val="004B2ACF"/>
    <w:rsid w:val="004E6895"/>
    <w:rsid w:val="004F5CB7"/>
    <w:rsid w:val="005271C1"/>
    <w:rsid w:val="00581E91"/>
    <w:rsid w:val="005A2760"/>
    <w:rsid w:val="005E4FD4"/>
    <w:rsid w:val="00657FDE"/>
    <w:rsid w:val="00690D34"/>
    <w:rsid w:val="006A0DA4"/>
    <w:rsid w:val="006C4086"/>
    <w:rsid w:val="006D0A31"/>
    <w:rsid w:val="00741979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A11DB"/>
    <w:rsid w:val="008F121A"/>
    <w:rsid w:val="00940A09"/>
    <w:rsid w:val="00941EC9"/>
    <w:rsid w:val="00963996"/>
    <w:rsid w:val="0098152B"/>
    <w:rsid w:val="009938E3"/>
    <w:rsid w:val="009C5B9E"/>
    <w:rsid w:val="00A0376E"/>
    <w:rsid w:val="00A30011"/>
    <w:rsid w:val="00A640AC"/>
    <w:rsid w:val="00A80EC1"/>
    <w:rsid w:val="00A92A59"/>
    <w:rsid w:val="00A97EAD"/>
    <w:rsid w:val="00AA7AB6"/>
    <w:rsid w:val="00AC5418"/>
    <w:rsid w:val="00B317C4"/>
    <w:rsid w:val="00B94D9E"/>
    <w:rsid w:val="00BA2A7B"/>
    <w:rsid w:val="00BB40C5"/>
    <w:rsid w:val="00C05D6B"/>
    <w:rsid w:val="00C373D2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B5129"/>
    <w:rsid w:val="00DC0155"/>
    <w:rsid w:val="00DC0EC4"/>
    <w:rsid w:val="00DE786C"/>
    <w:rsid w:val="00DF069E"/>
    <w:rsid w:val="00E22FDB"/>
    <w:rsid w:val="00E93503"/>
    <w:rsid w:val="00E94821"/>
    <w:rsid w:val="00EB362F"/>
    <w:rsid w:val="00EB6BDA"/>
    <w:rsid w:val="00EF1557"/>
    <w:rsid w:val="00EF3BE5"/>
    <w:rsid w:val="00F10DB2"/>
    <w:rsid w:val="00F124B8"/>
    <w:rsid w:val="00F21CED"/>
    <w:rsid w:val="00F22BB8"/>
    <w:rsid w:val="00F30FE9"/>
    <w:rsid w:val="00F35CF5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A00.DB6E9CA0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Krzysztof Sieczkarek</cp:lastModifiedBy>
  <cp:revision>3</cp:revision>
  <dcterms:created xsi:type="dcterms:W3CDTF">2022-05-17T12:37:00Z</dcterms:created>
  <dcterms:modified xsi:type="dcterms:W3CDTF">2022-05-17T12:38:00Z</dcterms:modified>
</cp:coreProperties>
</file>