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850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2708E" w:rsidRPr="00806B2D" w14:paraId="7851242A" w14:textId="77777777" w:rsidTr="00806B2D">
        <w:tc>
          <w:tcPr>
            <w:tcW w:w="0" w:type="auto"/>
          </w:tcPr>
          <w:p w14:paraId="5DFDACBD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Lp.</w:t>
            </w:r>
          </w:p>
        </w:tc>
        <w:tc>
          <w:tcPr>
            <w:tcW w:w="6589" w:type="dxa"/>
          </w:tcPr>
          <w:p w14:paraId="67D8C558" w14:textId="144949CF" w:rsidR="0052708E" w:rsidRPr="00806B2D" w:rsidRDefault="00806B2D" w:rsidP="00B35DE9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  <w:bCs/>
              </w:rPr>
              <w:t>Opis minimalnych wymagań określonych przez Zamawiającego</w:t>
            </w:r>
          </w:p>
        </w:tc>
        <w:tc>
          <w:tcPr>
            <w:tcW w:w="2693" w:type="dxa"/>
          </w:tcPr>
          <w:p w14:paraId="0767953C" w14:textId="77777777" w:rsidR="00806B2D" w:rsidRDefault="0052708E" w:rsidP="00B35DE9">
            <w:pPr>
              <w:jc w:val="center"/>
              <w:rPr>
                <w:rFonts w:cstheme="minorHAnsi"/>
                <w:b/>
                <w:kern w:val="24"/>
              </w:rPr>
            </w:pPr>
            <w:r w:rsidRPr="00806B2D">
              <w:rPr>
                <w:rFonts w:cstheme="minorHAnsi"/>
                <w:bCs/>
              </w:rPr>
              <w:t xml:space="preserve">Wypełnia Wykonawca wpisując słowo </w:t>
            </w:r>
            <w:r w:rsidRPr="00806B2D">
              <w:rPr>
                <w:rFonts w:cstheme="minorHAnsi"/>
                <w:b/>
                <w:i/>
                <w:iCs/>
                <w:kern w:val="24"/>
              </w:rPr>
              <w:t>SPEŁNIA</w:t>
            </w:r>
            <w:r w:rsidRPr="00806B2D">
              <w:rPr>
                <w:rFonts w:cstheme="minorHAnsi"/>
                <w:b/>
                <w:kern w:val="24"/>
              </w:rPr>
              <w:t xml:space="preserve"> </w:t>
            </w:r>
          </w:p>
          <w:p w14:paraId="0217B663" w14:textId="55390452" w:rsidR="0052708E" w:rsidRPr="00806B2D" w:rsidRDefault="0052708E" w:rsidP="00B35DE9">
            <w:pPr>
              <w:jc w:val="center"/>
              <w:rPr>
                <w:rFonts w:cstheme="minorHAnsi"/>
                <w:bCs/>
                <w:kern w:val="24"/>
              </w:rPr>
            </w:pPr>
            <w:r w:rsidRPr="00806B2D">
              <w:rPr>
                <w:rFonts w:cstheme="minorHAnsi"/>
                <w:bCs/>
                <w:kern w:val="24"/>
              </w:rPr>
              <w:t>na potwierdzenie spełnienia wymagań</w:t>
            </w:r>
          </w:p>
          <w:p w14:paraId="62BC9947" w14:textId="77777777" w:rsidR="0052708E" w:rsidRPr="00806B2D" w:rsidRDefault="0052708E" w:rsidP="00B35DE9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  <w:bCs/>
                <w:kern w:val="24"/>
              </w:rPr>
              <w:t xml:space="preserve">lub też </w:t>
            </w:r>
            <w:r w:rsidRPr="006C5376">
              <w:rPr>
                <w:rFonts w:cstheme="minorHAnsi"/>
                <w:bCs/>
                <w:kern w:val="24"/>
              </w:rPr>
              <w:t>opisuje zastosowane rozwiązania lub/i parametry techniczne</w:t>
            </w:r>
          </w:p>
        </w:tc>
      </w:tr>
      <w:tr w:rsidR="0052708E" w:rsidRPr="00806B2D" w14:paraId="40132771" w14:textId="77777777" w:rsidTr="00806B2D">
        <w:trPr>
          <w:trHeight w:val="97"/>
        </w:trPr>
        <w:tc>
          <w:tcPr>
            <w:tcW w:w="0" w:type="auto"/>
          </w:tcPr>
          <w:p w14:paraId="5BE55B43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</w:t>
            </w:r>
          </w:p>
        </w:tc>
        <w:tc>
          <w:tcPr>
            <w:tcW w:w="6589" w:type="dxa"/>
          </w:tcPr>
          <w:p w14:paraId="08EB0ADC" w14:textId="77777777" w:rsidR="0052708E" w:rsidRPr="00806B2D" w:rsidRDefault="0052708E" w:rsidP="00B35DE9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  <w:bCs/>
              </w:rPr>
              <w:t>PODWOZIE Z KABINĄ</w:t>
            </w:r>
          </w:p>
        </w:tc>
        <w:tc>
          <w:tcPr>
            <w:tcW w:w="2693" w:type="dxa"/>
          </w:tcPr>
          <w:p w14:paraId="3C0C5484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54E3D2A9" w14:textId="77777777" w:rsidTr="00806B2D">
        <w:trPr>
          <w:trHeight w:val="96"/>
        </w:trPr>
        <w:tc>
          <w:tcPr>
            <w:tcW w:w="0" w:type="auto"/>
          </w:tcPr>
          <w:p w14:paraId="39DCEB93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</w:t>
            </w:r>
          </w:p>
        </w:tc>
        <w:tc>
          <w:tcPr>
            <w:tcW w:w="6589" w:type="dxa"/>
          </w:tcPr>
          <w:p w14:paraId="6B4631DA" w14:textId="75EA1910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powinien być zbudowany i wyposażony zgodnie z przepisami ustawy z dnia 20 czerwca 1997 r.  - „Prawo o ruchu drogowym” (tj. Dz. U. z 202</w:t>
            </w:r>
            <w:r w:rsidR="00806B2D">
              <w:rPr>
                <w:rFonts w:cstheme="minorHAnsi"/>
              </w:rPr>
              <w:t>3</w:t>
            </w:r>
            <w:r w:rsidRPr="00806B2D">
              <w:rPr>
                <w:rFonts w:cstheme="minorHAnsi"/>
              </w:rPr>
              <w:t xml:space="preserve"> r. poz. </w:t>
            </w:r>
            <w:r w:rsidR="00806B2D">
              <w:rPr>
                <w:rFonts w:cstheme="minorHAnsi"/>
              </w:rPr>
              <w:t>1047</w:t>
            </w:r>
            <w:r w:rsidRPr="00806B2D">
              <w:rPr>
                <w:rFonts w:cstheme="minorHAnsi"/>
              </w:rPr>
              <w:t xml:space="preserve">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 xml:space="preserve">. zm.), wraz z przepisami wykonawczymi do ustawy. Pojazd powinien spełniać wymagania Zamawiającego opisane w dalszej części załącznika oraz 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2007r., Nr 143, poz. 1002,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>. zm.).</w:t>
            </w:r>
          </w:p>
        </w:tc>
        <w:tc>
          <w:tcPr>
            <w:tcW w:w="2693" w:type="dxa"/>
          </w:tcPr>
          <w:p w14:paraId="7EF37506" w14:textId="77777777" w:rsidR="00807177" w:rsidRPr="00806B2D" w:rsidRDefault="00807177" w:rsidP="00807177">
            <w:pPr>
              <w:jc w:val="center"/>
              <w:rPr>
                <w:rFonts w:cstheme="minorHAnsi"/>
              </w:rPr>
            </w:pPr>
          </w:p>
          <w:p w14:paraId="5CDD58B2" w14:textId="77777777" w:rsidR="00807177" w:rsidRPr="00806B2D" w:rsidRDefault="00807177" w:rsidP="00807177">
            <w:pPr>
              <w:jc w:val="center"/>
              <w:rPr>
                <w:rFonts w:cstheme="minorHAnsi"/>
              </w:rPr>
            </w:pPr>
          </w:p>
          <w:p w14:paraId="32A085B3" w14:textId="77777777" w:rsidR="00807177" w:rsidRPr="00806B2D" w:rsidRDefault="00807177" w:rsidP="00807177">
            <w:pPr>
              <w:jc w:val="center"/>
              <w:rPr>
                <w:rFonts w:cstheme="minorHAnsi"/>
              </w:rPr>
            </w:pPr>
          </w:p>
          <w:p w14:paraId="5335E01E" w14:textId="30D083B5" w:rsidR="0052708E" w:rsidRPr="00806B2D" w:rsidRDefault="0052708E" w:rsidP="00807177">
            <w:pPr>
              <w:jc w:val="center"/>
              <w:rPr>
                <w:rFonts w:cstheme="minorHAnsi"/>
              </w:rPr>
            </w:pPr>
          </w:p>
        </w:tc>
      </w:tr>
      <w:tr w:rsidR="0052708E" w:rsidRPr="00806B2D" w14:paraId="1B96C932" w14:textId="77777777" w:rsidTr="00806B2D">
        <w:tc>
          <w:tcPr>
            <w:tcW w:w="0" w:type="auto"/>
          </w:tcPr>
          <w:p w14:paraId="43158F96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</w:t>
            </w:r>
          </w:p>
        </w:tc>
        <w:tc>
          <w:tcPr>
            <w:tcW w:w="6589" w:type="dxa"/>
            <w:shd w:val="clear" w:color="auto" w:fill="FFFFFF" w:themeFill="background1"/>
          </w:tcPr>
          <w:p w14:paraId="2D324070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musi </w:t>
            </w:r>
            <w:r w:rsidRPr="00806B2D">
              <w:rPr>
                <w:rFonts w:cstheme="minorHAnsi"/>
                <w:shd w:val="clear" w:color="auto" w:fill="FFFFFF" w:themeFill="background1"/>
              </w:rPr>
              <w:t xml:space="preserve">posiadać aktualne świadectwo dopuszczenia do stosowania w ochronie przeciwpożarowej   na terenie Polski zgodnie z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z 2007r.,  Nr 143, poz. 1002, z </w:t>
            </w:r>
            <w:proofErr w:type="spellStart"/>
            <w:r w:rsidRPr="00806B2D">
              <w:rPr>
                <w:rFonts w:cstheme="minorHAnsi"/>
                <w:shd w:val="clear" w:color="auto" w:fill="FFFFFF" w:themeFill="background1"/>
              </w:rPr>
              <w:t>późn</w:t>
            </w:r>
            <w:proofErr w:type="spellEnd"/>
            <w:r w:rsidRPr="00806B2D">
              <w:rPr>
                <w:rFonts w:cstheme="minorHAnsi"/>
                <w:shd w:val="clear" w:color="auto" w:fill="FFFFFF" w:themeFill="background1"/>
              </w:rPr>
              <w:t xml:space="preserve">. zm.). </w:t>
            </w:r>
            <w:r w:rsidRPr="00806B2D">
              <w:rPr>
                <w:rFonts w:cstheme="minorHAnsi"/>
                <w:spacing w:val="-1"/>
                <w:shd w:val="clear" w:color="auto" w:fill="FFFFFF" w:themeFill="background1"/>
              </w:rPr>
              <w:t>Aktualne świadectwa dopuszczenia dla pojazdu należy dostarczyć najpóźniej w dniu odbioru techniczno-jakościowego samochodu.</w:t>
            </w:r>
          </w:p>
        </w:tc>
        <w:tc>
          <w:tcPr>
            <w:tcW w:w="2693" w:type="dxa"/>
          </w:tcPr>
          <w:p w14:paraId="7BDEE572" w14:textId="77777777" w:rsidR="00807177" w:rsidRPr="00806B2D" w:rsidRDefault="00807177" w:rsidP="00807177">
            <w:pPr>
              <w:jc w:val="center"/>
              <w:rPr>
                <w:rFonts w:cstheme="minorHAnsi"/>
              </w:rPr>
            </w:pPr>
          </w:p>
          <w:p w14:paraId="311541AC" w14:textId="77777777" w:rsidR="00807177" w:rsidRPr="00806B2D" w:rsidRDefault="00807177" w:rsidP="00807177">
            <w:pPr>
              <w:jc w:val="center"/>
              <w:rPr>
                <w:rFonts w:cstheme="minorHAnsi"/>
              </w:rPr>
            </w:pPr>
          </w:p>
          <w:p w14:paraId="178535AF" w14:textId="77777777" w:rsidR="00CC71EB" w:rsidRPr="00806B2D" w:rsidRDefault="00CC71EB" w:rsidP="00807177">
            <w:pPr>
              <w:jc w:val="center"/>
              <w:rPr>
                <w:rFonts w:cstheme="minorHAnsi"/>
              </w:rPr>
            </w:pPr>
          </w:p>
          <w:p w14:paraId="6C693803" w14:textId="4A598B33" w:rsidR="0052708E" w:rsidRPr="00806B2D" w:rsidRDefault="0052708E" w:rsidP="00807177">
            <w:pPr>
              <w:jc w:val="center"/>
              <w:rPr>
                <w:rFonts w:cstheme="minorHAnsi"/>
              </w:rPr>
            </w:pPr>
          </w:p>
        </w:tc>
      </w:tr>
      <w:tr w:rsidR="0052708E" w:rsidRPr="00806B2D" w14:paraId="32D04CCE" w14:textId="77777777" w:rsidTr="00806B2D">
        <w:tc>
          <w:tcPr>
            <w:tcW w:w="0" w:type="auto"/>
          </w:tcPr>
          <w:p w14:paraId="02B1519E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1.3</w:t>
            </w:r>
          </w:p>
        </w:tc>
        <w:tc>
          <w:tcPr>
            <w:tcW w:w="6589" w:type="dxa"/>
          </w:tcPr>
          <w:p w14:paraId="6794D4B1" w14:textId="2C4C247E" w:rsidR="0052708E" w:rsidRPr="00806B2D" w:rsidRDefault="00CC71EB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="00806B2D" w:rsidRPr="0052202C">
              <w:rPr>
                <w:rFonts w:cstheme="minorHAnsi"/>
              </w:rPr>
              <w:t>musi</w:t>
            </w:r>
            <w:r w:rsidRPr="0052202C">
              <w:rPr>
                <w:rFonts w:cstheme="minorHAnsi"/>
              </w:rPr>
              <w:t xml:space="preserve"> </w:t>
            </w:r>
            <w:r w:rsidR="00806B2D" w:rsidRPr="0052202C">
              <w:rPr>
                <w:rFonts w:cstheme="minorHAnsi"/>
              </w:rPr>
              <w:t>być</w:t>
            </w:r>
            <w:r w:rsidR="00806B2D">
              <w:rPr>
                <w:rFonts w:cstheme="minorHAnsi"/>
                <w:color w:val="FF0000"/>
              </w:rPr>
              <w:t xml:space="preserve"> </w:t>
            </w:r>
            <w:r w:rsidRPr="00806B2D">
              <w:rPr>
                <w:rFonts w:cstheme="minorHAnsi"/>
              </w:rPr>
              <w:t xml:space="preserve">zarejestrowany na terytorium Rzeczypospolitej Polskiej jako pojazd specjalny straży pożarnej – samochód specjalistyczny pożarniczy </w:t>
            </w:r>
          </w:p>
        </w:tc>
        <w:tc>
          <w:tcPr>
            <w:tcW w:w="2693" w:type="dxa"/>
          </w:tcPr>
          <w:p w14:paraId="53B07048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59469754" w14:textId="77777777" w:rsidTr="00806B2D">
        <w:tc>
          <w:tcPr>
            <w:tcW w:w="0" w:type="auto"/>
          </w:tcPr>
          <w:p w14:paraId="7C1F3BB8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1.4</w:t>
            </w:r>
          </w:p>
        </w:tc>
        <w:tc>
          <w:tcPr>
            <w:tcW w:w="6589" w:type="dxa"/>
          </w:tcPr>
          <w:p w14:paraId="55430D96" w14:textId="140C800D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Urządzenie dźwiękowe (min. 2 modulowane tony) wyposażone w funkcję megafonu. Możliwość zmiany rodzaju sygnału dźwiękowego za pomocą przycisku lub funkcją mix. Lampy sygnalizacyjne niebieskie LED: dwie na dachu kabiny </w:t>
            </w:r>
            <w:r w:rsidRPr="00AA2F42">
              <w:rPr>
                <w:rFonts w:cstheme="minorHAnsi"/>
              </w:rPr>
              <w:t xml:space="preserve">i </w:t>
            </w:r>
            <w:r w:rsidR="00DC7416" w:rsidRPr="00AA2F42">
              <w:rPr>
                <w:rFonts w:eastAsia="Times New Roman"/>
              </w:rPr>
              <w:t>dw</w:t>
            </w:r>
            <w:r w:rsidR="003E66D1" w:rsidRPr="00AA2F42">
              <w:rPr>
                <w:rFonts w:eastAsia="Times New Roman"/>
              </w:rPr>
              <w:t>a</w:t>
            </w:r>
            <w:r w:rsidR="00DC7416" w:rsidRPr="00AA2F42">
              <w:rPr>
                <w:rFonts w:eastAsia="Times New Roman"/>
              </w:rPr>
              <w:t xml:space="preserve"> światła ostrzegawcze niebieskie z tyłu.</w:t>
            </w:r>
            <w:r w:rsidRPr="00AA2F42">
              <w:rPr>
                <w:rFonts w:cstheme="minorHAnsi"/>
              </w:rPr>
              <w:t xml:space="preserve"> Dodatkowe lampy sygnalizacyjne kierunkowe niebieskie LED: dwie umieszczone z przodu pojazdu.</w:t>
            </w:r>
            <w:r w:rsidRPr="00806B2D">
              <w:rPr>
                <w:rFonts w:cstheme="minorHAnsi"/>
              </w:rPr>
              <w:t xml:space="preserve"> Całość oświetlenia pojazdu uprzywilejowanego zgodna z ECE R65 </w:t>
            </w:r>
            <w:proofErr w:type="spellStart"/>
            <w:r w:rsidRPr="00806B2D">
              <w:rPr>
                <w:rFonts w:cstheme="minorHAnsi"/>
              </w:rPr>
              <w:t>class</w:t>
            </w:r>
            <w:proofErr w:type="spellEnd"/>
            <w:r w:rsidRPr="00806B2D">
              <w:rPr>
                <w:rFonts w:cstheme="minorHAnsi"/>
              </w:rPr>
              <w:t xml:space="preserve"> 2 „lub równoważne”</w:t>
            </w:r>
          </w:p>
        </w:tc>
        <w:tc>
          <w:tcPr>
            <w:tcW w:w="2693" w:type="dxa"/>
          </w:tcPr>
          <w:p w14:paraId="086D0432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6425D61C" w14:textId="77777777" w:rsidTr="00806B2D">
        <w:tc>
          <w:tcPr>
            <w:tcW w:w="0" w:type="auto"/>
          </w:tcPr>
          <w:p w14:paraId="04284EF5" w14:textId="77777777" w:rsidR="0052708E" w:rsidRPr="00806B2D" w:rsidRDefault="0052708E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1.5</w:t>
            </w:r>
          </w:p>
        </w:tc>
        <w:tc>
          <w:tcPr>
            <w:tcW w:w="6589" w:type="dxa"/>
          </w:tcPr>
          <w:p w14:paraId="1969AD87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Dodatkowy pneumatyczny sygnał typu „</w:t>
            </w:r>
            <w:proofErr w:type="spellStart"/>
            <w:r w:rsidRPr="00806B2D">
              <w:rPr>
                <w:rFonts w:cstheme="minorHAnsi"/>
              </w:rPr>
              <w:t>air-horn</w:t>
            </w:r>
            <w:proofErr w:type="spellEnd"/>
            <w:r w:rsidRPr="00806B2D">
              <w:rPr>
                <w:rFonts w:cstheme="minorHAnsi"/>
              </w:rPr>
              <w:t>”, włączany dodatkowym włącznikiem. Włącznik umieszczony w miejscu łatwo dostępnym dla kierowcy i dowódcy. Dopuszcza się zamontowanie dwóch niezależnych włączników sygnału pneumatycznego, jednego w pobliżu kierowcy, drugiego - dowódcy</w:t>
            </w:r>
          </w:p>
        </w:tc>
        <w:tc>
          <w:tcPr>
            <w:tcW w:w="2693" w:type="dxa"/>
          </w:tcPr>
          <w:p w14:paraId="0632C114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540506F3" w14:textId="77777777" w:rsidTr="00806B2D">
        <w:tc>
          <w:tcPr>
            <w:tcW w:w="0" w:type="auto"/>
          </w:tcPr>
          <w:p w14:paraId="1A93D2B5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1.6</w:t>
            </w:r>
          </w:p>
        </w:tc>
        <w:tc>
          <w:tcPr>
            <w:tcW w:w="6589" w:type="dxa"/>
          </w:tcPr>
          <w:p w14:paraId="4BD8C0E4" w14:textId="77777777" w:rsidR="00806B2D" w:rsidRDefault="002A4C8D" w:rsidP="00CC71EB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Rok produkcji podwozia nie wcześniej niż 2003 r. </w:t>
            </w:r>
          </w:p>
          <w:p w14:paraId="340717C3" w14:textId="5B57A16D" w:rsidR="00CC71EB" w:rsidRPr="00806B2D" w:rsidRDefault="002A4C8D" w:rsidP="00CC71EB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Moc silnika min. 280 KM. </w:t>
            </w:r>
            <w:r w:rsidR="00CC71EB" w:rsidRPr="00806B2D">
              <w:rPr>
                <w:rFonts w:cstheme="minorHAnsi"/>
              </w:rPr>
              <w:t xml:space="preserve"> </w:t>
            </w:r>
          </w:p>
          <w:p w14:paraId="0F275B8D" w14:textId="77777777" w:rsidR="0052708E" w:rsidRPr="00806B2D" w:rsidRDefault="00CC71EB" w:rsidP="00CC71EB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Brak ograniczenia mocy na wskutek defektu systemu </w:t>
            </w:r>
            <w:proofErr w:type="spellStart"/>
            <w:r w:rsidRPr="00806B2D">
              <w:rPr>
                <w:rFonts w:cstheme="minorHAnsi"/>
              </w:rPr>
              <w:t>Adblue</w:t>
            </w:r>
            <w:proofErr w:type="spellEnd"/>
            <w:r w:rsidRPr="00806B2D">
              <w:rPr>
                <w:rFonts w:cstheme="minorHAnsi"/>
              </w:rPr>
              <w:t xml:space="preserve"> – opcjonalnie </w:t>
            </w:r>
          </w:p>
        </w:tc>
        <w:tc>
          <w:tcPr>
            <w:tcW w:w="2693" w:type="dxa"/>
          </w:tcPr>
          <w:p w14:paraId="73EFDD2D" w14:textId="77777777" w:rsidR="0052708E" w:rsidRPr="00806B2D" w:rsidRDefault="00A406B5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 </w:t>
            </w:r>
          </w:p>
        </w:tc>
      </w:tr>
      <w:tr w:rsidR="0052708E" w:rsidRPr="00806B2D" w14:paraId="09D71E88" w14:textId="77777777" w:rsidTr="00806B2D">
        <w:tc>
          <w:tcPr>
            <w:tcW w:w="0" w:type="auto"/>
          </w:tcPr>
          <w:p w14:paraId="5FE87F01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1.7</w:t>
            </w:r>
          </w:p>
        </w:tc>
        <w:tc>
          <w:tcPr>
            <w:tcW w:w="6589" w:type="dxa"/>
          </w:tcPr>
          <w:p w14:paraId="755D2453" w14:textId="77777777" w:rsidR="002A4C8D" w:rsidRPr="00806B2D" w:rsidRDefault="002A4C8D" w:rsidP="00B35DE9">
            <w:pPr>
              <w:ind w:right="52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spełnia PN-EN 1846-1 oraz PN-EN 1846-2 „lub równoważne”.</w:t>
            </w:r>
          </w:p>
          <w:p w14:paraId="114771A0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Skrzynia biegów manualna lub automatyczna</w:t>
            </w:r>
          </w:p>
        </w:tc>
        <w:tc>
          <w:tcPr>
            <w:tcW w:w="2693" w:type="dxa"/>
          </w:tcPr>
          <w:p w14:paraId="7CDEC922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54C2816C" w14:textId="77777777" w:rsidTr="00806B2D">
        <w:tc>
          <w:tcPr>
            <w:tcW w:w="0" w:type="auto"/>
          </w:tcPr>
          <w:p w14:paraId="1CBB0094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1.8</w:t>
            </w:r>
          </w:p>
        </w:tc>
        <w:tc>
          <w:tcPr>
            <w:tcW w:w="6589" w:type="dxa"/>
          </w:tcPr>
          <w:p w14:paraId="4D11F7F2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Układ napędowy 4x2</w:t>
            </w:r>
          </w:p>
        </w:tc>
        <w:tc>
          <w:tcPr>
            <w:tcW w:w="2693" w:type="dxa"/>
          </w:tcPr>
          <w:p w14:paraId="4561D202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5459D61A" w14:textId="77777777" w:rsidTr="00806B2D">
        <w:tc>
          <w:tcPr>
            <w:tcW w:w="0" w:type="auto"/>
          </w:tcPr>
          <w:p w14:paraId="44EBFF40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1.9</w:t>
            </w:r>
          </w:p>
        </w:tc>
        <w:tc>
          <w:tcPr>
            <w:tcW w:w="6589" w:type="dxa"/>
          </w:tcPr>
          <w:p w14:paraId="2CAC0D1F" w14:textId="3E024C81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="00806B2D" w:rsidRPr="0052202C">
              <w:rPr>
                <w:rFonts w:cstheme="minorHAnsi"/>
              </w:rPr>
              <w:t xml:space="preserve">musi </w:t>
            </w:r>
            <w:r w:rsidRPr="0052202C">
              <w:rPr>
                <w:rFonts w:cstheme="minorHAnsi"/>
              </w:rPr>
              <w:t>być</w:t>
            </w:r>
            <w:r w:rsidRPr="00806B2D">
              <w:rPr>
                <w:rFonts w:cstheme="minorHAnsi"/>
              </w:rPr>
              <w:t xml:space="preserve"> wyposażony w układ zapobiegający blokowaniu kół podczas hamowania (ABS „lub równoważny”).</w:t>
            </w:r>
          </w:p>
        </w:tc>
        <w:tc>
          <w:tcPr>
            <w:tcW w:w="2693" w:type="dxa"/>
          </w:tcPr>
          <w:p w14:paraId="5F80340E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665CE020" w14:textId="77777777" w:rsidTr="00806B2D">
        <w:tc>
          <w:tcPr>
            <w:tcW w:w="0" w:type="auto"/>
          </w:tcPr>
          <w:p w14:paraId="15777532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lastRenderedPageBreak/>
              <w:t>1.10</w:t>
            </w:r>
          </w:p>
        </w:tc>
        <w:tc>
          <w:tcPr>
            <w:tcW w:w="6589" w:type="dxa"/>
          </w:tcPr>
          <w:p w14:paraId="22D7B929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wyposażony w zaczepy holownicze umożliwiające odholowanie.</w:t>
            </w:r>
          </w:p>
        </w:tc>
        <w:tc>
          <w:tcPr>
            <w:tcW w:w="2693" w:type="dxa"/>
          </w:tcPr>
          <w:p w14:paraId="48E72400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1F406C1E" w14:textId="77777777" w:rsidTr="00806B2D">
        <w:tc>
          <w:tcPr>
            <w:tcW w:w="0" w:type="auto"/>
          </w:tcPr>
          <w:p w14:paraId="140F1A72" w14:textId="77777777" w:rsidR="002A4C8D" w:rsidRPr="00806B2D" w:rsidRDefault="002A4C8D" w:rsidP="00B35DE9">
            <w:pPr>
              <w:rPr>
                <w:rFonts w:cstheme="minorHAnsi"/>
              </w:rPr>
            </w:pPr>
          </w:p>
          <w:p w14:paraId="227653B1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1.11</w:t>
            </w:r>
          </w:p>
        </w:tc>
        <w:tc>
          <w:tcPr>
            <w:tcW w:w="6589" w:type="dxa"/>
          </w:tcPr>
          <w:p w14:paraId="5E16352B" w14:textId="613666DC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="00806B2D" w:rsidRPr="0052202C">
              <w:rPr>
                <w:rFonts w:cstheme="minorHAnsi"/>
              </w:rPr>
              <w:t>musi być</w:t>
            </w:r>
            <w:r w:rsidR="00806B2D" w:rsidRPr="00806B2D">
              <w:rPr>
                <w:rFonts w:cstheme="minorHAnsi"/>
              </w:rPr>
              <w:t xml:space="preserve"> </w:t>
            </w:r>
            <w:r w:rsidRPr="00806B2D">
              <w:rPr>
                <w:rFonts w:cstheme="minorHAnsi"/>
              </w:rPr>
              <w:t xml:space="preserve"> wyposażony w integralny układ prostowniczy do ładowania akumulatorów 24 V  o natężeniu min. 12 A z zewnętrznego źródła o napięciu ~ 230 V, oraz zintegrowane złącze (gniazdo z wtyczką) prądu elektrycznego o napięciu ~ 230 V oraz sprężonego powietrza do uzupełniania układu pneumatycznego samochodu z sieci stacjonarnej, automatycznie odłączające się w momencie uruchamiania pojazdu</w:t>
            </w:r>
          </w:p>
        </w:tc>
        <w:tc>
          <w:tcPr>
            <w:tcW w:w="2693" w:type="dxa"/>
          </w:tcPr>
          <w:p w14:paraId="150295FB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52708E" w:rsidRPr="00806B2D" w14:paraId="6E8B14D9" w14:textId="77777777" w:rsidTr="00806B2D">
        <w:tc>
          <w:tcPr>
            <w:tcW w:w="0" w:type="auto"/>
          </w:tcPr>
          <w:p w14:paraId="05807BA4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1.12</w:t>
            </w:r>
          </w:p>
        </w:tc>
        <w:tc>
          <w:tcPr>
            <w:tcW w:w="6589" w:type="dxa"/>
          </w:tcPr>
          <w:p w14:paraId="2D13F3A8" w14:textId="77777777" w:rsidR="002A4C8D" w:rsidRPr="00806B2D" w:rsidRDefault="002A4C8D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Wymiary w pozycji transportowej:</w:t>
            </w:r>
          </w:p>
          <w:p w14:paraId="71774CE5" w14:textId="77777777" w:rsidR="002A4C8D" w:rsidRPr="00806B2D" w:rsidRDefault="002A4C8D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wysokość nie większa niż 3300 mm,</w:t>
            </w:r>
          </w:p>
          <w:p w14:paraId="08CDD75E" w14:textId="77777777" w:rsidR="002A4C8D" w:rsidRPr="00806B2D" w:rsidRDefault="00CC71EB" w:rsidP="00B35DE9">
            <w:pPr>
              <w:pStyle w:val="Bezodstpw"/>
              <w:ind w:right="52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długość do  10</w:t>
            </w:r>
            <w:r w:rsidR="002A4C8D" w:rsidRPr="00806B2D">
              <w:rPr>
                <w:rFonts w:asciiTheme="minorHAnsi" w:hAnsiTheme="minorHAnsi" w:cstheme="minorHAnsi"/>
                <w:sz w:val="22"/>
                <w:szCs w:val="22"/>
              </w:rPr>
              <w:t>000 mm,</w:t>
            </w:r>
          </w:p>
          <w:p w14:paraId="5BCBF375" w14:textId="77777777" w:rsidR="0052708E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- szerokość nie większa niż 2550 mm.</w:t>
            </w:r>
          </w:p>
        </w:tc>
        <w:tc>
          <w:tcPr>
            <w:tcW w:w="2693" w:type="dxa"/>
          </w:tcPr>
          <w:p w14:paraId="3A47C631" w14:textId="77777777" w:rsidR="0052708E" w:rsidRPr="00806B2D" w:rsidRDefault="0052708E" w:rsidP="00B35DE9">
            <w:pPr>
              <w:rPr>
                <w:rFonts w:cstheme="minorHAnsi"/>
              </w:rPr>
            </w:pPr>
          </w:p>
        </w:tc>
      </w:tr>
      <w:tr w:rsidR="002A4C8D" w:rsidRPr="00806B2D" w14:paraId="7AB58BF3" w14:textId="77777777" w:rsidTr="00806B2D">
        <w:tc>
          <w:tcPr>
            <w:tcW w:w="0" w:type="auto"/>
          </w:tcPr>
          <w:p w14:paraId="68ABBADF" w14:textId="77777777" w:rsidR="002A4C8D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1.13</w:t>
            </w:r>
          </w:p>
        </w:tc>
        <w:tc>
          <w:tcPr>
            <w:tcW w:w="6589" w:type="dxa"/>
          </w:tcPr>
          <w:p w14:paraId="1F2CE889" w14:textId="77777777" w:rsidR="002A4C8D" w:rsidRPr="00806B2D" w:rsidRDefault="002A4C8D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Kabina dwudrzwiowa, jednomodułowa, zapewniająca dostęp do silnika, z ukł</w:t>
            </w:r>
            <w:r w:rsidR="00375A6E" w:rsidRPr="00806B2D">
              <w:rPr>
                <w:rFonts w:cstheme="minorHAnsi"/>
              </w:rPr>
              <w:t xml:space="preserve">adem miejsc </w:t>
            </w:r>
            <w:r w:rsidR="009652CC" w:rsidRPr="00806B2D">
              <w:rPr>
                <w:rFonts w:cstheme="minorHAnsi"/>
              </w:rPr>
              <w:t xml:space="preserve">1+1, 1+2 lub </w:t>
            </w:r>
            <w:r w:rsidR="00375A6E" w:rsidRPr="00806B2D">
              <w:rPr>
                <w:rFonts w:cstheme="minorHAnsi"/>
              </w:rPr>
              <w:t>1+3</w:t>
            </w:r>
            <w:r w:rsidR="009652CC" w:rsidRPr="00806B2D">
              <w:rPr>
                <w:rFonts w:cstheme="minorHAnsi"/>
              </w:rPr>
              <w:t xml:space="preserve"> </w:t>
            </w:r>
            <w:r w:rsidRPr="00806B2D">
              <w:rPr>
                <w:rFonts w:cstheme="minorHAnsi"/>
              </w:rPr>
              <w:t xml:space="preserve">z siedzeniami skierowanymi przodem do kierunku jazdy. </w:t>
            </w:r>
          </w:p>
          <w:p w14:paraId="18E19C59" w14:textId="77777777" w:rsidR="002A4C8D" w:rsidRPr="00806B2D" w:rsidRDefault="002A4C8D" w:rsidP="00B35DE9">
            <w:pPr>
              <w:ind w:right="52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Kabina wyposażona minimum w:</w:t>
            </w:r>
          </w:p>
          <w:p w14:paraId="2237CE3D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układ klimatyzacji,</w:t>
            </w:r>
          </w:p>
          <w:p w14:paraId="51EFADB6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indywidualne oświetlenie nad siedzeniem dowódcy,</w:t>
            </w:r>
          </w:p>
          <w:p w14:paraId="72E7F7C1" w14:textId="1AF7E42C" w:rsidR="002A4C8D" w:rsidRPr="00806B2D" w:rsidRDefault="00375A6E" w:rsidP="002E2ECD">
            <w:pPr>
              <w:tabs>
                <w:tab w:val="num" w:pos="386"/>
              </w:tabs>
              <w:ind w:left="244" w:right="52"/>
              <w:rPr>
                <w:rFonts w:cstheme="minorHAnsi"/>
              </w:rPr>
            </w:pPr>
            <w:r w:rsidRPr="00806B2D">
              <w:rPr>
                <w:rFonts w:cstheme="minorHAnsi"/>
              </w:rPr>
              <w:t>-</w:t>
            </w:r>
            <w:r w:rsidR="002E2ECD">
              <w:rPr>
                <w:rFonts w:cstheme="minorHAnsi"/>
              </w:rPr>
              <w:t xml:space="preserve"> </w:t>
            </w:r>
            <w:r w:rsidR="002A4C8D" w:rsidRPr="00806B2D">
              <w:rPr>
                <w:rFonts w:cstheme="minorHAnsi"/>
              </w:rPr>
              <w:t>niezależny układ ogrzewania i wentylacji umożliwiający ogrzewanie kabiny przy wyłączonym silniku,</w:t>
            </w:r>
          </w:p>
          <w:p w14:paraId="4818A2BF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fotel kierowcy z zawieszeniem pneumatycznym i regulacją obciążenia, wysokości, odległości i pochylenia oparcia,</w:t>
            </w:r>
          </w:p>
          <w:p w14:paraId="74284822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fotele wyposażone w bezwładnościowe pasy bezpieczeństwa i zagłówki,</w:t>
            </w:r>
          </w:p>
          <w:p w14:paraId="48643CE2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lusterka boczne (min. jedno na każdą stronę),</w:t>
            </w:r>
          </w:p>
          <w:p w14:paraId="48807FBF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elektrycznie sterowane szyby w drzwiach,</w:t>
            </w:r>
          </w:p>
          <w:p w14:paraId="04B18D78" w14:textId="77777777" w:rsidR="002A4C8D" w:rsidRPr="00806B2D" w:rsidRDefault="002A4C8D" w:rsidP="00B35DE9">
            <w:pPr>
              <w:numPr>
                <w:ilvl w:val="0"/>
                <w:numId w:val="1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radio samochodowe z odtwarzaczem mp3</w:t>
            </w:r>
          </w:p>
        </w:tc>
        <w:tc>
          <w:tcPr>
            <w:tcW w:w="2693" w:type="dxa"/>
          </w:tcPr>
          <w:p w14:paraId="2A8CE839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69C8AE91" w14:textId="77777777" w:rsidTr="00806B2D">
        <w:tc>
          <w:tcPr>
            <w:tcW w:w="0" w:type="auto"/>
          </w:tcPr>
          <w:p w14:paraId="21C6E0CA" w14:textId="77777777" w:rsidR="002A4C8D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1.14</w:t>
            </w:r>
          </w:p>
        </w:tc>
        <w:tc>
          <w:tcPr>
            <w:tcW w:w="6589" w:type="dxa"/>
          </w:tcPr>
          <w:p w14:paraId="65AA746E" w14:textId="77777777" w:rsidR="00375A6E" w:rsidRPr="00806B2D" w:rsidRDefault="00375A6E" w:rsidP="00B35DE9">
            <w:pPr>
              <w:ind w:right="52"/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Dodatkowe urządzenia sterowania i kontroli w kabinie kierowcy, dostępne i widoczne z miejsca kierowcy: </w:t>
            </w:r>
          </w:p>
          <w:p w14:paraId="57419200" w14:textId="77777777" w:rsidR="00375A6E" w:rsidRPr="00806B2D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wskaźniki otwarcia skrytek</w:t>
            </w:r>
            <w:r w:rsidR="00CC71EB" w:rsidRPr="00806B2D">
              <w:rPr>
                <w:rFonts w:cstheme="minorHAnsi"/>
              </w:rPr>
              <w:t xml:space="preserve"> (opcjonalne – nie wymagane)</w:t>
            </w:r>
          </w:p>
          <w:p w14:paraId="098AF560" w14:textId="77777777" w:rsidR="00375A6E" w:rsidRPr="00806B2D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włącznik i sygnalizacja włączenia przystawki dodatkowego odbioru mocy,</w:t>
            </w:r>
          </w:p>
          <w:p w14:paraId="32F42284" w14:textId="77777777" w:rsidR="00375A6E" w:rsidRPr="00806B2D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wskaźnik wysunięcia podpór,</w:t>
            </w:r>
          </w:p>
          <w:p w14:paraId="5ADCF619" w14:textId="77777777" w:rsidR="002A4C8D" w:rsidRPr="00806B2D" w:rsidRDefault="00375A6E" w:rsidP="00B35DE9">
            <w:pPr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ind w:left="386" w:right="52" w:hanging="142"/>
              <w:rPr>
                <w:rFonts w:cstheme="minorHAnsi"/>
              </w:rPr>
            </w:pPr>
            <w:r w:rsidRPr="00806B2D">
              <w:rPr>
                <w:rFonts w:cstheme="minorHAnsi"/>
              </w:rPr>
              <w:t>licznik motogodzin pracy przystawki dodatkowego odbioru mocy.</w:t>
            </w:r>
          </w:p>
        </w:tc>
        <w:tc>
          <w:tcPr>
            <w:tcW w:w="2693" w:type="dxa"/>
          </w:tcPr>
          <w:p w14:paraId="69D9F63F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1F9D23FB" w14:textId="77777777" w:rsidTr="00806B2D">
        <w:tc>
          <w:tcPr>
            <w:tcW w:w="0" w:type="auto"/>
          </w:tcPr>
          <w:p w14:paraId="52DDEF27" w14:textId="77777777" w:rsidR="002A4C8D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1.15</w:t>
            </w:r>
          </w:p>
        </w:tc>
        <w:tc>
          <w:tcPr>
            <w:tcW w:w="6589" w:type="dxa"/>
          </w:tcPr>
          <w:p w14:paraId="272C9C63" w14:textId="77777777" w:rsidR="005A4893" w:rsidRPr="00806B2D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>Instalacja elektryczna wyposażona w główny wyłącznik prądu.</w:t>
            </w:r>
          </w:p>
          <w:p w14:paraId="7578470C" w14:textId="77777777" w:rsidR="002A4C8D" w:rsidRPr="00806B2D" w:rsidRDefault="005A4893" w:rsidP="00B35DE9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both"/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Zabezpieczenie przed nadmiernym rozładowaniem akumulatorów. </w:t>
            </w:r>
          </w:p>
        </w:tc>
        <w:tc>
          <w:tcPr>
            <w:tcW w:w="2693" w:type="dxa"/>
          </w:tcPr>
          <w:p w14:paraId="224A8355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57606B22" w14:textId="77777777" w:rsidTr="00806B2D">
        <w:tc>
          <w:tcPr>
            <w:tcW w:w="0" w:type="auto"/>
          </w:tcPr>
          <w:p w14:paraId="6A7A0E53" w14:textId="77777777" w:rsidR="002A4C8D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1.16</w:t>
            </w:r>
          </w:p>
        </w:tc>
        <w:tc>
          <w:tcPr>
            <w:tcW w:w="6589" w:type="dxa"/>
          </w:tcPr>
          <w:p w14:paraId="6784848E" w14:textId="77777777" w:rsidR="00CC71EB" w:rsidRPr="00806B2D" w:rsidRDefault="005A4893" w:rsidP="00CC71EB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W kabinie kierowcy zamontowany radiotelefon przewoźny o parametrach: VHF 136-174 MHz, moc 1-25 W, odstęp międzykanałowy 12,5kHz, posiadający możliwość zaprogramowania min. 250 kanałów, wyświetlacz alfanumeryczny lub graficzny min. 14 znaków, modulacje co najmniej F3E, 11K0F3E, 7K60FXD, 7K60FXW,  z anteną 1/4λ zamontowaną na dachu pojazdu i zestrojoną na częstotliwość 149MHz, przystosowany do pracy w sieci MSWiA oraz spełniający minimalne wymagania techniczno-funkcjonalne określone w instrukcji stanowiącej załącznik do rozkazu nr 8 Komendanta Głównego Państwowej Straży Pożarnej z dnia 5 kwietnia 2019 r. w sprawie wprowadzenia nowych zasad organizacji łączności </w:t>
            </w:r>
            <w:proofErr w:type="spellStart"/>
            <w:r w:rsidRPr="00806B2D">
              <w:rPr>
                <w:rFonts w:cstheme="minorHAnsi"/>
              </w:rPr>
              <w:t>radiowej.WFS</w:t>
            </w:r>
            <w:proofErr w:type="spellEnd"/>
            <w:r w:rsidRPr="00806B2D">
              <w:rPr>
                <w:rFonts w:cstheme="minorHAnsi"/>
              </w:rPr>
              <w:t xml:space="preserve"> anteny w rezonansie na częstotliwości 149,00 MHz nie może przekraczać wartości 1,3, a zysk energetyczny zamontowanej anteny λ/4 musi mieć wartość co najmniej 0 </w:t>
            </w:r>
            <w:proofErr w:type="spellStart"/>
            <w:r w:rsidRPr="00806B2D">
              <w:rPr>
                <w:rFonts w:cstheme="minorHAnsi"/>
              </w:rPr>
              <w:t>dBd</w:t>
            </w:r>
            <w:proofErr w:type="spellEnd"/>
            <w:r w:rsidRPr="00806B2D">
              <w:rPr>
                <w:rFonts w:cstheme="minorHAnsi"/>
              </w:rPr>
              <w:t xml:space="preserve"> (2,15 </w:t>
            </w:r>
            <w:proofErr w:type="spellStart"/>
            <w:r w:rsidRPr="00806B2D">
              <w:rPr>
                <w:rFonts w:cstheme="minorHAnsi"/>
              </w:rPr>
              <w:t>dBi</w:t>
            </w:r>
            <w:proofErr w:type="spellEnd"/>
            <w:r w:rsidRPr="00806B2D">
              <w:rPr>
                <w:rFonts w:cstheme="minorHAnsi"/>
              </w:rPr>
              <w:t xml:space="preserve">). Radiotelefon z zaprogramowanymi kanałami. Lista kanałów zostanie dostarczona Wykonawcy po podpisaniu umowy. Miejsce i sposób zamontowania </w:t>
            </w:r>
            <w:r w:rsidRPr="00806B2D">
              <w:rPr>
                <w:rFonts w:cstheme="minorHAnsi"/>
              </w:rPr>
              <w:lastRenderedPageBreak/>
              <w:t>radiotelefonu zapewniające odczyt wyświetlacza i łatwą obsługę radiotelefonu z przednich foteli.</w:t>
            </w:r>
          </w:p>
          <w:p w14:paraId="225E4BF3" w14:textId="27126BB5" w:rsidR="00CC71EB" w:rsidRPr="00A05F74" w:rsidRDefault="00A05F74" w:rsidP="00A05F74">
            <w:pPr>
              <w:pStyle w:val="NormalnyWeb"/>
            </w:pPr>
            <w:r w:rsidRPr="00AA2F42">
              <w:t>Radiostacja cyfrowa.</w:t>
            </w:r>
          </w:p>
        </w:tc>
        <w:tc>
          <w:tcPr>
            <w:tcW w:w="2693" w:type="dxa"/>
          </w:tcPr>
          <w:p w14:paraId="16946E84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4BAD8082" w14:textId="77777777" w:rsidTr="00806B2D">
        <w:tc>
          <w:tcPr>
            <w:tcW w:w="0" w:type="auto"/>
          </w:tcPr>
          <w:p w14:paraId="28FAE57F" w14:textId="77777777" w:rsidR="002A4C8D" w:rsidRPr="00806B2D" w:rsidRDefault="002A4C8D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1.17</w:t>
            </w:r>
          </w:p>
        </w:tc>
        <w:tc>
          <w:tcPr>
            <w:tcW w:w="6589" w:type="dxa"/>
          </w:tcPr>
          <w:p w14:paraId="3C43136D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Instalację elektryczną pojazdu należy wyposażyć dodatkowo w przetwornicę napięcia 24/12 V o dopuszczalnym ciągłym prądzie obciążenia min. 20 A, umożliwiającą zasilanie urządzeń o znamionowym napięciu pracy 12 V. W kabinie załogi należy zainstalować min. 1 gniazdo typu „zapalniczka”</w:t>
            </w:r>
          </w:p>
        </w:tc>
        <w:tc>
          <w:tcPr>
            <w:tcW w:w="2693" w:type="dxa"/>
          </w:tcPr>
          <w:p w14:paraId="744D11B7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6FDD2455" w14:textId="77777777" w:rsidTr="00806B2D">
        <w:tc>
          <w:tcPr>
            <w:tcW w:w="0" w:type="auto"/>
          </w:tcPr>
          <w:p w14:paraId="5A27CBC6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1.18</w:t>
            </w:r>
          </w:p>
        </w:tc>
        <w:tc>
          <w:tcPr>
            <w:tcW w:w="6589" w:type="dxa"/>
          </w:tcPr>
          <w:p w14:paraId="43C14EE2" w14:textId="77777777" w:rsidR="005A4893" w:rsidRPr="00806B2D" w:rsidRDefault="005A4893" w:rsidP="00B35DE9">
            <w:pPr>
              <w:pStyle w:val="Tekstpodstawowy"/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Kolor: </w:t>
            </w:r>
          </w:p>
          <w:p w14:paraId="69FC19C7" w14:textId="77777777" w:rsidR="005A4893" w:rsidRPr="00806B2D" w:rsidRDefault="005A4893" w:rsidP="00B35DE9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błotniki i zderzaki: białe,</w:t>
            </w:r>
          </w:p>
          <w:p w14:paraId="0775D3CB" w14:textId="77777777" w:rsidR="005A4893" w:rsidRPr="00806B2D" w:rsidRDefault="005A4893" w:rsidP="00B35DE9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kabina, zabudowa pożarnicza </w:t>
            </w:r>
            <w:r w:rsidRPr="00806B2D">
              <w:rPr>
                <w:rFonts w:asciiTheme="minorHAnsi" w:hAnsiTheme="minorHAnsi" w:cstheme="minorHAnsi"/>
                <w:kern w:val="24"/>
                <w:sz w:val="22"/>
                <w:szCs w:val="22"/>
              </w:rPr>
              <w:t>(z wyłączeniem drzwi żaluzjowych)</w:t>
            </w: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:  czerwona,</w:t>
            </w:r>
          </w:p>
          <w:p w14:paraId="4E4AC6D2" w14:textId="77777777" w:rsidR="005A4893" w:rsidRPr="00806B2D" w:rsidRDefault="005A4893" w:rsidP="00B35DE9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  <w:tab w:val="num" w:pos="386"/>
              </w:tabs>
              <w:spacing w:line="192" w:lineRule="auto"/>
              <w:ind w:left="528"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wysięgnik podnośnika: biały,</w:t>
            </w:r>
          </w:p>
          <w:p w14:paraId="25BA4959" w14:textId="35A8522F" w:rsidR="002A4C8D" w:rsidRPr="00806B2D" w:rsidRDefault="00806B2D" w:rsidP="00B35D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A4893" w:rsidRPr="00806B2D">
              <w:rPr>
                <w:rFonts w:cstheme="minorHAnsi"/>
              </w:rPr>
              <w:t>- żaluzje koloru naturalnego aluminium.</w:t>
            </w:r>
          </w:p>
        </w:tc>
        <w:tc>
          <w:tcPr>
            <w:tcW w:w="2693" w:type="dxa"/>
          </w:tcPr>
          <w:p w14:paraId="769C93C0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5D81D85B" w14:textId="77777777" w:rsidTr="00806B2D">
        <w:trPr>
          <w:trHeight w:val="638"/>
        </w:trPr>
        <w:tc>
          <w:tcPr>
            <w:tcW w:w="0" w:type="auto"/>
          </w:tcPr>
          <w:p w14:paraId="11C7CD30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1.19</w:t>
            </w:r>
          </w:p>
        </w:tc>
        <w:tc>
          <w:tcPr>
            <w:tcW w:w="6589" w:type="dxa"/>
          </w:tcPr>
          <w:p w14:paraId="39176B1A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Wszelkie funkcje wszystkich układów i urządzeń pojazdu muszą zachować swoje właściwości pracy w temperaturze  -25 </w:t>
            </w:r>
            <w:r w:rsidRPr="00806B2D">
              <w:rPr>
                <w:rFonts w:cstheme="minorHAnsi"/>
                <w:vertAlign w:val="superscript"/>
              </w:rPr>
              <w:t>0</w:t>
            </w:r>
            <w:r w:rsidRPr="00806B2D">
              <w:rPr>
                <w:rFonts w:cstheme="minorHAnsi"/>
              </w:rPr>
              <w:t xml:space="preserve">C do +35 </w:t>
            </w:r>
            <w:r w:rsidRPr="00806B2D">
              <w:rPr>
                <w:rFonts w:cstheme="minorHAnsi"/>
                <w:vertAlign w:val="superscript"/>
              </w:rPr>
              <w:t>0</w:t>
            </w:r>
            <w:r w:rsidRPr="00806B2D">
              <w:rPr>
                <w:rFonts w:cstheme="minorHAnsi"/>
              </w:rPr>
              <w:t>C.</w:t>
            </w:r>
          </w:p>
        </w:tc>
        <w:tc>
          <w:tcPr>
            <w:tcW w:w="2693" w:type="dxa"/>
          </w:tcPr>
          <w:p w14:paraId="527494EB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1C3F6F49" w14:textId="77777777" w:rsidTr="00806B2D">
        <w:tc>
          <w:tcPr>
            <w:tcW w:w="0" w:type="auto"/>
          </w:tcPr>
          <w:p w14:paraId="595604DB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1.20</w:t>
            </w:r>
          </w:p>
        </w:tc>
        <w:tc>
          <w:tcPr>
            <w:tcW w:w="6589" w:type="dxa"/>
          </w:tcPr>
          <w:p w14:paraId="540531AE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Koło zapasowe przewożone na pojeździe, mocowane w sposób umożliwiający jego demontaż i montaż przez jedną osobę.</w:t>
            </w:r>
          </w:p>
        </w:tc>
        <w:tc>
          <w:tcPr>
            <w:tcW w:w="2693" w:type="dxa"/>
          </w:tcPr>
          <w:p w14:paraId="664FBE2B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36D316AE" w14:textId="77777777" w:rsidTr="00806B2D">
        <w:tc>
          <w:tcPr>
            <w:tcW w:w="0" w:type="auto"/>
          </w:tcPr>
          <w:p w14:paraId="489CFA11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1.21</w:t>
            </w:r>
          </w:p>
        </w:tc>
        <w:tc>
          <w:tcPr>
            <w:tcW w:w="6589" w:type="dxa"/>
          </w:tcPr>
          <w:p w14:paraId="49324102" w14:textId="77777777" w:rsidR="00B35DE9" w:rsidRPr="00806B2D" w:rsidRDefault="00B35DE9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Wyposażenie podwozia: </w:t>
            </w:r>
          </w:p>
          <w:p w14:paraId="27F4B39C" w14:textId="77777777" w:rsidR="00B35DE9" w:rsidRPr="00806B2D" w:rsidRDefault="00B35DE9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klin pod koło </w:t>
            </w:r>
          </w:p>
          <w:p w14:paraId="719B1EE4" w14:textId="77777777" w:rsidR="00B35DE9" w:rsidRPr="00806B2D" w:rsidRDefault="00B35DE9" w:rsidP="00B35DE9">
            <w:pPr>
              <w:pStyle w:val="Tekstpodstawowy"/>
              <w:tabs>
                <w:tab w:val="left" w:pos="288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before="0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klucz do kół </w:t>
            </w:r>
          </w:p>
          <w:p w14:paraId="66FD0C02" w14:textId="77777777" w:rsidR="00B35DE9" w:rsidRPr="00806B2D" w:rsidRDefault="00B35DE9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- podnośnik hydrauliczny, o nośności dostosowanej do MMR pojazdu,</w:t>
            </w:r>
          </w:p>
          <w:p w14:paraId="14C29A3F" w14:textId="77777777" w:rsidR="00B35DE9" w:rsidRPr="00806B2D" w:rsidRDefault="00B35DE9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trójkąt ostrzegawczy, </w:t>
            </w:r>
          </w:p>
          <w:p w14:paraId="08A41D7C" w14:textId="77777777" w:rsidR="00B35DE9" w:rsidRPr="00806B2D" w:rsidRDefault="00B35DE9" w:rsidP="00B35DE9">
            <w:pPr>
              <w:pStyle w:val="Bezodstpw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- apteczka, </w:t>
            </w:r>
          </w:p>
          <w:p w14:paraId="1B0BD32C" w14:textId="77777777" w:rsidR="002A4C8D" w:rsidRPr="00806B2D" w:rsidRDefault="00B35DE9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- gaśnica proszkowa 2 kg.</w:t>
            </w:r>
          </w:p>
        </w:tc>
        <w:tc>
          <w:tcPr>
            <w:tcW w:w="2693" w:type="dxa"/>
          </w:tcPr>
          <w:p w14:paraId="2FB11082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  <w:tr w:rsidR="002A4C8D" w:rsidRPr="00806B2D" w14:paraId="209DE1BB" w14:textId="77777777" w:rsidTr="00806B2D">
        <w:tc>
          <w:tcPr>
            <w:tcW w:w="0" w:type="auto"/>
          </w:tcPr>
          <w:p w14:paraId="5B19E7AD" w14:textId="77777777" w:rsidR="002A4C8D" w:rsidRPr="00806B2D" w:rsidRDefault="005A4893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1.22</w:t>
            </w:r>
          </w:p>
        </w:tc>
        <w:tc>
          <w:tcPr>
            <w:tcW w:w="6589" w:type="dxa"/>
          </w:tcPr>
          <w:p w14:paraId="0BD9C938" w14:textId="498DD973" w:rsidR="002A4C8D" w:rsidRPr="00806B2D" w:rsidRDefault="00B35DE9" w:rsidP="00B35DE9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Pojazd </w:t>
            </w:r>
            <w:r w:rsidR="00806B2D">
              <w:rPr>
                <w:rFonts w:cstheme="minorHAnsi"/>
              </w:rPr>
              <w:t xml:space="preserve"> </w:t>
            </w:r>
            <w:r w:rsidR="00806B2D" w:rsidRPr="00A05F74">
              <w:rPr>
                <w:rFonts w:cstheme="minorHAnsi"/>
              </w:rPr>
              <w:t xml:space="preserve">przed czynnościami </w:t>
            </w:r>
            <w:r w:rsidR="00595B33" w:rsidRPr="00A05F74">
              <w:rPr>
                <w:rFonts w:cstheme="minorHAnsi"/>
              </w:rPr>
              <w:t>odbiorowymi</w:t>
            </w:r>
            <w:r w:rsidR="00595B33">
              <w:rPr>
                <w:rFonts w:cstheme="minorHAnsi"/>
              </w:rPr>
              <w:t xml:space="preserve"> </w:t>
            </w:r>
            <w:r w:rsidRPr="00806B2D">
              <w:rPr>
                <w:rFonts w:cstheme="minorHAnsi"/>
              </w:rPr>
              <w:t>musi być oznakowany numerami operacyjnymi Państwowej Straży Pożarnej zgodnie z zarządzeniem nr 1 Komendanta Głównego Państwowej Straży Pożarnej z dnia 24 stycznia 2020 r. w sprawie gospodarki transportowej w jednostkach organizacyjnych Państwowej Straży Pożarnej. Dane dotyczące oznaczenia zostaną przekazane w trakcie realizacji zamówienia.</w:t>
            </w:r>
          </w:p>
        </w:tc>
        <w:tc>
          <w:tcPr>
            <w:tcW w:w="2693" w:type="dxa"/>
          </w:tcPr>
          <w:p w14:paraId="3D091600" w14:textId="77777777" w:rsidR="002A4C8D" w:rsidRPr="00806B2D" w:rsidRDefault="002A4C8D" w:rsidP="00B35DE9">
            <w:pPr>
              <w:rPr>
                <w:rFonts w:cstheme="minorHAnsi"/>
              </w:rPr>
            </w:pPr>
          </w:p>
        </w:tc>
      </w:tr>
    </w:tbl>
    <w:p w14:paraId="2AA43876" w14:textId="77777777" w:rsidR="00B35DE9" w:rsidRDefault="00B35DE9" w:rsidP="00806B2D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34"/>
        <w:gridCol w:w="6662"/>
        <w:gridCol w:w="2693"/>
      </w:tblGrid>
      <w:tr w:rsidR="00FE7C2F" w:rsidRPr="00806B2D" w14:paraId="1F023DB3" w14:textId="77777777" w:rsidTr="00806B2D">
        <w:tc>
          <w:tcPr>
            <w:tcW w:w="534" w:type="dxa"/>
          </w:tcPr>
          <w:p w14:paraId="7916CB80" w14:textId="77777777" w:rsidR="00FE7C2F" w:rsidRPr="00806B2D" w:rsidRDefault="00DE4340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</w:rPr>
              <w:t xml:space="preserve">2. </w:t>
            </w:r>
          </w:p>
        </w:tc>
        <w:tc>
          <w:tcPr>
            <w:tcW w:w="6662" w:type="dxa"/>
          </w:tcPr>
          <w:p w14:paraId="7A89D606" w14:textId="77777777" w:rsidR="00FE7C2F" w:rsidRPr="00806B2D" w:rsidRDefault="00FE7C2F">
            <w:pPr>
              <w:jc w:val="center"/>
              <w:rPr>
                <w:rFonts w:cstheme="minorHAnsi"/>
                <w:b/>
              </w:rPr>
            </w:pPr>
            <w:r w:rsidRPr="00806B2D">
              <w:rPr>
                <w:rFonts w:cstheme="minorHAnsi"/>
                <w:b/>
                <w:bCs/>
              </w:rPr>
              <w:t>ZABUDOWA  POŻARNICZA</w:t>
            </w:r>
          </w:p>
        </w:tc>
        <w:tc>
          <w:tcPr>
            <w:tcW w:w="2693" w:type="dxa"/>
          </w:tcPr>
          <w:p w14:paraId="14E48D02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045B684B" w14:textId="77777777" w:rsidTr="00806B2D">
        <w:tc>
          <w:tcPr>
            <w:tcW w:w="534" w:type="dxa"/>
          </w:tcPr>
          <w:p w14:paraId="3405C9CE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2.1</w:t>
            </w:r>
          </w:p>
        </w:tc>
        <w:tc>
          <w:tcPr>
            <w:tcW w:w="6662" w:type="dxa"/>
          </w:tcPr>
          <w:p w14:paraId="5D1BAC24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Zabudowa wykonana z materiałów odpornych na korozję.</w:t>
            </w:r>
          </w:p>
        </w:tc>
        <w:tc>
          <w:tcPr>
            <w:tcW w:w="2693" w:type="dxa"/>
          </w:tcPr>
          <w:p w14:paraId="09A7C5C9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338E7A00" w14:textId="77777777" w:rsidTr="00806B2D">
        <w:tc>
          <w:tcPr>
            <w:tcW w:w="534" w:type="dxa"/>
          </w:tcPr>
          <w:p w14:paraId="41BCC888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2.2</w:t>
            </w:r>
          </w:p>
        </w:tc>
        <w:tc>
          <w:tcPr>
            <w:tcW w:w="6662" w:type="dxa"/>
          </w:tcPr>
          <w:p w14:paraId="0265E798" w14:textId="77777777" w:rsidR="00CC71EB" w:rsidRPr="00806B2D" w:rsidRDefault="00DE4340" w:rsidP="00CC71EB">
            <w:pPr>
              <w:pStyle w:val="Tekstpodstawowy"/>
              <w:ind w:right="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Platforma zabudowy wykonana w formie podestu roboczego, koloru srebrnego. Wejście na podest roboczy musi być możliwe z obydwu stron pojazdu. Oświet</w:t>
            </w:r>
            <w:r w:rsidR="00CC71EB"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lenie pola pracy wokół zabudowy, </w:t>
            </w: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>włącznik oświetlenia pola pracy znajdujący się w kabinie kierowcy.</w:t>
            </w:r>
          </w:p>
        </w:tc>
        <w:tc>
          <w:tcPr>
            <w:tcW w:w="2693" w:type="dxa"/>
          </w:tcPr>
          <w:p w14:paraId="1A72720F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4B5C209B" w14:textId="77777777" w:rsidTr="00806B2D">
        <w:tc>
          <w:tcPr>
            <w:tcW w:w="534" w:type="dxa"/>
          </w:tcPr>
          <w:p w14:paraId="7BEB2697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2.3</w:t>
            </w:r>
          </w:p>
        </w:tc>
        <w:tc>
          <w:tcPr>
            <w:tcW w:w="6662" w:type="dxa"/>
          </w:tcPr>
          <w:p w14:paraId="073471D5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Skrytki na sprzęt pożarniczy zamykane żaluzjami wodo i pyłoszczelnymi z uchwytem , wykonane  z materiałów odpornych na korozję, z zamkami na klucz - jeden klucz otwierający do wszystkich skrytek.  </w:t>
            </w:r>
          </w:p>
        </w:tc>
        <w:tc>
          <w:tcPr>
            <w:tcW w:w="2693" w:type="dxa"/>
          </w:tcPr>
          <w:p w14:paraId="01FFBF57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5BCB170A" w14:textId="77777777" w:rsidTr="00806B2D">
        <w:tc>
          <w:tcPr>
            <w:tcW w:w="534" w:type="dxa"/>
          </w:tcPr>
          <w:p w14:paraId="285BB666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2.4</w:t>
            </w:r>
          </w:p>
        </w:tc>
        <w:tc>
          <w:tcPr>
            <w:tcW w:w="6662" w:type="dxa"/>
          </w:tcPr>
          <w:p w14:paraId="61713A99" w14:textId="77777777" w:rsidR="00DE4340" w:rsidRPr="00806B2D" w:rsidRDefault="00DE4340" w:rsidP="00DE4340">
            <w:pPr>
              <w:pStyle w:val="Tekstpodstawowy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806B2D">
              <w:rPr>
                <w:rFonts w:asciiTheme="minorHAnsi" w:hAnsiTheme="minorHAnsi" w:cstheme="minorHAnsi"/>
                <w:sz w:val="22"/>
                <w:szCs w:val="22"/>
              </w:rPr>
              <w:t xml:space="preserve">Skrytki na sprzęt wyposażone w oświetlenie załączane automatycznie przy otwarciu skrytek lub za pomocą włącznika w kabinie kierowcy . Główny wyłącznik oświetlenia skrytek zamontowany w kabinie kierowcy. </w:t>
            </w:r>
          </w:p>
          <w:p w14:paraId="4FE1EDBA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W przypadku gdy w pojeździe znajdują się inne niż sprzętowe skrytki lub luki zamykane żaluzjami lub klapami muszą one posiadać zamki zamykane jednym kluczem oraz posiadać oświetlenie  włączające się </w:t>
            </w:r>
            <w:r w:rsidRPr="00806B2D">
              <w:rPr>
                <w:rFonts w:cstheme="minorHAnsi"/>
              </w:rPr>
              <w:lastRenderedPageBreak/>
              <w:t>automatycznie po otwarciu.</w:t>
            </w:r>
          </w:p>
        </w:tc>
        <w:tc>
          <w:tcPr>
            <w:tcW w:w="2693" w:type="dxa"/>
          </w:tcPr>
          <w:p w14:paraId="2969D2DC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499C6DA6" w14:textId="77777777" w:rsidTr="00806B2D">
        <w:tc>
          <w:tcPr>
            <w:tcW w:w="534" w:type="dxa"/>
          </w:tcPr>
          <w:p w14:paraId="193FC1A9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2.5</w:t>
            </w:r>
          </w:p>
        </w:tc>
        <w:tc>
          <w:tcPr>
            <w:tcW w:w="6662" w:type="dxa"/>
          </w:tcPr>
          <w:p w14:paraId="3DF540DE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 xml:space="preserve">Uchwyty, klamki wszystkich urządzeń samochodu, drzwi żaluzjowych, szuflad, </w:t>
            </w:r>
            <w:proofErr w:type="spellStart"/>
            <w:r w:rsidRPr="00806B2D">
              <w:rPr>
                <w:rFonts w:cstheme="minorHAnsi"/>
              </w:rPr>
              <w:t>tac,itp</w:t>
            </w:r>
            <w:proofErr w:type="spellEnd"/>
            <w:r w:rsidRPr="00806B2D">
              <w:rPr>
                <w:rFonts w:cstheme="minorHAnsi"/>
              </w:rPr>
              <w:t>. muszą być tak skonstruowane, aby umożliwiały ich obsługę w rękawicach</w:t>
            </w:r>
          </w:p>
        </w:tc>
        <w:tc>
          <w:tcPr>
            <w:tcW w:w="2693" w:type="dxa"/>
          </w:tcPr>
          <w:p w14:paraId="04C661A3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4D2234CC" w14:textId="77777777" w:rsidTr="00806B2D">
        <w:tc>
          <w:tcPr>
            <w:tcW w:w="534" w:type="dxa"/>
          </w:tcPr>
          <w:p w14:paraId="1127656E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2.6</w:t>
            </w:r>
          </w:p>
        </w:tc>
        <w:tc>
          <w:tcPr>
            <w:tcW w:w="6662" w:type="dxa"/>
          </w:tcPr>
          <w:p w14:paraId="2F6AE48F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Konstrukcja skrytek zapewniająca odprowadzenie wody z ich wnętrza. Skrytki, w których ma być przewożony sprzęt ratowniczy napędzany silnikiem spalinowym lub kanistry z paliwem do tego sprzętu, muszą być wentylowane.</w:t>
            </w:r>
          </w:p>
        </w:tc>
        <w:tc>
          <w:tcPr>
            <w:tcW w:w="2693" w:type="dxa"/>
          </w:tcPr>
          <w:p w14:paraId="32CF133F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6F433BAD" w14:textId="77777777" w:rsidTr="00806B2D">
        <w:tc>
          <w:tcPr>
            <w:tcW w:w="534" w:type="dxa"/>
          </w:tcPr>
          <w:p w14:paraId="345058F1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2.7</w:t>
            </w:r>
          </w:p>
        </w:tc>
        <w:tc>
          <w:tcPr>
            <w:tcW w:w="6662" w:type="dxa"/>
          </w:tcPr>
          <w:p w14:paraId="0970DF6F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Powierzchnie platform, podestu roboczego i podłogi kabiny w wykonaniu antypoślizgowym</w:t>
            </w:r>
          </w:p>
        </w:tc>
        <w:tc>
          <w:tcPr>
            <w:tcW w:w="2693" w:type="dxa"/>
          </w:tcPr>
          <w:p w14:paraId="4A385C8C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  <w:tr w:rsidR="00FE7C2F" w:rsidRPr="00806B2D" w14:paraId="6F523D77" w14:textId="77777777" w:rsidTr="00806B2D">
        <w:tc>
          <w:tcPr>
            <w:tcW w:w="534" w:type="dxa"/>
          </w:tcPr>
          <w:p w14:paraId="01554D5E" w14:textId="77777777" w:rsidR="00FE7C2F" w:rsidRPr="00806B2D" w:rsidRDefault="00DE4340">
            <w:pPr>
              <w:jc w:val="center"/>
              <w:rPr>
                <w:rFonts w:cstheme="minorHAnsi"/>
              </w:rPr>
            </w:pPr>
            <w:r w:rsidRPr="00806B2D">
              <w:rPr>
                <w:rFonts w:cstheme="minorHAnsi"/>
              </w:rPr>
              <w:t>2.8</w:t>
            </w:r>
          </w:p>
        </w:tc>
        <w:tc>
          <w:tcPr>
            <w:tcW w:w="6662" w:type="dxa"/>
          </w:tcPr>
          <w:p w14:paraId="4085C9D1" w14:textId="77777777" w:rsidR="00FE7C2F" w:rsidRPr="00806B2D" w:rsidRDefault="00DE4340" w:rsidP="00DE4340">
            <w:pPr>
              <w:rPr>
                <w:rFonts w:cstheme="minorHAnsi"/>
              </w:rPr>
            </w:pPr>
            <w:r w:rsidRPr="00806B2D">
              <w:rPr>
                <w:rFonts w:cstheme="minorHAnsi"/>
              </w:rPr>
              <w:t>Pojazd musi posiadać oznakowanie odblaskowe konturowe pełne zgodnie z zapisami § 12 ust. 1 pkt 11 rozporządzenia Ministra Infrastruktury z dnia 31 grudnia 2002 r. w sprawie warunków technicznych pojazdów oraz zakresu ich niezbędnego wyposażenia (</w:t>
            </w:r>
            <w:proofErr w:type="spellStart"/>
            <w:r w:rsidRPr="00806B2D">
              <w:rPr>
                <w:rFonts w:cstheme="minorHAnsi"/>
              </w:rPr>
              <w:t>t.j</w:t>
            </w:r>
            <w:proofErr w:type="spellEnd"/>
            <w:r w:rsidRPr="00806B2D">
              <w:rPr>
                <w:rFonts w:cstheme="minorHAnsi"/>
              </w:rPr>
              <w:t xml:space="preserve">. Dz. U. z 2016 r. poz. 2022, z </w:t>
            </w:r>
            <w:proofErr w:type="spellStart"/>
            <w:r w:rsidRPr="00806B2D">
              <w:rPr>
                <w:rFonts w:cstheme="minorHAnsi"/>
              </w:rPr>
              <w:t>późn</w:t>
            </w:r>
            <w:proofErr w:type="spellEnd"/>
            <w:r w:rsidRPr="00806B2D">
              <w:rPr>
                <w:rFonts w:cstheme="minorHAnsi"/>
              </w:rPr>
              <w:t>. zm.).</w:t>
            </w:r>
          </w:p>
        </w:tc>
        <w:tc>
          <w:tcPr>
            <w:tcW w:w="2693" w:type="dxa"/>
          </w:tcPr>
          <w:p w14:paraId="679C3961" w14:textId="77777777" w:rsidR="00FE7C2F" w:rsidRPr="00806B2D" w:rsidRDefault="00FE7C2F">
            <w:pPr>
              <w:jc w:val="center"/>
              <w:rPr>
                <w:rFonts w:cstheme="minorHAnsi"/>
              </w:rPr>
            </w:pPr>
          </w:p>
        </w:tc>
      </w:tr>
    </w:tbl>
    <w:p w14:paraId="410CE867" w14:textId="77777777" w:rsidR="00B35DE9" w:rsidRDefault="00B35DE9">
      <w:pPr>
        <w:jc w:val="center"/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07"/>
        <w:gridCol w:w="6589"/>
        <w:gridCol w:w="2693"/>
      </w:tblGrid>
      <w:tr w:rsidR="00513FB3" w:rsidRPr="00595B33" w14:paraId="4A43AA09" w14:textId="77777777" w:rsidTr="00595B33">
        <w:tc>
          <w:tcPr>
            <w:tcW w:w="607" w:type="dxa"/>
          </w:tcPr>
          <w:p w14:paraId="273CA018" w14:textId="77777777" w:rsidR="00513FB3" w:rsidRPr="00595B33" w:rsidRDefault="00513FB3" w:rsidP="00513FB3">
            <w:pPr>
              <w:jc w:val="center"/>
              <w:rPr>
                <w:rFonts w:cstheme="minorHAnsi"/>
                <w:b/>
              </w:rPr>
            </w:pPr>
            <w:r w:rsidRPr="00595B33">
              <w:rPr>
                <w:rFonts w:cstheme="minorHAnsi"/>
                <w:b/>
              </w:rPr>
              <w:t>3.</w:t>
            </w:r>
          </w:p>
        </w:tc>
        <w:tc>
          <w:tcPr>
            <w:tcW w:w="6589" w:type="dxa"/>
          </w:tcPr>
          <w:p w14:paraId="5BD6890A" w14:textId="77777777" w:rsidR="00513FB3" w:rsidRPr="00595B33" w:rsidRDefault="00513FB3">
            <w:pPr>
              <w:jc w:val="center"/>
              <w:rPr>
                <w:rFonts w:cstheme="minorHAnsi"/>
                <w:b/>
              </w:rPr>
            </w:pPr>
            <w:r w:rsidRPr="00595B33">
              <w:rPr>
                <w:rFonts w:cstheme="minorHAnsi"/>
                <w:b/>
                <w:bCs/>
              </w:rPr>
              <w:t>WYPOSAŻENIE SPECJALNE - układy podnośnika</w:t>
            </w:r>
          </w:p>
        </w:tc>
        <w:tc>
          <w:tcPr>
            <w:tcW w:w="2693" w:type="dxa"/>
          </w:tcPr>
          <w:p w14:paraId="50543A0B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3DB3499" w14:textId="77777777" w:rsidTr="00595B33">
        <w:tc>
          <w:tcPr>
            <w:tcW w:w="607" w:type="dxa"/>
          </w:tcPr>
          <w:p w14:paraId="20DF06A5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</w:t>
            </w:r>
          </w:p>
        </w:tc>
        <w:tc>
          <w:tcPr>
            <w:tcW w:w="6589" w:type="dxa"/>
          </w:tcPr>
          <w:p w14:paraId="270EA695" w14:textId="12A07134" w:rsidR="00513FB3" w:rsidRPr="00595B33" w:rsidRDefault="00513FB3" w:rsidP="00513FB3">
            <w:pPr>
              <w:tabs>
                <w:tab w:val="left" w:pos="677"/>
              </w:tabs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obrotowy o wysokości ratowniczej  minimum 27 m, mierzonej od podłoża do górnej krawędzi  podłogi kosza ratowniczego bez obciążenia (wg PN-EN 1777  lub równoważne). Obrót wysięgnika n x 360</w:t>
            </w:r>
            <w:r w:rsidRPr="00595B33">
              <w:rPr>
                <w:rFonts w:cstheme="minorHAnsi"/>
                <w:vertAlign w:val="superscript"/>
              </w:rPr>
              <w:t>0</w:t>
            </w:r>
            <w:r w:rsidRPr="00595B33"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14:paraId="78197645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6CA9D1E" w14:textId="77777777" w:rsidTr="00595B33">
        <w:tc>
          <w:tcPr>
            <w:tcW w:w="607" w:type="dxa"/>
          </w:tcPr>
          <w:p w14:paraId="0B7D8B0E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</w:p>
        </w:tc>
        <w:tc>
          <w:tcPr>
            <w:tcW w:w="6589" w:type="dxa"/>
          </w:tcPr>
          <w:p w14:paraId="6A4C57C6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Napęd podnośnika hydrauliczny, spełniający wymagania PN-EN 1777 lub równoważne</w:t>
            </w:r>
          </w:p>
        </w:tc>
        <w:tc>
          <w:tcPr>
            <w:tcW w:w="2693" w:type="dxa"/>
          </w:tcPr>
          <w:p w14:paraId="0DD02FE8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6AB1C27B" w14:textId="77777777" w:rsidTr="00595B33">
        <w:tc>
          <w:tcPr>
            <w:tcW w:w="607" w:type="dxa"/>
          </w:tcPr>
          <w:p w14:paraId="25FA4677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</w:p>
        </w:tc>
        <w:tc>
          <w:tcPr>
            <w:tcW w:w="6589" w:type="dxa"/>
          </w:tcPr>
          <w:p w14:paraId="0D6E1069" w14:textId="77777777" w:rsidR="00513FB3" w:rsidRPr="00595B33" w:rsidRDefault="00513FB3" w:rsidP="009652CC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bez  drabiny ratowniczej</w:t>
            </w:r>
            <w:r w:rsidR="009652CC" w:rsidRPr="00595B33">
              <w:rPr>
                <w:rFonts w:cstheme="minorHAnsi"/>
              </w:rPr>
              <w:t xml:space="preserve"> lub z drabiną ratowniczą.</w:t>
            </w:r>
          </w:p>
        </w:tc>
        <w:tc>
          <w:tcPr>
            <w:tcW w:w="2693" w:type="dxa"/>
          </w:tcPr>
          <w:p w14:paraId="52784311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4D9A4E7" w14:textId="77777777" w:rsidTr="00595B33">
        <w:tc>
          <w:tcPr>
            <w:tcW w:w="607" w:type="dxa"/>
          </w:tcPr>
          <w:p w14:paraId="407EEAAF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3.4</w:t>
            </w:r>
          </w:p>
        </w:tc>
        <w:tc>
          <w:tcPr>
            <w:tcW w:w="6589" w:type="dxa"/>
          </w:tcPr>
          <w:p w14:paraId="5FFE1B08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Pojazd wyposażony w hydrauliczne podpory stabilizacyjne oraz minimum po jednym podkładzie pod każdą podporę. Podpory oznakowane taśmą odblaskową i migającą lampką koloru pomarańczowego włączającą się automatycznie podczas sprawiania podpór.</w:t>
            </w:r>
          </w:p>
        </w:tc>
        <w:tc>
          <w:tcPr>
            <w:tcW w:w="2693" w:type="dxa"/>
          </w:tcPr>
          <w:p w14:paraId="325FEB7B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42F8B42" w14:textId="77777777" w:rsidTr="00595B33">
        <w:tc>
          <w:tcPr>
            <w:tcW w:w="607" w:type="dxa"/>
          </w:tcPr>
          <w:p w14:paraId="4C97F5E1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3.5</w:t>
            </w:r>
          </w:p>
        </w:tc>
        <w:tc>
          <w:tcPr>
            <w:tcW w:w="6589" w:type="dxa"/>
          </w:tcPr>
          <w:p w14:paraId="7CC088E8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Podpory boczne rozstawiane w całym zakresie ich pracy (min/max).</w:t>
            </w:r>
          </w:p>
        </w:tc>
        <w:tc>
          <w:tcPr>
            <w:tcW w:w="2693" w:type="dxa"/>
          </w:tcPr>
          <w:p w14:paraId="01513A20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9038A4C" w14:textId="77777777" w:rsidTr="00595B33">
        <w:tc>
          <w:tcPr>
            <w:tcW w:w="607" w:type="dxa"/>
          </w:tcPr>
          <w:p w14:paraId="4EFE2E35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3.6</w:t>
            </w:r>
          </w:p>
        </w:tc>
        <w:tc>
          <w:tcPr>
            <w:tcW w:w="6589" w:type="dxa"/>
          </w:tcPr>
          <w:p w14:paraId="083F7452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Sterowanie podporami powinno się odbywać ze stanowiska/stanowisk umiejscowionych z tyłu pojazdu, zapewniających możliwość obserwacji sprawianych podpór.</w:t>
            </w:r>
          </w:p>
        </w:tc>
        <w:tc>
          <w:tcPr>
            <w:tcW w:w="2693" w:type="dxa"/>
          </w:tcPr>
          <w:p w14:paraId="055E2D7B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6F434AB4" w14:textId="77777777" w:rsidTr="00595B33">
        <w:tc>
          <w:tcPr>
            <w:tcW w:w="607" w:type="dxa"/>
          </w:tcPr>
          <w:p w14:paraId="67DD4B71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3.7</w:t>
            </w:r>
          </w:p>
        </w:tc>
        <w:tc>
          <w:tcPr>
            <w:tcW w:w="6589" w:type="dxa"/>
          </w:tcPr>
          <w:p w14:paraId="2FA412FB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Stanowisko/stanowiska powinny być wyposażone w instrumenty sterownicze i kontrolne pozwalające na sprawne i bezpieczne obsługiwanie podpór, zarówno podczas normalnej pracy jak i podczas pracy w trybie awaryjnym.</w:t>
            </w:r>
          </w:p>
        </w:tc>
        <w:tc>
          <w:tcPr>
            <w:tcW w:w="2693" w:type="dxa"/>
          </w:tcPr>
          <w:p w14:paraId="4478F45C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6F776842" w14:textId="77777777" w:rsidTr="00595B33">
        <w:tc>
          <w:tcPr>
            <w:tcW w:w="607" w:type="dxa"/>
          </w:tcPr>
          <w:p w14:paraId="0395E111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3.8</w:t>
            </w:r>
          </w:p>
        </w:tc>
        <w:tc>
          <w:tcPr>
            <w:tcW w:w="6589" w:type="dxa"/>
          </w:tcPr>
          <w:p w14:paraId="27E7FE74" w14:textId="77777777" w:rsidR="00513FB3" w:rsidRPr="00595B33" w:rsidRDefault="00513FB3" w:rsidP="00513FB3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System kontroli i rozstawiania podpór powinien zapewniać minimum:</w:t>
            </w:r>
          </w:p>
          <w:p w14:paraId="0A19613D" w14:textId="77777777" w:rsidR="00513FB3" w:rsidRPr="00595B33" w:rsidRDefault="00513FB3" w:rsidP="00513FB3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- możliwość pracy wysięgnika przy częściowym rozstawieniu podpór,</w:t>
            </w:r>
          </w:p>
          <w:p w14:paraId="0AB42460" w14:textId="77777777" w:rsidR="00513FB3" w:rsidRPr="00595B33" w:rsidRDefault="00513FB3" w:rsidP="00513FB3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- możliwość indywidualnego sprawiania każdej podpory,</w:t>
            </w:r>
          </w:p>
          <w:p w14:paraId="3BE427BB" w14:textId="77777777" w:rsidR="00513FB3" w:rsidRPr="00595B33" w:rsidRDefault="00513FB3" w:rsidP="00513FB3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- poziomowanie podnośnika na podporach,</w:t>
            </w:r>
          </w:p>
          <w:p w14:paraId="3AD4F4E5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sygnalizację optyczną prawidłowego sprawienia podpór.</w:t>
            </w:r>
          </w:p>
        </w:tc>
        <w:tc>
          <w:tcPr>
            <w:tcW w:w="2693" w:type="dxa"/>
          </w:tcPr>
          <w:p w14:paraId="16C3C55E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094C87C" w14:textId="77777777" w:rsidTr="00595B33">
        <w:tc>
          <w:tcPr>
            <w:tcW w:w="607" w:type="dxa"/>
          </w:tcPr>
          <w:p w14:paraId="52E7A642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3.9</w:t>
            </w:r>
          </w:p>
        </w:tc>
        <w:tc>
          <w:tcPr>
            <w:tcW w:w="6589" w:type="dxa"/>
          </w:tcPr>
          <w:p w14:paraId="1BE21C9A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Poziomowanie podnośnika wzdłużne i poprzeczne</w:t>
            </w:r>
          </w:p>
        </w:tc>
        <w:tc>
          <w:tcPr>
            <w:tcW w:w="2693" w:type="dxa"/>
          </w:tcPr>
          <w:p w14:paraId="4C7005A1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65BA8CAD" w14:textId="77777777" w:rsidTr="00595B33">
        <w:tc>
          <w:tcPr>
            <w:tcW w:w="607" w:type="dxa"/>
          </w:tcPr>
          <w:p w14:paraId="66DBEC1A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3.10</w:t>
            </w:r>
          </w:p>
        </w:tc>
        <w:tc>
          <w:tcPr>
            <w:tcW w:w="6589" w:type="dxa"/>
          </w:tcPr>
          <w:p w14:paraId="1DFD7DFC" w14:textId="77777777" w:rsidR="00513FB3" w:rsidRPr="00595B33" w:rsidRDefault="00513FB3" w:rsidP="00513FB3">
            <w:pPr>
              <w:pStyle w:val="Tabela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Wysięgnik należy wyposażyć w dwa stanowiska </w:t>
            </w:r>
            <w:proofErr w:type="spellStart"/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kontrolno</w:t>
            </w:r>
            <w:proofErr w:type="spellEnd"/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–sterownicze: </w:t>
            </w:r>
          </w:p>
          <w:p w14:paraId="20D6F800" w14:textId="77777777" w:rsidR="00513FB3" w:rsidRPr="00595B33" w:rsidRDefault="00513FB3" w:rsidP="00513FB3">
            <w:pPr>
              <w:pStyle w:val="Tabela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- na dole przy wieńcu obrotowym,</w:t>
            </w:r>
          </w:p>
          <w:p w14:paraId="71F4EE77" w14:textId="77777777" w:rsidR="00513FB3" w:rsidRPr="00595B33" w:rsidRDefault="00513FB3" w:rsidP="00513FB3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w koszu ratowniczym.</w:t>
            </w:r>
          </w:p>
        </w:tc>
        <w:tc>
          <w:tcPr>
            <w:tcW w:w="2693" w:type="dxa"/>
          </w:tcPr>
          <w:p w14:paraId="5C6D3C98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DEB66A9" w14:textId="77777777" w:rsidTr="00595B33">
        <w:tc>
          <w:tcPr>
            <w:tcW w:w="607" w:type="dxa"/>
          </w:tcPr>
          <w:p w14:paraId="40B3B38C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3.11</w:t>
            </w:r>
          </w:p>
        </w:tc>
        <w:tc>
          <w:tcPr>
            <w:tcW w:w="6589" w:type="dxa"/>
          </w:tcPr>
          <w:p w14:paraId="48FBCE83" w14:textId="77777777" w:rsidR="00513FB3" w:rsidRPr="00595B33" w:rsidRDefault="00513FB3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Stanowiska wyposażone we wszelkie instrumenty sterownicze i kontrolne pozwalające na sprawne i bezpieczne obsługiwanie wysięgnika zarówno podczas normalnej pracy, jak i podczas pracy w </w:t>
            </w:r>
            <w:r w:rsidRPr="00595B33">
              <w:rPr>
                <w:rFonts w:cstheme="minorHAnsi"/>
              </w:rPr>
              <w:lastRenderedPageBreak/>
              <w:t>trybie awaryjnym.</w:t>
            </w:r>
          </w:p>
        </w:tc>
        <w:tc>
          <w:tcPr>
            <w:tcW w:w="2693" w:type="dxa"/>
          </w:tcPr>
          <w:p w14:paraId="7F2E4A75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1BF421BF" w14:textId="77777777" w:rsidTr="00595B33">
        <w:tc>
          <w:tcPr>
            <w:tcW w:w="607" w:type="dxa"/>
          </w:tcPr>
          <w:p w14:paraId="3ACE3A7C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3.12</w:t>
            </w:r>
          </w:p>
        </w:tc>
        <w:tc>
          <w:tcPr>
            <w:tcW w:w="6589" w:type="dxa"/>
          </w:tcPr>
          <w:p w14:paraId="14A67FC4" w14:textId="77777777" w:rsidR="00513FB3" w:rsidRPr="00595B33" w:rsidRDefault="00513FB3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Dolne stanowisko sterowania powinno zapewnić możliwość przejęcia w każdym momencie kontroli nad wysięgnikiem (funkcja nadrzędna nad stanowiskiem górnym).</w:t>
            </w:r>
          </w:p>
        </w:tc>
        <w:tc>
          <w:tcPr>
            <w:tcW w:w="2693" w:type="dxa"/>
          </w:tcPr>
          <w:p w14:paraId="52803813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1C85CC2D" w14:textId="77777777" w:rsidTr="00595B33">
        <w:tc>
          <w:tcPr>
            <w:tcW w:w="607" w:type="dxa"/>
          </w:tcPr>
          <w:p w14:paraId="7FBF64FD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3.13</w:t>
            </w:r>
          </w:p>
        </w:tc>
        <w:tc>
          <w:tcPr>
            <w:tcW w:w="6589" w:type="dxa"/>
          </w:tcPr>
          <w:p w14:paraId="6C923E7C" w14:textId="77777777" w:rsidR="00513FB3" w:rsidRPr="00595B33" w:rsidRDefault="00513FB3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Wszystkie stanowiska sterowania wyposażone w wyłącznik ruchów podnośnika z sygnalizacją świetlną i dźwiękową uruchomienia włącznika.</w:t>
            </w:r>
          </w:p>
        </w:tc>
        <w:tc>
          <w:tcPr>
            <w:tcW w:w="2693" w:type="dxa"/>
          </w:tcPr>
          <w:p w14:paraId="41740F90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67AC4137" w14:textId="77777777" w:rsidTr="00595B33">
        <w:tc>
          <w:tcPr>
            <w:tcW w:w="607" w:type="dxa"/>
          </w:tcPr>
          <w:p w14:paraId="53F68B0D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3.14</w:t>
            </w:r>
          </w:p>
        </w:tc>
        <w:tc>
          <w:tcPr>
            <w:tcW w:w="6589" w:type="dxa"/>
          </w:tcPr>
          <w:p w14:paraId="34414E1C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Stanowiska sterowania wyposażone w wykresy pola pracy (diagram), skróconą instrukcję obsługi oraz informację o dopuszczalnych siłach wiatru.</w:t>
            </w:r>
          </w:p>
        </w:tc>
        <w:tc>
          <w:tcPr>
            <w:tcW w:w="2693" w:type="dxa"/>
          </w:tcPr>
          <w:p w14:paraId="485E6096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E29EE90" w14:textId="77777777" w:rsidTr="00595B33">
        <w:tc>
          <w:tcPr>
            <w:tcW w:w="607" w:type="dxa"/>
          </w:tcPr>
          <w:p w14:paraId="564EDC4E" w14:textId="77777777" w:rsidR="00513FB3" w:rsidRPr="00595B33" w:rsidRDefault="00513FB3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3.15</w:t>
            </w:r>
          </w:p>
        </w:tc>
        <w:tc>
          <w:tcPr>
            <w:tcW w:w="6589" w:type="dxa"/>
          </w:tcPr>
          <w:p w14:paraId="2A6689CF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Poszczególne wskaźniki oraz elementy sterownicze trwale oznakowane za pomocą piktogramów lub opisów (w języku polskim) pełnionej funkcji.</w:t>
            </w:r>
          </w:p>
        </w:tc>
        <w:tc>
          <w:tcPr>
            <w:tcW w:w="2693" w:type="dxa"/>
          </w:tcPr>
          <w:p w14:paraId="3AC18C23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4876CB1C" w14:textId="77777777" w:rsidTr="00595B33">
        <w:tc>
          <w:tcPr>
            <w:tcW w:w="607" w:type="dxa"/>
          </w:tcPr>
          <w:p w14:paraId="19B1C79B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3.16</w:t>
            </w:r>
          </w:p>
        </w:tc>
        <w:tc>
          <w:tcPr>
            <w:tcW w:w="6589" w:type="dxa"/>
          </w:tcPr>
          <w:p w14:paraId="54434F1D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W koszu(w obrysie kosza tak aby uniknąć uszkodzenia wiatromierza), zamontowany wiatromierz przekazujący wyniki pomiarów do obydwu stanowisk kontrolno-sterowniczych. Wiatromierz wyposażony w łatwo </w:t>
            </w:r>
            <w:proofErr w:type="spellStart"/>
            <w:r w:rsidRPr="00595B33">
              <w:rPr>
                <w:rFonts w:cstheme="minorHAnsi"/>
              </w:rPr>
              <w:t>demontowalną</w:t>
            </w:r>
            <w:proofErr w:type="spellEnd"/>
            <w:r w:rsidRPr="00595B33">
              <w:rPr>
                <w:rFonts w:cstheme="minorHAnsi"/>
              </w:rPr>
              <w:t xml:space="preserve"> osłonę chroniącą przed uszkodzeniem, zakładaną na czas transportu.</w:t>
            </w:r>
          </w:p>
        </w:tc>
        <w:tc>
          <w:tcPr>
            <w:tcW w:w="2693" w:type="dxa"/>
          </w:tcPr>
          <w:p w14:paraId="353EE227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771B91E6" w14:textId="77777777" w:rsidTr="00595B33">
        <w:tc>
          <w:tcPr>
            <w:tcW w:w="607" w:type="dxa"/>
          </w:tcPr>
          <w:p w14:paraId="105ABBF4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3.17</w:t>
            </w:r>
          </w:p>
        </w:tc>
        <w:tc>
          <w:tcPr>
            <w:tcW w:w="6589" w:type="dxa"/>
          </w:tcPr>
          <w:p w14:paraId="03E93DC3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wyposażony w system monitorujący prawidłowość pracy poszczególnych elementów i urządzeń odpowiedzialnych za bezpieczeństwo. W przypadku wykrycia nieprawidłowości system powinien uniemożliwić wykonanie manewru zagrażającego bezpieczeństwu.</w:t>
            </w:r>
          </w:p>
        </w:tc>
        <w:tc>
          <w:tcPr>
            <w:tcW w:w="2693" w:type="dxa"/>
          </w:tcPr>
          <w:p w14:paraId="25F30535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1FC9AFC3" w14:textId="77777777" w:rsidTr="00595B33">
        <w:tc>
          <w:tcPr>
            <w:tcW w:w="607" w:type="dxa"/>
          </w:tcPr>
          <w:p w14:paraId="77B927FA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3.18</w:t>
            </w:r>
          </w:p>
        </w:tc>
        <w:tc>
          <w:tcPr>
            <w:tcW w:w="6589" w:type="dxa"/>
          </w:tcPr>
          <w:p w14:paraId="153F92BD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System kontroli sterowania powinien automatycznie dostosowywać parametry pola pracy wysięgnika w zależności od konfiguracji rozstawu podpór i obciążenia kosza ratowniczego.</w:t>
            </w:r>
          </w:p>
        </w:tc>
        <w:tc>
          <w:tcPr>
            <w:tcW w:w="2693" w:type="dxa"/>
          </w:tcPr>
          <w:p w14:paraId="42ED2C4F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1BA9DE3B" w14:textId="77777777" w:rsidTr="00595B33">
        <w:tc>
          <w:tcPr>
            <w:tcW w:w="607" w:type="dxa"/>
          </w:tcPr>
          <w:p w14:paraId="1768963F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3.19</w:t>
            </w:r>
          </w:p>
        </w:tc>
        <w:tc>
          <w:tcPr>
            <w:tcW w:w="6589" w:type="dxa"/>
          </w:tcPr>
          <w:p w14:paraId="2258B087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system pracy awaryjnej umożliwiający sprowadzenie podnośnika do pozycji transportowej.</w:t>
            </w:r>
          </w:p>
        </w:tc>
        <w:tc>
          <w:tcPr>
            <w:tcW w:w="2693" w:type="dxa"/>
          </w:tcPr>
          <w:p w14:paraId="3F78E304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365BC60" w14:textId="77777777" w:rsidTr="00595B33">
        <w:tc>
          <w:tcPr>
            <w:tcW w:w="607" w:type="dxa"/>
          </w:tcPr>
          <w:p w14:paraId="5EBF45BD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3.20</w:t>
            </w:r>
          </w:p>
        </w:tc>
        <w:tc>
          <w:tcPr>
            <w:tcW w:w="6589" w:type="dxa"/>
          </w:tcPr>
          <w:p w14:paraId="6AE3485D" w14:textId="77777777" w:rsidR="002A20C9" w:rsidRPr="00595B33" w:rsidRDefault="002A20C9" w:rsidP="002A20C9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Dodatkowo system kontroli sterowania powinien zapewniać minimum:</w:t>
            </w:r>
          </w:p>
          <w:p w14:paraId="2C5BF66C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- zwolnienie ruchów wysięgnika przy konieczności wykonywania precyzyjnych manewrów.</w:t>
            </w:r>
          </w:p>
        </w:tc>
        <w:tc>
          <w:tcPr>
            <w:tcW w:w="2693" w:type="dxa"/>
          </w:tcPr>
          <w:p w14:paraId="5F095098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4AD5EDA9" w14:textId="77777777" w:rsidTr="00595B33">
        <w:tc>
          <w:tcPr>
            <w:tcW w:w="607" w:type="dxa"/>
          </w:tcPr>
          <w:p w14:paraId="70F86A97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3.21</w:t>
            </w:r>
          </w:p>
        </w:tc>
        <w:tc>
          <w:tcPr>
            <w:tcW w:w="6589" w:type="dxa"/>
          </w:tcPr>
          <w:p w14:paraId="051E1A25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Wysięgnik wyposażony w kosz ratowniczy o udźwigu minimum 400 kg.</w:t>
            </w:r>
          </w:p>
        </w:tc>
        <w:tc>
          <w:tcPr>
            <w:tcW w:w="2693" w:type="dxa"/>
          </w:tcPr>
          <w:p w14:paraId="6EDDB782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2FEF2BD" w14:textId="77777777" w:rsidTr="00595B33">
        <w:tc>
          <w:tcPr>
            <w:tcW w:w="607" w:type="dxa"/>
          </w:tcPr>
          <w:p w14:paraId="0C0B5AEB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3.22</w:t>
            </w:r>
          </w:p>
        </w:tc>
        <w:tc>
          <w:tcPr>
            <w:tcW w:w="6589" w:type="dxa"/>
          </w:tcPr>
          <w:p w14:paraId="2AAB99C7" w14:textId="77777777" w:rsidR="00513FB3" w:rsidRPr="00595B33" w:rsidRDefault="002A20C9" w:rsidP="002A20C9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Radiotelefon przy stanowisku operatora lub głośnik połączony z radiotelefonem umieszczonym w kabinie, zabezpieczony przed działaniem warunków atmosferycznych trwałą osłoną.</w:t>
            </w:r>
          </w:p>
        </w:tc>
        <w:tc>
          <w:tcPr>
            <w:tcW w:w="2693" w:type="dxa"/>
          </w:tcPr>
          <w:p w14:paraId="143727CF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786FE31A" w14:textId="77777777" w:rsidTr="00595B33">
        <w:tc>
          <w:tcPr>
            <w:tcW w:w="607" w:type="dxa"/>
          </w:tcPr>
          <w:p w14:paraId="29B2FB87" w14:textId="77777777" w:rsidR="00513FB3" w:rsidRPr="00595B33" w:rsidRDefault="002A20C9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3.23</w:t>
            </w:r>
          </w:p>
        </w:tc>
        <w:tc>
          <w:tcPr>
            <w:tcW w:w="6589" w:type="dxa"/>
          </w:tcPr>
          <w:p w14:paraId="52682CBA" w14:textId="77777777" w:rsidR="00513FB3" w:rsidRPr="00595B33" w:rsidRDefault="002A20C9" w:rsidP="007663F1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Możliwość obrotu  kosza ratowniczego w płaszczyźnie poziomej w każdą stronę.</w:t>
            </w:r>
          </w:p>
        </w:tc>
        <w:tc>
          <w:tcPr>
            <w:tcW w:w="2693" w:type="dxa"/>
          </w:tcPr>
          <w:p w14:paraId="0188CEBD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02C5697" w14:textId="77777777" w:rsidTr="00595B33">
        <w:tc>
          <w:tcPr>
            <w:tcW w:w="607" w:type="dxa"/>
          </w:tcPr>
          <w:p w14:paraId="7768505C" w14:textId="77777777" w:rsidR="00513FB3" w:rsidRPr="00595B33" w:rsidRDefault="007663F1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3.24</w:t>
            </w:r>
          </w:p>
        </w:tc>
        <w:tc>
          <w:tcPr>
            <w:tcW w:w="6589" w:type="dxa"/>
          </w:tcPr>
          <w:p w14:paraId="77DFBECC" w14:textId="77777777" w:rsidR="00513FB3" w:rsidRPr="00595B33" w:rsidRDefault="007663F1" w:rsidP="007663F1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Minimalny wysięg boczny mierzony od osi obrotu kolumny do zewnętrznej krawędzi kosza, przy obciążeniu kosza minimum 20 metrów</w:t>
            </w:r>
          </w:p>
        </w:tc>
        <w:tc>
          <w:tcPr>
            <w:tcW w:w="2693" w:type="dxa"/>
          </w:tcPr>
          <w:p w14:paraId="5DA78F2B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03CB9306" w14:textId="77777777" w:rsidTr="00595B33">
        <w:tc>
          <w:tcPr>
            <w:tcW w:w="607" w:type="dxa"/>
          </w:tcPr>
          <w:p w14:paraId="40029CE5" w14:textId="77777777" w:rsidR="00513FB3" w:rsidRPr="00595B33" w:rsidRDefault="007663F1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  <w:r w:rsidR="00BB6787" w:rsidRPr="00595B33">
              <w:rPr>
                <w:rFonts w:cstheme="minorHAnsi"/>
              </w:rPr>
              <w:t>5</w:t>
            </w:r>
          </w:p>
        </w:tc>
        <w:tc>
          <w:tcPr>
            <w:tcW w:w="6589" w:type="dxa"/>
          </w:tcPr>
          <w:p w14:paraId="3F49E651" w14:textId="77777777" w:rsidR="00513FB3" w:rsidRPr="00595B33" w:rsidRDefault="007663F1" w:rsidP="007663F1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Konstrukcja kosza ratowniczego musi spełniać wymagania PN-EN 1777„lub równoważne”</w:t>
            </w:r>
          </w:p>
        </w:tc>
        <w:tc>
          <w:tcPr>
            <w:tcW w:w="2693" w:type="dxa"/>
          </w:tcPr>
          <w:p w14:paraId="11159396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50EC8116" w14:textId="77777777" w:rsidTr="00595B33">
        <w:tc>
          <w:tcPr>
            <w:tcW w:w="607" w:type="dxa"/>
          </w:tcPr>
          <w:p w14:paraId="33D40321" w14:textId="77777777" w:rsidR="00513FB3" w:rsidRPr="00595B33" w:rsidRDefault="007663F1" w:rsidP="00BB6787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  <w:r w:rsidR="00BB6787" w:rsidRPr="00595B33">
              <w:rPr>
                <w:rFonts w:cstheme="minorHAnsi"/>
              </w:rPr>
              <w:t>6</w:t>
            </w:r>
          </w:p>
        </w:tc>
        <w:tc>
          <w:tcPr>
            <w:tcW w:w="6589" w:type="dxa"/>
          </w:tcPr>
          <w:p w14:paraId="6788DA6F" w14:textId="77777777" w:rsidR="007663F1" w:rsidRPr="00595B33" w:rsidRDefault="007663F1" w:rsidP="007663F1">
            <w:pPr>
              <w:pStyle w:val="Tekstpodstawowy"/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Kosz ratowniczy wyposażony co najmniej w:</w:t>
            </w:r>
          </w:p>
          <w:p w14:paraId="0830BF2D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pulpit sterowniczy,</w:t>
            </w:r>
          </w:p>
          <w:p w14:paraId="5122D592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możliwość obrotu pomostu o minimum 30</w:t>
            </w:r>
            <w:r w:rsidRPr="00595B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 względem osi pionowej,</w:t>
            </w:r>
          </w:p>
          <w:p w14:paraId="40683308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oświetlenie stanowiska operatora,</w:t>
            </w:r>
          </w:p>
          <w:p w14:paraId="787A9072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przyłącze dla działka wodno-pianowego,</w:t>
            </w:r>
          </w:p>
          <w:p w14:paraId="11045DC1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nasady tłoczne wielkości 52 (typ STORZ) z pokrywami nasad zabezpieczonymi łańcuszkami oraz zaworami,</w:t>
            </w:r>
          </w:p>
          <w:p w14:paraId="6F8D5DCC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 xml:space="preserve">linia szybkiego natarcia na zwijadle z wężem, zakończonym </w:t>
            </w:r>
            <w:r w:rsidRPr="00595B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prądownicą. Zwijadło wyposażone w uchwyt do zwijania szybkiego natarcia. </w:t>
            </w:r>
          </w:p>
          <w:p w14:paraId="1D544D27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oświetlenie przestrzeni roboczej kosza wykonane w technologii LED,</w:t>
            </w:r>
          </w:p>
          <w:p w14:paraId="46209654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specjalna składana kładka ratownicza do wychodzenia z okna lub balkonu,</w:t>
            </w:r>
          </w:p>
          <w:p w14:paraId="6B33E117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stelaż z możliwością jego zamontowania w koszu, zapewniający łatwe, bezpieczne i stabilne mocowanie jednoczęściowych noszy ratowniczych (kubełkowych). Dodatkowo zapewnione bezpieczne i stabilne mocowanie noszy.</w:t>
            </w:r>
          </w:p>
          <w:p w14:paraId="404F219F" w14:textId="77777777" w:rsidR="007663F1" w:rsidRPr="00595B33" w:rsidRDefault="00B440E2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2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663F1" w:rsidRPr="00595B33">
              <w:rPr>
                <w:rFonts w:asciiTheme="minorHAnsi" w:hAnsiTheme="minorHAnsi" w:cstheme="minorHAnsi"/>
                <w:sz w:val="22"/>
                <w:szCs w:val="22"/>
              </w:rPr>
              <w:t>chwyt umożliwiający podpięcie linkowego aparatu ratowniczego. Uchwyt musi być tak umieszczony, aby była możliwość podpięcia aparatu ratowniczego przez ratownika znajdującego się na kładce ratowniczej. Lina zaczepionego aparatu, nie może kolidować z rozłożoną kładką.</w:t>
            </w:r>
          </w:p>
          <w:p w14:paraId="36C9AAC0" w14:textId="77777777" w:rsidR="007663F1" w:rsidRPr="00595B33" w:rsidRDefault="007663F1" w:rsidP="007663F1">
            <w:pPr>
              <w:pStyle w:val="Tekstpodstawowy"/>
              <w:numPr>
                <w:ilvl w:val="0"/>
                <w:numId w:val="3"/>
              </w:numPr>
              <w:spacing w:line="192" w:lineRule="auto"/>
              <w:ind w:right="51"/>
              <w:rPr>
                <w:rFonts w:asciiTheme="minorHAnsi" w:hAnsiTheme="minorHAnsi" w:cstheme="minorHAnsi"/>
                <w:sz w:val="22"/>
                <w:szCs w:val="22"/>
              </w:rPr>
            </w:pP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zdalnie sterowane działko wodno-pianowe o wydajności min. 1600 dm</w:t>
            </w:r>
            <w:r w:rsidRPr="00595B3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595B33">
              <w:rPr>
                <w:rFonts w:asciiTheme="minorHAnsi" w:hAnsiTheme="minorHAnsi" w:cstheme="minorHAnsi"/>
                <w:sz w:val="22"/>
                <w:szCs w:val="22"/>
              </w:rPr>
              <w:t>/min, z regulacją podawanego prądu (zwarty/rozproszony); sterowanie działkiem z dolnego i górnego stanowiska sterowniczego,</w:t>
            </w:r>
          </w:p>
          <w:p w14:paraId="71A8675B" w14:textId="2D92B988" w:rsidR="00513FB3" w:rsidRPr="00595B33" w:rsidRDefault="007663F1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Zapewniona </w:t>
            </w:r>
            <w:r w:rsidRPr="00A05F74">
              <w:rPr>
                <w:rFonts w:cstheme="minorHAnsi"/>
              </w:rPr>
              <w:t xml:space="preserve">możliwość niezależnego korzystania z działka, nasad 52 </w:t>
            </w:r>
            <w:r w:rsidR="00DD4C46" w:rsidRPr="00A05F74">
              <w:rPr>
                <w:rFonts w:cstheme="minorHAnsi"/>
              </w:rPr>
              <w:t>(typ STORZ)</w:t>
            </w:r>
          </w:p>
        </w:tc>
        <w:tc>
          <w:tcPr>
            <w:tcW w:w="2693" w:type="dxa"/>
          </w:tcPr>
          <w:p w14:paraId="64920591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27E0E341" w14:textId="77777777" w:rsidTr="00595B33">
        <w:tc>
          <w:tcPr>
            <w:tcW w:w="607" w:type="dxa"/>
          </w:tcPr>
          <w:p w14:paraId="1C211B09" w14:textId="77777777" w:rsidR="00513FB3" w:rsidRPr="00595B33" w:rsidRDefault="007663F1" w:rsidP="00BB6787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  <w:r w:rsidR="00BB6787" w:rsidRPr="00595B33">
              <w:rPr>
                <w:rFonts w:cstheme="minorHAnsi"/>
              </w:rPr>
              <w:t>7</w:t>
            </w:r>
          </w:p>
        </w:tc>
        <w:tc>
          <w:tcPr>
            <w:tcW w:w="6589" w:type="dxa"/>
          </w:tcPr>
          <w:p w14:paraId="3D16ED47" w14:textId="77777777" w:rsidR="00513FB3" w:rsidRPr="00595B33" w:rsidRDefault="00B440E2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urządzenie łączności wewnętrznej między stanowiskiem operatora a koszem ratowniczym</w:t>
            </w:r>
          </w:p>
        </w:tc>
        <w:tc>
          <w:tcPr>
            <w:tcW w:w="2693" w:type="dxa"/>
          </w:tcPr>
          <w:p w14:paraId="3399A1CC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14CF31EA" w14:textId="77777777" w:rsidTr="00595B33">
        <w:tc>
          <w:tcPr>
            <w:tcW w:w="607" w:type="dxa"/>
          </w:tcPr>
          <w:p w14:paraId="797B0DC6" w14:textId="77777777" w:rsidR="00513FB3" w:rsidRPr="00595B33" w:rsidRDefault="007663F1" w:rsidP="00BB6787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3.2</w:t>
            </w:r>
            <w:r w:rsidR="00BB6787" w:rsidRPr="00595B33">
              <w:rPr>
                <w:rFonts w:cstheme="minorHAnsi"/>
              </w:rPr>
              <w:t>8</w:t>
            </w:r>
          </w:p>
        </w:tc>
        <w:tc>
          <w:tcPr>
            <w:tcW w:w="6589" w:type="dxa"/>
          </w:tcPr>
          <w:p w14:paraId="00CC6AFB" w14:textId="77777777" w:rsidR="00513FB3" w:rsidRPr="00595B33" w:rsidRDefault="00B440E2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Podnośnik wyposażony w podkłady pod podpory dostosowane do masy nacisku podpór podnośnika. Podkłady zamontowane i zabezpieczone przed wypadnięciem na podeście roboczym, bądź pod zabudową – w miejscu łatwo dostępnym.</w:t>
            </w:r>
          </w:p>
        </w:tc>
        <w:tc>
          <w:tcPr>
            <w:tcW w:w="2693" w:type="dxa"/>
          </w:tcPr>
          <w:p w14:paraId="3D30D103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35F6267D" w14:textId="77777777" w:rsidTr="00595B33">
        <w:tc>
          <w:tcPr>
            <w:tcW w:w="607" w:type="dxa"/>
          </w:tcPr>
          <w:p w14:paraId="6BBAAA6F" w14:textId="77777777" w:rsidR="00513FB3" w:rsidRPr="00595B33" w:rsidRDefault="007663F1" w:rsidP="00BB6787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</w:t>
            </w:r>
            <w:r w:rsidR="00BB6787" w:rsidRPr="00595B33">
              <w:rPr>
                <w:rFonts w:cstheme="minorHAnsi"/>
              </w:rPr>
              <w:t>29</w:t>
            </w:r>
          </w:p>
        </w:tc>
        <w:tc>
          <w:tcPr>
            <w:tcW w:w="6589" w:type="dxa"/>
          </w:tcPr>
          <w:p w14:paraId="732948A7" w14:textId="77777777" w:rsidR="00513FB3" w:rsidRPr="00595B33" w:rsidRDefault="00B440E2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Wzdłuż wysięgnika poprowadzony teleskopowy pion wodny wykonany z materiałów odpornych na korozję zapewniający dostarczanie wody pod ciśnieniem 12 bar do działka </w:t>
            </w:r>
            <w:proofErr w:type="spellStart"/>
            <w:r w:rsidRPr="00595B33">
              <w:rPr>
                <w:rFonts w:cstheme="minorHAnsi"/>
              </w:rPr>
              <w:t>wodno</w:t>
            </w:r>
            <w:proofErr w:type="spellEnd"/>
            <w:r w:rsidRPr="00595B33">
              <w:rPr>
                <w:rFonts w:cstheme="minorHAnsi"/>
              </w:rPr>
              <w:t>–pianowego zamontowanego w koszu ratowniczym. Konstrukcja pionu wodnego powinna zapewniać możliwość obrotu wysięgnika n x 360</w:t>
            </w:r>
            <w:r w:rsidRPr="00595B33">
              <w:rPr>
                <w:rFonts w:cstheme="minorHAnsi"/>
              </w:rPr>
              <w:sym w:font="Symbol" w:char="F0B0"/>
            </w:r>
            <w:r w:rsidRPr="00595B33">
              <w:rPr>
                <w:rFonts w:cstheme="minorHAnsi"/>
              </w:rPr>
              <w:t xml:space="preserve"> bez konieczności przerywania podawania wody (centralne złącze obrotowe).</w:t>
            </w:r>
          </w:p>
        </w:tc>
        <w:tc>
          <w:tcPr>
            <w:tcW w:w="2693" w:type="dxa"/>
          </w:tcPr>
          <w:p w14:paraId="11D510E7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4F8E6A3F" w14:textId="77777777" w:rsidTr="00595B33">
        <w:tc>
          <w:tcPr>
            <w:tcW w:w="607" w:type="dxa"/>
          </w:tcPr>
          <w:p w14:paraId="3F2F6892" w14:textId="77777777" w:rsidR="00513FB3" w:rsidRPr="00595B33" w:rsidRDefault="00B440E2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  <w:r w:rsidR="00BB6787" w:rsidRPr="00595B33">
              <w:rPr>
                <w:rFonts w:cstheme="minorHAnsi"/>
              </w:rPr>
              <w:t>0</w:t>
            </w:r>
          </w:p>
        </w:tc>
        <w:tc>
          <w:tcPr>
            <w:tcW w:w="6589" w:type="dxa"/>
          </w:tcPr>
          <w:p w14:paraId="18CB76BE" w14:textId="77777777" w:rsidR="00513FB3" w:rsidRPr="00595B33" w:rsidRDefault="00B440E2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 xml:space="preserve">Przyłącza zasilające powinny być zainstalowane z tyłu lub boku pojazdu w tylnej jego części </w:t>
            </w:r>
            <w:r w:rsidRPr="00595B33">
              <w:rPr>
                <w:rFonts w:cstheme="minorHAnsi"/>
              </w:rPr>
              <w:br/>
              <w:t xml:space="preserve">i powinny być zakończone standardowymi nasadami tłocznymi 75 (typ STORZ) i pokrywami nasad zabezpieczone łańcuszkami. Ilość nasad powinna być dostosowana do wydajności zastosowanego działka </w:t>
            </w:r>
            <w:proofErr w:type="spellStart"/>
            <w:r w:rsidRPr="00595B33">
              <w:rPr>
                <w:rFonts w:cstheme="minorHAnsi"/>
              </w:rPr>
              <w:t>wodno</w:t>
            </w:r>
            <w:proofErr w:type="spellEnd"/>
            <w:r w:rsidRPr="00595B33">
              <w:rPr>
                <w:rFonts w:cstheme="minorHAnsi"/>
              </w:rPr>
              <w:t>–pianowego.</w:t>
            </w:r>
          </w:p>
        </w:tc>
        <w:tc>
          <w:tcPr>
            <w:tcW w:w="2693" w:type="dxa"/>
          </w:tcPr>
          <w:p w14:paraId="5097185C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513FB3" w:rsidRPr="00595B33" w14:paraId="59CD0732" w14:textId="77777777" w:rsidTr="00595B33">
        <w:tc>
          <w:tcPr>
            <w:tcW w:w="607" w:type="dxa"/>
          </w:tcPr>
          <w:p w14:paraId="258ED126" w14:textId="77777777" w:rsidR="00513FB3" w:rsidRPr="00595B33" w:rsidRDefault="00B440E2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  <w:r w:rsidR="00BB6787" w:rsidRPr="00595B33">
              <w:rPr>
                <w:rFonts w:cstheme="minorHAnsi"/>
              </w:rPr>
              <w:t>1</w:t>
            </w:r>
          </w:p>
        </w:tc>
        <w:tc>
          <w:tcPr>
            <w:tcW w:w="6589" w:type="dxa"/>
          </w:tcPr>
          <w:p w14:paraId="72FA659C" w14:textId="77777777" w:rsidR="00513FB3" w:rsidRPr="00595B33" w:rsidRDefault="00B440E2" w:rsidP="00B440E2">
            <w:pPr>
              <w:rPr>
                <w:rFonts w:cstheme="minorHAnsi"/>
              </w:rPr>
            </w:pPr>
            <w:r w:rsidRPr="00595B33">
              <w:rPr>
                <w:rFonts w:cstheme="minorHAnsi"/>
              </w:rPr>
              <w:t>Konstrukcja przyłączy powinna być wyposażona w zawór bezpieczeństwa i zapewniać możliwość całkowitego odwodnienia pionu przy użyciu jak najmniejszej ilości zaworów odwadniających</w:t>
            </w:r>
          </w:p>
        </w:tc>
        <w:tc>
          <w:tcPr>
            <w:tcW w:w="2693" w:type="dxa"/>
          </w:tcPr>
          <w:p w14:paraId="0B190477" w14:textId="77777777" w:rsidR="00513FB3" w:rsidRPr="00595B33" w:rsidRDefault="00513FB3">
            <w:pPr>
              <w:jc w:val="center"/>
              <w:rPr>
                <w:rFonts w:cstheme="minorHAnsi"/>
              </w:rPr>
            </w:pPr>
          </w:p>
        </w:tc>
      </w:tr>
      <w:tr w:rsidR="00B440E2" w:rsidRPr="00595B33" w14:paraId="73713920" w14:textId="77777777" w:rsidTr="00595B33">
        <w:tc>
          <w:tcPr>
            <w:tcW w:w="607" w:type="dxa"/>
          </w:tcPr>
          <w:p w14:paraId="2999EB52" w14:textId="77777777" w:rsidR="00B440E2" w:rsidRPr="00595B33" w:rsidRDefault="00B440E2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  <w:r w:rsidR="00BB6787" w:rsidRPr="00595B33">
              <w:rPr>
                <w:rFonts w:cstheme="minorHAnsi"/>
              </w:rPr>
              <w:t>2</w:t>
            </w:r>
          </w:p>
        </w:tc>
        <w:tc>
          <w:tcPr>
            <w:tcW w:w="6589" w:type="dxa"/>
          </w:tcPr>
          <w:p w14:paraId="10E580AF" w14:textId="77777777" w:rsidR="00B440E2" w:rsidRPr="00595B33" w:rsidRDefault="00B440E2" w:rsidP="00B440E2">
            <w:pPr>
              <w:ind w:right="52"/>
              <w:rPr>
                <w:rFonts w:cstheme="minorHAnsi"/>
              </w:rPr>
            </w:pPr>
            <w:r w:rsidRPr="00595B33">
              <w:rPr>
                <w:rFonts w:cstheme="minorHAnsi"/>
              </w:rPr>
              <w:t>Do kosza ratowniczego należy doprowadzić instalację 24 V z układu elektrycznego samochodu.</w:t>
            </w:r>
          </w:p>
        </w:tc>
        <w:tc>
          <w:tcPr>
            <w:tcW w:w="2693" w:type="dxa"/>
          </w:tcPr>
          <w:p w14:paraId="4F866F86" w14:textId="77777777" w:rsidR="00B440E2" w:rsidRPr="00595B33" w:rsidRDefault="00B440E2">
            <w:pPr>
              <w:jc w:val="center"/>
              <w:rPr>
                <w:rFonts w:cstheme="minorHAnsi"/>
              </w:rPr>
            </w:pPr>
          </w:p>
        </w:tc>
      </w:tr>
      <w:tr w:rsidR="00B440E2" w:rsidRPr="00595B33" w14:paraId="1D18EB24" w14:textId="77777777" w:rsidTr="00A05F74">
        <w:trPr>
          <w:trHeight w:val="1545"/>
        </w:trPr>
        <w:tc>
          <w:tcPr>
            <w:tcW w:w="607" w:type="dxa"/>
          </w:tcPr>
          <w:p w14:paraId="31651BAD" w14:textId="44F7BB84" w:rsidR="00B440E2" w:rsidRPr="00595B33" w:rsidRDefault="00B440E2">
            <w:pPr>
              <w:jc w:val="center"/>
              <w:rPr>
                <w:rFonts w:cstheme="minorHAnsi"/>
              </w:rPr>
            </w:pPr>
            <w:r w:rsidRPr="00595B33">
              <w:rPr>
                <w:rFonts w:cstheme="minorHAnsi"/>
              </w:rPr>
              <w:t>3.3</w:t>
            </w:r>
            <w:r w:rsidR="00A05F74">
              <w:rPr>
                <w:rFonts w:cstheme="minorHAnsi"/>
              </w:rPr>
              <w:t>3</w:t>
            </w:r>
          </w:p>
        </w:tc>
        <w:tc>
          <w:tcPr>
            <w:tcW w:w="6589" w:type="dxa"/>
          </w:tcPr>
          <w:p w14:paraId="79CE35FD" w14:textId="07280B5E" w:rsidR="00595B33" w:rsidRPr="00A05F74" w:rsidRDefault="00595B33" w:rsidP="00595B33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>Dla nw.</w:t>
            </w:r>
            <w:r w:rsidR="00DD4C46" w:rsidRPr="00A05F74">
              <w:rPr>
                <w:rFonts w:cstheme="minorHAnsi"/>
              </w:rPr>
              <w:t xml:space="preserve"> </w:t>
            </w:r>
            <w:r w:rsidRPr="00A05F74">
              <w:rPr>
                <w:rFonts w:cstheme="minorHAnsi"/>
              </w:rPr>
              <w:t xml:space="preserve">sprzętu Wykonawca zapewni </w:t>
            </w:r>
            <w:r w:rsidR="00DD4C46" w:rsidRPr="00A05F74">
              <w:rPr>
                <w:rFonts w:cstheme="minorHAnsi"/>
              </w:rPr>
              <w:t xml:space="preserve">w pojeździe, z uwzględnieniem zasad ergonomii, </w:t>
            </w:r>
            <w:r w:rsidRPr="00A05F74">
              <w:rPr>
                <w:rFonts w:cstheme="minorHAnsi"/>
              </w:rPr>
              <w:t>niezbędne miejsce</w:t>
            </w:r>
            <w:r w:rsidR="00DD4C46" w:rsidRPr="00A05F74">
              <w:rPr>
                <w:rFonts w:cstheme="minorHAnsi"/>
              </w:rPr>
              <w:t xml:space="preserve"> i </w:t>
            </w:r>
            <w:r w:rsidRPr="00A05F74">
              <w:rPr>
                <w:rFonts w:cstheme="minorHAnsi"/>
              </w:rPr>
              <w:t>mocowania (dotyczy podwozia z kabiną, zabudowy oraz układu podnośnika)</w:t>
            </w:r>
            <w:r w:rsidR="00DD4C46" w:rsidRPr="00A05F74">
              <w:rPr>
                <w:rFonts w:cstheme="minorHAnsi"/>
              </w:rPr>
              <w:t>:</w:t>
            </w:r>
          </w:p>
          <w:p w14:paraId="56F4A2D3" w14:textId="77777777" w:rsidR="00595B33" w:rsidRPr="00A05F74" w:rsidRDefault="00595B33" w:rsidP="00595B33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 xml:space="preserve">- nadciśnieniowy aparat powietrzny z butlą stalową 2 szt. + 2 szt. butli zapasowych </w:t>
            </w:r>
          </w:p>
          <w:p w14:paraId="02175126" w14:textId="77777777" w:rsidR="00595B33" w:rsidRPr="00A05F74" w:rsidRDefault="00595B33" w:rsidP="00595B33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 pożarniczy wąż tłoczny W-75-20-ŁA – 3szt.</w:t>
            </w:r>
          </w:p>
          <w:p w14:paraId="5390BFC6" w14:textId="77777777" w:rsidR="00595B33" w:rsidRPr="00A05F74" w:rsidRDefault="00595B33" w:rsidP="00595B33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-pożarniczy wąż tłoczny W-52-20-ŁA – 3 szt.</w:t>
            </w:r>
          </w:p>
          <w:p w14:paraId="7319E5C5" w14:textId="77777777" w:rsidR="00595B33" w:rsidRPr="00A05F74" w:rsidRDefault="00595B33" w:rsidP="00595B33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-prądownica typu turbo 52 – 1 szt.</w:t>
            </w:r>
          </w:p>
          <w:p w14:paraId="4390BB6A" w14:textId="77777777" w:rsidR="00595B33" w:rsidRPr="00A05F74" w:rsidRDefault="00595B33" w:rsidP="00595B33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>- pilarka spalinowa łańcuchowa do drewna z silnikiem</w:t>
            </w:r>
          </w:p>
          <w:p w14:paraId="2272AD4C" w14:textId="77777777" w:rsidR="00595B33" w:rsidRPr="00A05F74" w:rsidRDefault="00595B33" w:rsidP="00595B33">
            <w:pPr>
              <w:ind w:right="52"/>
              <w:rPr>
                <w:rFonts w:cstheme="minorHAnsi"/>
              </w:rPr>
            </w:pPr>
            <w:r w:rsidRPr="00A05F74">
              <w:rPr>
                <w:rFonts w:cstheme="minorHAnsi"/>
              </w:rPr>
              <w:t xml:space="preserve">- skrzynka narzędziowa </w:t>
            </w:r>
          </w:p>
          <w:p w14:paraId="77F87666" w14:textId="51EB8BE9" w:rsidR="00595B33" w:rsidRPr="00A05F74" w:rsidRDefault="00595B33" w:rsidP="00595B33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lastRenderedPageBreak/>
              <w:t>- torba PSP R1.</w:t>
            </w:r>
          </w:p>
          <w:p w14:paraId="62A21337" w14:textId="77777777" w:rsidR="00855A25" w:rsidRPr="00A05F74" w:rsidRDefault="00855A25" w:rsidP="00595B33">
            <w:pPr>
              <w:rPr>
                <w:rFonts w:cstheme="minorHAnsi"/>
              </w:rPr>
            </w:pPr>
          </w:p>
          <w:p w14:paraId="7ED8E0F3" w14:textId="1F2ED4AF" w:rsidR="00595B33" w:rsidRPr="00A05F74" w:rsidRDefault="00595B33" w:rsidP="00595B33">
            <w:pPr>
              <w:rPr>
                <w:rFonts w:cstheme="minorHAnsi"/>
              </w:rPr>
            </w:pPr>
            <w:r w:rsidRPr="00A05F74">
              <w:rPr>
                <w:rFonts w:cstheme="minorHAnsi"/>
              </w:rPr>
              <w:t>Wymieniony powyżej sprzęt nie jest przedmio</w:t>
            </w:r>
            <w:r w:rsidR="00DD4C46" w:rsidRPr="00A05F74">
              <w:rPr>
                <w:rFonts w:cstheme="minorHAnsi"/>
              </w:rPr>
              <w:t>tem niniejszego zamówienia.</w:t>
            </w:r>
          </w:p>
          <w:p w14:paraId="3D82CB9A" w14:textId="6E6E7942" w:rsidR="00595B33" w:rsidRPr="00855A25" w:rsidRDefault="00595B33" w:rsidP="00855A25">
            <w:pPr>
              <w:rPr>
                <w:rFonts w:cstheme="minorHAnsi"/>
                <w:color w:val="FF0000"/>
              </w:rPr>
            </w:pPr>
            <w:r w:rsidRPr="00595B33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14:paraId="5DC9ADAF" w14:textId="77777777" w:rsidR="00B440E2" w:rsidRPr="00595B33" w:rsidRDefault="00B440E2">
            <w:pPr>
              <w:jc w:val="center"/>
              <w:rPr>
                <w:rFonts w:cstheme="minorHAnsi"/>
              </w:rPr>
            </w:pPr>
          </w:p>
        </w:tc>
      </w:tr>
      <w:tr w:rsidR="00155277" w:rsidRPr="00595B33" w14:paraId="0D3AF001" w14:textId="77777777" w:rsidTr="00A05F74">
        <w:trPr>
          <w:trHeight w:val="1545"/>
        </w:trPr>
        <w:tc>
          <w:tcPr>
            <w:tcW w:w="607" w:type="dxa"/>
          </w:tcPr>
          <w:p w14:paraId="10332B07" w14:textId="15908E13" w:rsidR="00155277" w:rsidRPr="00595B33" w:rsidRDefault="001552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3.34</w:t>
            </w:r>
          </w:p>
        </w:tc>
        <w:tc>
          <w:tcPr>
            <w:tcW w:w="6589" w:type="dxa"/>
          </w:tcPr>
          <w:p w14:paraId="16067580" w14:textId="65A728BF" w:rsidR="00155277" w:rsidRPr="00A05F74" w:rsidRDefault="00155277" w:rsidP="00595B33">
            <w:pPr>
              <w:rPr>
                <w:rFonts w:cstheme="minorHAnsi"/>
              </w:rPr>
            </w:pPr>
            <w:r w:rsidRPr="00106B49">
              <w:rPr>
                <w:rFonts w:cstheme="minorHAnsi"/>
                <w:sz w:val="18"/>
                <w:szCs w:val="18"/>
              </w:rPr>
              <w:t>Pojazd do wydania będzie zatankowany do pełna</w:t>
            </w:r>
          </w:p>
        </w:tc>
        <w:tc>
          <w:tcPr>
            <w:tcW w:w="2693" w:type="dxa"/>
          </w:tcPr>
          <w:p w14:paraId="10D66DB2" w14:textId="77777777" w:rsidR="00155277" w:rsidRPr="00595B33" w:rsidRDefault="00155277">
            <w:pPr>
              <w:jc w:val="center"/>
              <w:rPr>
                <w:rFonts w:cstheme="minorHAnsi"/>
              </w:rPr>
            </w:pPr>
          </w:p>
        </w:tc>
      </w:tr>
    </w:tbl>
    <w:p w14:paraId="60019260" w14:textId="77777777" w:rsidR="00513FB3" w:rsidRDefault="00513FB3">
      <w:pPr>
        <w:jc w:val="center"/>
      </w:pPr>
    </w:p>
    <w:p w14:paraId="0C531011" w14:textId="28EF5BF1" w:rsidR="00155277" w:rsidRPr="00C960F0" w:rsidRDefault="00155277" w:rsidP="00155277">
      <w:pPr>
        <w:keepNext/>
        <w:keepLines/>
        <w:spacing w:after="0" w:line="240" w:lineRule="auto"/>
        <w:jc w:val="both"/>
        <w:outlineLvl w:val="1"/>
        <w:rPr>
          <w:rFonts w:eastAsia="Times New Roman" w:cstheme="minorHAnsi"/>
          <w:b/>
          <w:bCs/>
          <w:lang w:val="pl"/>
        </w:rPr>
      </w:pPr>
      <w:r w:rsidRPr="00C960F0">
        <w:rPr>
          <w:rFonts w:eastAsia="Times New Roman" w:cstheme="minorHAnsi"/>
          <w:lang w:val="pl"/>
        </w:rPr>
        <w:t xml:space="preserve">W ramach dostawy oferujemy </w:t>
      </w:r>
      <w:r>
        <w:rPr>
          <w:rFonts w:eastAsia="Times New Roman" w:cstheme="minorHAnsi"/>
          <w:lang w:val="pl"/>
        </w:rPr>
        <w:t>podnośnik koszowy:</w:t>
      </w:r>
    </w:p>
    <w:p w14:paraId="699C1C2A" w14:textId="77777777" w:rsidR="00155277" w:rsidRPr="00C960F0" w:rsidRDefault="00155277" w:rsidP="00155277">
      <w:pPr>
        <w:spacing w:after="0" w:line="240" w:lineRule="auto"/>
        <w:jc w:val="both"/>
        <w:rPr>
          <w:rFonts w:eastAsia="Times New Roman" w:cstheme="minorHAnsi"/>
        </w:rPr>
      </w:pPr>
    </w:p>
    <w:p w14:paraId="24F155BF" w14:textId="77777777" w:rsidR="00155277" w:rsidRPr="00C960F0" w:rsidRDefault="00155277" w:rsidP="00155277">
      <w:pPr>
        <w:spacing w:after="0" w:line="240" w:lineRule="auto"/>
        <w:jc w:val="both"/>
        <w:rPr>
          <w:rFonts w:eastAsia="Times New Roman" w:cstheme="minorHAnsi"/>
        </w:rPr>
      </w:pPr>
      <w:r w:rsidRPr="00C960F0">
        <w:rPr>
          <w:rFonts w:eastAsia="Times New Roman" w:cstheme="minorHAnsi"/>
        </w:rPr>
        <w:t>- marka/Typ:…………………………………………………………………………………………………………………………….</w:t>
      </w:r>
    </w:p>
    <w:p w14:paraId="597335BC" w14:textId="77777777" w:rsidR="00155277" w:rsidRPr="00C960F0" w:rsidRDefault="00155277" w:rsidP="00155277">
      <w:pPr>
        <w:spacing w:after="0" w:line="240" w:lineRule="auto"/>
        <w:jc w:val="both"/>
        <w:rPr>
          <w:rFonts w:eastAsia="Times New Roman" w:cstheme="minorHAnsi"/>
        </w:rPr>
      </w:pPr>
    </w:p>
    <w:p w14:paraId="33E153BA" w14:textId="77777777" w:rsidR="00155277" w:rsidRPr="00C960F0" w:rsidRDefault="00155277" w:rsidP="00155277">
      <w:pPr>
        <w:spacing w:after="0" w:line="240" w:lineRule="auto"/>
        <w:jc w:val="both"/>
        <w:rPr>
          <w:rFonts w:eastAsia="Times New Roman" w:cstheme="minorHAnsi"/>
        </w:rPr>
      </w:pPr>
      <w:r w:rsidRPr="00C960F0">
        <w:rPr>
          <w:rFonts w:eastAsia="Times New Roman" w:cstheme="minorHAnsi"/>
        </w:rPr>
        <w:t xml:space="preserve">- rok produkcji:………………………………………………………………………………………………………………………… </w:t>
      </w:r>
    </w:p>
    <w:p w14:paraId="375965F6" w14:textId="77777777" w:rsidR="00301271" w:rsidRDefault="00301271" w:rsidP="00301271">
      <w:pPr>
        <w:jc w:val="right"/>
        <w:rPr>
          <w:sz w:val="16"/>
          <w:szCs w:val="16"/>
        </w:rPr>
      </w:pPr>
    </w:p>
    <w:p w14:paraId="7FB2BBBD" w14:textId="77777777" w:rsidR="00155277" w:rsidRDefault="00155277" w:rsidP="00E856DD">
      <w:pPr>
        <w:spacing w:after="0" w:line="240" w:lineRule="auto"/>
        <w:jc w:val="both"/>
        <w:rPr>
          <w:rFonts w:eastAsia="Arial" w:cstheme="minorHAnsi"/>
          <w:i/>
          <w:iCs/>
          <w:lang w:val="pl"/>
        </w:rPr>
      </w:pPr>
    </w:p>
    <w:p w14:paraId="56732792" w14:textId="77777777" w:rsidR="00155277" w:rsidRDefault="00155277" w:rsidP="00E856DD">
      <w:pPr>
        <w:spacing w:after="0" w:line="240" w:lineRule="auto"/>
        <w:jc w:val="both"/>
        <w:rPr>
          <w:rFonts w:eastAsia="Arial" w:cstheme="minorHAnsi"/>
          <w:i/>
          <w:iCs/>
          <w:lang w:val="pl"/>
        </w:rPr>
      </w:pPr>
    </w:p>
    <w:p w14:paraId="1F14F273" w14:textId="77777777" w:rsidR="00155277" w:rsidRDefault="00155277" w:rsidP="00E856DD">
      <w:pPr>
        <w:spacing w:after="0" w:line="240" w:lineRule="auto"/>
        <w:jc w:val="both"/>
        <w:rPr>
          <w:rFonts w:eastAsia="Arial" w:cstheme="minorHAnsi"/>
          <w:i/>
          <w:iCs/>
          <w:lang w:val="pl"/>
        </w:rPr>
      </w:pPr>
    </w:p>
    <w:p w14:paraId="4D155C2D" w14:textId="1AC1FD09" w:rsidR="00E856DD" w:rsidRPr="00D1692B" w:rsidRDefault="00E856DD" w:rsidP="00E856D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/>
        </w:rPr>
      </w:pPr>
      <w:r w:rsidRPr="00D1692B">
        <w:rPr>
          <w:rFonts w:eastAsia="Arial" w:cstheme="minorHAnsi"/>
          <w:i/>
          <w:iCs/>
          <w:lang w:val="pl"/>
        </w:rPr>
        <w:t xml:space="preserve">Należy podpisać: </w:t>
      </w:r>
      <w:hyperlink r:id="rId7">
        <w:r w:rsidRPr="00D1692B">
          <w:rPr>
            <w:rFonts w:eastAsia="Arial" w:cstheme="minorHAnsi"/>
            <w:b/>
            <w:i/>
            <w:iCs/>
            <w:u w:val="single"/>
            <w:lang w:val="pl"/>
          </w:rPr>
          <w:t>kwalifikowanym podpisem elektronicznym</w:t>
        </w:r>
      </w:hyperlink>
      <w:r w:rsidRPr="00D1692B">
        <w:rPr>
          <w:rFonts w:eastAsia="Arial" w:cstheme="minorHAnsi"/>
          <w:i/>
          <w:iCs/>
          <w:lang w:val="pl"/>
        </w:rPr>
        <w:t xml:space="preserve"> lub </w:t>
      </w:r>
      <w:hyperlink r:id="rId8">
        <w:r w:rsidRPr="00D1692B">
          <w:rPr>
            <w:rFonts w:eastAsia="Arial" w:cstheme="minorHAnsi"/>
            <w:b/>
            <w:i/>
            <w:iCs/>
            <w:u w:val="single"/>
            <w:lang w:val="pl"/>
          </w:rPr>
          <w:t>podpisem zaufanym</w:t>
        </w:r>
      </w:hyperlink>
      <w:r w:rsidRPr="00D1692B">
        <w:rPr>
          <w:rFonts w:eastAsia="Arial" w:cstheme="minorHAnsi"/>
          <w:i/>
          <w:iCs/>
          <w:lang w:val="pl"/>
        </w:rPr>
        <w:t xml:space="preserve"> lub </w:t>
      </w:r>
      <w:hyperlink r:id="rId9">
        <w:r w:rsidRPr="00D1692B">
          <w:rPr>
            <w:rFonts w:eastAsia="Arial" w:cstheme="minorHAnsi"/>
            <w:b/>
            <w:i/>
            <w:iCs/>
            <w:u w:val="single"/>
            <w:lang w:val="pl"/>
          </w:rPr>
          <w:t>podpisem osobistym</w:t>
        </w:r>
      </w:hyperlink>
      <w:r w:rsidRPr="00D1692B">
        <w:rPr>
          <w:rFonts w:eastAsia="Arial" w:cstheme="minorHAnsi"/>
          <w:i/>
          <w:iCs/>
          <w:lang w:val="pl"/>
        </w:rPr>
        <w:t xml:space="preserve"> przez osobę/osoby upoważnioną/upoważnione.</w:t>
      </w:r>
    </w:p>
    <w:p w14:paraId="700AC973" w14:textId="77777777" w:rsidR="006D1994" w:rsidRDefault="006D1994" w:rsidP="006D1994">
      <w:pPr>
        <w:suppressAutoHyphens/>
        <w:spacing w:after="0" w:line="319" w:lineRule="auto"/>
        <w:jc w:val="both"/>
        <w:rPr>
          <w:rFonts w:eastAsia="Times New Roman" w:cstheme="minorHAnsi"/>
          <w:bCs/>
          <w:highlight w:val="yellow"/>
          <w:lang w:eastAsia="ar-SA"/>
        </w:rPr>
      </w:pPr>
    </w:p>
    <w:p w14:paraId="24814244" w14:textId="61AAC9C1" w:rsidR="006D1994" w:rsidRPr="00C960F0" w:rsidRDefault="006D1994" w:rsidP="006D1994">
      <w:pPr>
        <w:suppressAutoHyphens/>
        <w:spacing w:after="0" w:line="319" w:lineRule="auto"/>
        <w:jc w:val="both"/>
        <w:rPr>
          <w:rFonts w:eastAsia="Times New Roman" w:cstheme="minorHAnsi"/>
          <w:bCs/>
          <w:lang w:eastAsia="ar-SA"/>
        </w:rPr>
      </w:pPr>
      <w:r w:rsidRPr="000D4AFF">
        <w:rPr>
          <w:rFonts w:eastAsia="Times New Roman" w:cstheme="minorHAnsi"/>
          <w:bCs/>
          <w:highlight w:val="yellow"/>
          <w:lang w:eastAsia="ar-SA"/>
        </w:rPr>
        <w:t>Dokument należy złożyć wraz z ofertą.</w:t>
      </w:r>
    </w:p>
    <w:p w14:paraId="664E39E0" w14:textId="77777777" w:rsidR="00301271" w:rsidRDefault="00301271" w:rsidP="00301271">
      <w:pPr>
        <w:jc w:val="right"/>
      </w:pPr>
    </w:p>
    <w:sectPr w:rsidR="00301271" w:rsidSect="00155277">
      <w:head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70BF" w14:textId="77777777" w:rsidR="00155277" w:rsidRDefault="00155277" w:rsidP="00155277">
      <w:pPr>
        <w:spacing w:after="0" w:line="240" w:lineRule="auto"/>
      </w:pPr>
      <w:r>
        <w:separator/>
      </w:r>
    </w:p>
  </w:endnote>
  <w:endnote w:type="continuationSeparator" w:id="0">
    <w:p w14:paraId="3A4EDC2F" w14:textId="77777777" w:rsidR="00155277" w:rsidRDefault="00155277" w:rsidP="0015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6A77" w14:textId="77777777" w:rsidR="00155277" w:rsidRDefault="00155277" w:rsidP="00155277">
      <w:pPr>
        <w:spacing w:after="0" w:line="240" w:lineRule="auto"/>
      </w:pPr>
      <w:r>
        <w:separator/>
      </w:r>
    </w:p>
  </w:footnote>
  <w:footnote w:type="continuationSeparator" w:id="0">
    <w:p w14:paraId="75362198" w14:textId="77777777" w:rsidR="00155277" w:rsidRDefault="00155277" w:rsidP="0015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7911" w14:textId="794D45E3" w:rsidR="00155277" w:rsidRPr="00155277" w:rsidRDefault="00155277" w:rsidP="00155277">
    <w:pPr>
      <w:pStyle w:val="Nagwek"/>
      <w:jc w:val="right"/>
      <w:rPr>
        <w:b/>
        <w:bCs/>
      </w:rPr>
    </w:pPr>
    <w:r w:rsidRPr="00155277">
      <w:rPr>
        <w:b/>
        <w:bCs/>
      </w:rPr>
      <w:t xml:space="preserve">Załącznik nr </w:t>
    </w:r>
    <w:r w:rsidR="00840FA1">
      <w:rPr>
        <w:b/>
        <w:bCs/>
      </w:rPr>
      <w:t>1.1.</w:t>
    </w:r>
    <w:r w:rsidRPr="00155277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FB0"/>
    <w:multiLevelType w:val="hybridMultilevel"/>
    <w:tmpl w:val="399EAAC6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333359"/>
    <w:multiLevelType w:val="hybridMultilevel"/>
    <w:tmpl w:val="50C62358"/>
    <w:lvl w:ilvl="0" w:tplc="2FF05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CB403D"/>
    <w:multiLevelType w:val="hybridMultilevel"/>
    <w:tmpl w:val="1D1E6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B7E80"/>
    <w:multiLevelType w:val="hybridMultilevel"/>
    <w:tmpl w:val="7AD6E32A"/>
    <w:lvl w:ilvl="0" w:tplc="2FF05E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1012504">
    <w:abstractNumId w:val="1"/>
  </w:num>
  <w:num w:numId="2" w16cid:durableId="766737044">
    <w:abstractNumId w:val="0"/>
  </w:num>
  <w:num w:numId="3" w16cid:durableId="857933403">
    <w:abstractNumId w:val="2"/>
  </w:num>
  <w:num w:numId="4" w16cid:durableId="3914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08E"/>
    <w:rsid w:val="00072144"/>
    <w:rsid w:val="00155277"/>
    <w:rsid w:val="002A20C9"/>
    <w:rsid w:val="002A4C8D"/>
    <w:rsid w:val="002E2ECD"/>
    <w:rsid w:val="00301271"/>
    <w:rsid w:val="00375A6E"/>
    <w:rsid w:val="003E66D1"/>
    <w:rsid w:val="00447A24"/>
    <w:rsid w:val="00513FB3"/>
    <w:rsid w:val="0052202C"/>
    <w:rsid w:val="0052708E"/>
    <w:rsid w:val="00595B33"/>
    <w:rsid w:val="005A4893"/>
    <w:rsid w:val="006C5376"/>
    <w:rsid w:val="006D1994"/>
    <w:rsid w:val="00752AB1"/>
    <w:rsid w:val="007663F1"/>
    <w:rsid w:val="00806B2D"/>
    <w:rsid w:val="00807177"/>
    <w:rsid w:val="00840FA1"/>
    <w:rsid w:val="00855A25"/>
    <w:rsid w:val="0091401A"/>
    <w:rsid w:val="009652CC"/>
    <w:rsid w:val="00A05F74"/>
    <w:rsid w:val="00A406B5"/>
    <w:rsid w:val="00A736EA"/>
    <w:rsid w:val="00AA2F42"/>
    <w:rsid w:val="00B35DE9"/>
    <w:rsid w:val="00B440E2"/>
    <w:rsid w:val="00BB6787"/>
    <w:rsid w:val="00CC71EB"/>
    <w:rsid w:val="00DC7416"/>
    <w:rsid w:val="00DD4C46"/>
    <w:rsid w:val="00DE4340"/>
    <w:rsid w:val="00E54382"/>
    <w:rsid w:val="00E856DD"/>
    <w:rsid w:val="00ED5736"/>
    <w:rsid w:val="00FE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40EF"/>
  <w15:docId w15:val="{7ED12639-8E77-445C-A8B6-D1D6BA0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A24"/>
  </w:style>
  <w:style w:type="paragraph" w:styleId="Nagwek1">
    <w:name w:val="heading 1"/>
    <w:basedOn w:val="Normalny"/>
    <w:link w:val="Nagwek1Znak"/>
    <w:uiPriority w:val="9"/>
    <w:qFormat/>
    <w:rsid w:val="00CC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7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rsid w:val="0052708E"/>
    <w:pPr>
      <w:spacing w:before="40" w:after="0" w:line="240" w:lineRule="auto"/>
      <w:ind w:right="2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2708E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52708E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2A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">
    <w:name w:val="Tabela"/>
    <w:next w:val="Normalny"/>
    <w:uiPriority w:val="99"/>
    <w:rsid w:val="00513F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C71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A05F74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277"/>
  </w:style>
  <w:style w:type="paragraph" w:styleId="Stopka">
    <w:name w:val="footer"/>
    <w:basedOn w:val="Normalny"/>
    <w:link w:val="StopkaZnak"/>
    <w:uiPriority w:val="99"/>
    <w:unhideWhenUsed/>
    <w:rsid w:val="00155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Magdalena Pawlicka</cp:lastModifiedBy>
  <cp:revision>22</cp:revision>
  <cp:lastPrinted>2024-04-05T13:52:00Z</cp:lastPrinted>
  <dcterms:created xsi:type="dcterms:W3CDTF">2024-03-04T19:44:00Z</dcterms:created>
  <dcterms:modified xsi:type="dcterms:W3CDTF">2024-04-05T13:57:00Z</dcterms:modified>
</cp:coreProperties>
</file>