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597B57C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86415C">
        <w:rPr>
          <w:sz w:val="18"/>
          <w:szCs w:val="18"/>
        </w:rPr>
        <w:t>045</w:t>
      </w:r>
      <w:r w:rsidRPr="00BA7EAE">
        <w:rPr>
          <w:sz w:val="18"/>
          <w:szCs w:val="18"/>
        </w:rPr>
        <w:t>.202</w:t>
      </w:r>
      <w:r w:rsidR="00AC650E">
        <w:rPr>
          <w:sz w:val="18"/>
          <w:szCs w:val="18"/>
        </w:rPr>
        <w:t>1</w:t>
      </w:r>
      <w:r w:rsidRPr="00BA7EAE">
        <w:rPr>
          <w:sz w:val="18"/>
          <w:szCs w:val="18"/>
        </w:rPr>
        <w:t>.DW</w:t>
      </w:r>
      <w:r w:rsidR="00613278">
        <w:rPr>
          <w:sz w:val="18"/>
          <w:szCs w:val="18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330F3AF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86415C">
        <w:rPr>
          <w:b/>
        </w:rPr>
        <w:t>045</w:t>
      </w:r>
      <w:bookmarkStart w:id="0" w:name="_GoBack"/>
      <w:bookmarkEnd w:id="0"/>
      <w:r w:rsidRPr="007F2357">
        <w:rPr>
          <w:b/>
        </w:rPr>
        <w:t>.20</w:t>
      </w:r>
      <w:r w:rsidR="00BA7EAE">
        <w:rPr>
          <w:b/>
        </w:rPr>
        <w:t>2</w:t>
      </w:r>
      <w:r w:rsidR="00AC650E">
        <w:rPr>
          <w:b/>
        </w:rPr>
        <w:t>1</w:t>
      </w:r>
      <w:r w:rsidRPr="007F2357">
        <w:rPr>
          <w:b/>
        </w:rPr>
        <w:t>.DW</w:t>
      </w:r>
      <w:r w:rsidR="00987DE8">
        <w:rPr>
          <w:b/>
        </w:rPr>
        <w:t>K</w:t>
      </w:r>
      <w:r w:rsidRPr="007F2357">
        <w:t>,                        pn.: „</w:t>
      </w:r>
      <w:r w:rsidR="00AC650E" w:rsidRPr="00AC650E">
        <w:rPr>
          <w:b/>
        </w:rPr>
        <w:t xml:space="preserve">Dostawa </w:t>
      </w:r>
      <w:r w:rsidR="006C65AD">
        <w:rPr>
          <w:b/>
        </w:rPr>
        <w:t>notebooka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EF13416" w14:textId="28544C5E" w:rsidR="007F2357" w:rsidRPr="006C65AD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</w:t>
      </w:r>
      <w:r w:rsidR="00692EEF" w:rsidRPr="006C65AD">
        <w:rPr>
          <w:i/>
          <w:sz w:val="18"/>
          <w:szCs w:val="18"/>
        </w:rPr>
        <w:t>5</w:t>
      </w:r>
      <w:r w:rsidR="0023140F" w:rsidRPr="006C65AD">
        <w:rPr>
          <w:i/>
          <w:sz w:val="18"/>
          <w:szCs w:val="18"/>
        </w:rPr>
        <w:t xml:space="preserve"> oraz fakultatywnych z pkt 1 i 2</w:t>
      </w:r>
      <w:r w:rsidR="00692EEF" w:rsidRPr="006C65AD">
        <w:rPr>
          <w:i/>
          <w:sz w:val="18"/>
          <w:szCs w:val="18"/>
        </w:rPr>
        <w:t>)</w:t>
      </w:r>
      <w:r w:rsidRPr="006C65AD">
        <w:rPr>
          <w:i/>
          <w:sz w:val="18"/>
          <w:szCs w:val="18"/>
        </w:rPr>
        <w:t>:</w:t>
      </w:r>
      <w:r w:rsidRPr="006C65AD">
        <w:t xml:space="preserve"> ………………………………………………………………………………………………………………</w:t>
      </w:r>
      <w:r w:rsidR="00AF3FA8" w:rsidRPr="006C65AD">
        <w:t>………………………………………</w:t>
      </w:r>
      <w:r w:rsidR="0023140F" w:rsidRPr="006C65AD">
        <w:t>……………………………………………………</w:t>
      </w:r>
    </w:p>
    <w:p w14:paraId="366814B2" w14:textId="4975B95D" w:rsidR="007F2357" w:rsidRPr="006C65AD" w:rsidRDefault="007F2357" w:rsidP="00692EEF">
      <w:pPr>
        <w:ind w:left="567" w:firstLine="0"/>
      </w:pPr>
      <w:r w:rsidRPr="006C65AD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 w:rsidRPr="006C65AD">
        <w:t>.</w:t>
      </w:r>
      <w:r w:rsidRPr="006C65AD">
        <w:t>……………………………………………………………………………………………………………………………………………………………</w:t>
      </w:r>
      <w:r w:rsidR="00AF3FA8" w:rsidRPr="006C65AD">
        <w:t>……………………………………………….</w:t>
      </w:r>
    </w:p>
    <w:p w14:paraId="0D276A9E" w14:textId="77777777" w:rsidR="007F2357" w:rsidRPr="006C65AD" w:rsidRDefault="007F2357" w:rsidP="00D110D3">
      <w:pPr>
        <w:spacing w:before="240"/>
        <w:jc w:val="center"/>
        <w:rPr>
          <w:b/>
          <w:sz w:val="22"/>
        </w:rPr>
      </w:pPr>
      <w:r w:rsidRPr="006C65AD">
        <w:rPr>
          <w:b/>
          <w:sz w:val="22"/>
        </w:rPr>
        <w:t>Oświadczenie dotyczące podanych informacji:</w:t>
      </w:r>
    </w:p>
    <w:p w14:paraId="623DED02" w14:textId="77777777" w:rsidR="007F2357" w:rsidRPr="006C65AD" w:rsidRDefault="007F2357" w:rsidP="00AF3FA8">
      <w:pPr>
        <w:ind w:left="567" w:firstLine="0"/>
      </w:pPr>
      <w:r w:rsidRPr="006C65AD">
        <w:t xml:space="preserve">Oświadczam, że wszystkie informacje podane w powyższych oświadczeniach są aktualne </w:t>
      </w:r>
      <w:r w:rsidRPr="006C65AD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6C65AD" w:rsidRDefault="007F2357" w:rsidP="007F2357"/>
    <w:p w14:paraId="710FBDF2" w14:textId="77777777" w:rsidR="00AF3FA8" w:rsidRPr="006C65AD" w:rsidRDefault="00AF3FA8" w:rsidP="007F2357">
      <w:pPr>
        <w:rPr>
          <w:b/>
        </w:rPr>
      </w:pPr>
    </w:p>
    <w:p w14:paraId="5AA2AC3F" w14:textId="1A217AA6" w:rsidR="007F2357" w:rsidRPr="006C65AD" w:rsidRDefault="007F2357" w:rsidP="00987DE8">
      <w:pPr>
        <w:rPr>
          <w:b/>
          <w:sz w:val="22"/>
        </w:rPr>
      </w:pPr>
      <w:r w:rsidRPr="006C65AD">
        <w:rPr>
          <w:b/>
          <w:sz w:val="22"/>
        </w:rPr>
        <w:t>Oś</w:t>
      </w:r>
      <w:r w:rsidR="00001DFB" w:rsidRPr="006C65AD">
        <w:rPr>
          <w:b/>
          <w:sz w:val="22"/>
        </w:rPr>
        <w:t xml:space="preserve">wiadczenie dotyczące dostępności podmiotowych środków dowodowych </w:t>
      </w:r>
      <w:r w:rsidR="00001DFB" w:rsidRPr="006C65AD">
        <w:rPr>
          <w:i/>
          <w:sz w:val="18"/>
          <w:szCs w:val="18"/>
        </w:rPr>
        <w:t>(jeżeli dotyczy)</w:t>
      </w:r>
    </w:p>
    <w:p w14:paraId="39531579" w14:textId="30AA1F81" w:rsidR="007F2357" w:rsidRPr="006C65AD" w:rsidRDefault="007F2357" w:rsidP="00001DFB">
      <w:pPr>
        <w:ind w:left="567" w:firstLine="0"/>
      </w:pPr>
      <w:r w:rsidRPr="006C65AD">
        <w:t>Zamawiający ma możliwość uzyskania do</w:t>
      </w:r>
      <w:r w:rsidR="00001DFB" w:rsidRPr="006C65AD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6D7C95FB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Zgodnie z art. 111 w zw. z art. 266 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6C65A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03" w:right="1134" w:bottom="567" w:left="1134" w:header="284" w:footer="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A1F20" w14:textId="77777777" w:rsidR="00732E26" w:rsidRDefault="00732E26" w:rsidP="005D63CD">
      <w:pPr>
        <w:spacing w:line="240" w:lineRule="auto"/>
      </w:pPr>
      <w:r>
        <w:separator/>
      </w:r>
    </w:p>
  </w:endnote>
  <w:endnote w:type="continuationSeparator" w:id="0">
    <w:p w14:paraId="6E61CCD5" w14:textId="77777777" w:rsidR="00732E26" w:rsidRDefault="00732E2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4A0" w:firstRow="1" w:lastRow="0" w:firstColumn="1" w:lastColumn="0" w:noHBand="0" w:noVBand="1"/>
    </w:tblPr>
    <w:tblGrid>
      <w:gridCol w:w="2046"/>
      <w:gridCol w:w="2739"/>
      <w:gridCol w:w="2162"/>
      <w:gridCol w:w="2907"/>
    </w:tblGrid>
    <w:tr w:rsidR="006C65AD" w:rsidRPr="006C65AD" w14:paraId="6BA06411" w14:textId="77777777" w:rsidTr="007E1E56">
      <w:trPr>
        <w:trHeight w:val="1421"/>
        <w:jc w:val="center"/>
      </w:trPr>
      <w:tc>
        <w:tcPr>
          <w:tcW w:w="1038" w:type="pct"/>
          <w:shd w:val="clear" w:color="auto" w:fill="auto"/>
          <w:vAlign w:val="center"/>
        </w:tcPr>
        <w:p w14:paraId="53EAC9A6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Cs w:val="20"/>
              <w:lang w:eastAsia="pl-PL" w:bidi="pl-PL"/>
            </w:rPr>
            <w:drawing>
              <wp:inline distT="0" distB="0" distL="0" distR="0" wp14:anchorId="032BDF2F" wp14:editId="451DBD0E">
                <wp:extent cx="971550" cy="790575"/>
                <wp:effectExtent l="0" t="0" r="0" b="9525"/>
                <wp:docPr id="71" name="Obraz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0" w:type="pct"/>
          <w:shd w:val="clear" w:color="auto" w:fill="auto"/>
        </w:tcPr>
        <w:p w14:paraId="7146CD61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  <w:t xml:space="preserve">Biuro projektu </w:t>
          </w:r>
        </w:p>
        <w:p w14:paraId="4441E78B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  <w:t>UMO SMCEBI</w:t>
          </w:r>
        </w:p>
        <w:p w14:paraId="2F5C8927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  <w:t xml:space="preserve">ul. </w:t>
          </w: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>75 Pułku Piechoty 1A,</w:t>
          </w:r>
        </w:p>
        <w:p w14:paraId="0C0665DA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>41-500 Chorzów</w:t>
          </w:r>
        </w:p>
        <w:p w14:paraId="6C7E1703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>pokój A/0/12</w:t>
          </w:r>
        </w:p>
        <w:p w14:paraId="3C45BE7C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>tel. 32 349 77 42</w:t>
          </w:r>
        </w:p>
        <w:p w14:paraId="5AA96034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 xml:space="preserve">e-mail: </w:t>
          </w:r>
          <w:hyperlink r:id="rId2" w:history="1">
            <w:r w:rsidRPr="006C65AD">
              <w:rPr>
                <w:rFonts w:ascii="Times New Roman" w:eastAsia="Calibri" w:hAnsi="Times New Roman" w:cs="Times New Roman"/>
                <w:color w:val="0000FF"/>
                <w:sz w:val="18"/>
                <w:szCs w:val="20"/>
                <w:u w:val="single"/>
                <w:shd w:val="clear" w:color="auto" w:fill="FFFFFF"/>
                <w:lang w:eastAsia="pl-PL" w:bidi="pl-PL"/>
              </w:rPr>
              <w:t>umo@smcebi.edu.pl</w:t>
            </w:r>
          </w:hyperlink>
        </w:p>
      </w:tc>
      <w:tc>
        <w:tcPr>
          <w:tcW w:w="1097" w:type="pct"/>
          <w:shd w:val="clear" w:color="auto" w:fill="auto"/>
          <w:vAlign w:val="center"/>
        </w:tcPr>
        <w:p w14:paraId="2EDC9DD5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Cs w:val="20"/>
              <w:lang w:eastAsia="pl-PL" w:bidi="pl-PL"/>
            </w:rPr>
            <w:drawing>
              <wp:inline distT="0" distB="0" distL="0" distR="0" wp14:anchorId="20EA97A9" wp14:editId="62C8E324">
                <wp:extent cx="1009650" cy="428625"/>
                <wp:effectExtent l="0" t="0" r="0" b="9525"/>
                <wp:docPr id="72" name="Obraz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5" w:type="pct"/>
          <w:shd w:val="clear" w:color="auto" w:fill="auto"/>
          <w:vAlign w:val="center"/>
        </w:tcPr>
        <w:p w14:paraId="609FC048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noProof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Cs w:val="20"/>
              <w:lang w:eastAsia="pl-PL" w:bidi="pl-PL"/>
            </w:rPr>
            <w:drawing>
              <wp:inline distT="0" distB="0" distL="0" distR="0" wp14:anchorId="4FBED77C" wp14:editId="675D901A">
                <wp:extent cx="1657350" cy="361950"/>
                <wp:effectExtent l="0" t="0" r="0" b="0"/>
                <wp:docPr id="73" name="Obraz 73" descr="Opis: C:\Users\Aneta\AppData\Local\Temp\7zE02612B46\us-z-nazwa__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 descr="Opis: C:\Users\Aneta\AppData\Local\Temp\7zE02612B46\us-z-nazwa__k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55" t="23817" r="9550" b="23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3DAA3E5" w14:textId="77777777" w:rsidR="000C0883" w:rsidRPr="000C0883" w:rsidRDefault="000C0883" w:rsidP="000C08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4A0" w:firstRow="1" w:lastRow="0" w:firstColumn="1" w:lastColumn="0" w:noHBand="0" w:noVBand="1"/>
    </w:tblPr>
    <w:tblGrid>
      <w:gridCol w:w="2046"/>
      <w:gridCol w:w="2739"/>
      <w:gridCol w:w="2162"/>
      <w:gridCol w:w="2907"/>
    </w:tblGrid>
    <w:tr w:rsidR="006C65AD" w:rsidRPr="006C65AD" w14:paraId="399A9A16" w14:textId="77777777" w:rsidTr="007E1E56">
      <w:trPr>
        <w:trHeight w:val="1421"/>
        <w:jc w:val="center"/>
      </w:trPr>
      <w:tc>
        <w:tcPr>
          <w:tcW w:w="1038" w:type="pct"/>
          <w:shd w:val="clear" w:color="auto" w:fill="auto"/>
          <w:vAlign w:val="center"/>
        </w:tcPr>
        <w:p w14:paraId="3B0A490A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Cs w:val="20"/>
              <w:lang w:eastAsia="pl-PL" w:bidi="pl-PL"/>
            </w:rPr>
            <w:drawing>
              <wp:inline distT="0" distB="0" distL="0" distR="0" wp14:anchorId="7B1622B1" wp14:editId="1B3DE54D">
                <wp:extent cx="971550" cy="790575"/>
                <wp:effectExtent l="0" t="0" r="0" b="9525"/>
                <wp:docPr id="77" name="Obraz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0" w:type="pct"/>
          <w:shd w:val="clear" w:color="auto" w:fill="auto"/>
        </w:tcPr>
        <w:p w14:paraId="14A0DD47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  <w:t xml:space="preserve">Biuro projektu </w:t>
          </w:r>
        </w:p>
        <w:p w14:paraId="7A559BB2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  <w:t>UMO SMCEBI</w:t>
          </w:r>
        </w:p>
        <w:p w14:paraId="4142F0A1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 w:val="18"/>
              <w:szCs w:val="20"/>
              <w:lang w:eastAsia="pl-PL" w:bidi="pl-PL"/>
            </w:rPr>
            <w:t xml:space="preserve">ul. </w:t>
          </w: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>75 Pułku Piechoty 1A,</w:t>
          </w:r>
        </w:p>
        <w:p w14:paraId="401618CB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>41-500 Chorzów</w:t>
          </w:r>
        </w:p>
        <w:p w14:paraId="2AC20874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>pokój A/0/12</w:t>
          </w:r>
        </w:p>
        <w:p w14:paraId="70CB0269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>tel. 32 349 77 42</w:t>
          </w:r>
        </w:p>
        <w:p w14:paraId="37285FCB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  <w:lang w:eastAsia="pl-PL" w:bidi="pl-PL"/>
            </w:rPr>
            <w:t xml:space="preserve">e-mail: </w:t>
          </w:r>
          <w:hyperlink r:id="rId2" w:history="1">
            <w:r w:rsidRPr="006C65AD">
              <w:rPr>
                <w:rFonts w:ascii="Times New Roman" w:eastAsia="Calibri" w:hAnsi="Times New Roman" w:cs="Times New Roman"/>
                <w:color w:val="0000FF"/>
                <w:sz w:val="18"/>
                <w:szCs w:val="20"/>
                <w:u w:val="single"/>
                <w:shd w:val="clear" w:color="auto" w:fill="FFFFFF"/>
                <w:lang w:eastAsia="pl-PL" w:bidi="pl-PL"/>
              </w:rPr>
              <w:t>umo@smcebi.edu.pl</w:t>
            </w:r>
          </w:hyperlink>
        </w:p>
      </w:tc>
      <w:tc>
        <w:tcPr>
          <w:tcW w:w="1097" w:type="pct"/>
          <w:shd w:val="clear" w:color="auto" w:fill="auto"/>
          <w:vAlign w:val="center"/>
        </w:tcPr>
        <w:p w14:paraId="22EFCD15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Cs w:val="20"/>
              <w:lang w:eastAsia="pl-PL" w:bidi="pl-PL"/>
            </w:rPr>
            <w:drawing>
              <wp:inline distT="0" distB="0" distL="0" distR="0" wp14:anchorId="30927E56" wp14:editId="7F056807">
                <wp:extent cx="1009650" cy="428625"/>
                <wp:effectExtent l="0" t="0" r="0" b="9525"/>
                <wp:docPr id="78" name="Obraz 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5" w:type="pct"/>
          <w:shd w:val="clear" w:color="auto" w:fill="auto"/>
          <w:vAlign w:val="center"/>
        </w:tcPr>
        <w:p w14:paraId="649B6C67" w14:textId="77777777" w:rsidR="006C65AD" w:rsidRPr="006C65AD" w:rsidRDefault="006C65AD" w:rsidP="006C65AD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Calibri" w:hAnsi="Times New Roman" w:cs="Times New Roman"/>
              <w:noProof/>
              <w:szCs w:val="20"/>
              <w:lang w:eastAsia="pl-PL" w:bidi="pl-PL"/>
            </w:rPr>
          </w:pPr>
          <w:r w:rsidRPr="006C65AD">
            <w:rPr>
              <w:rFonts w:ascii="Times New Roman" w:eastAsia="Calibri" w:hAnsi="Times New Roman" w:cs="Times New Roman"/>
              <w:noProof/>
              <w:szCs w:val="20"/>
              <w:lang w:eastAsia="pl-PL" w:bidi="pl-PL"/>
            </w:rPr>
            <w:drawing>
              <wp:inline distT="0" distB="0" distL="0" distR="0" wp14:anchorId="0D74DCFE" wp14:editId="574EA6E8">
                <wp:extent cx="1657350" cy="361950"/>
                <wp:effectExtent l="0" t="0" r="0" b="0"/>
                <wp:docPr id="79" name="Obraz 79" descr="Opis: C:\Users\Aneta\AppData\Local\Temp\7zE02612B46\us-z-nazwa__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 descr="Opis: C:\Users\Aneta\AppData\Local\Temp\7zE02612B46\us-z-nazwa__k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55" t="23817" r="9550" b="23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E878A9" w14:textId="7199F99F" w:rsidR="006C65AD" w:rsidRDefault="006C65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9CA91" w14:textId="77777777" w:rsidR="00732E26" w:rsidRDefault="00732E26" w:rsidP="005D63CD">
      <w:pPr>
        <w:spacing w:line="240" w:lineRule="auto"/>
      </w:pPr>
      <w:r>
        <w:separator/>
      </w:r>
    </w:p>
  </w:footnote>
  <w:footnote w:type="continuationSeparator" w:id="0">
    <w:p w14:paraId="2125A8C5" w14:textId="77777777" w:rsidR="00732E26" w:rsidRDefault="00732E2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3969E514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718"/>
      <w:gridCol w:w="3261"/>
      <w:gridCol w:w="3666"/>
    </w:tblGrid>
    <w:tr w:rsidR="006C65AD" w:rsidRPr="006C65AD" w14:paraId="61FF17B2" w14:textId="77777777" w:rsidTr="007E1E56">
      <w:tc>
        <w:tcPr>
          <w:tcW w:w="2718" w:type="dxa"/>
          <w:shd w:val="clear" w:color="auto" w:fill="auto"/>
          <w:vAlign w:val="center"/>
        </w:tcPr>
        <w:p w14:paraId="24577A8C" w14:textId="77777777" w:rsidR="006C65AD" w:rsidRPr="006C65AD" w:rsidRDefault="006C65AD" w:rsidP="006C65AD">
          <w:pPr>
            <w:widowControl w:val="0"/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Times New Roman" w:hAnsi="Times New Roman" w:cs="Times New Roman"/>
              <w:i/>
              <w:szCs w:val="20"/>
              <w:lang w:eastAsia="pl-PL" w:bidi="pl-PL"/>
            </w:rPr>
          </w:pPr>
          <w:r w:rsidRPr="006C65AD">
            <w:rPr>
              <w:rFonts w:ascii="Times New Roman" w:eastAsia="Times New Roman" w:hAnsi="Times New Roman" w:cs="Times New Roman"/>
              <w:i/>
              <w:noProof/>
              <w:szCs w:val="20"/>
              <w:lang w:eastAsia="pl-PL" w:bidi="pl-PL"/>
            </w:rPr>
            <w:drawing>
              <wp:inline distT="0" distB="0" distL="0" distR="0" wp14:anchorId="36DDA99A" wp14:editId="70C03748">
                <wp:extent cx="1381125" cy="647700"/>
                <wp:effectExtent l="0" t="0" r="9525" b="0"/>
                <wp:docPr id="74" name="Obraz 74" descr="Opis: C:\Users\Aneta\AppData\Local\Microsoft\Windows\INetCache\Content.Word\logo_FE_Wiedza_Edukacja_Rozwoj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 descr="Opis: C:\Users\Aneta\AppData\Local\Microsoft\Windows\INetCache\Content.Word\logo_FE_Wiedza_Edukacja_Rozwoj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5" w:type="dxa"/>
          <w:shd w:val="clear" w:color="auto" w:fill="auto"/>
          <w:vAlign w:val="center"/>
        </w:tcPr>
        <w:p w14:paraId="4B05038F" w14:textId="77777777" w:rsidR="006C65AD" w:rsidRPr="006C65AD" w:rsidRDefault="006C65AD" w:rsidP="006C65AD">
          <w:pPr>
            <w:widowControl w:val="0"/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Times New Roman" w:hAnsi="Times New Roman" w:cs="Times New Roman"/>
              <w:i/>
              <w:szCs w:val="20"/>
              <w:lang w:eastAsia="pl-PL" w:bidi="pl-PL"/>
            </w:rPr>
          </w:pPr>
          <w:r w:rsidRPr="006C65AD">
            <w:rPr>
              <w:rFonts w:ascii="Times New Roman" w:eastAsia="Times New Roman" w:hAnsi="Times New Roman" w:cs="Times New Roman"/>
              <w:i/>
              <w:noProof/>
              <w:szCs w:val="20"/>
              <w:lang w:eastAsia="pl-PL" w:bidi="pl-PL"/>
            </w:rPr>
            <w:drawing>
              <wp:inline distT="0" distB="0" distL="0" distR="0" wp14:anchorId="1915CA28" wp14:editId="73F923E4">
                <wp:extent cx="1933575" cy="647700"/>
                <wp:effectExtent l="0" t="0" r="0" b="0"/>
                <wp:docPr id="75" name="Obraz 75" descr="Opis: C:\Users\Aneta\AppData\Local\Microsoft\Windows\INetCache\Content.Word\znak_barw_rp_poziom_bez_ramki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 descr="Opis: C:\Users\Aneta\AppData\Local\Microsoft\Windows\INetCache\Content.Word\znak_barw_rp_poziom_bez_ramki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5" w:type="dxa"/>
          <w:shd w:val="clear" w:color="auto" w:fill="auto"/>
          <w:vAlign w:val="center"/>
        </w:tcPr>
        <w:p w14:paraId="1A664F5B" w14:textId="77777777" w:rsidR="006C65AD" w:rsidRPr="006C65AD" w:rsidRDefault="006C65AD" w:rsidP="006C65AD">
          <w:pPr>
            <w:widowControl w:val="0"/>
            <w:autoSpaceDE w:val="0"/>
            <w:autoSpaceDN w:val="0"/>
            <w:spacing w:line="240" w:lineRule="auto"/>
            <w:ind w:left="0" w:firstLine="0"/>
            <w:jc w:val="center"/>
            <w:rPr>
              <w:rFonts w:ascii="Times New Roman" w:eastAsia="Times New Roman" w:hAnsi="Times New Roman" w:cs="Times New Roman"/>
              <w:i/>
              <w:szCs w:val="20"/>
              <w:lang w:eastAsia="pl-PL" w:bidi="pl-PL"/>
            </w:rPr>
          </w:pPr>
          <w:r w:rsidRPr="006C65AD">
            <w:rPr>
              <w:rFonts w:ascii="Times New Roman" w:eastAsia="Times New Roman" w:hAnsi="Times New Roman" w:cs="Times New Roman"/>
              <w:i/>
              <w:noProof/>
              <w:szCs w:val="20"/>
              <w:lang w:eastAsia="pl-PL" w:bidi="pl-PL"/>
            </w:rPr>
            <w:drawing>
              <wp:inline distT="0" distB="0" distL="0" distR="0" wp14:anchorId="37E2C6FB" wp14:editId="11F86D6B">
                <wp:extent cx="2181225" cy="647700"/>
                <wp:effectExtent l="0" t="0" r="9525" b="0"/>
                <wp:docPr id="76" name="Obraz 76" descr="Opis: C:\Users\Aneta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 descr="Opis: C:\Users\Aneta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3CE600" w14:textId="77777777" w:rsidR="006C65AD" w:rsidRPr="006C65AD" w:rsidRDefault="006C65AD" w:rsidP="006C65AD">
    <w:pPr>
      <w:widowControl w:val="0"/>
      <w:autoSpaceDE w:val="0"/>
      <w:autoSpaceDN w:val="0"/>
      <w:spacing w:line="240" w:lineRule="auto"/>
      <w:ind w:left="0" w:firstLine="0"/>
      <w:jc w:val="center"/>
      <w:rPr>
        <w:rFonts w:ascii="Times New Roman" w:eastAsia="Times New Roman" w:hAnsi="Times New Roman" w:cs="Times New Roman"/>
        <w:i/>
        <w:szCs w:val="20"/>
        <w:lang w:eastAsia="pl-PL" w:bidi="pl-PL"/>
      </w:rPr>
    </w:pPr>
  </w:p>
  <w:p w14:paraId="45505BC7" w14:textId="77777777" w:rsidR="006C65AD" w:rsidRPr="006C65AD" w:rsidRDefault="006C65AD" w:rsidP="006C65AD">
    <w:pPr>
      <w:widowControl w:val="0"/>
      <w:autoSpaceDE w:val="0"/>
      <w:autoSpaceDN w:val="0"/>
      <w:spacing w:line="240" w:lineRule="auto"/>
      <w:ind w:left="0" w:hanging="142"/>
      <w:jc w:val="center"/>
      <w:rPr>
        <w:rFonts w:eastAsia="Times New Roman" w:cs="Calibri"/>
        <w:b/>
        <w:i/>
        <w:sz w:val="18"/>
        <w:szCs w:val="18"/>
        <w:lang w:eastAsia="pl-PL" w:bidi="pl-PL"/>
      </w:rPr>
    </w:pPr>
    <w:r w:rsidRPr="006C65AD">
      <w:rPr>
        <w:rFonts w:eastAsia="Times New Roman" w:cs="Times New Roman"/>
        <w:i/>
        <w:sz w:val="18"/>
        <w:szCs w:val="18"/>
        <w:lang w:eastAsia="pl-PL" w:bidi="pl-PL"/>
      </w:rPr>
      <w:t xml:space="preserve">Projekt pt. </w:t>
    </w:r>
    <w:r w:rsidRPr="006C65AD">
      <w:rPr>
        <w:rFonts w:eastAsia="Times New Roman" w:cs="Calibri"/>
        <w:b/>
        <w:i/>
        <w:sz w:val="18"/>
        <w:szCs w:val="18"/>
        <w:lang w:eastAsia="pl-PL" w:bidi="pl-PL"/>
      </w:rPr>
      <w:t>Uniwersytet Młodego Odkrywcy w Śląskim Międzyuczelnianym Centrum Edukacji i Badań Interdyscyplinarnych – UMO SMCEBI</w:t>
    </w:r>
  </w:p>
  <w:p w14:paraId="54BE3DE2" w14:textId="4C423E29" w:rsidR="006C65AD" w:rsidRDefault="006C65AD" w:rsidP="006C65AD">
    <w:pPr>
      <w:pStyle w:val="Nagwek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10A9"/>
    <w:rsid w:val="000A0A8A"/>
    <w:rsid w:val="000A2883"/>
    <w:rsid w:val="000A37EA"/>
    <w:rsid w:val="000A3D64"/>
    <w:rsid w:val="000A5BCB"/>
    <w:rsid w:val="000B0AAE"/>
    <w:rsid w:val="000C0883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3278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C65AD"/>
    <w:rsid w:val="006D3219"/>
    <w:rsid w:val="006D6009"/>
    <w:rsid w:val="006E2700"/>
    <w:rsid w:val="006E33C4"/>
    <w:rsid w:val="006F2450"/>
    <w:rsid w:val="0070662F"/>
    <w:rsid w:val="0071379B"/>
    <w:rsid w:val="007149C5"/>
    <w:rsid w:val="00715211"/>
    <w:rsid w:val="007206AE"/>
    <w:rsid w:val="007213C6"/>
    <w:rsid w:val="00722392"/>
    <w:rsid w:val="0072616A"/>
    <w:rsid w:val="00732B2D"/>
    <w:rsid w:val="00732E26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415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87DE8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650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5FF0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34DC32"/>
  <w15:docId w15:val="{E7DB69C3-6AA9-4D69-8296-8EB37C04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mo@smcebi.edu.pl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mo@smcebi.edu.pl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088D7-A3B3-4C88-98E6-B530E872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6058</TotalTime>
  <Pages>4</Pages>
  <Words>1406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70</cp:revision>
  <cp:lastPrinted>2021-02-22T07:48:00Z</cp:lastPrinted>
  <dcterms:created xsi:type="dcterms:W3CDTF">2020-01-24T10:28:00Z</dcterms:created>
  <dcterms:modified xsi:type="dcterms:W3CDTF">2021-06-16T09:30:00Z</dcterms:modified>
</cp:coreProperties>
</file>