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7C39DDA0" w14:textId="384AEA98" w:rsidR="00260B12" w:rsidRPr="00F51959" w:rsidRDefault="00773D17" w:rsidP="00F51959">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6F20C9BE" w14:textId="77777777" w:rsidR="001655CD" w:rsidRDefault="001655CD" w:rsidP="00F51959">
      <w:pPr>
        <w:jc w:val="both"/>
        <w:rPr>
          <w:rFonts w:asciiTheme="majorHAnsi" w:eastAsiaTheme="majorEastAsia" w:hAnsiTheme="majorHAnsi" w:cs="Arial"/>
          <w:b/>
          <w:lang w:eastAsia="en-US"/>
        </w:rPr>
      </w:pPr>
    </w:p>
    <w:p w14:paraId="1C79646B" w14:textId="255B3D49" w:rsidR="00F51959" w:rsidRPr="00F51959" w:rsidRDefault="005C1A20" w:rsidP="00F51959">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F51959" w:rsidRPr="00F51959">
        <w:rPr>
          <w:rFonts w:asciiTheme="majorHAnsi" w:hAnsiTheme="majorHAnsi"/>
        </w:rPr>
        <w:t>Przebudowa drogi powiatowej nr 4806P Włoszakowice                                      (ul. Grotnicka)</w:t>
      </w:r>
      <w:r w:rsidR="00AF53BA" w:rsidRPr="009127BA">
        <w:rPr>
          <w:rFonts w:asciiTheme="majorHAnsi" w:hAnsiTheme="majorHAnsi"/>
        </w:rPr>
        <w:t xml:space="preserve">”    </w:t>
      </w:r>
    </w:p>
    <w:p w14:paraId="57E87156" w14:textId="77777777" w:rsidR="001655CD" w:rsidRDefault="001655CD" w:rsidP="00AB0104">
      <w:pPr>
        <w:rPr>
          <w:rFonts w:asciiTheme="majorHAnsi" w:hAnsiTheme="majorHAnsi"/>
          <w:b/>
          <w:sz w:val="28"/>
          <w:szCs w:val="28"/>
        </w:rPr>
      </w:pPr>
    </w:p>
    <w:p w14:paraId="1EF6CE11" w14:textId="318A29FC" w:rsidR="00773D17" w:rsidRPr="009127BA" w:rsidRDefault="00F51959" w:rsidP="00AB0104">
      <w:pPr>
        <w:rPr>
          <w:rFonts w:asciiTheme="majorHAnsi" w:eastAsiaTheme="majorEastAsia" w:hAnsiTheme="majorHAnsi" w:cs="Arial"/>
          <w:b/>
          <w:color w:val="002060"/>
          <w:lang w:eastAsia="en-US"/>
        </w:rPr>
      </w:pPr>
      <w:r w:rsidRPr="009127BA">
        <w:rPr>
          <w:rFonts w:asciiTheme="majorHAnsi" w:hAnsiTheme="majorHAnsi"/>
          <w:b/>
          <w:sz w:val="28"/>
          <w:szCs w:val="28"/>
        </w:rPr>
        <w:t>CPV:</w:t>
      </w:r>
    </w:p>
    <w:p w14:paraId="54886799" w14:textId="46C5CE81" w:rsidR="00F51959" w:rsidRPr="00E848BA" w:rsidRDefault="00F51959" w:rsidP="00F51959">
      <w:pPr>
        <w:pStyle w:val="Akapitzlist"/>
        <w:numPr>
          <w:ilvl w:val="0"/>
          <w:numId w:val="81"/>
        </w:numPr>
        <w:ind w:left="709" w:hanging="349"/>
        <w:jc w:val="both"/>
        <w:rPr>
          <w:rFonts w:ascii="Cambria" w:hAnsi="Cambria"/>
        </w:rPr>
      </w:pPr>
      <w:r w:rsidRPr="00E848BA">
        <w:rPr>
          <w:rFonts w:ascii="Cambria" w:hAnsi="Cambria"/>
        </w:rPr>
        <w:t>45110000-1 Roboty w zakresie burzenia i rozbiórki obiektów budowlanych;      roboty ziemne</w:t>
      </w:r>
    </w:p>
    <w:p w14:paraId="0FFB3E1D" w14:textId="77777777" w:rsidR="00F51959" w:rsidRPr="00E848BA" w:rsidRDefault="00F51959" w:rsidP="00F51959">
      <w:pPr>
        <w:pStyle w:val="Akapitzlist"/>
        <w:numPr>
          <w:ilvl w:val="0"/>
          <w:numId w:val="81"/>
        </w:numPr>
        <w:jc w:val="both"/>
        <w:rPr>
          <w:rFonts w:ascii="Cambria" w:hAnsi="Cambria"/>
        </w:rPr>
      </w:pPr>
      <w:r w:rsidRPr="00E848BA">
        <w:rPr>
          <w:rFonts w:ascii="Cambria" w:hAnsi="Cambria" w:cs="Helvetica"/>
        </w:rPr>
        <w:t>45111200-0 Roboty w zakresie przygotowania terenu pod budow</w:t>
      </w:r>
      <w:r w:rsidRPr="00E848BA">
        <w:rPr>
          <w:rFonts w:ascii="Cambria" w:hAnsi="Cambria" w:cs="Arial"/>
        </w:rPr>
        <w:t xml:space="preserve">ę </w:t>
      </w:r>
      <w:r w:rsidRPr="00E848BA">
        <w:rPr>
          <w:rFonts w:ascii="Cambria" w:hAnsi="Cambria" w:cs="Helvetica"/>
        </w:rPr>
        <w:t>i roboty ziemne</w:t>
      </w:r>
    </w:p>
    <w:p w14:paraId="348A96BB" w14:textId="77777777" w:rsidR="00F51959" w:rsidRPr="00E848BA" w:rsidRDefault="00F51959" w:rsidP="00F51959">
      <w:pPr>
        <w:pStyle w:val="Akapitzlist"/>
        <w:numPr>
          <w:ilvl w:val="0"/>
          <w:numId w:val="81"/>
        </w:numPr>
        <w:jc w:val="both"/>
        <w:rPr>
          <w:rFonts w:ascii="Cambria" w:eastAsiaTheme="majorEastAsia" w:hAnsi="Cambria" w:cs="Arial"/>
          <w:bCs/>
          <w:lang w:eastAsia="en-US"/>
        </w:rPr>
      </w:pPr>
      <w:r w:rsidRPr="00E848BA">
        <w:rPr>
          <w:rFonts w:ascii="Cambria" w:eastAsiaTheme="majorEastAsia" w:hAnsi="Cambria" w:cs="Arial"/>
          <w:bCs/>
          <w:lang w:eastAsia="en-US"/>
        </w:rPr>
        <w:t>45232452-5 Roboty odwadniające</w:t>
      </w:r>
    </w:p>
    <w:p w14:paraId="43C5669D" w14:textId="77777777" w:rsidR="00F51959" w:rsidRPr="00E848BA" w:rsidRDefault="00F51959" w:rsidP="00F51959">
      <w:pPr>
        <w:pStyle w:val="Akapitzlist"/>
        <w:numPr>
          <w:ilvl w:val="0"/>
          <w:numId w:val="81"/>
        </w:numPr>
        <w:jc w:val="both"/>
        <w:rPr>
          <w:rFonts w:ascii="Cambria" w:hAnsi="Cambria"/>
        </w:rPr>
      </w:pPr>
      <w:r w:rsidRPr="00E848BA">
        <w:rPr>
          <w:rFonts w:ascii="Cambria" w:hAnsi="Cambria" w:cs="Helvetica"/>
        </w:rPr>
        <w:t>45233220-7 Roboty w zakresie nawierzchni dróg</w:t>
      </w:r>
    </w:p>
    <w:p w14:paraId="06FE7758" w14:textId="77777777" w:rsidR="00F51959" w:rsidRPr="00E848BA" w:rsidRDefault="00F51959" w:rsidP="00F51959">
      <w:pPr>
        <w:pStyle w:val="Akapitzlist"/>
        <w:numPr>
          <w:ilvl w:val="0"/>
          <w:numId w:val="81"/>
        </w:numPr>
        <w:ind w:left="709" w:hanging="349"/>
        <w:jc w:val="both"/>
        <w:rPr>
          <w:rFonts w:ascii="Cambria" w:hAnsi="Cambria"/>
        </w:rPr>
      </w:pPr>
      <w:r w:rsidRPr="00E848BA">
        <w:rPr>
          <w:rFonts w:ascii="Cambria" w:hAnsi="Cambria"/>
        </w:rPr>
        <w:t>77211400-6 Usługi wycinania drzew</w:t>
      </w:r>
    </w:p>
    <w:p w14:paraId="6B352A6E" w14:textId="77777777" w:rsidR="00F51959" w:rsidRPr="00E848BA" w:rsidRDefault="00F51959" w:rsidP="00F51959">
      <w:pPr>
        <w:pStyle w:val="Akapitzlist"/>
        <w:numPr>
          <w:ilvl w:val="0"/>
          <w:numId w:val="82"/>
        </w:numPr>
        <w:ind w:left="709"/>
        <w:jc w:val="both"/>
        <w:rPr>
          <w:rFonts w:ascii="Cambria" w:hAnsi="Cambria"/>
        </w:rPr>
      </w:pPr>
      <w:r w:rsidRPr="00E848BA">
        <w:rPr>
          <w:rFonts w:ascii="Cambria" w:hAnsi="Cambria"/>
        </w:rPr>
        <w:t>45233290-8 Instalowanie znaków drogowych</w:t>
      </w:r>
    </w:p>
    <w:p w14:paraId="71A9B864" w14:textId="77777777" w:rsidR="00F51959" w:rsidRPr="00E848BA" w:rsidRDefault="00F51959" w:rsidP="00F51959">
      <w:pPr>
        <w:pStyle w:val="Akapitzlist"/>
        <w:numPr>
          <w:ilvl w:val="0"/>
          <w:numId w:val="82"/>
        </w:numPr>
        <w:ind w:left="709"/>
        <w:jc w:val="both"/>
        <w:rPr>
          <w:rFonts w:ascii="Cambria" w:hAnsi="Cambria"/>
        </w:rPr>
      </w:pPr>
      <w:r w:rsidRPr="00E848BA">
        <w:rPr>
          <w:rFonts w:ascii="Cambria" w:hAnsi="Cambria"/>
        </w:rPr>
        <w:t>45233221-4 Malowanie nawierzchni</w:t>
      </w:r>
    </w:p>
    <w:p w14:paraId="1713CD0A" w14:textId="77777777" w:rsidR="00F51959" w:rsidRDefault="00F51959" w:rsidP="00F51959">
      <w:pPr>
        <w:pStyle w:val="Akapitzlist"/>
        <w:numPr>
          <w:ilvl w:val="0"/>
          <w:numId w:val="87"/>
        </w:numPr>
        <w:ind w:left="709"/>
        <w:jc w:val="both"/>
        <w:rPr>
          <w:rFonts w:ascii="Cambria" w:eastAsiaTheme="majorEastAsia" w:hAnsi="Cambria" w:cs="Arial"/>
          <w:bCs/>
          <w:lang w:eastAsia="en-US"/>
        </w:rPr>
      </w:pPr>
      <w:r w:rsidRPr="007126AA">
        <w:rPr>
          <w:rFonts w:ascii="Cambria" w:eastAsiaTheme="majorEastAsia" w:hAnsi="Cambria" w:cs="Arial"/>
          <w:bCs/>
          <w:lang w:eastAsia="en-US"/>
        </w:rPr>
        <w:t>45233222-1</w:t>
      </w:r>
      <w:r>
        <w:rPr>
          <w:rFonts w:ascii="Cambria" w:eastAsiaTheme="majorEastAsia" w:hAnsi="Cambria" w:cs="Arial"/>
          <w:bCs/>
          <w:lang w:eastAsia="en-US"/>
        </w:rPr>
        <w:t xml:space="preserve"> </w:t>
      </w:r>
      <w:r w:rsidRPr="007126AA">
        <w:rPr>
          <w:rFonts w:ascii="Cambria" w:eastAsiaTheme="majorEastAsia" w:hAnsi="Cambria" w:cs="Arial"/>
          <w:bCs/>
          <w:lang w:eastAsia="en-US"/>
        </w:rPr>
        <w:t>Roboty budowlane w zakresie układania chodników i asfaltowania</w:t>
      </w:r>
    </w:p>
    <w:p w14:paraId="6DADC415" w14:textId="77777777" w:rsidR="00F51959" w:rsidRDefault="00F51959" w:rsidP="00F51959">
      <w:pPr>
        <w:pStyle w:val="Akapitzlist"/>
        <w:numPr>
          <w:ilvl w:val="0"/>
          <w:numId w:val="87"/>
        </w:numPr>
        <w:ind w:left="709"/>
        <w:jc w:val="both"/>
        <w:rPr>
          <w:rFonts w:ascii="Cambria" w:eastAsiaTheme="majorEastAsia" w:hAnsi="Cambria" w:cs="Arial"/>
          <w:bCs/>
          <w:lang w:eastAsia="en-US"/>
        </w:rPr>
      </w:pPr>
      <w:r w:rsidRPr="007126AA">
        <w:rPr>
          <w:rFonts w:ascii="Cambria" w:eastAsiaTheme="majorEastAsia" w:hAnsi="Cambria" w:cs="Arial"/>
          <w:bCs/>
          <w:lang w:eastAsia="en-US"/>
        </w:rPr>
        <w:t>45233161-5</w:t>
      </w:r>
      <w:r>
        <w:rPr>
          <w:rFonts w:ascii="Cambria" w:eastAsiaTheme="majorEastAsia" w:hAnsi="Cambria" w:cs="Arial"/>
          <w:bCs/>
          <w:lang w:eastAsia="en-US"/>
        </w:rPr>
        <w:t xml:space="preserve"> </w:t>
      </w:r>
      <w:r w:rsidRPr="007126AA">
        <w:rPr>
          <w:rFonts w:ascii="Cambria" w:eastAsiaTheme="majorEastAsia" w:hAnsi="Cambria" w:cs="Arial"/>
          <w:bCs/>
          <w:lang w:eastAsia="en-US"/>
        </w:rPr>
        <w:t>Roboty budowlane w zakresie ścieżek pieszych</w:t>
      </w:r>
    </w:p>
    <w:p w14:paraId="4CC10EA2" w14:textId="6098247E" w:rsidR="00F51959" w:rsidRPr="001655CD" w:rsidRDefault="00F51959" w:rsidP="001655CD">
      <w:pPr>
        <w:pStyle w:val="Akapitzlist"/>
        <w:numPr>
          <w:ilvl w:val="0"/>
          <w:numId w:val="87"/>
        </w:numPr>
        <w:ind w:left="709"/>
        <w:jc w:val="both"/>
        <w:rPr>
          <w:rFonts w:ascii="Cambria" w:eastAsiaTheme="majorEastAsia" w:hAnsi="Cambria" w:cs="Arial"/>
          <w:bCs/>
          <w:lang w:eastAsia="en-US"/>
        </w:rPr>
      </w:pPr>
      <w:r w:rsidRPr="001C7358">
        <w:rPr>
          <w:rFonts w:ascii="Cambria" w:eastAsiaTheme="majorEastAsia" w:hAnsi="Cambria" w:cs="Arial"/>
          <w:bCs/>
          <w:lang w:eastAsia="en-US"/>
        </w:rPr>
        <w:t>45233162-2</w:t>
      </w:r>
      <w:r>
        <w:rPr>
          <w:rFonts w:ascii="Cambria" w:eastAsiaTheme="majorEastAsia" w:hAnsi="Cambria" w:cs="Arial"/>
          <w:bCs/>
          <w:lang w:eastAsia="en-US"/>
        </w:rPr>
        <w:t xml:space="preserve"> </w:t>
      </w:r>
      <w:r w:rsidRPr="001C7358">
        <w:rPr>
          <w:rFonts w:ascii="Cambria" w:eastAsiaTheme="majorEastAsia" w:hAnsi="Cambria" w:cs="Arial"/>
          <w:bCs/>
          <w:lang w:eastAsia="en-US"/>
        </w:rPr>
        <w:t>Roboty budowlane w zakresie ścieżek rowerowych</w:t>
      </w:r>
    </w:p>
    <w:p w14:paraId="362435C7" w14:textId="77777777" w:rsidR="001655CD" w:rsidRDefault="001655CD" w:rsidP="00AA4F20">
      <w:pPr>
        <w:jc w:val="both"/>
        <w:rPr>
          <w:rFonts w:asciiTheme="majorHAnsi" w:eastAsiaTheme="majorEastAsia" w:hAnsiTheme="majorHAnsi" w:cs="Arial"/>
          <w:bCs/>
          <w:lang w:eastAsia="en-US"/>
        </w:rPr>
      </w:pPr>
    </w:p>
    <w:p w14:paraId="262FF48D" w14:textId="0B50DF11" w:rsidR="001655CD" w:rsidRPr="001655CD" w:rsidRDefault="005C1A20" w:rsidP="001655CD">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w:t>
      </w:r>
      <w:r w:rsidR="00657D67">
        <w:rPr>
          <w:rFonts w:asciiTheme="majorHAnsi" w:eastAsiaTheme="majorEastAsia" w:hAnsiTheme="majorHAnsi" w:cs="Arial"/>
          <w:lang w:eastAsia="en-US"/>
        </w:rPr>
        <w:t>3</w:t>
      </w:r>
      <w:r w:rsidR="00F04544" w:rsidRPr="00773D17">
        <w:rPr>
          <w:rFonts w:asciiTheme="majorHAnsi" w:eastAsiaTheme="majorEastAsia" w:hAnsiTheme="majorHAnsi" w:cs="Arial"/>
          <w:lang w:eastAsia="en-US"/>
        </w:rPr>
        <w:t xml:space="preserve"> poz. </w:t>
      </w:r>
      <w:r w:rsidR="00657D67">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r w:rsidR="00260B12"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18C59639" w:rsidR="008A0C60" w:rsidRPr="00260B12" w:rsidRDefault="008A0C60"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lastRenderedPageBreak/>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388A3517" w14:textId="77777777" w:rsidR="001655CD" w:rsidRDefault="001655CD" w:rsidP="001B24ED">
      <w:pPr>
        <w:spacing w:line="252" w:lineRule="auto"/>
        <w:rPr>
          <w:rFonts w:asciiTheme="majorHAnsi" w:eastAsiaTheme="majorEastAsia" w:hAnsiTheme="majorHAnsi" w:cs="Arial"/>
          <w:bCs/>
          <w:lang w:eastAsia="en-US"/>
        </w:rPr>
      </w:pPr>
    </w:p>
    <w:p w14:paraId="292389C0" w14:textId="77777777" w:rsidR="001655CD" w:rsidRDefault="001655CD" w:rsidP="001B24ED">
      <w:pPr>
        <w:spacing w:line="252" w:lineRule="auto"/>
        <w:rPr>
          <w:rFonts w:asciiTheme="majorHAnsi" w:eastAsiaTheme="majorEastAsia" w:hAnsiTheme="majorHAnsi" w:cs="Arial"/>
          <w:bCs/>
          <w:lang w:eastAsia="en-US"/>
        </w:rPr>
      </w:pPr>
    </w:p>
    <w:p w14:paraId="75FF31A2" w14:textId="0ACB5652" w:rsidR="009127BA" w:rsidRPr="00165D6A" w:rsidRDefault="0032648B" w:rsidP="008A33B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5E8F96B1" w14:textId="77777777" w:rsidR="00890C11" w:rsidRDefault="00890C11" w:rsidP="00AF53BA">
      <w:pPr>
        <w:spacing w:after="200" w:line="252" w:lineRule="auto"/>
        <w:jc w:val="center"/>
        <w:rPr>
          <w:rFonts w:asciiTheme="majorHAnsi" w:eastAsiaTheme="majorEastAsia" w:hAnsiTheme="majorHAnsi" w:cs="Arial"/>
          <w:b/>
          <w:lang w:eastAsia="en-US"/>
        </w:rPr>
      </w:pPr>
    </w:p>
    <w:p w14:paraId="3AAD64CD" w14:textId="77777777" w:rsidR="004B586A" w:rsidRDefault="004B586A" w:rsidP="00AF53BA">
      <w:pPr>
        <w:spacing w:after="200" w:line="252" w:lineRule="auto"/>
        <w:jc w:val="center"/>
        <w:rPr>
          <w:rFonts w:asciiTheme="majorHAnsi" w:eastAsiaTheme="majorEastAsia" w:hAnsiTheme="majorHAnsi" w:cs="Arial"/>
          <w:b/>
          <w:lang w:eastAsia="en-US"/>
        </w:rPr>
      </w:pPr>
    </w:p>
    <w:p w14:paraId="2900D5FB" w14:textId="77777777" w:rsidR="004B586A" w:rsidRDefault="004B586A" w:rsidP="00AF53BA">
      <w:pPr>
        <w:spacing w:after="200" w:line="252" w:lineRule="auto"/>
        <w:jc w:val="center"/>
        <w:rPr>
          <w:rFonts w:asciiTheme="majorHAnsi" w:eastAsiaTheme="majorEastAsia" w:hAnsiTheme="majorHAnsi" w:cs="Arial"/>
          <w:b/>
          <w:lang w:eastAsia="en-US"/>
        </w:rPr>
      </w:pPr>
    </w:p>
    <w:p w14:paraId="201DB8EE" w14:textId="77777777" w:rsidR="004B586A" w:rsidRDefault="004B586A" w:rsidP="00AF53BA">
      <w:pPr>
        <w:spacing w:after="200" w:line="252" w:lineRule="auto"/>
        <w:jc w:val="center"/>
        <w:rPr>
          <w:rFonts w:asciiTheme="majorHAnsi" w:eastAsiaTheme="majorEastAsia" w:hAnsiTheme="majorHAnsi" w:cs="Arial"/>
          <w:b/>
          <w:lang w:eastAsia="en-US"/>
        </w:rPr>
      </w:pPr>
    </w:p>
    <w:p w14:paraId="2F4C4586" w14:textId="77777777" w:rsidR="004B586A" w:rsidRDefault="004B586A" w:rsidP="00AF53BA">
      <w:pPr>
        <w:spacing w:after="200" w:line="252" w:lineRule="auto"/>
        <w:jc w:val="center"/>
        <w:rPr>
          <w:rFonts w:asciiTheme="majorHAnsi" w:eastAsiaTheme="majorEastAsia" w:hAnsiTheme="majorHAnsi" w:cs="Arial"/>
          <w:b/>
          <w:lang w:eastAsia="en-US"/>
        </w:rPr>
      </w:pPr>
    </w:p>
    <w:p w14:paraId="1C13EEF6" w14:textId="77777777" w:rsidR="004B586A" w:rsidRDefault="004B586A" w:rsidP="00AF53BA">
      <w:pPr>
        <w:spacing w:after="200" w:line="252" w:lineRule="auto"/>
        <w:jc w:val="center"/>
        <w:rPr>
          <w:rFonts w:asciiTheme="majorHAnsi" w:eastAsiaTheme="majorEastAsia" w:hAnsiTheme="majorHAnsi" w:cs="Arial"/>
          <w:b/>
          <w:lang w:eastAsia="en-US"/>
        </w:rPr>
      </w:pPr>
    </w:p>
    <w:p w14:paraId="43C31F92" w14:textId="77777777" w:rsidR="004B586A" w:rsidRDefault="004B586A" w:rsidP="00AF53BA">
      <w:pPr>
        <w:spacing w:after="200" w:line="252" w:lineRule="auto"/>
        <w:jc w:val="center"/>
        <w:rPr>
          <w:rFonts w:asciiTheme="majorHAnsi" w:eastAsiaTheme="majorEastAsia" w:hAnsiTheme="majorHAnsi" w:cs="Arial"/>
          <w:b/>
          <w:lang w:eastAsia="en-US"/>
        </w:rPr>
      </w:pPr>
    </w:p>
    <w:p w14:paraId="2F9EF377" w14:textId="77777777" w:rsidR="004B586A" w:rsidRDefault="004B586A" w:rsidP="00AF53BA">
      <w:pPr>
        <w:spacing w:after="200" w:line="252" w:lineRule="auto"/>
        <w:jc w:val="center"/>
        <w:rPr>
          <w:rFonts w:asciiTheme="majorHAnsi" w:eastAsiaTheme="majorEastAsia" w:hAnsiTheme="majorHAnsi" w:cs="Arial"/>
          <w:b/>
          <w:lang w:eastAsia="en-US"/>
        </w:rPr>
      </w:pPr>
    </w:p>
    <w:p w14:paraId="7FEEE462" w14:textId="77777777" w:rsidR="004B586A" w:rsidRDefault="004B586A" w:rsidP="00AF53BA">
      <w:pPr>
        <w:spacing w:after="200" w:line="252" w:lineRule="auto"/>
        <w:jc w:val="center"/>
        <w:rPr>
          <w:rFonts w:asciiTheme="majorHAnsi" w:eastAsiaTheme="majorEastAsia" w:hAnsiTheme="majorHAnsi" w:cs="Arial"/>
          <w:b/>
          <w:lang w:eastAsia="en-US"/>
        </w:rPr>
      </w:pPr>
    </w:p>
    <w:p w14:paraId="0ABC80BC" w14:textId="77777777" w:rsidR="004B586A" w:rsidRDefault="004B586A" w:rsidP="00AF53BA">
      <w:pPr>
        <w:spacing w:after="200" w:line="252" w:lineRule="auto"/>
        <w:jc w:val="center"/>
        <w:rPr>
          <w:rFonts w:asciiTheme="majorHAnsi" w:eastAsiaTheme="majorEastAsia" w:hAnsiTheme="majorHAnsi" w:cs="Arial"/>
          <w:b/>
          <w:lang w:eastAsia="en-US"/>
        </w:rPr>
      </w:pPr>
    </w:p>
    <w:p w14:paraId="7CA36CF5" w14:textId="77777777" w:rsidR="004B586A" w:rsidRDefault="004B586A" w:rsidP="00AF53BA">
      <w:pPr>
        <w:spacing w:after="200" w:line="252" w:lineRule="auto"/>
        <w:jc w:val="center"/>
        <w:rPr>
          <w:rFonts w:asciiTheme="majorHAnsi" w:eastAsiaTheme="majorEastAsia" w:hAnsiTheme="majorHAnsi" w:cs="Arial"/>
          <w:b/>
          <w:lang w:eastAsia="en-US"/>
        </w:rPr>
      </w:pPr>
    </w:p>
    <w:p w14:paraId="2497E9D8" w14:textId="77777777" w:rsidR="004B586A" w:rsidRDefault="004B586A" w:rsidP="00AF53BA">
      <w:pPr>
        <w:spacing w:after="200" w:line="252" w:lineRule="auto"/>
        <w:jc w:val="center"/>
        <w:rPr>
          <w:rFonts w:asciiTheme="majorHAnsi" w:eastAsiaTheme="majorEastAsia" w:hAnsiTheme="majorHAnsi" w:cs="Arial"/>
          <w:b/>
          <w:lang w:eastAsia="en-US"/>
        </w:rPr>
      </w:pPr>
    </w:p>
    <w:p w14:paraId="72F2BA3D" w14:textId="77777777" w:rsidR="004B586A" w:rsidRDefault="004B586A" w:rsidP="00AF53BA">
      <w:pPr>
        <w:spacing w:after="200" w:line="252" w:lineRule="auto"/>
        <w:jc w:val="center"/>
        <w:rPr>
          <w:rFonts w:asciiTheme="majorHAnsi" w:eastAsiaTheme="majorEastAsia" w:hAnsiTheme="majorHAnsi" w:cs="Arial"/>
          <w:b/>
          <w:lang w:eastAsia="en-US"/>
        </w:rPr>
      </w:pPr>
    </w:p>
    <w:p w14:paraId="64DFADE5" w14:textId="77777777" w:rsidR="004B586A" w:rsidRDefault="004B586A" w:rsidP="00AF53BA">
      <w:pPr>
        <w:spacing w:after="200" w:line="252" w:lineRule="auto"/>
        <w:jc w:val="center"/>
        <w:rPr>
          <w:rFonts w:asciiTheme="majorHAnsi" w:eastAsiaTheme="majorEastAsia" w:hAnsiTheme="majorHAnsi" w:cs="Arial"/>
          <w:b/>
          <w:lang w:eastAsia="en-US"/>
        </w:rPr>
      </w:pPr>
    </w:p>
    <w:p w14:paraId="741F0E38" w14:textId="77777777" w:rsidR="004B586A" w:rsidRDefault="004B586A" w:rsidP="00AF53BA">
      <w:pPr>
        <w:spacing w:after="200" w:line="252" w:lineRule="auto"/>
        <w:jc w:val="center"/>
        <w:rPr>
          <w:rFonts w:asciiTheme="majorHAnsi" w:eastAsiaTheme="majorEastAsia" w:hAnsiTheme="majorHAnsi" w:cs="Arial"/>
          <w:b/>
          <w:lang w:eastAsia="en-US"/>
        </w:rPr>
      </w:pPr>
    </w:p>
    <w:p w14:paraId="667166FD" w14:textId="77777777" w:rsidR="004B586A" w:rsidRDefault="004B586A" w:rsidP="00AF53BA">
      <w:pPr>
        <w:spacing w:after="200" w:line="252" w:lineRule="auto"/>
        <w:jc w:val="center"/>
        <w:rPr>
          <w:rFonts w:asciiTheme="majorHAnsi" w:eastAsiaTheme="majorEastAsia" w:hAnsiTheme="majorHAnsi" w:cs="Arial"/>
          <w:b/>
          <w:lang w:eastAsia="en-US"/>
        </w:rPr>
      </w:pPr>
    </w:p>
    <w:p w14:paraId="2788E070" w14:textId="77777777" w:rsidR="004B586A" w:rsidRDefault="004B586A" w:rsidP="00AF53BA">
      <w:pPr>
        <w:spacing w:after="200" w:line="252" w:lineRule="auto"/>
        <w:jc w:val="center"/>
        <w:rPr>
          <w:rFonts w:asciiTheme="majorHAnsi" w:eastAsiaTheme="majorEastAsia" w:hAnsiTheme="majorHAnsi" w:cs="Arial"/>
          <w:b/>
          <w:lang w:eastAsia="en-US"/>
        </w:rPr>
      </w:pPr>
    </w:p>
    <w:p w14:paraId="4916EB13" w14:textId="77777777" w:rsidR="004B586A" w:rsidRDefault="004B586A" w:rsidP="00AF53BA">
      <w:pPr>
        <w:spacing w:after="200" w:line="252" w:lineRule="auto"/>
        <w:jc w:val="center"/>
        <w:rPr>
          <w:rFonts w:asciiTheme="majorHAnsi" w:eastAsiaTheme="majorEastAsia" w:hAnsiTheme="majorHAnsi" w:cs="Arial"/>
          <w:b/>
          <w:lang w:eastAsia="en-US"/>
        </w:rPr>
      </w:pPr>
    </w:p>
    <w:p w14:paraId="0F450F32" w14:textId="77777777" w:rsidR="004B586A" w:rsidRDefault="004B586A" w:rsidP="00AF53BA">
      <w:pPr>
        <w:spacing w:after="200" w:line="252" w:lineRule="auto"/>
        <w:jc w:val="center"/>
        <w:rPr>
          <w:rFonts w:asciiTheme="majorHAnsi" w:eastAsiaTheme="majorEastAsia" w:hAnsiTheme="majorHAnsi" w:cs="Arial"/>
          <w:b/>
          <w:lang w:eastAsia="en-US"/>
        </w:rPr>
      </w:pPr>
    </w:p>
    <w:p w14:paraId="6764BC17" w14:textId="77777777" w:rsidR="004B586A" w:rsidRDefault="004B586A" w:rsidP="00AF53BA">
      <w:pPr>
        <w:spacing w:after="200" w:line="252" w:lineRule="auto"/>
        <w:jc w:val="center"/>
        <w:rPr>
          <w:rFonts w:asciiTheme="majorHAnsi" w:eastAsiaTheme="majorEastAsia" w:hAnsiTheme="majorHAnsi" w:cs="Arial"/>
          <w:b/>
          <w:lang w:eastAsia="en-US"/>
        </w:rPr>
      </w:pPr>
    </w:p>
    <w:p w14:paraId="1E90B0C6" w14:textId="77777777" w:rsidR="004B586A" w:rsidRDefault="004B586A" w:rsidP="00AF53BA">
      <w:pPr>
        <w:spacing w:after="200" w:line="252" w:lineRule="auto"/>
        <w:jc w:val="center"/>
        <w:rPr>
          <w:rFonts w:asciiTheme="majorHAnsi" w:eastAsiaTheme="majorEastAsia" w:hAnsiTheme="majorHAnsi" w:cs="Arial"/>
          <w:b/>
          <w:lang w:eastAsia="en-US"/>
        </w:rPr>
      </w:pPr>
    </w:p>
    <w:p w14:paraId="3A5B78F1" w14:textId="77777777" w:rsidR="0032648B" w:rsidRDefault="0032648B" w:rsidP="00AF53BA">
      <w:pPr>
        <w:spacing w:after="200" w:line="252" w:lineRule="auto"/>
        <w:jc w:val="center"/>
        <w:rPr>
          <w:rFonts w:asciiTheme="majorHAnsi" w:eastAsiaTheme="majorEastAsia" w:hAnsiTheme="majorHAnsi" w:cs="Arial"/>
          <w:b/>
          <w:lang w:eastAsia="en-US"/>
        </w:rPr>
      </w:pPr>
    </w:p>
    <w:p w14:paraId="53684EC9" w14:textId="77777777" w:rsidR="001655CD" w:rsidRDefault="001655CD" w:rsidP="00AF53BA">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4B586A">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4B586A">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lastRenderedPageBreak/>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w:t>
      </w:r>
      <w:r w:rsidRPr="00773D17">
        <w:rPr>
          <w:rFonts w:asciiTheme="majorHAnsi" w:eastAsiaTheme="majorEastAsia" w:hAnsiTheme="majorHAnsi" w:cstheme="majorBidi"/>
          <w:lang w:eastAsia="en-US"/>
        </w:rPr>
        <w:lastRenderedPageBreak/>
        <w:t xml:space="preserve">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3A5A9A0"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F473FE" w:rsidRPr="00F473FE">
        <w:rPr>
          <w:rFonts w:asciiTheme="majorHAnsi" w:hAnsiTheme="majorHAnsi"/>
          <w:lang w:val="pl-PL"/>
        </w:rPr>
        <w:t>Przebudowa drogi powiatowej nr 4806P Włoszakowice (ul. Grotnicka)</w:t>
      </w:r>
      <w:r w:rsidR="009326E6" w:rsidRPr="00655960">
        <w:rPr>
          <w:rFonts w:ascii="Cambria" w:hAnsi="Cambria"/>
          <w:lang w:val="pl-PL"/>
        </w:rPr>
        <w:t xml:space="preserve">”    </w:t>
      </w:r>
    </w:p>
    <w:p w14:paraId="3183AD1A" w14:textId="77777777" w:rsidR="00FE5722" w:rsidRDefault="00AA4F20" w:rsidP="00030B9F">
      <w:pPr>
        <w:pStyle w:val="Nagwek"/>
        <w:widowControl w:val="0"/>
        <w:numPr>
          <w:ilvl w:val="0"/>
          <w:numId w:val="41"/>
        </w:numPr>
        <w:spacing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6AC0E397"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frezowanie nawierzchni bitumicznej</w:t>
      </w:r>
    </w:p>
    <w:p w14:paraId="04E814B1"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 xml:space="preserve">roboty rozbiórkowe nawierzchni bitumicznej, betonowej, z kostki brukowej betonowej, </w:t>
      </w:r>
      <w:r>
        <w:rPr>
          <w:rFonts w:ascii="Cambria" w:hAnsi="Cambria" w:cs="Arial"/>
        </w:rPr>
        <w:t>k</w:t>
      </w:r>
      <w:r w:rsidRPr="0027058A">
        <w:rPr>
          <w:rFonts w:ascii="Cambria" w:hAnsi="Cambria" w:cs="Arial"/>
        </w:rPr>
        <w:t xml:space="preserve">rawężnika z ławą, obrzeża, podbudowy tłuczniowej, betonowej, przepustów pod zjazdami z rur betonowych i tworzywa sztucznego, oraz ścianek czołowych betonowych wraz z fundamentami, </w:t>
      </w:r>
    </w:p>
    <w:p w14:paraId="566E6EF1"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roboty ziemne pod konstrukcje nawierzchni jezdni, zjazdów ciągu pieszego i pieszo-rowerowego oraz chodnik,</w:t>
      </w:r>
    </w:p>
    <w:p w14:paraId="65A2E692" w14:textId="77777777" w:rsidR="00F473FE" w:rsidRPr="00F473FE" w:rsidRDefault="00F473FE" w:rsidP="00F473FE">
      <w:pPr>
        <w:pStyle w:val="Akapitzlist"/>
        <w:numPr>
          <w:ilvl w:val="0"/>
          <w:numId w:val="86"/>
        </w:numPr>
        <w:autoSpaceDE w:val="0"/>
        <w:autoSpaceDN w:val="0"/>
        <w:adjustRightInd w:val="0"/>
        <w:ind w:left="567"/>
        <w:jc w:val="both"/>
        <w:rPr>
          <w:rFonts w:ascii="Cambria" w:hAnsi="Cambria" w:cs="Arial"/>
        </w:rPr>
      </w:pPr>
      <w:r w:rsidRPr="00F473FE">
        <w:rPr>
          <w:rFonts w:ascii="Cambria" w:hAnsi="Cambria" w:cs="Arial"/>
        </w:rPr>
        <w:t>roboty ziemne przy wymianie i wykonaniu sieci kanalizacji deszczowej,</w:t>
      </w:r>
    </w:p>
    <w:p w14:paraId="357452C5" w14:textId="77777777" w:rsidR="00F473FE" w:rsidRPr="00325B21" w:rsidRDefault="00F473FE" w:rsidP="00F473FE">
      <w:pPr>
        <w:pStyle w:val="Akapitzlist"/>
        <w:numPr>
          <w:ilvl w:val="0"/>
          <w:numId w:val="86"/>
        </w:numPr>
        <w:autoSpaceDE w:val="0"/>
        <w:autoSpaceDN w:val="0"/>
        <w:adjustRightInd w:val="0"/>
        <w:ind w:left="567"/>
        <w:jc w:val="both"/>
        <w:rPr>
          <w:rFonts w:ascii="Cambria" w:hAnsi="Cambria" w:cs="Arial"/>
        </w:rPr>
      </w:pPr>
      <w:r w:rsidRPr="00325B21">
        <w:rPr>
          <w:rFonts w:ascii="Cambria" w:hAnsi="Cambria" w:cs="Arial"/>
        </w:rPr>
        <w:t xml:space="preserve">budowę przepustów pod zjazdami, </w:t>
      </w:r>
    </w:p>
    <w:p w14:paraId="4A982057"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E45861">
        <w:rPr>
          <w:rFonts w:ascii="Cambria" w:hAnsi="Cambria" w:cs="Arial"/>
        </w:rPr>
        <w:t xml:space="preserve">wykonanie wzmocnienia podłoża z gruntu stabilizowanego cementem </w:t>
      </w:r>
    </w:p>
    <w:p w14:paraId="491D7C1A" w14:textId="77777777" w:rsidR="00F473FE" w:rsidRPr="00E45861" w:rsidRDefault="00F473FE" w:rsidP="00F473FE">
      <w:pPr>
        <w:pStyle w:val="Akapitzlist"/>
        <w:numPr>
          <w:ilvl w:val="0"/>
          <w:numId w:val="86"/>
        </w:numPr>
        <w:autoSpaceDE w:val="0"/>
        <w:autoSpaceDN w:val="0"/>
        <w:adjustRightInd w:val="0"/>
        <w:ind w:left="567"/>
        <w:jc w:val="both"/>
        <w:rPr>
          <w:rFonts w:ascii="Cambria" w:hAnsi="Cambria" w:cs="Arial"/>
        </w:rPr>
      </w:pPr>
      <w:r w:rsidRPr="00E45861">
        <w:rPr>
          <w:rFonts w:ascii="Cambria" w:hAnsi="Cambria" w:cs="Arial"/>
        </w:rPr>
        <w:t>ustawienie krawężników i obrzeży betonowych wibroprasowanych na ławie betonowej z oporem,</w:t>
      </w:r>
    </w:p>
    <w:p w14:paraId="0B2ECAC3"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wykonanie dolnej warstwy podbudowy z kruszywa łamanego stabilizowanego mechanicznie,</w:t>
      </w:r>
    </w:p>
    <w:p w14:paraId="1D256219"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wykonanie górnej warstwy podbudowy z kruszywa łamanego stabilizowanego mechanicznie,</w:t>
      </w:r>
    </w:p>
    <w:p w14:paraId="3E3128F5"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oczyszczenie i skropienie międzywarstwowe emulsją asfaltową,</w:t>
      </w:r>
    </w:p>
    <w:p w14:paraId="7EFD0A9A"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 xml:space="preserve">ułożenie podbudowy z mieszanki mineralno-bitumicznej, </w:t>
      </w:r>
    </w:p>
    <w:p w14:paraId="4C8CC0B6"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 xml:space="preserve">ułożenie nawierzchni zjazdów, ciągu pieszo-rowerowego oraz chodnika z kostki brukowej betonowej wibroprasowanej na podsypce cementowo-piaskowej 1:4 </w:t>
      </w:r>
    </w:p>
    <w:p w14:paraId="4EC9EF3E"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 xml:space="preserve">ułożenie warstwy wiążącej oraz ścieralnej z mieszanki mineralno-asfaltowej, </w:t>
      </w:r>
    </w:p>
    <w:p w14:paraId="33EBF14B" w14:textId="77777777" w:rsidR="00F473FE"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montaż barier ochronnych oraz ustawienie słupków do znaków drogowych wraz z montażem tablic znaków drogowych,</w:t>
      </w:r>
    </w:p>
    <w:p w14:paraId="7D94A6EE" w14:textId="77777777" w:rsidR="00F473FE" w:rsidRPr="0027058A" w:rsidRDefault="00F473FE" w:rsidP="00F473FE">
      <w:pPr>
        <w:pStyle w:val="Akapitzlist"/>
        <w:numPr>
          <w:ilvl w:val="0"/>
          <w:numId w:val="86"/>
        </w:numPr>
        <w:autoSpaceDE w:val="0"/>
        <w:autoSpaceDN w:val="0"/>
        <w:adjustRightInd w:val="0"/>
        <w:ind w:left="567"/>
        <w:jc w:val="both"/>
        <w:rPr>
          <w:rFonts w:ascii="Cambria" w:hAnsi="Cambria" w:cs="Arial"/>
        </w:rPr>
      </w:pPr>
      <w:r w:rsidRPr="0027058A">
        <w:rPr>
          <w:rFonts w:ascii="Cambria" w:hAnsi="Cambria" w:cs="Arial"/>
        </w:rPr>
        <w:t xml:space="preserve">malowanie grubowarstwowe linii segregacyjnych, krawędziowych ciągłych i przerywanych, przejść dla </w:t>
      </w:r>
      <w:r>
        <w:rPr>
          <w:rFonts w:ascii="Cambria" w:hAnsi="Cambria" w:cs="Arial"/>
        </w:rPr>
        <w:t>pieszych oraz symboli na jezdni.</w:t>
      </w:r>
    </w:p>
    <w:p w14:paraId="61AC64F4" w14:textId="77777777" w:rsidR="00F339F0" w:rsidRDefault="00F339F0" w:rsidP="00F473FE">
      <w:pPr>
        <w:autoSpaceDE w:val="0"/>
        <w:autoSpaceDN w:val="0"/>
        <w:jc w:val="both"/>
        <w:rPr>
          <w:rFonts w:ascii="Cambria" w:hAnsi="Cambria"/>
        </w:rPr>
      </w:pPr>
    </w:p>
    <w:p w14:paraId="4599C1DF" w14:textId="27E4609D" w:rsidR="00BD24F3" w:rsidRPr="00330A58" w:rsidRDefault="00F339F0" w:rsidP="00F473FE">
      <w:pPr>
        <w:autoSpaceDE w:val="0"/>
        <w:autoSpaceDN w:val="0"/>
        <w:jc w:val="both"/>
        <w:rPr>
          <w:rFonts w:ascii="Cambria" w:hAnsi="Cambria"/>
        </w:rPr>
      </w:pPr>
      <w:r w:rsidRPr="00330A58">
        <w:rPr>
          <w:rFonts w:ascii="Cambria" w:hAnsi="Cambria"/>
        </w:rPr>
        <w:t>Wykonawca nie może wykorzystywać na swoją korzyść jakichkolwiek błędów lub braków w dokumentacji projektowej i specyfikacji technicznej wykonania i odbioru robót, a o ich wykryciu winien bezzwłocznie powiadomić Zamawiającego, który zdecyduje o możliwości dokonania zmian lub uzupełnień, przy czym w sytuacji rozbieżności pomiędzy zapisami w przedmiarach robót a zapisami w projekcie, czy w przypadku pominięcia opisu w projekcie, decydujące znaczenie mają przedmiary robót.</w:t>
      </w:r>
    </w:p>
    <w:p w14:paraId="2DA9E020" w14:textId="77777777" w:rsidR="00F339F0" w:rsidRPr="00330A58" w:rsidRDefault="00F339F0" w:rsidP="00F339F0">
      <w:pPr>
        <w:pStyle w:val="Nagwek"/>
        <w:widowControl w:val="0"/>
        <w:spacing w:after="200" w:line="252" w:lineRule="auto"/>
        <w:contextualSpacing/>
        <w:jc w:val="both"/>
        <w:rPr>
          <w:rFonts w:ascii="Cambria" w:eastAsiaTheme="majorEastAsia" w:hAnsi="Cambria" w:cstheme="majorBidi"/>
          <w:b/>
          <w:lang w:eastAsia="en-US"/>
        </w:rPr>
      </w:pPr>
    </w:p>
    <w:p w14:paraId="3514FDBB" w14:textId="2F197F84" w:rsidR="00AA4F20" w:rsidRPr="00A077D8" w:rsidRDefault="00AA4F20" w:rsidP="00F339F0">
      <w:pPr>
        <w:pStyle w:val="Nagwek"/>
        <w:widowControl w:val="0"/>
        <w:spacing w:after="200" w:line="252" w:lineRule="auto"/>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Pr="00330A58"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330A58">
        <w:rPr>
          <w:rFonts w:asciiTheme="majorHAnsi" w:eastAsiaTheme="majorEastAsia" w:hAnsiTheme="majorHAnsi" w:cstheme="majorBidi"/>
          <w:bCs/>
          <w:lang w:eastAsia="en-US"/>
        </w:rPr>
        <w:t>Dokumentacja techniczna</w:t>
      </w:r>
      <w:r w:rsidRPr="00330A58">
        <w:rPr>
          <w:rFonts w:asciiTheme="majorHAnsi" w:eastAsiaTheme="majorEastAsia" w:hAnsiTheme="majorHAnsi" w:cstheme="majorBidi"/>
          <w:lang w:eastAsia="en-US"/>
        </w:rPr>
        <w:t xml:space="preserve">– </w:t>
      </w:r>
      <w:r w:rsidRPr="00330A58">
        <w:rPr>
          <w:rFonts w:asciiTheme="majorHAnsi" w:eastAsiaTheme="majorEastAsia" w:hAnsiTheme="majorHAnsi" w:cstheme="majorBidi"/>
          <w:b/>
          <w:lang w:eastAsia="en-US"/>
        </w:rPr>
        <w:t xml:space="preserve">załącznik nr </w:t>
      </w:r>
      <w:r w:rsidR="00423C98" w:rsidRPr="00330A58">
        <w:rPr>
          <w:rFonts w:asciiTheme="majorHAnsi" w:eastAsiaTheme="majorEastAsia" w:hAnsiTheme="majorHAnsi" w:cstheme="majorBidi"/>
          <w:b/>
          <w:lang w:eastAsia="en-US"/>
        </w:rPr>
        <w:t>9</w:t>
      </w:r>
      <w:r w:rsidRPr="00330A58">
        <w:rPr>
          <w:rFonts w:asciiTheme="majorHAnsi" w:eastAsiaTheme="majorEastAsia" w:hAnsiTheme="majorHAnsi" w:cstheme="majorBidi"/>
          <w:b/>
          <w:lang w:eastAsia="en-US"/>
        </w:rPr>
        <w:t xml:space="preserve"> do SWZ</w:t>
      </w:r>
    </w:p>
    <w:p w14:paraId="5BD2ED1C" w14:textId="2B984ACA" w:rsidR="00DF74A8" w:rsidRPr="00330A58"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330A58">
        <w:rPr>
          <w:rFonts w:asciiTheme="majorHAnsi" w:eastAsiaTheme="majorEastAsia" w:hAnsiTheme="majorHAnsi" w:cstheme="majorBidi"/>
          <w:bCs/>
          <w:lang w:eastAsia="en-US"/>
        </w:rPr>
        <w:lastRenderedPageBreak/>
        <w:t xml:space="preserve">Szczegółowe Specyfikacje </w:t>
      </w:r>
      <w:r w:rsidR="00541FE9" w:rsidRPr="00330A58">
        <w:rPr>
          <w:rFonts w:asciiTheme="majorHAnsi" w:eastAsiaTheme="majorEastAsia" w:hAnsiTheme="majorHAnsi" w:cstheme="majorBidi"/>
          <w:bCs/>
          <w:lang w:eastAsia="en-US"/>
        </w:rPr>
        <w:t xml:space="preserve">Techniczne </w:t>
      </w:r>
      <w:r w:rsidRPr="00330A58">
        <w:rPr>
          <w:rFonts w:asciiTheme="majorHAnsi" w:eastAsiaTheme="majorEastAsia" w:hAnsiTheme="majorHAnsi" w:cstheme="majorBidi"/>
          <w:bCs/>
          <w:lang w:eastAsia="en-US"/>
        </w:rPr>
        <w:t>Wykonania i Odbioru Robót Budowlanych                 (SS</w:t>
      </w:r>
      <w:r w:rsidR="00541FE9" w:rsidRPr="00330A58">
        <w:rPr>
          <w:rFonts w:asciiTheme="majorHAnsi" w:eastAsiaTheme="majorEastAsia" w:hAnsiTheme="majorHAnsi" w:cstheme="majorBidi"/>
          <w:bCs/>
          <w:lang w:eastAsia="en-US"/>
        </w:rPr>
        <w:t>T</w:t>
      </w:r>
      <w:r w:rsidRPr="00330A58">
        <w:rPr>
          <w:rFonts w:asciiTheme="majorHAnsi" w:eastAsiaTheme="majorEastAsia" w:hAnsiTheme="majorHAnsi" w:cstheme="majorBidi"/>
          <w:bCs/>
          <w:lang w:eastAsia="en-US"/>
        </w:rPr>
        <w:t>WiORB)</w:t>
      </w:r>
      <w:r w:rsidR="00DF74A8" w:rsidRPr="00330A58">
        <w:rPr>
          <w:rFonts w:asciiTheme="majorHAnsi" w:eastAsiaTheme="majorEastAsia" w:hAnsiTheme="majorHAnsi" w:cstheme="majorBidi"/>
          <w:lang w:eastAsia="en-US"/>
        </w:rPr>
        <w:t xml:space="preserve">– </w:t>
      </w:r>
      <w:r w:rsidR="00DF74A8" w:rsidRPr="00330A58">
        <w:rPr>
          <w:rFonts w:asciiTheme="majorHAnsi" w:eastAsiaTheme="majorEastAsia" w:hAnsiTheme="majorHAnsi" w:cstheme="majorBidi"/>
          <w:b/>
          <w:lang w:eastAsia="en-US"/>
        </w:rPr>
        <w:t xml:space="preserve">załącznik nr </w:t>
      </w:r>
      <w:r w:rsidR="00A859C6" w:rsidRPr="00330A58">
        <w:rPr>
          <w:rFonts w:asciiTheme="majorHAnsi" w:eastAsiaTheme="majorEastAsia" w:hAnsiTheme="majorHAnsi" w:cstheme="majorBidi"/>
          <w:b/>
          <w:lang w:eastAsia="en-US"/>
        </w:rPr>
        <w:t>7</w:t>
      </w:r>
      <w:r w:rsidR="00DF74A8" w:rsidRPr="00330A58">
        <w:rPr>
          <w:rFonts w:asciiTheme="majorHAnsi" w:eastAsiaTheme="majorEastAsia" w:hAnsiTheme="majorHAnsi" w:cstheme="majorBidi"/>
          <w:b/>
          <w:lang w:eastAsia="en-US"/>
        </w:rPr>
        <w:t xml:space="preserve"> do SWZ</w:t>
      </w:r>
    </w:p>
    <w:p w14:paraId="28962E13" w14:textId="30CBD562" w:rsidR="00DF74A8" w:rsidRPr="00330A58"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sidRPr="00330A58">
        <w:rPr>
          <w:rFonts w:asciiTheme="majorHAnsi" w:eastAsiaTheme="majorEastAsia" w:hAnsiTheme="majorHAnsi" w:cstheme="majorBidi"/>
          <w:bCs/>
          <w:lang w:eastAsia="en-US"/>
        </w:rPr>
        <w:t>pomocnicz</w:t>
      </w:r>
      <w:r w:rsidR="00012C6E" w:rsidRPr="00330A58">
        <w:rPr>
          <w:rFonts w:asciiTheme="majorHAnsi" w:eastAsiaTheme="majorEastAsia" w:hAnsiTheme="majorHAnsi" w:cstheme="majorBidi"/>
          <w:bCs/>
          <w:lang w:eastAsia="en-US"/>
        </w:rPr>
        <w:t>e</w:t>
      </w:r>
      <w:r w:rsidRPr="00330A58">
        <w:rPr>
          <w:rFonts w:asciiTheme="majorHAnsi" w:eastAsiaTheme="majorEastAsia" w:hAnsiTheme="majorHAnsi" w:cstheme="majorBidi"/>
          <w:bCs/>
          <w:lang w:eastAsia="en-US"/>
        </w:rPr>
        <w:t xml:space="preserve"> </w:t>
      </w:r>
      <w:r w:rsidR="00DF74A8" w:rsidRPr="00330A58">
        <w:rPr>
          <w:rFonts w:asciiTheme="majorHAnsi" w:eastAsiaTheme="majorEastAsia" w:hAnsiTheme="majorHAnsi" w:cstheme="majorBidi"/>
          <w:bCs/>
          <w:lang w:eastAsia="en-US"/>
        </w:rPr>
        <w:t>kosztorys</w:t>
      </w:r>
      <w:r w:rsidR="00012C6E" w:rsidRPr="00330A58">
        <w:rPr>
          <w:rFonts w:asciiTheme="majorHAnsi" w:eastAsiaTheme="majorEastAsia" w:hAnsiTheme="majorHAnsi" w:cstheme="majorBidi"/>
          <w:bCs/>
          <w:lang w:eastAsia="en-US"/>
        </w:rPr>
        <w:t>y</w:t>
      </w:r>
      <w:r w:rsidR="004462F3" w:rsidRPr="00330A58">
        <w:rPr>
          <w:rFonts w:asciiTheme="majorHAnsi" w:eastAsiaTheme="majorEastAsia" w:hAnsiTheme="majorHAnsi" w:cstheme="majorBidi"/>
          <w:bCs/>
          <w:lang w:eastAsia="en-US"/>
        </w:rPr>
        <w:t xml:space="preserve"> o</w:t>
      </w:r>
      <w:r w:rsidR="00012C6E" w:rsidRPr="00330A58">
        <w:rPr>
          <w:rFonts w:asciiTheme="majorHAnsi" w:eastAsiaTheme="majorEastAsia" w:hAnsiTheme="majorHAnsi" w:cstheme="majorBidi"/>
          <w:bCs/>
          <w:lang w:eastAsia="en-US"/>
        </w:rPr>
        <w:t>fertowe</w:t>
      </w:r>
      <w:r w:rsidR="00541FE9" w:rsidRPr="00330A58">
        <w:rPr>
          <w:rFonts w:asciiTheme="majorHAnsi" w:eastAsiaTheme="majorEastAsia" w:hAnsiTheme="majorHAnsi" w:cstheme="majorBidi"/>
          <w:bCs/>
          <w:lang w:eastAsia="en-US"/>
        </w:rPr>
        <w:t xml:space="preserve"> i przedmiar</w:t>
      </w:r>
      <w:r w:rsidR="00012C6E" w:rsidRPr="00330A58">
        <w:rPr>
          <w:rFonts w:asciiTheme="majorHAnsi" w:eastAsiaTheme="majorEastAsia" w:hAnsiTheme="majorHAnsi" w:cstheme="majorBidi"/>
          <w:bCs/>
          <w:lang w:eastAsia="en-US"/>
        </w:rPr>
        <w:t>y</w:t>
      </w:r>
      <w:r w:rsidR="00541FE9" w:rsidRPr="00330A58">
        <w:rPr>
          <w:rFonts w:asciiTheme="majorHAnsi" w:eastAsiaTheme="majorEastAsia" w:hAnsiTheme="majorHAnsi" w:cstheme="majorBidi"/>
          <w:bCs/>
          <w:lang w:eastAsia="en-US"/>
        </w:rPr>
        <w:t xml:space="preserve"> robót</w:t>
      </w:r>
      <w:r w:rsidR="007515D3" w:rsidRPr="00330A58">
        <w:rPr>
          <w:rFonts w:asciiTheme="majorHAnsi" w:eastAsiaTheme="majorEastAsia" w:hAnsiTheme="majorHAnsi" w:cstheme="majorBidi"/>
          <w:lang w:eastAsia="en-US"/>
        </w:rPr>
        <w:t xml:space="preserve">– </w:t>
      </w:r>
      <w:r w:rsidR="007515D3" w:rsidRPr="00330A58">
        <w:rPr>
          <w:rFonts w:asciiTheme="majorHAnsi" w:eastAsiaTheme="majorEastAsia" w:hAnsiTheme="majorHAnsi" w:cstheme="majorBidi"/>
          <w:b/>
          <w:lang w:eastAsia="en-US"/>
        </w:rPr>
        <w:t xml:space="preserve">załącznik nr </w:t>
      </w:r>
      <w:r w:rsidR="00A859C6" w:rsidRPr="00330A58">
        <w:rPr>
          <w:rFonts w:asciiTheme="majorHAnsi" w:eastAsiaTheme="majorEastAsia" w:hAnsiTheme="majorHAnsi" w:cstheme="majorBidi"/>
          <w:b/>
          <w:lang w:eastAsia="en-US"/>
        </w:rPr>
        <w:t>8</w:t>
      </w:r>
      <w:r w:rsidR="007515D3" w:rsidRPr="00330A58">
        <w:rPr>
          <w:rFonts w:asciiTheme="majorHAnsi" w:eastAsiaTheme="majorEastAsia" w:hAnsiTheme="majorHAnsi" w:cstheme="majorBidi"/>
          <w:b/>
          <w:lang w:eastAsia="en-US"/>
        </w:rPr>
        <w:t xml:space="preserve"> do S</w:t>
      </w:r>
      <w:r w:rsidR="00DF74A8" w:rsidRPr="00330A58">
        <w:rPr>
          <w:rFonts w:asciiTheme="majorHAnsi" w:eastAsiaTheme="majorEastAsia" w:hAnsiTheme="majorHAnsi" w:cstheme="majorBidi"/>
          <w:b/>
          <w:lang w:eastAsia="en-US"/>
        </w:rPr>
        <w:t>WZ</w:t>
      </w:r>
    </w:p>
    <w:p w14:paraId="7A5E1A38" w14:textId="020C2FE6" w:rsidR="00AA4F20" w:rsidRPr="00330A58"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330A58">
        <w:rPr>
          <w:rFonts w:asciiTheme="majorHAnsi" w:eastAsiaTheme="majorEastAsia" w:hAnsiTheme="majorHAnsi" w:cstheme="majorBidi"/>
          <w:lang w:eastAsia="en-US"/>
        </w:rPr>
        <w:t>wzór</w:t>
      </w:r>
      <w:r w:rsidR="00A87478" w:rsidRPr="00330A58">
        <w:rPr>
          <w:rFonts w:asciiTheme="majorHAnsi" w:eastAsiaTheme="majorEastAsia" w:hAnsiTheme="majorHAnsi" w:cstheme="majorBidi"/>
          <w:lang w:eastAsia="en-US"/>
        </w:rPr>
        <w:t xml:space="preserve"> umowy</w:t>
      </w:r>
      <w:r w:rsidR="007515D3" w:rsidRPr="00330A58">
        <w:rPr>
          <w:rFonts w:asciiTheme="majorHAnsi" w:eastAsiaTheme="majorEastAsia" w:hAnsiTheme="majorHAnsi" w:cstheme="majorBidi"/>
          <w:lang w:eastAsia="en-US"/>
        </w:rPr>
        <w:t xml:space="preserve"> –</w:t>
      </w:r>
      <w:r w:rsidR="001C6A9E" w:rsidRPr="00330A58">
        <w:rPr>
          <w:rFonts w:asciiTheme="majorHAnsi" w:eastAsiaTheme="majorEastAsia" w:hAnsiTheme="majorHAnsi" w:cstheme="majorBidi"/>
          <w:lang w:eastAsia="en-US"/>
        </w:rPr>
        <w:t xml:space="preserve"> </w:t>
      </w:r>
      <w:r w:rsidR="007515D3" w:rsidRPr="00330A58">
        <w:rPr>
          <w:rFonts w:asciiTheme="majorHAnsi" w:eastAsiaTheme="majorEastAsia" w:hAnsiTheme="majorHAnsi" w:cstheme="majorBidi"/>
          <w:b/>
          <w:lang w:eastAsia="en-US"/>
        </w:rPr>
        <w:t xml:space="preserve">załącznik nr </w:t>
      </w:r>
      <w:r w:rsidRPr="00330A58">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w:t>
      </w:r>
      <w:r w:rsidRPr="00A233EA">
        <w:rPr>
          <w:rFonts w:ascii="Cambria" w:hAnsi="Cambria"/>
        </w:rPr>
        <w:lastRenderedPageBreak/>
        <w:t>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lastRenderedPageBreak/>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B95179" w:rsidR="00020159" w:rsidRPr="0032648B"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EE19BE">
        <w:rPr>
          <w:rFonts w:asciiTheme="majorHAnsi" w:eastAsiaTheme="majorEastAsia" w:hAnsiTheme="majorHAnsi" w:cstheme="majorBidi"/>
          <w:lang w:eastAsia="en-US"/>
        </w:rPr>
        <w:t xml:space="preserve">w terminie </w:t>
      </w:r>
      <w:r w:rsidR="00EE19BE" w:rsidRPr="0032648B">
        <w:rPr>
          <w:rFonts w:asciiTheme="majorHAnsi" w:eastAsiaTheme="majorEastAsia" w:hAnsiTheme="majorHAnsi" w:cstheme="majorBidi"/>
          <w:b/>
          <w:lang w:eastAsia="en-US"/>
        </w:rPr>
        <w:t xml:space="preserve">do </w:t>
      </w:r>
      <w:r w:rsidR="003F385F" w:rsidRPr="0032648B">
        <w:rPr>
          <w:rFonts w:asciiTheme="majorHAnsi" w:eastAsiaTheme="majorEastAsia" w:hAnsiTheme="majorHAnsi" w:cstheme="majorBidi"/>
          <w:b/>
          <w:lang w:eastAsia="en-US"/>
        </w:rPr>
        <w:t>6</w:t>
      </w:r>
      <w:r w:rsidR="00EE19BE" w:rsidRPr="0032648B">
        <w:rPr>
          <w:rFonts w:asciiTheme="majorHAnsi" w:eastAsiaTheme="majorEastAsia" w:hAnsiTheme="majorHAnsi" w:cstheme="majorBidi"/>
          <w:b/>
          <w:lang w:eastAsia="en-US"/>
        </w:rPr>
        <w:t xml:space="preserve"> miesięcy od dnia podpisania umowy.</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68A642A0" w:rsidR="00590214" w:rsidRPr="005A25FA" w:rsidRDefault="00C33307" w:rsidP="00590214">
      <w:pPr>
        <w:pStyle w:val="Akapitzlist"/>
        <w:numPr>
          <w:ilvl w:val="0"/>
          <w:numId w:val="47"/>
        </w:numPr>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zenia działalności jest krótszy</w:t>
      </w:r>
      <w:r w:rsidRPr="00590214">
        <w:rPr>
          <w:rFonts w:ascii="Cambria" w:hAnsi="Cambria"/>
          <w:szCs w:val="20"/>
        </w:rPr>
        <w:t xml:space="preserve">- </w:t>
      </w:r>
      <w:r w:rsidR="00590214" w:rsidRPr="005F37D7">
        <w:rPr>
          <w:rFonts w:asciiTheme="majorHAnsi" w:hAnsiTheme="majorHAnsi"/>
          <w:szCs w:val="20"/>
        </w:rPr>
        <w:t>w tym okresie, na drogach kategorii: gminnej, powiatowej, wojewódzkiej lub krajowej, wykonał należycie co</w:t>
      </w:r>
      <w:r w:rsidR="00590214">
        <w:rPr>
          <w:rFonts w:asciiTheme="majorHAnsi" w:hAnsiTheme="majorHAnsi"/>
          <w:szCs w:val="20"/>
        </w:rPr>
        <w:t xml:space="preserve"> najmniej</w:t>
      </w:r>
      <w:r w:rsidR="00590214" w:rsidRPr="005F37D7">
        <w:rPr>
          <w:rFonts w:asciiTheme="majorHAnsi" w:hAnsiTheme="majorHAnsi"/>
          <w:szCs w:val="20"/>
        </w:rPr>
        <w:t xml:space="preserve"> </w:t>
      </w:r>
      <w:r w:rsidR="00590214">
        <w:rPr>
          <w:rFonts w:asciiTheme="majorHAnsi" w:hAnsiTheme="majorHAnsi"/>
        </w:rPr>
        <w:t>jedna budowa</w:t>
      </w:r>
      <w:r w:rsidR="00590214" w:rsidRPr="00E254DB">
        <w:rPr>
          <w:rFonts w:asciiTheme="majorHAnsi" w:hAnsiTheme="majorHAnsi"/>
        </w:rPr>
        <w:t>/przebudow</w:t>
      </w:r>
      <w:r w:rsidR="00590214">
        <w:rPr>
          <w:rFonts w:asciiTheme="majorHAnsi" w:hAnsiTheme="majorHAnsi"/>
        </w:rPr>
        <w:t xml:space="preserve">a/rozbudowa drogi o nawierzchni </w:t>
      </w:r>
      <w:r w:rsidR="00590214" w:rsidRPr="00E254DB">
        <w:rPr>
          <w:rFonts w:asciiTheme="majorHAnsi" w:hAnsiTheme="majorHAnsi"/>
        </w:rPr>
        <w:t xml:space="preserve">bitumicznej o powierzchni nie mniejszej niż </w:t>
      </w:r>
      <w:r w:rsidR="00590214">
        <w:rPr>
          <w:rFonts w:asciiTheme="majorHAnsi" w:hAnsiTheme="majorHAnsi"/>
        </w:rPr>
        <w:t>10 0</w:t>
      </w:r>
      <w:r w:rsidR="00590214" w:rsidRPr="00E254DB">
        <w:rPr>
          <w:rFonts w:asciiTheme="majorHAnsi" w:hAnsiTheme="majorHAnsi"/>
        </w:rPr>
        <w:t>00 m</w:t>
      </w:r>
      <w:r w:rsidR="00590214" w:rsidRPr="00E254DB">
        <w:rPr>
          <w:rFonts w:asciiTheme="majorHAnsi" w:hAnsiTheme="majorHAnsi"/>
          <w:vertAlign w:val="superscript"/>
        </w:rPr>
        <w:t>2</w:t>
      </w:r>
      <w:r w:rsidR="00590214" w:rsidRPr="00E254DB">
        <w:rPr>
          <w:rFonts w:asciiTheme="majorHAnsi" w:hAnsiTheme="majorHAnsi"/>
        </w:rPr>
        <w:t xml:space="preserve"> </w:t>
      </w:r>
      <w:r w:rsidR="00590214" w:rsidRPr="005F37D7">
        <w:rPr>
          <w:rFonts w:asciiTheme="majorHAnsi" w:eastAsiaTheme="minorHAnsi" w:hAnsiTheme="majorHAnsi"/>
          <w:lang w:eastAsia="en-US"/>
        </w:rPr>
        <w:t>(</w:t>
      </w:r>
      <w:r w:rsidR="00590214" w:rsidRPr="005A25FA">
        <w:rPr>
          <w:rFonts w:asciiTheme="majorHAnsi" w:eastAsiaTheme="minorHAnsi" w:hAnsiTheme="majorHAnsi"/>
          <w:b/>
          <w:bCs/>
          <w:lang w:eastAsia="en-US"/>
        </w:rPr>
        <w:t>Załącznik nr 4 do SWZ</w:t>
      </w:r>
      <w:r w:rsidR="00590214" w:rsidRPr="005A25FA">
        <w:rPr>
          <w:rFonts w:asciiTheme="majorHAnsi" w:eastAsiaTheme="minorHAnsi" w:hAnsiTheme="majorHAnsi"/>
          <w:lang w:eastAsia="en-US"/>
        </w:rPr>
        <w:t xml:space="preserve">). </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lastRenderedPageBreak/>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lastRenderedPageBreak/>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lastRenderedPageBreak/>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 xml:space="preserve">wyczerpująco wyjaśnił fakty i okoliczności związane z przestępstwem, wykroczeniem lub swoim nieprawidłowym postępowaniem oraz </w:t>
      </w:r>
      <w:r w:rsidRPr="00AA0EB9">
        <w:rPr>
          <w:rFonts w:ascii="Cambria" w:hAnsi="Cambria"/>
        </w:rPr>
        <w:lastRenderedPageBreak/>
        <w:t>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6B7BE5" w14:textId="77777777" w:rsidR="00D13ECA" w:rsidRDefault="00D13ECA" w:rsidP="00887365">
      <w:pPr>
        <w:pStyle w:val="Tekstpodstawowy"/>
        <w:spacing w:after="0"/>
        <w:ind w:right="20"/>
        <w:jc w:val="both"/>
        <w:rPr>
          <w:rFonts w:ascii="Cambria" w:hAnsi="Cambria"/>
        </w:rPr>
      </w:pPr>
    </w:p>
    <w:p w14:paraId="6A630D20" w14:textId="77777777" w:rsidR="00D13ECA" w:rsidRPr="009F01BF" w:rsidRDefault="00D13ECA" w:rsidP="00D13ECA">
      <w:pPr>
        <w:pStyle w:val="Tekstpodstawowy"/>
        <w:numPr>
          <w:ilvl w:val="0"/>
          <w:numId w:val="27"/>
        </w:numPr>
        <w:spacing w:after="0"/>
        <w:ind w:right="20"/>
        <w:jc w:val="both"/>
        <w:rPr>
          <w:rFonts w:ascii="Cambria" w:hAnsi="Cambria"/>
          <w:b/>
        </w:rPr>
      </w:pPr>
      <w:r w:rsidRPr="009F01BF">
        <w:rPr>
          <w:rFonts w:ascii="Cambria" w:hAnsi="Cambria"/>
          <w:b/>
        </w:rPr>
        <w:t>Wadium</w:t>
      </w:r>
    </w:p>
    <w:p w14:paraId="74FB7BFC" w14:textId="77777777" w:rsidR="00D13ECA" w:rsidRPr="00773D17" w:rsidRDefault="00D13ECA" w:rsidP="00D13ECA">
      <w:pPr>
        <w:spacing w:before="240"/>
        <w:ind w:right="20"/>
        <w:jc w:val="both"/>
        <w:rPr>
          <w:rFonts w:ascii="Cambria" w:hAnsi="Cambria"/>
          <w:b/>
        </w:rPr>
      </w:pPr>
      <w:r w:rsidRPr="00773D17">
        <w:rPr>
          <w:rFonts w:ascii="Cambria" w:hAnsi="Cambria"/>
          <w:b/>
        </w:rPr>
        <w:t>Wymagana forma:</w:t>
      </w:r>
    </w:p>
    <w:p w14:paraId="6ED059F2" w14:textId="77777777" w:rsidR="00D13ECA" w:rsidRPr="00773D17" w:rsidRDefault="00D13ECA" w:rsidP="00D13ECA">
      <w:pPr>
        <w:pStyle w:val="Tekstpodstawowy"/>
        <w:numPr>
          <w:ilvl w:val="0"/>
          <w:numId w:val="10"/>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w:t>
      </w:r>
      <w:r w:rsidRPr="00773D17">
        <w:rPr>
          <w:rFonts w:ascii="Cambria" w:hAnsi="Cambria"/>
        </w:rPr>
        <w:lastRenderedPageBreak/>
        <w:t>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2D567F6C" w14:textId="1FAC9040" w:rsidR="00D13ECA" w:rsidRPr="00D13ECA" w:rsidRDefault="00D13ECA" w:rsidP="00887365">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w pieniądzu na rachunek bankowy zamawiającego.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1E2C027" w14:textId="1C098A42" w:rsidR="00D13ECA" w:rsidRDefault="0078519A" w:rsidP="00CD1E82">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509CE22" w14:textId="77777777" w:rsidR="00CD1E82" w:rsidRPr="00CD1E82" w:rsidRDefault="00CD1E82" w:rsidP="00CD1E82">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3877C885" w:rsidR="006C4217" w:rsidRPr="002A0C0A" w:rsidRDefault="00D62798" w:rsidP="007033FD">
      <w:pPr>
        <w:pStyle w:val="Tekstpodstawowy"/>
        <w:numPr>
          <w:ilvl w:val="0"/>
          <w:numId w:val="27"/>
        </w:numPr>
        <w:spacing w:after="0"/>
        <w:ind w:right="20"/>
        <w:jc w:val="both"/>
        <w:rPr>
          <w:rFonts w:ascii="Cambria" w:hAnsi="Cambria"/>
        </w:rPr>
      </w:pPr>
      <w:r w:rsidRPr="002A0C0A">
        <w:rPr>
          <w:rFonts w:ascii="Cambria" w:hAnsi="Cambria"/>
          <w:b/>
        </w:rPr>
        <w:t>Pomocnicz</w:t>
      </w:r>
      <w:r w:rsidR="00012C6E" w:rsidRPr="002A0C0A">
        <w:rPr>
          <w:rFonts w:ascii="Cambria" w:hAnsi="Cambria"/>
          <w:b/>
        </w:rPr>
        <w:t>e</w:t>
      </w:r>
      <w:r w:rsidRPr="002A0C0A">
        <w:rPr>
          <w:rFonts w:ascii="Cambria" w:hAnsi="Cambria"/>
          <w:b/>
        </w:rPr>
        <w:t xml:space="preserve"> k</w:t>
      </w:r>
      <w:r w:rsidR="006C4217" w:rsidRPr="002A0C0A">
        <w:rPr>
          <w:rFonts w:ascii="Cambria" w:hAnsi="Cambria"/>
          <w:b/>
        </w:rPr>
        <w:t>osztorys</w:t>
      </w:r>
      <w:r w:rsidR="00012C6E" w:rsidRPr="002A0C0A">
        <w:rPr>
          <w:rFonts w:ascii="Cambria" w:hAnsi="Cambria"/>
          <w:b/>
        </w:rPr>
        <w:t>y</w:t>
      </w:r>
      <w:r w:rsidR="006C4217" w:rsidRPr="002A0C0A">
        <w:rPr>
          <w:rFonts w:ascii="Cambria" w:hAnsi="Cambria"/>
          <w:b/>
        </w:rPr>
        <w:t xml:space="preserve"> ofertow</w:t>
      </w:r>
      <w:r w:rsidR="00012C6E" w:rsidRPr="002A0C0A">
        <w:rPr>
          <w:rFonts w:ascii="Cambria" w:hAnsi="Cambria"/>
          <w:b/>
        </w:rPr>
        <w:t>e</w:t>
      </w:r>
      <w:r w:rsidR="00B151CB" w:rsidRPr="002A0C0A">
        <w:rPr>
          <w:rFonts w:ascii="Cambria" w:hAnsi="Cambria"/>
          <w:b/>
        </w:rPr>
        <w:t xml:space="preserve"> wraz z przedmiar</w:t>
      </w:r>
      <w:r w:rsidR="00012C6E" w:rsidRPr="002A0C0A">
        <w:rPr>
          <w:rFonts w:ascii="Cambria" w:hAnsi="Cambria"/>
          <w:b/>
        </w:rPr>
        <w:t>ami</w:t>
      </w:r>
      <w:r w:rsidR="00B151CB" w:rsidRPr="002A0C0A">
        <w:rPr>
          <w:rFonts w:ascii="Cambria" w:hAnsi="Cambria"/>
          <w:b/>
        </w:rPr>
        <w:t xml:space="preserve"> robót</w:t>
      </w:r>
      <w:r w:rsidR="006C4217" w:rsidRPr="002A0C0A">
        <w:rPr>
          <w:rFonts w:ascii="Cambria" w:hAnsi="Cambria"/>
          <w:b/>
        </w:rPr>
        <w:t xml:space="preserve"> (załącznik nr </w:t>
      </w:r>
      <w:r w:rsidR="00A859C6" w:rsidRPr="002A0C0A">
        <w:rPr>
          <w:rFonts w:ascii="Cambria" w:hAnsi="Cambria"/>
          <w:b/>
        </w:rPr>
        <w:t>8</w:t>
      </w:r>
      <w:r w:rsidR="006C4217" w:rsidRPr="002A0C0A">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4806733C" w:rsidR="006C4217" w:rsidRPr="00773D17" w:rsidRDefault="00D62798" w:rsidP="00AB7DAF">
      <w:pPr>
        <w:pStyle w:val="Tekstpodstawowy"/>
        <w:spacing w:after="0"/>
        <w:ind w:right="20"/>
        <w:jc w:val="both"/>
        <w:rPr>
          <w:rFonts w:ascii="Cambria" w:hAnsi="Cambria"/>
        </w:rPr>
      </w:pPr>
      <w:r>
        <w:rPr>
          <w:rFonts w:ascii="Cambria" w:hAnsi="Cambria"/>
        </w:rPr>
        <w:t>Pomocnicz</w:t>
      </w:r>
      <w:r w:rsidR="00012C6E">
        <w:rPr>
          <w:rFonts w:ascii="Cambria" w:hAnsi="Cambria"/>
        </w:rPr>
        <w:t>e</w:t>
      </w:r>
      <w:r>
        <w:rPr>
          <w:rFonts w:ascii="Cambria" w:hAnsi="Cambria"/>
        </w:rPr>
        <w:t xml:space="preserve"> k</w:t>
      </w:r>
      <w:r w:rsidR="006C4217">
        <w:rPr>
          <w:rFonts w:ascii="Cambria" w:hAnsi="Cambria"/>
        </w:rPr>
        <w:t>osztorys</w:t>
      </w:r>
      <w:r w:rsidR="00012C6E">
        <w:rPr>
          <w:rFonts w:ascii="Cambria" w:hAnsi="Cambria"/>
        </w:rPr>
        <w:t>y ofertowe</w:t>
      </w:r>
      <w:r w:rsidR="006C4217" w:rsidRPr="00773D17">
        <w:rPr>
          <w:rFonts w:ascii="Cambria" w:hAnsi="Cambria"/>
        </w:rPr>
        <w:t xml:space="preserve"> </w:t>
      </w:r>
      <w:r w:rsidR="00012C6E">
        <w:rPr>
          <w:rFonts w:ascii="Cambria" w:hAnsi="Cambria"/>
        </w:rPr>
        <w:t>wraz z przedmiara</w:t>
      </w:r>
      <w:r w:rsidR="00462A97">
        <w:rPr>
          <w:rFonts w:ascii="Cambria" w:hAnsi="Cambria"/>
        </w:rPr>
        <w:t>m</w:t>
      </w:r>
      <w:r w:rsidR="00012C6E">
        <w:rPr>
          <w:rFonts w:ascii="Cambria" w:hAnsi="Cambria"/>
        </w:rPr>
        <w:t>i</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w:t>
      </w:r>
      <w:r w:rsidR="006C4217" w:rsidRPr="00773D17">
        <w:rPr>
          <w:rFonts w:ascii="Cambria" w:hAnsi="Cambria"/>
        </w:rPr>
        <w:lastRenderedPageBreak/>
        <w:t>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 xml:space="preserve">w którym wykonawca ma siedzibę lub miejsce zamieszkania nie ma przepisów o </w:t>
      </w:r>
      <w:r w:rsidRPr="008E366F">
        <w:rPr>
          <w:rFonts w:asciiTheme="majorHAnsi" w:hAnsiTheme="majorHAnsi"/>
        </w:rPr>
        <w:lastRenderedPageBreak/>
        <w:t>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D19FFAA" w14:textId="6C0E617F" w:rsidR="009E73E2" w:rsidRPr="00D13ECA" w:rsidRDefault="00587F52" w:rsidP="00D13ECA">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905C101" w14:textId="77777777" w:rsidR="00D13ECA" w:rsidRPr="00D13ECA" w:rsidRDefault="00D13ECA" w:rsidP="00D13ECA">
      <w:pPr>
        <w:ind w:left="360"/>
        <w:jc w:val="both"/>
        <w:rPr>
          <w:rFonts w:ascii="Cambria" w:hAnsi="Cambria" w:cs="Arial"/>
          <w:bCs/>
        </w:rPr>
      </w:pPr>
    </w:p>
    <w:p w14:paraId="17DEB014" w14:textId="46D22883" w:rsidR="00647A4F" w:rsidRPr="00647A4F" w:rsidRDefault="00647A4F" w:rsidP="00647A4F">
      <w:pPr>
        <w:numPr>
          <w:ilvl w:val="0"/>
          <w:numId w:val="13"/>
        </w:numPr>
        <w:jc w:val="both"/>
        <w:rPr>
          <w:rFonts w:ascii="Cambria" w:hAnsi="Cambria" w:cs="Arial"/>
          <w:bCs/>
        </w:rPr>
      </w:pPr>
      <w:r w:rsidRPr="00647A4F">
        <w:rPr>
          <w:rFonts w:ascii="Cambria" w:hAnsi="Cambria" w:cs="Arial"/>
        </w:rPr>
        <w:t xml:space="preserve">Wykonawca przystępujący do postępowania jest zobowiązany, przed upływem terminu składania ofert,  wnieść wadium w </w:t>
      </w:r>
      <w:r w:rsidRPr="00647A4F">
        <w:rPr>
          <w:rFonts w:ascii="Cambria" w:hAnsi="Cambria" w:cs="Arial"/>
          <w:bCs/>
        </w:rPr>
        <w:t>kwocie</w:t>
      </w:r>
      <w:r w:rsidRPr="00647A4F">
        <w:rPr>
          <w:rFonts w:ascii="Cambria" w:hAnsi="Cambria" w:cs="Arial"/>
          <w:b/>
        </w:rPr>
        <w:t xml:space="preserve"> </w:t>
      </w:r>
      <w:r w:rsidR="00D13ECA">
        <w:rPr>
          <w:rFonts w:ascii="Cambria" w:hAnsi="Cambria" w:cs="Arial"/>
          <w:b/>
          <w:bCs/>
        </w:rPr>
        <w:t>58 000</w:t>
      </w:r>
      <w:r w:rsidRPr="00647A4F">
        <w:rPr>
          <w:rFonts w:ascii="Cambria" w:hAnsi="Cambria" w:cs="Arial"/>
          <w:b/>
          <w:bCs/>
        </w:rPr>
        <w:t>,00</w:t>
      </w:r>
      <w:r w:rsidRPr="00647A4F">
        <w:rPr>
          <w:rFonts w:ascii="Cambria" w:hAnsi="Cambria" w:cs="Arial"/>
          <w:bCs/>
        </w:rPr>
        <w:t xml:space="preserve"> </w:t>
      </w:r>
      <w:r w:rsidRPr="00647A4F">
        <w:rPr>
          <w:rFonts w:ascii="Cambria" w:hAnsi="Cambria" w:cs="Arial"/>
          <w:b/>
          <w:bCs/>
        </w:rPr>
        <w:t>zł</w:t>
      </w:r>
      <w:r w:rsidRPr="00647A4F">
        <w:rPr>
          <w:rFonts w:ascii="Cambria" w:hAnsi="Cambria" w:cs="Arial"/>
          <w:bCs/>
        </w:rPr>
        <w:t xml:space="preserve"> (słownie: </w:t>
      </w:r>
      <w:r w:rsidR="00D13ECA">
        <w:rPr>
          <w:rFonts w:ascii="Cambria" w:hAnsi="Cambria" w:cs="Arial"/>
          <w:bCs/>
        </w:rPr>
        <w:t>pięćdziesiątosiemtysięcy</w:t>
      </w:r>
      <w:r w:rsidRPr="00647A4F">
        <w:rPr>
          <w:rFonts w:ascii="Cambria" w:hAnsi="Cambria" w:cs="Arial"/>
          <w:bCs/>
        </w:rPr>
        <w:t xml:space="preserve"> złotych 00/100).</w:t>
      </w:r>
    </w:p>
    <w:p w14:paraId="55159FE5" w14:textId="4116F6C5" w:rsidR="00647A4F" w:rsidRPr="00647A4F" w:rsidRDefault="00647A4F" w:rsidP="00647A4F">
      <w:pPr>
        <w:numPr>
          <w:ilvl w:val="0"/>
          <w:numId w:val="13"/>
        </w:numPr>
        <w:jc w:val="both"/>
        <w:rPr>
          <w:rFonts w:ascii="Cambria" w:hAnsi="Cambria" w:cs="Arial"/>
          <w:bCs/>
        </w:rPr>
      </w:pPr>
      <w:r w:rsidRPr="00647A4F">
        <w:rPr>
          <w:rFonts w:ascii="Cambria" w:hAnsi="Cambria" w:cs="Arial"/>
        </w:rPr>
        <w:t xml:space="preserve">Wadium musi obejmować pełen okres związania ofertą tj. do dnia </w:t>
      </w:r>
      <w:r w:rsidR="00D13ECA">
        <w:rPr>
          <w:rFonts w:ascii="Cambria" w:hAnsi="Cambria" w:cs="Arial"/>
          <w:b/>
        </w:rPr>
        <w:t>06.01.2024</w:t>
      </w:r>
      <w:r w:rsidRPr="00D13ECA">
        <w:rPr>
          <w:rFonts w:ascii="Cambria" w:hAnsi="Cambria" w:cs="Arial"/>
          <w:b/>
        </w:rPr>
        <w:t xml:space="preserve"> r.</w:t>
      </w:r>
    </w:p>
    <w:p w14:paraId="39A3E99C"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Wadium może być wniesione w jednej lub kilku formach wskazanych w art. 97 ust. 7 ustawy Pzp.</w:t>
      </w:r>
    </w:p>
    <w:p w14:paraId="7403F19A" w14:textId="09A084D1" w:rsidR="00647A4F" w:rsidRPr="00647A4F" w:rsidRDefault="00647A4F" w:rsidP="00647A4F">
      <w:pPr>
        <w:numPr>
          <w:ilvl w:val="0"/>
          <w:numId w:val="13"/>
        </w:numPr>
        <w:jc w:val="both"/>
        <w:rPr>
          <w:rFonts w:ascii="Cambria" w:hAnsi="Cambria" w:cs="Arial"/>
        </w:rPr>
      </w:pPr>
      <w:r w:rsidRPr="00647A4F">
        <w:rPr>
          <w:rFonts w:ascii="Cambria" w:hAnsi="Cambria" w:cs="Arial"/>
        </w:rPr>
        <w:t xml:space="preserve">Wadium wnoszone w pieniądzu, należy wpłacić przelewem na rachunek bankowy </w:t>
      </w:r>
      <w:r>
        <w:rPr>
          <w:rFonts w:ascii="Cambria" w:hAnsi="Cambria" w:cs="Arial"/>
        </w:rPr>
        <w:t>Z</w:t>
      </w:r>
      <w:r w:rsidRPr="00647A4F">
        <w:rPr>
          <w:rFonts w:ascii="Cambria" w:hAnsi="Cambria" w:cs="Arial"/>
        </w:rPr>
        <w:t xml:space="preserve">amawiającego </w:t>
      </w:r>
      <w:r w:rsidRPr="00647A4F">
        <w:rPr>
          <w:rFonts w:ascii="Cambria" w:hAnsi="Cambria" w:cs="Arial"/>
          <w:b/>
        </w:rPr>
        <w:t>91 1560  0013 2537 1023 3476</w:t>
      </w:r>
      <w:r w:rsidRPr="00647A4F">
        <w:rPr>
          <w:rFonts w:ascii="Cambria" w:hAnsi="Cambria" w:cs="Arial"/>
        </w:rPr>
        <w:t xml:space="preserve"> </w:t>
      </w:r>
      <w:r w:rsidRPr="00647A4F">
        <w:rPr>
          <w:rFonts w:ascii="Cambria" w:hAnsi="Cambria" w:cs="Arial"/>
          <w:b/>
        </w:rPr>
        <w:t>0002</w:t>
      </w:r>
      <w:r w:rsidRPr="00647A4F">
        <w:rPr>
          <w:rFonts w:ascii="Cambria" w:hAnsi="Cambria" w:cs="Arial"/>
        </w:rPr>
        <w:t xml:space="preserve">  z dopiskiem: </w:t>
      </w:r>
      <w:r w:rsidRPr="00647A4F">
        <w:rPr>
          <w:rFonts w:ascii="Cambria" w:hAnsi="Cambria" w:cs="Arial"/>
          <w:b/>
          <w:bCs/>
          <w:lang w:val="x-none"/>
        </w:rPr>
        <w:t>Wadium na</w:t>
      </w:r>
      <w:r w:rsidRPr="00647A4F">
        <w:rPr>
          <w:rFonts w:ascii="Cambria" w:hAnsi="Cambria" w:cs="Arial"/>
          <w:b/>
        </w:rPr>
        <w:t>: „Przebudow</w:t>
      </w:r>
      <w:r>
        <w:rPr>
          <w:rFonts w:ascii="Cambria" w:hAnsi="Cambria" w:cs="Arial"/>
          <w:b/>
        </w:rPr>
        <w:t>ę</w:t>
      </w:r>
      <w:r w:rsidRPr="00647A4F">
        <w:rPr>
          <w:rFonts w:ascii="Cambria" w:hAnsi="Cambria" w:cs="Arial"/>
          <w:b/>
        </w:rPr>
        <w:t xml:space="preserve"> drogi powiatowej nr 4806P Włoszakowice (ul. Grotnicka)”</w:t>
      </w:r>
    </w:p>
    <w:p w14:paraId="15110632" w14:textId="77777777" w:rsidR="00647A4F" w:rsidRPr="00647A4F" w:rsidRDefault="00647A4F" w:rsidP="00647A4F">
      <w:pPr>
        <w:ind w:left="360"/>
        <w:jc w:val="both"/>
        <w:rPr>
          <w:rFonts w:ascii="Cambria" w:hAnsi="Cambria" w:cs="Arial"/>
        </w:rPr>
      </w:pPr>
    </w:p>
    <w:p w14:paraId="5658A5CB" w14:textId="77777777" w:rsidR="00647A4F" w:rsidRPr="00647A4F" w:rsidRDefault="00647A4F" w:rsidP="00647A4F">
      <w:pPr>
        <w:jc w:val="both"/>
        <w:rPr>
          <w:rFonts w:ascii="Cambria" w:hAnsi="Cambria" w:cs="Arial"/>
          <w:b/>
          <w:u w:val="single"/>
        </w:rPr>
      </w:pPr>
      <w:r w:rsidRPr="00647A4F">
        <w:rPr>
          <w:rFonts w:ascii="Cambria" w:hAnsi="Cambria" w:cs="Arial"/>
          <w:b/>
          <w:u w:val="single"/>
        </w:rPr>
        <w:t>Kopię polecenia przelewu lub wydruk z przelewu elektronicznego zaleca się złożyć wraz z ofertą.</w:t>
      </w:r>
    </w:p>
    <w:p w14:paraId="21DD3889"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Wadium musi wpłynąć na wskazany rachunek bankowy zamawiającego najpóźniej przed upływem terminu składania ofert (decyduje data wpływu na rachunek bankowy zamawiającego).</w:t>
      </w:r>
    </w:p>
    <w:p w14:paraId="3ECEA6CD"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Wadium wnoszone w poręczeniach lub gwarancjach należy załączyć do oferty w oryginale w postaci dokumentu elektronicznego podpisanego kwalifikowanym podpisem elektronicznym przez wystawcę dokumentu i powinno zawierać następujące elementy:</w:t>
      </w:r>
    </w:p>
    <w:p w14:paraId="18E1E7CF"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nazwę dającego zlecenie (wykonawcy), beneficjenta gwarancji (zamawiającego), gwaranta/poręczyciela oraz wskazanie ich siedzib. Beneficjentem wskazanym w gwarancji lub poręczeniu musi być nazwa i adres zamawiającego.</w:t>
      </w:r>
    </w:p>
    <w:p w14:paraId="2D86A1CE"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określenie wierzytelności, która ma być zabezpieczona gwarancją/poręczeniem,</w:t>
      </w:r>
    </w:p>
    <w:p w14:paraId="20FA18C1"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kwotę gwarancji/poręczenia,</w:t>
      </w:r>
    </w:p>
    <w:p w14:paraId="35947171"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termin ważności gwarancji/poręczenia,</w:t>
      </w:r>
    </w:p>
    <w:p w14:paraId="1AD0C0EA"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zobowiązanie gwaranta do zapłacenia kwoty gwarancji/poręczenia bezwarunkowo, na pierwsze pisemne żądanie zamawiającego, w sytuacjach określonych w art</w:t>
      </w:r>
      <w:bookmarkStart w:id="2" w:name="_Toc42045495"/>
      <w:r w:rsidRPr="00647A4F">
        <w:rPr>
          <w:rFonts w:ascii="Cambria" w:hAnsi="Cambria" w:cs="Arial"/>
        </w:rPr>
        <w:t>. 98 ust. 6 ustawy Pzp.</w:t>
      </w:r>
    </w:p>
    <w:p w14:paraId="558581B6"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CDFF80" w14:textId="77777777" w:rsidR="00647A4F" w:rsidRPr="00647A4F" w:rsidRDefault="00647A4F" w:rsidP="00647A4F">
      <w:pPr>
        <w:numPr>
          <w:ilvl w:val="0"/>
          <w:numId w:val="13"/>
        </w:numPr>
        <w:jc w:val="both"/>
        <w:rPr>
          <w:rFonts w:ascii="Cambria" w:hAnsi="Cambria" w:cs="Arial"/>
        </w:rPr>
      </w:pPr>
      <w:bookmarkStart w:id="3" w:name="_Toc42045496"/>
      <w:bookmarkEnd w:id="2"/>
      <w:r w:rsidRPr="00647A4F">
        <w:rPr>
          <w:rFonts w:ascii="Cambria" w:hAnsi="Cambria" w:cs="Arial"/>
        </w:rPr>
        <w:t>Zamawiający dokona zwrotu wadium na zasadach określonych w art. 98 ust. 1–5 ustawy Pzp.</w:t>
      </w:r>
      <w:bookmarkEnd w:id="3"/>
    </w:p>
    <w:p w14:paraId="62CFD047"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Zamawiający zatrzymuje wadium wraz z odsetkami na podstawie art. 98 ust. 6 ustawy Pzp.</w:t>
      </w:r>
    </w:p>
    <w:p w14:paraId="388AB182" w14:textId="76F7B4C4"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0106F3E" w:rsidR="005044EC" w:rsidRPr="002C4BDC" w:rsidRDefault="00DA5BE2" w:rsidP="00AE6792">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D1E82">
        <w:rPr>
          <w:rFonts w:ascii="Cambria" w:hAnsi="Cambria" w:cs="Calibri,Bold"/>
          <w:b/>
          <w:bCs/>
        </w:rPr>
        <w:t>08.12</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AE6792">
        <w:rPr>
          <w:rFonts w:ascii="Cambria" w:hAnsi="Cambria" w:cs="Calibri,Bold"/>
          <w:b/>
          <w:bCs/>
        </w:rPr>
        <w:t>2</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lastRenderedPageBreak/>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4F991704"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012C6E">
        <w:rPr>
          <w:rFonts w:asciiTheme="majorHAnsi" w:eastAsiaTheme="majorEastAsia" w:hAnsiTheme="majorHAnsi"/>
          <w:lang w:eastAsia="en-US"/>
        </w:rPr>
        <w:t>a</w:t>
      </w:r>
      <w:r w:rsidR="00F307FF">
        <w:rPr>
          <w:rFonts w:asciiTheme="majorHAnsi" w:eastAsiaTheme="majorEastAsia" w:hAnsiTheme="majorHAnsi"/>
          <w:lang w:eastAsia="en-US"/>
        </w:rPr>
        <w:t>m</w:t>
      </w:r>
      <w:r w:rsidR="00012C6E">
        <w:rPr>
          <w:rFonts w:asciiTheme="majorHAnsi" w:eastAsiaTheme="majorEastAsia" w:hAnsiTheme="majorHAnsi"/>
          <w:lang w:eastAsia="en-US"/>
        </w:rPr>
        <w:t>i</w:t>
      </w:r>
      <w:r w:rsidR="00F307FF">
        <w:rPr>
          <w:rFonts w:asciiTheme="majorHAnsi" w:eastAsiaTheme="majorEastAsia" w:hAnsiTheme="majorHAnsi"/>
          <w:lang w:eastAsia="en-US"/>
        </w:rPr>
        <w:t xml:space="preserve"> robót i </w:t>
      </w:r>
      <w:r w:rsidR="00D62798">
        <w:rPr>
          <w:rFonts w:asciiTheme="majorHAnsi" w:eastAsiaTheme="majorEastAsia" w:hAnsiTheme="majorHAnsi"/>
          <w:lang w:eastAsia="en-US"/>
        </w:rPr>
        <w:t>pomocniczym</w:t>
      </w:r>
      <w:r w:rsidR="00012C6E">
        <w:rPr>
          <w:rFonts w:asciiTheme="majorHAnsi" w:eastAsiaTheme="majorEastAsia" w:hAnsiTheme="majorHAnsi"/>
          <w:lang w:eastAsia="en-US"/>
        </w:rPr>
        <w:t>i</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012C6E">
        <w:rPr>
          <w:rFonts w:asciiTheme="majorHAnsi" w:eastAsiaTheme="majorEastAsia" w:hAnsiTheme="majorHAnsi"/>
          <w:lang w:eastAsia="en-US"/>
        </w:rPr>
        <w:t>a</w:t>
      </w:r>
      <w:r w:rsidR="00462A97">
        <w:rPr>
          <w:rFonts w:asciiTheme="majorHAnsi" w:eastAsiaTheme="majorEastAsia" w:hAnsiTheme="majorHAnsi"/>
          <w:lang w:eastAsia="en-US"/>
        </w:rPr>
        <w:t>m</w:t>
      </w:r>
      <w:r w:rsidR="00012C6E">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012C6E">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9443462"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CD1E82">
        <w:rPr>
          <w:rFonts w:ascii="Cambria" w:hAnsi="Cambria" w:cs="Calibri,Bold"/>
          <w:b/>
          <w:bCs/>
        </w:rPr>
        <w:t>08.12</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5CAA6869"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CD1E82">
        <w:rPr>
          <w:rFonts w:ascii="Cambria" w:hAnsi="Cambria" w:cs="Calibri,Bold"/>
          <w:b/>
          <w:bCs/>
        </w:rPr>
        <w:t>08.12</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w:t>
      </w:r>
      <w:bookmarkStart w:id="4" w:name="_GoBack"/>
      <w:bookmarkEnd w:id="4"/>
      <w:r w:rsidRPr="00773D17">
        <w:rPr>
          <w:rFonts w:ascii="Cambria" w:hAnsi="Cambria"/>
        </w:rPr>
        <w:t>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846DE8E"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D1E82">
        <w:rPr>
          <w:rFonts w:ascii="Cambria" w:hAnsi="Cambria"/>
          <w:b/>
          <w:bCs/>
        </w:rPr>
        <w:t>06.01</w:t>
      </w:r>
      <w:r w:rsidR="00A773A7">
        <w:rPr>
          <w:rFonts w:ascii="Cambria" w:hAnsi="Cambria"/>
          <w:b/>
          <w:bCs/>
        </w:rPr>
        <w:t>.</w:t>
      </w:r>
      <w:r w:rsidR="00CD1E82">
        <w:rPr>
          <w:rFonts w:ascii="Cambria" w:hAnsi="Cambria"/>
          <w:b/>
          <w:bCs/>
        </w:rPr>
        <w:t>2024</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lastRenderedPageBreak/>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7A1660B3" w14:textId="77777777" w:rsidR="00EE4859" w:rsidRPr="00C97315" w:rsidRDefault="00EE4859" w:rsidP="00EE4859">
      <w:pPr>
        <w:numPr>
          <w:ilvl w:val="0"/>
          <w:numId w:val="18"/>
        </w:numPr>
        <w:ind w:right="-108"/>
        <w:jc w:val="both"/>
        <w:rPr>
          <w:rFonts w:ascii="Cambria" w:hAnsi="Cambria"/>
          <w:iCs/>
        </w:rPr>
      </w:pPr>
      <w:r w:rsidRPr="00C97315">
        <w:rPr>
          <w:rFonts w:ascii="Cambria" w:hAnsi="Cambria"/>
        </w:rPr>
        <w:t xml:space="preserve">Od Wykonawcy, którego oferta zostanie wybrana jako najkorzystniejsza, wymagane będzie wniesienie, przed zawarciem umowy, zabezpieczenia należytego wykonania umowy </w:t>
      </w:r>
      <w:r w:rsidRPr="00C97315">
        <w:rPr>
          <w:rFonts w:ascii="Cambria" w:hAnsi="Cambria"/>
          <w:b/>
        </w:rPr>
        <w:t>w wysokości 5% ceny całkowitej (brutto) podanej w ofercie</w:t>
      </w:r>
      <w:r w:rsidRPr="00C97315">
        <w:rPr>
          <w:rFonts w:ascii="Cambria" w:hAnsi="Cambria"/>
        </w:rPr>
        <w:t xml:space="preserve"> za wykonanie całości przedmiotu zamówienia.</w:t>
      </w:r>
      <w:r w:rsidRPr="00C97315">
        <w:rPr>
          <w:rFonts w:asciiTheme="majorHAnsi" w:eastAsiaTheme="majorEastAsia" w:hAnsiTheme="majorHAnsi" w:cstheme="majorBidi"/>
          <w:i/>
          <w:lang w:eastAsia="en-US"/>
        </w:rPr>
        <w:t xml:space="preserve"> </w:t>
      </w:r>
      <w:r w:rsidRPr="00C97315">
        <w:rPr>
          <w:rFonts w:ascii="Cambria" w:hAnsi="Cambria"/>
          <w:iCs/>
        </w:rPr>
        <w:t>Zabezpieczenie służy pokryciu roszczeń z tytułu niewykonania lub nienależytego wykonania umowy.</w:t>
      </w:r>
    </w:p>
    <w:p w14:paraId="4788B062"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należytego wykonania umowy może być wnoszone według wyboru wykonawcy w jednej lub w kilku formach wskazanych w art. 450 ust. 1 ustawy Pzp tj.:</w:t>
      </w:r>
    </w:p>
    <w:p w14:paraId="61E37518"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pieniądzu przelewem na konto Zamawiającego;</w:t>
      </w:r>
    </w:p>
    <w:p w14:paraId="6E0FFD39"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767255EF"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bankowych;</w:t>
      </w:r>
    </w:p>
    <w:p w14:paraId="1B57B72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ubezpieczeniowych;</w:t>
      </w:r>
    </w:p>
    <w:p w14:paraId="0F18FF8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D0E7FCE"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wniesienie zabezpieczenia w formach wskazanych w art. 450 ust. 2 ustawy Pzp.</w:t>
      </w:r>
    </w:p>
    <w:p w14:paraId="4049E56A" w14:textId="77777777" w:rsidR="00EE4859" w:rsidRPr="00C97315" w:rsidRDefault="00EE4859" w:rsidP="00EE4859">
      <w:pPr>
        <w:numPr>
          <w:ilvl w:val="0"/>
          <w:numId w:val="18"/>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DF2FCB4"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Do zmiany formy zabezpieczenia w trakcie realizacji umowy stosuje się art. 451 ustawy Pzp.</w:t>
      </w:r>
    </w:p>
    <w:p w14:paraId="1DD5867F"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Zamawiający zwróci zabezpieczenie w następujących terminach:</w:t>
      </w:r>
    </w:p>
    <w:p w14:paraId="2395686A"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70% wysokości zabezpieczenia w terminie 30 dni od dnia podpisania protokołu odbioru końcowego przedmiotu zamówienia, tj. od dnia wykonania zamówienia i uznania przez zamawiającego za należycie wykonane;</w:t>
      </w:r>
    </w:p>
    <w:p w14:paraId="35D37FC7"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30% wysokości zabezpieczenia w terminie 15 dni od dnia, w którym upływa okres gwarancji/rękojmi, liczony zgodnie z postanowieniami zawartej umowy.</w:t>
      </w:r>
    </w:p>
    <w:p w14:paraId="0DD9C3E5"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Zabezpieczenie wnoszone w pieniądzu powinno zostać wpłacone przelewem na rachunek bankowy zamawiającego: </w:t>
      </w:r>
      <w:r w:rsidRPr="00C97315">
        <w:rPr>
          <w:rFonts w:ascii="Cambria" w:hAnsi="Cambria"/>
          <w:b/>
        </w:rPr>
        <w:t>91 1560  0013 2537 1023 3476</w:t>
      </w:r>
      <w:r w:rsidRPr="00C97315">
        <w:rPr>
          <w:rFonts w:ascii="Cambria" w:hAnsi="Cambria"/>
        </w:rPr>
        <w:t xml:space="preserve"> </w:t>
      </w:r>
      <w:r w:rsidRPr="00C97315">
        <w:rPr>
          <w:rFonts w:ascii="Cambria" w:hAnsi="Cambria"/>
          <w:b/>
        </w:rPr>
        <w:t>0002</w:t>
      </w:r>
      <w:r w:rsidRPr="00C97315">
        <w:rPr>
          <w:rFonts w:ascii="Cambria" w:hAnsi="Cambria"/>
        </w:rPr>
        <w:t xml:space="preserve">  </w:t>
      </w:r>
    </w:p>
    <w:p w14:paraId="763CF06B" w14:textId="066C7661" w:rsidR="00EE4859" w:rsidRPr="00C97315" w:rsidRDefault="00EE4859" w:rsidP="00EE4859">
      <w:pPr>
        <w:ind w:left="360" w:right="-108"/>
        <w:jc w:val="both"/>
        <w:rPr>
          <w:rFonts w:ascii="Cambria" w:hAnsi="Cambria"/>
          <w:b/>
        </w:rPr>
      </w:pPr>
      <w:r w:rsidRPr="00C97315">
        <w:rPr>
          <w:rFonts w:ascii="Cambria" w:hAnsi="Cambria"/>
        </w:rPr>
        <w:lastRenderedPageBreak/>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00CD1E82" w:rsidRPr="00CD1E82">
        <w:rPr>
          <w:rFonts w:ascii="Cambria" w:hAnsi="Cambria"/>
          <w:b/>
        </w:rPr>
        <w:t>Przebudow</w:t>
      </w:r>
      <w:r w:rsidR="00CD1E82">
        <w:rPr>
          <w:rFonts w:ascii="Cambria" w:hAnsi="Cambria"/>
          <w:b/>
        </w:rPr>
        <w:t>ę</w:t>
      </w:r>
      <w:r w:rsidR="00CD1E82" w:rsidRPr="00CD1E82">
        <w:rPr>
          <w:rFonts w:ascii="Cambria" w:hAnsi="Cambria"/>
          <w:b/>
        </w:rPr>
        <w:t xml:space="preserve"> drogi powiatowej nr 4806P Włoszakowice (ul. Grotnicka)</w:t>
      </w:r>
      <w:r w:rsidRPr="00C97315">
        <w:rPr>
          <w:rFonts w:ascii="Cambria" w:hAnsi="Cambria"/>
          <w:b/>
        </w:rPr>
        <w:t>”</w:t>
      </w:r>
    </w:p>
    <w:p w14:paraId="1AE03CF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wnoszone w formie innej niż w pieniądzu powinno być dostarczone w formie oryginału, przez wykonawcę do siedziby zamawiającego, najpóźniej w dniu podpisania umowy – do chwili jej podpisania.</w:t>
      </w:r>
    </w:p>
    <w:p w14:paraId="278FD8ED"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Treść oświadczenia zawartego w gwarancji lub w poręczeniu musi zostać zaakceptowana przez zamawiającego przed podpisaniem umowy.</w:t>
      </w:r>
    </w:p>
    <w:p w14:paraId="5481C5F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94E56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319B9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Wypłata, o której mowa w pkt 11, następuje nie później niż w ostatnim dniu ważności dotychczasowego zabezpieczenia.  </w:t>
      </w:r>
    </w:p>
    <w:p w14:paraId="422B2E1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Z treści gwarancji lub poręczenia musi jednocześnie wynikać:</w:t>
      </w:r>
    </w:p>
    <w:p w14:paraId="0D94560B"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 xml:space="preserve">nazwa zleceniodawcy (wykonawcy), beneficjenta gwarancji lub poręczenia (zamawiającego), gwaranta lub poręczyciela (podmiotu udzielającego gwarancji lub poręczenia) oraz adresy ich siedzib, </w:t>
      </w:r>
    </w:p>
    <w:p w14:paraId="0EB59920"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określenie wierzytelności, która ma być zabezpieczona gwarancją lub poręczeniem,</w:t>
      </w:r>
    </w:p>
    <w:p w14:paraId="67C00BC8"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kwota gwarancji lub poręczenia,</w:t>
      </w:r>
    </w:p>
    <w:p w14:paraId="4D90E979"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 z zastrzeżeniem pkt 10 powyżej,</w:t>
      </w:r>
    </w:p>
    <w:p w14:paraId="4B599D6D"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7F9299A" w14:textId="77777777" w:rsidR="00EE4859"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F8CE89" w14:textId="77777777" w:rsidR="00EE4859" w:rsidRPr="00762DE5" w:rsidRDefault="00EE4859" w:rsidP="00EE4859">
      <w:pPr>
        <w:ind w:left="432"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w:t>
      </w:r>
      <w:r w:rsidRPr="00C9260D">
        <w:rPr>
          <w:rFonts w:asciiTheme="majorHAnsi" w:eastAsiaTheme="majorEastAsia" w:hAnsiTheme="majorHAnsi" w:cs="Arial"/>
          <w:lang w:eastAsia="en-US"/>
        </w:rPr>
        <w:lastRenderedPageBreak/>
        <w:t xml:space="preserve">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07FAD4B9" w14:textId="6769DCAC" w:rsidR="00EE4859" w:rsidRDefault="00EE4859"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Pr="004C0DA4">
        <w:rPr>
          <w:rFonts w:ascii="Cambria" w:hAnsi="Cambria"/>
        </w:rPr>
        <w:lastRenderedPageBreak/>
        <w:t xml:space="preserve">z zamawiającym oraz do wystawiania dokumentów związanych z płatnościami, przy czym termin, na jaki została zawarta umowa, nie może być krótszy niż termin realizacji zamówienia.  </w:t>
      </w:r>
      <w:bookmarkEnd w:id="5"/>
    </w:p>
    <w:p w14:paraId="0D63DA7D" w14:textId="3B320CCB"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2439C8B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AA10B4">
        <w:rPr>
          <w:rFonts w:asciiTheme="majorHAnsi" w:hAnsiTheme="majorHAnsi" w:cs="Arial"/>
          <w:snapToGrid w:val="0"/>
        </w:rPr>
        <w:t>Projektowane postanowienia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6132904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012C6E">
        <w:rPr>
          <w:rFonts w:asciiTheme="majorHAnsi" w:hAnsiTheme="majorHAnsi" w:cs="Arial"/>
          <w:snapToGrid w:val="0"/>
        </w:rPr>
        <w:t>e</w:t>
      </w:r>
      <w:r w:rsidR="00D62798">
        <w:rPr>
          <w:rFonts w:asciiTheme="majorHAnsi" w:hAnsiTheme="majorHAnsi" w:cs="Arial"/>
          <w:snapToGrid w:val="0"/>
        </w:rPr>
        <w:t xml:space="preserve"> k</w:t>
      </w:r>
      <w:r w:rsidR="004C0083" w:rsidRPr="002B2893">
        <w:rPr>
          <w:rFonts w:asciiTheme="majorHAnsi" w:hAnsiTheme="majorHAnsi" w:cs="Arial"/>
          <w:snapToGrid w:val="0"/>
        </w:rPr>
        <w:t>osztorys</w:t>
      </w:r>
      <w:r w:rsidR="00012C6E">
        <w:rPr>
          <w:rFonts w:asciiTheme="majorHAnsi" w:hAnsiTheme="majorHAnsi" w:cs="Arial"/>
          <w:snapToGrid w:val="0"/>
        </w:rPr>
        <w:t>y</w:t>
      </w:r>
      <w:r w:rsidR="004C0083" w:rsidRPr="002B2893">
        <w:rPr>
          <w:rFonts w:asciiTheme="majorHAnsi" w:hAnsiTheme="majorHAnsi" w:cs="Arial"/>
          <w:snapToGrid w:val="0"/>
        </w:rPr>
        <w:t xml:space="preserve"> ofertow</w:t>
      </w:r>
      <w:r w:rsidR="00012C6E">
        <w:rPr>
          <w:rFonts w:asciiTheme="majorHAnsi" w:hAnsiTheme="majorHAnsi" w:cs="Arial"/>
          <w:snapToGrid w:val="0"/>
        </w:rPr>
        <w:t>e</w:t>
      </w:r>
      <w:r w:rsidR="00541FE9">
        <w:rPr>
          <w:rFonts w:asciiTheme="majorHAnsi" w:hAnsiTheme="majorHAnsi" w:cs="Arial"/>
          <w:snapToGrid w:val="0"/>
        </w:rPr>
        <w:t xml:space="preserve"> i Przedmiar</w:t>
      </w:r>
      <w:r w:rsidR="00012C6E">
        <w:rPr>
          <w:rFonts w:asciiTheme="majorHAnsi" w:hAnsiTheme="majorHAnsi" w:cs="Arial"/>
          <w:snapToGrid w:val="0"/>
        </w:rPr>
        <w:t>y</w:t>
      </w:r>
      <w:r w:rsidR="00541FE9">
        <w:rPr>
          <w:rFonts w:asciiTheme="majorHAnsi" w:hAnsiTheme="majorHAnsi" w:cs="Arial"/>
          <w:snapToGrid w:val="0"/>
        </w:rPr>
        <w:t xml:space="preserve">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97B8E" w14:textId="77777777" w:rsidR="003F60D9" w:rsidRDefault="003F60D9" w:rsidP="000F1DCF">
      <w:r>
        <w:separator/>
      </w:r>
    </w:p>
  </w:endnote>
  <w:endnote w:type="continuationSeparator" w:id="0">
    <w:p w14:paraId="53902DA1" w14:textId="77777777" w:rsidR="003F60D9" w:rsidRDefault="003F60D9" w:rsidP="000F1DCF">
      <w:r>
        <w:continuationSeparator/>
      </w:r>
    </w:p>
  </w:endnote>
  <w:endnote w:type="continuationNotice" w:id="1">
    <w:p w14:paraId="14B77333" w14:textId="77777777" w:rsidR="003F60D9" w:rsidRDefault="003F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8B78" w14:textId="77777777" w:rsidR="003F60D9" w:rsidRDefault="003F60D9" w:rsidP="000F1DCF">
      <w:r>
        <w:separator/>
      </w:r>
    </w:p>
  </w:footnote>
  <w:footnote w:type="continuationSeparator" w:id="0">
    <w:p w14:paraId="628AB7AE" w14:textId="77777777" w:rsidR="003F60D9" w:rsidRDefault="003F60D9" w:rsidP="000F1DCF">
      <w:r>
        <w:continuationSeparator/>
      </w:r>
    </w:p>
  </w:footnote>
  <w:footnote w:type="continuationNotice" w:id="1">
    <w:p w14:paraId="1228D818" w14:textId="77777777" w:rsidR="003F60D9" w:rsidRDefault="003F60D9"/>
  </w:footnote>
  <w:footnote w:id="2">
    <w:p w14:paraId="4C2783A3" w14:textId="77777777" w:rsidR="00F63BE8" w:rsidRDefault="00F63BE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21D79E92" w:rsidR="00F63BE8" w:rsidRPr="00304FB0" w:rsidRDefault="00F63BE8" w:rsidP="004752E6">
    <w:pPr>
      <w:pStyle w:val="Nagwek"/>
      <w:jc w:val="both"/>
      <w:rPr>
        <w:rFonts w:ascii="Cambria" w:hAnsi="Cambria"/>
        <w:lang w:val="pl-PL"/>
      </w:rPr>
    </w:pPr>
    <w:r>
      <w:rPr>
        <w:rFonts w:ascii="Cambria" w:hAnsi="Cambria"/>
        <w:lang w:val="pl-PL"/>
      </w:rPr>
      <w:t xml:space="preserve">40/p.n/23- </w:t>
    </w:r>
    <w:r w:rsidRPr="00304FB0">
      <w:rPr>
        <w:rFonts w:ascii="Cambria" w:hAnsi="Cambria"/>
        <w:lang w:val="pl-PL"/>
      </w:rPr>
      <w:t xml:space="preserve">postępowanie o udzielenie zamówienia w trybie podstawowym </w:t>
    </w:r>
    <w:r>
      <w:rPr>
        <w:rFonts w:ascii="Cambria" w:hAnsi="Cambria"/>
        <w:lang w:val="pl-PL"/>
      </w:rPr>
      <w:t xml:space="preserve">                                            z</w:t>
    </w:r>
    <w:r w:rsidRPr="00304FB0">
      <w:rPr>
        <w:rFonts w:ascii="Cambria" w:hAnsi="Cambria"/>
        <w:lang w:val="pl-PL"/>
      </w:rPr>
      <w:t xml:space="preserve"> możliwością przeprowadzenia negocjacji pod nazwą: „</w:t>
    </w:r>
    <w:r w:rsidRPr="00F473FE">
      <w:rPr>
        <w:rFonts w:asciiTheme="majorHAnsi" w:hAnsiTheme="majorHAnsi"/>
        <w:lang w:val="pl-PL"/>
      </w:rPr>
      <w:t>Przebudowa drogi powiatowej nr 4806P Włoszakowice (ul. Grotnicka)</w:t>
    </w:r>
    <w:r w:rsidRPr="00304FB0">
      <w:rPr>
        <w:rFonts w:ascii="Cambria" w:hAnsi="Cambria"/>
        <w:lang w:val="pl-PL"/>
      </w:rPr>
      <w:t xml:space="preserve">”    </w:t>
    </w:r>
  </w:p>
  <w:p w14:paraId="6A961955" w14:textId="307541CF" w:rsidR="00F63BE8" w:rsidRPr="005B355E" w:rsidRDefault="00F63BE8">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DA6135"/>
    <w:multiLevelType w:val="hybridMultilevel"/>
    <w:tmpl w:val="F36AD6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E6435E"/>
    <w:multiLevelType w:val="hybridMultilevel"/>
    <w:tmpl w:val="67C6A8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9" w15:restartNumberingAfterBreak="0">
    <w:nsid w:val="57680BD1"/>
    <w:multiLevelType w:val="hybridMultilevel"/>
    <w:tmpl w:val="16B8D244"/>
    <w:lvl w:ilvl="0" w:tplc="72F0F9E0">
      <w:start w:val="1"/>
      <w:numFmt w:val="bullet"/>
      <w:lvlText w:val="-"/>
      <w:lvlJc w:val="left"/>
      <w:pPr>
        <w:ind w:left="1004" w:hanging="360"/>
      </w:pPr>
      <w:rPr>
        <w:rFonts w:ascii="Arial" w:hAnsi="Arial"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4"/>
  </w:num>
  <w:num w:numId="3">
    <w:abstractNumId w:val="82"/>
  </w:num>
  <w:num w:numId="4">
    <w:abstractNumId w:val="86"/>
  </w:num>
  <w:num w:numId="5">
    <w:abstractNumId w:val="49"/>
  </w:num>
  <w:num w:numId="6">
    <w:abstractNumId w:val="84"/>
  </w:num>
  <w:num w:numId="7">
    <w:abstractNumId w:val="12"/>
  </w:num>
  <w:num w:numId="8">
    <w:abstractNumId w:val="35"/>
  </w:num>
  <w:num w:numId="9">
    <w:abstractNumId w:val="54"/>
  </w:num>
  <w:num w:numId="10">
    <w:abstractNumId w:val="28"/>
  </w:num>
  <w:num w:numId="11">
    <w:abstractNumId w:val="70"/>
  </w:num>
  <w:num w:numId="12">
    <w:abstractNumId w:val="14"/>
  </w:num>
  <w:num w:numId="13">
    <w:abstractNumId w:val="53"/>
  </w:num>
  <w:num w:numId="14">
    <w:abstractNumId w:val="43"/>
  </w:num>
  <w:num w:numId="15">
    <w:abstractNumId w:val="79"/>
  </w:num>
  <w:num w:numId="16">
    <w:abstractNumId w:val="72"/>
  </w:num>
  <w:num w:numId="17">
    <w:abstractNumId w:val="40"/>
  </w:num>
  <w:num w:numId="18">
    <w:abstractNumId w:val="61"/>
  </w:num>
  <w:num w:numId="19">
    <w:abstractNumId w:val="22"/>
  </w:num>
  <w:num w:numId="20">
    <w:abstractNumId w:val="77"/>
  </w:num>
  <w:num w:numId="21">
    <w:abstractNumId w:val="39"/>
  </w:num>
  <w:num w:numId="22">
    <w:abstractNumId w:val="19"/>
  </w:num>
  <w:num w:numId="23">
    <w:abstractNumId w:val="20"/>
  </w:num>
  <w:num w:numId="24">
    <w:abstractNumId w:val="48"/>
  </w:num>
  <w:num w:numId="25">
    <w:abstractNumId w:val="76"/>
  </w:num>
  <w:num w:numId="26">
    <w:abstractNumId w:val="26"/>
  </w:num>
  <w:num w:numId="27">
    <w:abstractNumId w:val="47"/>
  </w:num>
  <w:num w:numId="28">
    <w:abstractNumId w:val="44"/>
  </w:num>
  <w:num w:numId="29">
    <w:abstractNumId w:val="80"/>
  </w:num>
  <w:num w:numId="30">
    <w:abstractNumId w:val="33"/>
  </w:num>
  <w:num w:numId="31">
    <w:abstractNumId w:val="37"/>
  </w:num>
  <w:num w:numId="32">
    <w:abstractNumId w:val="5"/>
  </w:num>
  <w:num w:numId="33">
    <w:abstractNumId w:val="50"/>
  </w:num>
  <w:num w:numId="34">
    <w:abstractNumId w:val="66"/>
  </w:num>
  <w:num w:numId="35">
    <w:abstractNumId w:val="18"/>
  </w:num>
  <w:num w:numId="36">
    <w:abstractNumId w:val="13"/>
  </w:num>
  <w:num w:numId="37">
    <w:abstractNumId w:val="60"/>
  </w:num>
  <w:num w:numId="38">
    <w:abstractNumId w:val="21"/>
  </w:num>
  <w:num w:numId="39">
    <w:abstractNumId w:val="45"/>
  </w:num>
  <w:num w:numId="40">
    <w:abstractNumId w:val="78"/>
  </w:num>
  <w:num w:numId="41">
    <w:abstractNumId w:val="62"/>
  </w:num>
  <w:num w:numId="42">
    <w:abstractNumId w:val="7"/>
  </w:num>
  <w:num w:numId="43">
    <w:abstractNumId w:val="56"/>
  </w:num>
  <w:num w:numId="44">
    <w:abstractNumId w:val="55"/>
  </w:num>
  <w:num w:numId="45">
    <w:abstractNumId w:val="51"/>
  </w:num>
  <w:num w:numId="46">
    <w:abstractNumId w:val="58"/>
  </w:num>
  <w:num w:numId="47">
    <w:abstractNumId w:val="32"/>
  </w:num>
  <w:num w:numId="48">
    <w:abstractNumId w:val="65"/>
  </w:num>
  <w:num w:numId="49">
    <w:abstractNumId w:val="83"/>
  </w:num>
  <w:num w:numId="50">
    <w:abstractNumId w:val="87"/>
  </w:num>
  <w:num w:numId="51">
    <w:abstractNumId w:val="73"/>
  </w:num>
  <w:num w:numId="52">
    <w:abstractNumId w:val="29"/>
  </w:num>
  <w:num w:numId="53">
    <w:abstractNumId w:val="81"/>
  </w:num>
  <w:num w:numId="54">
    <w:abstractNumId w:val="68"/>
  </w:num>
  <w:num w:numId="55">
    <w:abstractNumId w:val="31"/>
  </w:num>
  <w:num w:numId="56">
    <w:abstractNumId w:val="6"/>
  </w:num>
  <w:num w:numId="57">
    <w:abstractNumId w:val="25"/>
  </w:num>
  <w:num w:numId="58">
    <w:abstractNumId w:val="38"/>
  </w:num>
  <w:num w:numId="59">
    <w:abstractNumId w:val="59"/>
  </w:num>
  <w:num w:numId="60">
    <w:abstractNumId w:val="24"/>
  </w:num>
  <w:num w:numId="61">
    <w:abstractNumId w:val="0"/>
  </w:num>
  <w:num w:numId="62">
    <w:abstractNumId w:val="36"/>
  </w:num>
  <w:num w:numId="63">
    <w:abstractNumId w:val="52"/>
  </w:num>
  <w:num w:numId="64">
    <w:abstractNumId w:val="75"/>
  </w:num>
  <w:num w:numId="65">
    <w:abstractNumId w:val="11"/>
  </w:num>
  <w:num w:numId="66">
    <w:abstractNumId w:val="1"/>
  </w:num>
  <w:num w:numId="67">
    <w:abstractNumId w:val="23"/>
  </w:num>
  <w:num w:numId="68">
    <w:abstractNumId w:val="2"/>
  </w:num>
  <w:num w:numId="69">
    <w:abstractNumId w:val="3"/>
  </w:num>
  <w:num w:numId="70">
    <w:abstractNumId w:val="27"/>
  </w:num>
  <w:num w:numId="71">
    <w:abstractNumId w:val="63"/>
  </w:num>
  <w:num w:numId="72">
    <w:abstractNumId w:val="15"/>
  </w:num>
  <w:num w:numId="73">
    <w:abstractNumId w:val="4"/>
  </w:num>
  <w:num w:numId="74">
    <w:abstractNumId w:val="16"/>
  </w:num>
  <w:num w:numId="75">
    <w:abstractNumId w:val="85"/>
  </w:num>
  <w:num w:numId="76">
    <w:abstractNumId w:val="9"/>
  </w:num>
  <w:num w:numId="77">
    <w:abstractNumId w:val="30"/>
  </w:num>
  <w:num w:numId="78">
    <w:abstractNumId w:val="67"/>
  </w:num>
  <w:num w:numId="79">
    <w:abstractNumId w:val="57"/>
  </w:num>
  <w:num w:numId="80">
    <w:abstractNumId w:val="17"/>
  </w:num>
  <w:num w:numId="81">
    <w:abstractNumId w:val="71"/>
  </w:num>
  <w:num w:numId="82">
    <w:abstractNumId w:val="46"/>
  </w:num>
  <w:num w:numId="83">
    <w:abstractNumId w:val="42"/>
  </w:num>
  <w:num w:numId="84">
    <w:abstractNumId w:val="74"/>
  </w:num>
  <w:num w:numId="85">
    <w:abstractNumId w:val="10"/>
  </w:num>
  <w:num w:numId="86">
    <w:abstractNumId w:val="69"/>
  </w:num>
  <w:num w:numId="87">
    <w:abstractNumId w:val="8"/>
  </w:num>
  <w:num w:numId="88">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2C6E"/>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03D"/>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5CD"/>
    <w:rsid w:val="00165D6A"/>
    <w:rsid w:val="00170449"/>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9D9"/>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2DF2"/>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0C0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648B"/>
    <w:rsid w:val="0032776C"/>
    <w:rsid w:val="00330A58"/>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2F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4BF"/>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85F"/>
    <w:rsid w:val="003F3B3E"/>
    <w:rsid w:val="003F5A7C"/>
    <w:rsid w:val="003F60D9"/>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59EA"/>
    <w:rsid w:val="00636FBB"/>
    <w:rsid w:val="006374A7"/>
    <w:rsid w:val="00640D74"/>
    <w:rsid w:val="00642FFA"/>
    <w:rsid w:val="006430FD"/>
    <w:rsid w:val="0064330E"/>
    <w:rsid w:val="00645F5C"/>
    <w:rsid w:val="006469BD"/>
    <w:rsid w:val="006470AB"/>
    <w:rsid w:val="00647A4F"/>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E7803"/>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0B4"/>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E6792"/>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1E82"/>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3ECA"/>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8A7"/>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39F0"/>
    <w:rsid w:val="00F35701"/>
    <w:rsid w:val="00F3708F"/>
    <w:rsid w:val="00F4014B"/>
    <w:rsid w:val="00F40E76"/>
    <w:rsid w:val="00F422DF"/>
    <w:rsid w:val="00F43A18"/>
    <w:rsid w:val="00F46088"/>
    <w:rsid w:val="00F468E4"/>
    <w:rsid w:val="00F4720D"/>
    <w:rsid w:val="00F473FE"/>
    <w:rsid w:val="00F5187A"/>
    <w:rsid w:val="00F51959"/>
    <w:rsid w:val="00F52A41"/>
    <w:rsid w:val="00F52C40"/>
    <w:rsid w:val="00F5474E"/>
    <w:rsid w:val="00F55E79"/>
    <w:rsid w:val="00F56763"/>
    <w:rsid w:val="00F56831"/>
    <w:rsid w:val="00F57363"/>
    <w:rsid w:val="00F5767F"/>
    <w:rsid w:val="00F60406"/>
    <w:rsid w:val="00F60851"/>
    <w:rsid w:val="00F60925"/>
    <w:rsid w:val="00F61D18"/>
    <w:rsid w:val="00F63628"/>
    <w:rsid w:val="00F63BE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B608-6F5B-43E9-979A-23962B04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Pages>
  <Words>14142</Words>
  <Characters>84852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98797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108</cp:revision>
  <cp:lastPrinted>2023-11-24T11:20:00Z</cp:lastPrinted>
  <dcterms:created xsi:type="dcterms:W3CDTF">2021-01-08T11:15:00Z</dcterms:created>
  <dcterms:modified xsi:type="dcterms:W3CDTF">2023-11-24T13:56:00Z</dcterms:modified>
</cp:coreProperties>
</file>