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EF1DBE">
        <w:rPr>
          <w:rFonts w:ascii="Arial Narrow" w:hAnsi="Arial Narrow"/>
          <w:b/>
          <w:sz w:val="22"/>
          <w:szCs w:val="22"/>
        </w:rPr>
        <w:t xml:space="preserve">Budowa drogi wewnętrznej w </w:t>
      </w:r>
      <w:proofErr w:type="spellStart"/>
      <w:r w:rsidR="00EF1DBE">
        <w:rPr>
          <w:rFonts w:ascii="Arial Narrow" w:hAnsi="Arial Narrow"/>
          <w:b/>
          <w:sz w:val="22"/>
          <w:szCs w:val="22"/>
        </w:rPr>
        <w:t>msc</w:t>
      </w:r>
      <w:proofErr w:type="spellEnd"/>
      <w:r w:rsidR="00EF1DBE">
        <w:rPr>
          <w:rFonts w:ascii="Arial Narrow" w:hAnsi="Arial Narrow"/>
          <w:b/>
          <w:sz w:val="22"/>
          <w:szCs w:val="22"/>
        </w:rPr>
        <w:t xml:space="preserve">. Marulew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</w:t>
      </w:r>
      <w:r w:rsidR="00BD21AC">
        <w:rPr>
          <w:rFonts w:ascii="Arial Narrow" w:hAnsi="Arial Narrow" w:cs="Times New Roman"/>
          <w:b/>
          <w:sz w:val="22"/>
          <w:szCs w:val="22"/>
        </w:rPr>
        <w:t>P</w:t>
      </w:r>
      <w:r w:rsidRPr="004F5092">
        <w:rPr>
          <w:rFonts w:ascii="Arial Narrow" w:hAnsi="Arial Narrow" w:cs="Times New Roman"/>
          <w:b/>
          <w:sz w:val="22"/>
          <w:szCs w:val="22"/>
        </w:rPr>
        <w:t>I.271.</w:t>
      </w:r>
      <w:r w:rsidR="00EF1DBE">
        <w:rPr>
          <w:rFonts w:ascii="Arial Narrow" w:hAnsi="Arial Narrow" w:cs="Times New Roman"/>
          <w:b/>
          <w:sz w:val="22"/>
          <w:szCs w:val="22"/>
        </w:rPr>
        <w:t>7</w:t>
      </w:r>
      <w:bookmarkStart w:id="0" w:name="_GoBack"/>
      <w:bookmarkEnd w:id="0"/>
      <w:r w:rsidRPr="004F5092">
        <w:rPr>
          <w:rFonts w:ascii="Arial Narrow" w:hAnsi="Arial Narrow" w:cs="Times New Roman"/>
          <w:b/>
          <w:sz w:val="22"/>
          <w:szCs w:val="22"/>
        </w:rPr>
        <w:t>.2021</w:t>
      </w: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2F3110" w:rsidRPr="004F5092" w:rsidRDefault="002F3110" w:rsidP="002F3110">
      <w:pPr>
        <w:spacing w:line="276" w:lineRule="auto"/>
        <w:contextualSpacing/>
        <w:rPr>
          <w:rFonts w:ascii="Arial Narrow" w:hAnsi="Arial Narrow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/>
    <w:sectPr w:rsidR="00C2166B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32" w:rsidRDefault="00BD21AC">
      <w:pPr>
        <w:spacing w:line="240" w:lineRule="auto"/>
      </w:pPr>
      <w:r>
        <w:separator/>
      </w:r>
    </w:p>
  </w:endnote>
  <w:endnote w:type="continuationSeparator" w:id="0">
    <w:p w:rsidR="00C01B32" w:rsidRDefault="00BD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EF1DBE" w:rsidP="00380C70">
    <w:pPr>
      <w:pStyle w:val="Stopka"/>
    </w:pPr>
  </w:p>
  <w:p w:rsidR="00B91972" w:rsidRDefault="00EF1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BE">
          <w:rPr>
            <w:noProof/>
          </w:rPr>
          <w:t>1</w:t>
        </w:r>
        <w:r>
          <w:fldChar w:fldCharType="end"/>
        </w:r>
      </w:p>
    </w:sdtContent>
  </w:sdt>
  <w:p w:rsidR="00C7297A" w:rsidRDefault="00EF1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32" w:rsidRDefault="00BD21AC">
      <w:pPr>
        <w:spacing w:line="240" w:lineRule="auto"/>
      </w:pPr>
      <w:r>
        <w:separator/>
      </w:r>
    </w:p>
  </w:footnote>
  <w:footnote w:type="continuationSeparator" w:id="0">
    <w:p w:rsidR="00C01B32" w:rsidRDefault="00BD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2F3110"/>
    <w:rsid w:val="0048168E"/>
    <w:rsid w:val="00A31DA1"/>
    <w:rsid w:val="00BD21AC"/>
    <w:rsid w:val="00C01B32"/>
    <w:rsid w:val="00C2166B"/>
    <w:rsid w:val="00E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2021-07-06T10:57:00Z</dcterms:created>
  <dcterms:modified xsi:type="dcterms:W3CDTF">2021-10-12T07:37:00Z</dcterms:modified>
</cp:coreProperties>
</file>