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14:paraId="797B9EF3" w14:textId="77777777" w:rsidTr="00323EEA">
        <w:trPr>
          <w:trHeight w:val="1525"/>
        </w:trPr>
        <w:tc>
          <w:tcPr>
            <w:tcW w:w="6242" w:type="dxa"/>
            <w:vAlign w:val="center"/>
          </w:tcPr>
          <w:p w14:paraId="7AB4070E"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677F990C"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251F5008" w14:textId="60EFD9BF"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216FD4">
              <w:rPr>
                <w:rFonts w:ascii="Garamond" w:hAnsi="Garamond" w:cs="Garamond"/>
                <w:b/>
                <w:bCs/>
                <w:sz w:val="20"/>
              </w:rPr>
              <w:t>3 i 4</w:t>
            </w:r>
            <w:r w:rsidRPr="008235E3">
              <w:rPr>
                <w:rFonts w:ascii="Garamond" w:hAnsi="Garamond" w:cs="Garamond"/>
                <w:b/>
                <w:bCs/>
                <w:sz w:val="20"/>
              </w:rPr>
              <w:t xml:space="preserve"> 31-113 Kraków</w:t>
            </w:r>
          </w:p>
          <w:p w14:paraId="3D4E013F"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7492AC85"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000000">
              <w:fldChar w:fldCharType="begin"/>
            </w:r>
            <w:r w:rsidR="00000000" w:rsidRPr="00E24BDD">
              <w:rPr>
                <w:lang w:val="pt-BR"/>
              </w:rPr>
              <w:instrText>HYPERLINK "mailto:bzp@uj.edu.pl"</w:instrText>
            </w:r>
            <w:r w:rsidR="00000000">
              <w:fldChar w:fldCharType="separate"/>
            </w:r>
            <w:r w:rsidRPr="008235E3">
              <w:rPr>
                <w:rStyle w:val="Hipercze"/>
                <w:rFonts w:ascii="Garamond" w:hAnsi="Garamond" w:cs="Garamond"/>
                <w:b/>
                <w:bCs/>
                <w:sz w:val="20"/>
                <w:lang w:val="pt-BR"/>
              </w:rPr>
              <w:t>bzp@uj.edu.pl</w:t>
            </w:r>
            <w:r w:rsidR="00000000">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r w:rsidR="00000000">
              <w:fldChar w:fldCharType="begin"/>
            </w:r>
            <w:r w:rsidR="00000000" w:rsidRPr="00E24BDD">
              <w:rPr>
                <w:lang w:val="pt-BR"/>
              </w:rPr>
              <w:instrText>HYPERLINK "http://www.uj.edu.pl"</w:instrText>
            </w:r>
            <w:r w:rsidR="00000000">
              <w:fldChar w:fldCharType="separate"/>
            </w:r>
            <w:r w:rsidRPr="008235E3">
              <w:rPr>
                <w:rStyle w:val="Hipercze"/>
                <w:rFonts w:ascii="Garamond" w:hAnsi="Garamond" w:cs="Garamond"/>
                <w:b/>
                <w:bCs/>
                <w:sz w:val="20"/>
                <w:lang w:val="pt-BR"/>
              </w:rPr>
              <w:t>www.uj.edu.pl</w:t>
            </w:r>
            <w:r w:rsidR="00000000">
              <w:rPr>
                <w:rStyle w:val="Hipercze"/>
                <w:rFonts w:ascii="Garamond" w:hAnsi="Garamond" w:cs="Garamond"/>
                <w:b/>
                <w:bCs/>
                <w:sz w:val="20"/>
                <w:lang w:val="pt-BR"/>
              </w:rPr>
              <w:fldChar w:fldCharType="end"/>
            </w:r>
          </w:p>
          <w:p w14:paraId="39F153F7" w14:textId="77777777" w:rsidR="00985D0F" w:rsidRPr="00755AD9" w:rsidRDefault="00000000" w:rsidP="00527DEF">
            <w:pPr>
              <w:pStyle w:val="Nagwek"/>
              <w:spacing w:line="240" w:lineRule="auto"/>
              <w:jc w:val="center"/>
              <w:rPr>
                <w:rFonts w:ascii="Garamond" w:hAnsi="Garamond" w:cs="Garamond"/>
                <w:sz w:val="20"/>
                <w:lang w:val="pt-BR"/>
              </w:rPr>
            </w:pPr>
            <w:r>
              <w:fldChar w:fldCharType="begin"/>
            </w:r>
            <w:r w:rsidRPr="00E24BDD">
              <w:rPr>
                <w:lang w:val="pt-BR"/>
              </w:rPr>
              <w:instrText>HYPERLINK "http://www.przetargi.uj.edu.pl"</w:instrText>
            </w:r>
            <w:r>
              <w:fldChar w:fldCharType="separate"/>
            </w:r>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r>
              <w:rPr>
                <w:rStyle w:val="Hipercze"/>
                <w:rFonts w:ascii="Garamond" w:hAnsi="Garamond"/>
                <w:b/>
                <w:sz w:val="20"/>
                <w:lang w:val="pt-BR"/>
              </w:rPr>
              <w:fldChar w:fldCharType="end"/>
            </w:r>
          </w:p>
        </w:tc>
        <w:tc>
          <w:tcPr>
            <w:tcW w:w="2825" w:type="dxa"/>
          </w:tcPr>
          <w:p w14:paraId="7A2F0910" w14:textId="77777777" w:rsidR="00985D0F" w:rsidRPr="00D26602" w:rsidRDefault="000A332A" w:rsidP="00F7549C">
            <w:pPr>
              <w:pStyle w:val="Nagwek"/>
              <w:jc w:val="center"/>
            </w:pPr>
            <w:r w:rsidRPr="00D26602">
              <w:rPr>
                <w:b/>
                <w:noProof/>
              </w:rPr>
              <w:drawing>
                <wp:inline distT="0" distB="0" distL="0" distR="0" wp14:anchorId="756EC4D6" wp14:editId="358243D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375950DF" w14:textId="77777777" w:rsidR="00984F4F" w:rsidRDefault="00984F4F">
      <w:pPr>
        <w:widowControl/>
        <w:suppressAutoHyphens w:val="0"/>
        <w:ind w:left="360"/>
        <w:jc w:val="right"/>
        <w:outlineLvl w:val="0"/>
      </w:pPr>
    </w:p>
    <w:p w14:paraId="168DBF19" w14:textId="18A2C481" w:rsidR="00BE302C" w:rsidRDefault="00BE302C">
      <w:pPr>
        <w:widowControl/>
        <w:suppressAutoHyphens w:val="0"/>
        <w:ind w:left="360"/>
        <w:jc w:val="right"/>
        <w:outlineLvl w:val="0"/>
        <w:rPr>
          <w:highlight w:val="yellow"/>
        </w:rPr>
      </w:pPr>
      <w:r w:rsidRPr="00DE5860">
        <w:t>Kraków, dnia</w:t>
      </w:r>
      <w:r w:rsidR="00984F4F">
        <w:t xml:space="preserve"> 2 lipca </w:t>
      </w:r>
      <w:r w:rsidR="00E30820">
        <w:t>202</w:t>
      </w:r>
      <w:r w:rsidR="00316A62">
        <w:t>4</w:t>
      </w:r>
      <w:r w:rsidR="005A442D" w:rsidRPr="002A7C7D">
        <w:t xml:space="preserve"> </w:t>
      </w:r>
      <w:r w:rsidRPr="002A7C7D">
        <w:t>r.</w:t>
      </w:r>
    </w:p>
    <w:p w14:paraId="56E8EE6F" w14:textId="77777777" w:rsidR="00703E8B" w:rsidRPr="00362A6A" w:rsidRDefault="00703E8B">
      <w:pPr>
        <w:widowControl/>
        <w:suppressAutoHyphens w:val="0"/>
        <w:ind w:left="360"/>
        <w:outlineLvl w:val="0"/>
        <w:rPr>
          <w:b/>
          <w:bCs/>
          <w:sz w:val="16"/>
          <w:szCs w:val="16"/>
          <w:u w:val="single"/>
        </w:rPr>
      </w:pPr>
    </w:p>
    <w:p w14:paraId="410FF5AF" w14:textId="77777777" w:rsidR="00BE302C" w:rsidRDefault="00BE302C">
      <w:pPr>
        <w:widowControl/>
        <w:suppressAutoHyphens w:val="0"/>
        <w:ind w:left="360"/>
        <w:outlineLvl w:val="0"/>
        <w:rPr>
          <w:b/>
          <w:bCs/>
          <w:u w:val="single"/>
        </w:rPr>
      </w:pPr>
      <w:r>
        <w:rPr>
          <w:b/>
          <w:bCs/>
          <w:u w:val="single"/>
        </w:rPr>
        <w:t xml:space="preserve">SPECYFIKACJA  WARUNKÓW  ZAMÓWIENIA  </w:t>
      </w:r>
    </w:p>
    <w:p w14:paraId="1C5120DB" w14:textId="77777777" w:rsidR="00BE302C" w:rsidRDefault="00BE302C">
      <w:pPr>
        <w:widowControl/>
        <w:suppressAutoHyphens w:val="0"/>
        <w:ind w:left="360"/>
        <w:rPr>
          <w:b/>
          <w:bCs/>
          <w:u w:val="single"/>
        </w:rPr>
      </w:pPr>
      <w:r>
        <w:rPr>
          <w:b/>
          <w:bCs/>
          <w:u w:val="single"/>
        </w:rPr>
        <w:t>zwana dalej w skrócie SWZ</w:t>
      </w:r>
    </w:p>
    <w:p w14:paraId="6F6622B6" w14:textId="77777777" w:rsidR="00954005" w:rsidRPr="00362A6A" w:rsidRDefault="00954005">
      <w:pPr>
        <w:widowControl/>
        <w:suppressAutoHyphens w:val="0"/>
        <w:ind w:left="360"/>
        <w:rPr>
          <w:b/>
          <w:bCs/>
          <w:sz w:val="16"/>
          <w:szCs w:val="16"/>
          <w:u w:val="single"/>
        </w:rPr>
      </w:pPr>
    </w:p>
    <w:p w14:paraId="3C4E7FF3"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6DFFE6DB" w14:textId="77777777" w:rsidR="00D61677" w:rsidRPr="001F5FC8" w:rsidRDefault="00D61677" w:rsidP="00D61677">
      <w:pPr>
        <w:widowControl/>
        <w:numPr>
          <w:ilvl w:val="1"/>
          <w:numId w:val="1"/>
        </w:numPr>
        <w:tabs>
          <w:tab w:val="clear" w:pos="644"/>
          <w:tab w:val="num" w:pos="426"/>
        </w:tabs>
        <w:suppressAutoHyphens w:val="0"/>
        <w:ind w:left="426" w:hanging="426"/>
        <w:jc w:val="both"/>
      </w:pPr>
      <w:r w:rsidRPr="001F5FC8">
        <w:t>Uniwersytet Jagielloński, ul. Gołębia 24, 31-007 Kraków.</w:t>
      </w:r>
    </w:p>
    <w:p w14:paraId="0D485F04" w14:textId="77777777" w:rsidR="00D61677" w:rsidRPr="001F5FC8" w:rsidRDefault="00D61677" w:rsidP="00D61677">
      <w:pPr>
        <w:widowControl/>
        <w:numPr>
          <w:ilvl w:val="1"/>
          <w:numId w:val="1"/>
        </w:numPr>
        <w:tabs>
          <w:tab w:val="clear" w:pos="644"/>
          <w:tab w:val="num" w:pos="426"/>
        </w:tabs>
        <w:suppressAutoHyphens w:val="0"/>
        <w:ind w:left="426" w:hanging="426"/>
        <w:jc w:val="both"/>
      </w:pPr>
      <w:r w:rsidRPr="001F5FC8">
        <w:rPr>
          <w:u w:val="single"/>
        </w:rPr>
        <w:t>Jednostka prowadząca sprawę:</w:t>
      </w:r>
    </w:p>
    <w:p w14:paraId="2C71CEE2" w14:textId="77777777" w:rsidR="00D61677" w:rsidRPr="00D91BDC" w:rsidRDefault="00D61677" w:rsidP="00D61677">
      <w:pPr>
        <w:pStyle w:val="Akapitzlist"/>
        <w:ind w:left="851" w:hanging="425"/>
      </w:pPr>
      <w:r w:rsidRPr="009E3CD1">
        <w:t>Dział Zamówień Publicz</w:t>
      </w:r>
      <w:r>
        <w:t>nych UJ, ul. Straszewskiego 25/3 i 4</w:t>
      </w:r>
      <w:r w:rsidRPr="009E3CD1">
        <w:t>, 31-113 Kraków tel. +4812-663-39-03;</w:t>
      </w:r>
      <w:r>
        <w:t xml:space="preserve"> </w:t>
      </w:r>
      <w:r w:rsidRPr="00D91BDC">
        <w:t xml:space="preserve">e-mail: </w:t>
      </w:r>
      <w:hyperlink r:id="rId12" w:history="1">
        <w:r w:rsidRPr="00D91BDC">
          <w:rPr>
            <w:rStyle w:val="Hipercze"/>
          </w:rPr>
          <w:t xml:space="preserve">bzp@uj.edu.pl </w:t>
        </w:r>
      </w:hyperlink>
      <w:r w:rsidRPr="00D91BDC">
        <w:t xml:space="preserve"> </w:t>
      </w:r>
    </w:p>
    <w:p w14:paraId="251A70F2" w14:textId="77777777" w:rsidR="00D61677" w:rsidRDefault="00D61677" w:rsidP="00D61677">
      <w:pPr>
        <w:pStyle w:val="Akapitzlist"/>
        <w:ind w:left="851" w:hanging="425"/>
      </w:pPr>
      <w:r w:rsidRPr="00BC558C">
        <w:t xml:space="preserve">strona internetowa </w:t>
      </w:r>
      <w:hyperlink r:id="rId13" w:history="1">
        <w:r w:rsidRPr="009E3CD1">
          <w:rPr>
            <w:rStyle w:val="Hipercze"/>
          </w:rPr>
          <w:t>www.uj.edu.pl</w:t>
        </w:r>
      </w:hyperlink>
      <w:r w:rsidRPr="00BC558C">
        <w:t xml:space="preserve">  </w:t>
      </w:r>
      <w:r w:rsidRPr="00BC558C">
        <w:tab/>
      </w:r>
    </w:p>
    <w:p w14:paraId="026BBA47" w14:textId="77777777" w:rsidR="00D61677" w:rsidRDefault="00D61677" w:rsidP="00D61677">
      <w:pPr>
        <w:pStyle w:val="Akapitzlist"/>
        <w:ind w:left="851" w:hanging="425"/>
      </w:pPr>
      <w:r w:rsidRPr="0082571B">
        <w:rPr>
          <w:lang w:eastAsia="pl-PL"/>
        </w:rPr>
        <w:t xml:space="preserve">narzędzie komercyjne do prowadzenia postępowania: </w:t>
      </w:r>
      <w:bookmarkStart w:id="0" w:name="_Hlk92882941"/>
      <w:r w:rsidRPr="0082571B">
        <w:fldChar w:fldCharType="begin"/>
      </w:r>
      <w:r w:rsidRPr="0082571B">
        <w:instrText xml:space="preserve"> HYPERLINK "https://platformazakupowa.pl" </w:instrText>
      </w:r>
      <w:r w:rsidRPr="0082571B">
        <w:fldChar w:fldCharType="separate"/>
      </w:r>
      <w:r w:rsidRPr="00111F7D">
        <w:rPr>
          <w:rStyle w:val="Hipercze"/>
          <w:bCs/>
        </w:rPr>
        <w:t>https://platformazakupowa.pl</w:t>
      </w:r>
      <w:r w:rsidRPr="0082571B">
        <w:fldChar w:fldCharType="end"/>
      </w:r>
      <w:r w:rsidRPr="0082571B">
        <w:rPr>
          <w:lang w:eastAsia="pl-PL"/>
        </w:rPr>
        <w:t xml:space="preserve">  </w:t>
      </w:r>
    </w:p>
    <w:bookmarkEnd w:id="0"/>
    <w:p w14:paraId="79D5D868" w14:textId="1FBE96F1" w:rsidR="00D61677" w:rsidRPr="0082571B" w:rsidRDefault="00D61677" w:rsidP="00D61677">
      <w:pPr>
        <w:pStyle w:val="Akapitzlist"/>
        <w:ind w:left="851" w:hanging="425"/>
      </w:pPr>
      <w:r w:rsidRPr="0082571B">
        <w:rPr>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4" w:history="1">
        <w:r w:rsidR="00E24BDD" w:rsidRPr="00E24BDD">
          <w:rPr>
            <w:rStyle w:val="Hipercze"/>
            <w:bCs/>
          </w:rPr>
          <w:t>https://platformazakupowa.pl/transakcja/948817</w:t>
        </w:r>
      </w:hyperlink>
    </w:p>
    <w:p w14:paraId="2B7D9382" w14:textId="77777777" w:rsidR="00527DEF" w:rsidRPr="00362A6A" w:rsidRDefault="00527DEF">
      <w:pPr>
        <w:widowControl/>
        <w:suppressAutoHyphens w:val="0"/>
        <w:ind w:left="720"/>
        <w:jc w:val="left"/>
        <w:rPr>
          <w:b/>
          <w:bCs/>
          <w:sz w:val="16"/>
          <w:szCs w:val="16"/>
        </w:rPr>
      </w:pPr>
    </w:p>
    <w:p w14:paraId="0B90AC42"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482D2523" w14:textId="4A8127E0" w:rsidR="00527DEF" w:rsidRDefault="001232D5" w:rsidP="001232D5">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w:t>
      </w:r>
      <w:r w:rsidR="00500FE1" w:rsidRPr="009E3CD1">
        <w:t>20</w:t>
      </w:r>
      <w:r w:rsidR="00500FE1">
        <w:t>2</w:t>
      </w:r>
      <w:r w:rsidR="004709D3">
        <w:t>3</w:t>
      </w:r>
      <w:r w:rsidR="00500FE1" w:rsidRPr="009E3CD1">
        <w:t xml:space="preserve"> </w:t>
      </w:r>
      <w:r w:rsidR="00A264F1" w:rsidRPr="009E3CD1">
        <w:t xml:space="preserve">r. poz. </w:t>
      </w:r>
      <w:r w:rsidR="004709D3">
        <w:t>1605</w:t>
      </w:r>
      <w:r w:rsidR="00A264F1" w:rsidRPr="009E3CD1">
        <w:t xml:space="preserve"> z późn. zm.)</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06F67C4C" w14:textId="77777777" w:rsidR="000F1A2F" w:rsidRPr="00D16E7C" w:rsidRDefault="000F1A2F" w:rsidP="000F1A2F">
      <w:pPr>
        <w:widowControl/>
        <w:numPr>
          <w:ilvl w:val="3"/>
          <w:numId w:val="1"/>
        </w:numPr>
        <w:tabs>
          <w:tab w:val="left" w:pos="426"/>
        </w:tabs>
        <w:suppressAutoHyphens w:val="0"/>
        <w:ind w:left="426" w:hanging="426"/>
        <w:jc w:val="both"/>
      </w:pPr>
      <w:r w:rsidRPr="00D16E7C">
        <w:t>Postępowanie prowadzone jest przez komisję przetargową powołaną do przeprowadzenia niniejszego postępowania o udzielenie zamówienia publicznego.</w:t>
      </w:r>
    </w:p>
    <w:p w14:paraId="390B1526" w14:textId="105C3739" w:rsidR="00527DEF" w:rsidRPr="009E3CD1" w:rsidRDefault="00527DEF" w:rsidP="00527DEF">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 xml:space="preserve">o </w:t>
      </w:r>
      <w:r w:rsidRPr="00447DD2">
        <w:t>udzielenie</w:t>
      </w:r>
      <w:r w:rsidRPr="009E3CD1">
        <w:t xml:space="preserve"> zamówienia stosuje się przepisy powołanej ustawy PZP oraz aktów wykonawczych wydanych na jej podstawie, a w sprawach nieuregulowanych przepisy ustawy z dnia 23 kwietnia 1964 r. - Kodeks cywilny (</w:t>
      </w:r>
      <w:r w:rsidR="00A264F1" w:rsidRPr="009E3CD1">
        <w:t>Dz. U. 202</w:t>
      </w:r>
      <w:r w:rsidR="004709D3">
        <w:t>3</w:t>
      </w:r>
      <w:r w:rsidR="00A264F1" w:rsidRPr="009E3CD1">
        <w:t xml:space="preserve"> poz. 1</w:t>
      </w:r>
      <w:r w:rsidR="004709D3">
        <w:t>610</w:t>
      </w:r>
      <w:r w:rsidR="00A264F1" w:rsidRPr="009E3CD1">
        <w:t xml:space="preserve"> ze zm</w:t>
      </w:r>
      <w:r w:rsidR="00370B18" w:rsidRPr="009E3CD1">
        <w:t>.</w:t>
      </w:r>
      <w:r w:rsidRPr="009E3CD1">
        <w:t>).</w:t>
      </w:r>
    </w:p>
    <w:p w14:paraId="79372CB7" w14:textId="77777777" w:rsidR="00985D0F" w:rsidRPr="00362A6A" w:rsidRDefault="00985D0F" w:rsidP="00985D0F">
      <w:pPr>
        <w:widowControl/>
        <w:tabs>
          <w:tab w:val="num" w:pos="2880"/>
        </w:tabs>
        <w:suppressAutoHyphens w:val="0"/>
        <w:ind w:left="567"/>
        <w:jc w:val="both"/>
        <w:rPr>
          <w:sz w:val="16"/>
          <w:szCs w:val="16"/>
        </w:rPr>
      </w:pPr>
    </w:p>
    <w:p w14:paraId="54BB677C" w14:textId="77777777" w:rsidR="00BE302C" w:rsidRPr="009E3CD1" w:rsidRDefault="008463F6" w:rsidP="009E3CD1">
      <w:pPr>
        <w:widowControl/>
        <w:suppressAutoHyphens w:val="0"/>
        <w:jc w:val="both"/>
        <w:rPr>
          <w:b/>
          <w:bCs/>
        </w:rPr>
      </w:pPr>
      <w:r w:rsidRPr="009E3CD1">
        <w:rPr>
          <w:b/>
          <w:bCs/>
        </w:rPr>
        <w:t xml:space="preserve">Rozdział III </w:t>
      </w:r>
      <w:r w:rsidR="00125E05">
        <w:rPr>
          <w:b/>
          <w:bCs/>
        </w:rPr>
        <w:t>–</w:t>
      </w:r>
      <w:r w:rsidRPr="009E3CD1">
        <w:rPr>
          <w:b/>
          <w:bCs/>
        </w:rPr>
        <w:t xml:space="preserve"> </w:t>
      </w:r>
      <w:r w:rsidR="00125E05">
        <w:rPr>
          <w:b/>
          <w:bCs/>
        </w:rPr>
        <w:t>Nazwa i o</w:t>
      </w:r>
      <w:r w:rsidR="00BE302C" w:rsidRPr="009E3CD1">
        <w:rPr>
          <w:b/>
          <w:bCs/>
        </w:rPr>
        <w:t>pis przedmiotu zamówienia.</w:t>
      </w:r>
    </w:p>
    <w:p w14:paraId="347DD564" w14:textId="788043D7" w:rsidR="002B4DB8" w:rsidRPr="00331F6D" w:rsidRDefault="002B4DB8" w:rsidP="0007538B">
      <w:pPr>
        <w:widowControl/>
        <w:numPr>
          <w:ilvl w:val="0"/>
          <w:numId w:val="22"/>
        </w:numPr>
        <w:suppressAutoHyphens w:val="0"/>
        <w:ind w:left="426" w:hanging="426"/>
        <w:jc w:val="both"/>
      </w:pPr>
      <w:bookmarkStart w:id="1" w:name="_Hlk37082600"/>
      <w:r w:rsidRPr="00B515C9">
        <w:t>Przedmiotem postępowania i zamówienia jest wyłonienie Wykonawcy</w:t>
      </w:r>
      <w:r w:rsidR="008C2266">
        <w:t xml:space="preserve"> </w:t>
      </w:r>
      <w:r w:rsidR="008C2266" w:rsidRPr="00E03789">
        <w:t xml:space="preserve">w zakresie wykonania remontu i wyposażenia pomieszczeń nr. 304-309 dla potrzeb laboratoriów badawczych </w:t>
      </w:r>
      <w:r w:rsidR="00C96877" w:rsidRPr="0007538B">
        <w:t>Katedry</w:t>
      </w:r>
      <w:r w:rsidR="008C2266" w:rsidRPr="0007538B">
        <w:t xml:space="preserve"> </w:t>
      </w:r>
      <w:proofErr w:type="spellStart"/>
      <w:r w:rsidR="008C2266" w:rsidRPr="0007538B">
        <w:t>Kognitywistyki</w:t>
      </w:r>
      <w:proofErr w:type="spellEnd"/>
      <w:r w:rsidR="008C2266" w:rsidRPr="0007538B">
        <w:t xml:space="preserve"> Uniwersytetu </w:t>
      </w:r>
      <w:r w:rsidR="008C2266" w:rsidRPr="00E03789">
        <w:t xml:space="preserve">Jagiellońskiego w budynku  przy </w:t>
      </w:r>
      <w:r w:rsidR="00984F4F">
        <w:br/>
      </w:r>
      <w:r w:rsidR="008C2266" w:rsidRPr="00E03789">
        <w:t xml:space="preserve">ul. </w:t>
      </w:r>
      <w:r w:rsidR="008C2266" w:rsidRPr="00331F6D">
        <w:t>Romana Ingardena 3 w Krakowie.</w:t>
      </w:r>
    </w:p>
    <w:p w14:paraId="2B2BB983" w14:textId="20603942" w:rsidR="00447DD2" w:rsidRPr="00331F6D" w:rsidRDefault="002B4DB8" w:rsidP="0007538B">
      <w:pPr>
        <w:widowControl/>
        <w:numPr>
          <w:ilvl w:val="0"/>
          <w:numId w:val="22"/>
        </w:numPr>
        <w:suppressAutoHyphens w:val="0"/>
        <w:ind w:left="426" w:hanging="426"/>
        <w:jc w:val="both"/>
      </w:pPr>
      <w:r w:rsidRPr="00331F6D">
        <w:t xml:space="preserve">Szczegółowy opis przedmiotu zamówienia stanowi załącznik A do niniejszej SWZ, który zawiera dokumentację projektową i wykonawczą oraz specyfikację techniczną wykonania i odbioru robót (zwana dalej w skrócie </w:t>
      </w:r>
      <w:proofErr w:type="spellStart"/>
      <w:r w:rsidRPr="00331F6D">
        <w:t>STWiOR</w:t>
      </w:r>
      <w:proofErr w:type="spellEnd"/>
      <w:r w:rsidRPr="00331F6D">
        <w:t xml:space="preserve">), jak i przedmiar. Zamawiający zaznacza, iż załączony przedmiar stanowi jedynie materiał pomocniczy, a podstawą do sporządzenia oferty jest dokumentacja projektowa oraz </w:t>
      </w:r>
      <w:proofErr w:type="spellStart"/>
      <w:r w:rsidRPr="00331F6D">
        <w:t>STWiOR</w:t>
      </w:r>
      <w:proofErr w:type="spellEnd"/>
      <w:r w:rsidR="004438D8" w:rsidRPr="00331F6D">
        <w:t>:</w:t>
      </w:r>
    </w:p>
    <w:p w14:paraId="06028FFD" w14:textId="00E6DD6D" w:rsidR="00876D4A" w:rsidRPr="00331F6D" w:rsidRDefault="004438D8" w:rsidP="0007538B">
      <w:pPr>
        <w:pStyle w:val="Akapitzlist"/>
        <w:numPr>
          <w:ilvl w:val="0"/>
          <w:numId w:val="107"/>
        </w:numPr>
        <w:ind w:left="426" w:hanging="284"/>
      </w:pPr>
      <w:r w:rsidRPr="00331F6D">
        <w:t xml:space="preserve">Prace muszą być zrealizowane zgodnie z dokumentacją projektową. </w:t>
      </w:r>
    </w:p>
    <w:p w14:paraId="18435177" w14:textId="0AF221AD" w:rsidR="004438D8" w:rsidRPr="00331F6D" w:rsidRDefault="004438D8" w:rsidP="00876D4A">
      <w:pPr>
        <w:ind w:firstLine="426"/>
        <w:jc w:val="both"/>
      </w:pPr>
      <w:r w:rsidRPr="00331F6D">
        <w:t>Prace obejmują:</w:t>
      </w:r>
    </w:p>
    <w:p w14:paraId="6999133A" w14:textId="77777777" w:rsidR="004438D8" w:rsidRDefault="004438D8" w:rsidP="00876D4A">
      <w:pPr>
        <w:ind w:left="720" w:hanging="360"/>
        <w:jc w:val="both"/>
      </w:pPr>
      <w:r w:rsidRPr="00331F6D">
        <w:t>- wykonanie dwóch kabin badawczych</w:t>
      </w:r>
      <w:r>
        <w:t xml:space="preserve"> </w:t>
      </w:r>
    </w:p>
    <w:p w14:paraId="30837F79" w14:textId="77777777" w:rsidR="004438D8" w:rsidRDefault="004438D8" w:rsidP="00876D4A">
      <w:pPr>
        <w:ind w:left="720" w:hanging="360"/>
        <w:jc w:val="both"/>
      </w:pPr>
      <w:r>
        <w:lastRenderedPageBreak/>
        <w:t>- wymianę stolarki drzwiowej</w:t>
      </w:r>
    </w:p>
    <w:p w14:paraId="3FBE11E9" w14:textId="6DE3FEE2" w:rsidR="004438D8" w:rsidRPr="0007538B" w:rsidRDefault="004438D8" w:rsidP="00876D4A">
      <w:pPr>
        <w:ind w:left="720" w:hanging="360"/>
        <w:jc w:val="both"/>
      </w:pPr>
      <w:r>
        <w:t xml:space="preserve">- doprowadzenie instalacji wodnej i kanalizacyjnej – sala nr. </w:t>
      </w:r>
      <w:r w:rsidR="00850C60" w:rsidRPr="0007538B">
        <w:t>308 i 309</w:t>
      </w:r>
    </w:p>
    <w:p w14:paraId="79C1E006" w14:textId="77777777" w:rsidR="004438D8" w:rsidRDefault="004438D8" w:rsidP="00876D4A">
      <w:pPr>
        <w:ind w:left="720" w:hanging="360"/>
        <w:jc w:val="both"/>
      </w:pPr>
      <w:r>
        <w:t>- wykonanie instalacji klimatyzacji oraz wentylacji</w:t>
      </w:r>
    </w:p>
    <w:p w14:paraId="1DBC31DB" w14:textId="77777777" w:rsidR="004438D8" w:rsidRDefault="004438D8" w:rsidP="00876D4A">
      <w:pPr>
        <w:ind w:left="720" w:hanging="360"/>
        <w:jc w:val="both"/>
      </w:pPr>
      <w:r>
        <w:t xml:space="preserve">- remont </w:t>
      </w:r>
      <w:proofErr w:type="spellStart"/>
      <w:r>
        <w:t>sal</w:t>
      </w:r>
      <w:proofErr w:type="spellEnd"/>
      <w:r>
        <w:t xml:space="preserve"> polegający na wykonaniu gładzi i malowaniu</w:t>
      </w:r>
    </w:p>
    <w:p w14:paraId="57D152C8" w14:textId="77777777" w:rsidR="004438D8" w:rsidRDefault="004438D8" w:rsidP="00876D4A">
      <w:pPr>
        <w:ind w:left="720" w:hanging="360"/>
        <w:jc w:val="both"/>
      </w:pPr>
      <w:r>
        <w:t>- wykonanie nowego oświetlenia</w:t>
      </w:r>
    </w:p>
    <w:p w14:paraId="1461B3A7" w14:textId="77777777" w:rsidR="004438D8" w:rsidRDefault="004438D8" w:rsidP="00876D4A">
      <w:pPr>
        <w:ind w:left="720" w:hanging="360"/>
        <w:jc w:val="both"/>
      </w:pPr>
      <w:r>
        <w:t>- renowację podłóg drewnianych</w:t>
      </w:r>
    </w:p>
    <w:p w14:paraId="0335BDDA" w14:textId="77777777" w:rsidR="004438D8" w:rsidRDefault="004438D8" w:rsidP="00876D4A">
      <w:pPr>
        <w:ind w:left="720" w:hanging="360"/>
        <w:jc w:val="both"/>
      </w:pPr>
      <w:r>
        <w:t>-wykonanie nowej wykładziny we wskazanych salach</w:t>
      </w:r>
    </w:p>
    <w:p w14:paraId="1638C5E9" w14:textId="77777777" w:rsidR="008406AB" w:rsidRDefault="004438D8" w:rsidP="008406AB">
      <w:pPr>
        <w:ind w:left="720" w:hanging="360"/>
        <w:jc w:val="both"/>
      </w:pPr>
      <w:r>
        <w:t>-montaż rolet okiennych</w:t>
      </w:r>
    </w:p>
    <w:p w14:paraId="68987F19" w14:textId="4F4C7D3B" w:rsidR="008406AB" w:rsidRPr="009C63AF" w:rsidRDefault="008406AB" w:rsidP="008406AB">
      <w:pPr>
        <w:ind w:left="284" w:hanging="284"/>
        <w:jc w:val="both"/>
      </w:pPr>
      <w:r>
        <w:t xml:space="preserve">2) </w:t>
      </w:r>
      <w:r w:rsidR="004438D8" w:rsidRPr="00E03789">
        <w:t xml:space="preserve">Zamawiający wskazuje, iż roboty objęte przedmiotem zamówienia, realizowane będą </w:t>
      </w:r>
      <w:r w:rsidR="004438D8" w:rsidRPr="00E03789">
        <w:br/>
        <w:t xml:space="preserve">w obiekcie czynnym na  jego 3  kondygnacji  oraz poddaszu i dachu. Wykonawca będzie </w:t>
      </w:r>
      <w:r w:rsidR="004438D8" w:rsidRPr="007B0ADC">
        <w:t>zobowiązany do wyodrębnienia terenu remontu i stosownego jego zabezpieczenia, przy zachowaniu możliwości natychmiastowego udostępnienia drogi ewakuacyjnej.</w:t>
      </w:r>
      <w:r w:rsidR="00BA2B91" w:rsidRPr="007B0ADC">
        <w:t xml:space="preserve"> </w:t>
      </w:r>
      <w:r w:rsidR="00B93D4A" w:rsidRPr="009C63AF">
        <w:t>Zama</w:t>
      </w:r>
      <w:r w:rsidR="00C25C85" w:rsidRPr="009C63AF">
        <w:t>wi</w:t>
      </w:r>
      <w:r w:rsidR="004C62B9" w:rsidRPr="009C63AF">
        <w:t xml:space="preserve">ający </w:t>
      </w:r>
      <w:r w:rsidR="00C25C85" w:rsidRPr="009C63AF">
        <w:t xml:space="preserve">informuje, iż roboty szczególnie uciążliwe </w:t>
      </w:r>
      <w:r w:rsidR="00F30DE5" w:rsidRPr="009C63AF">
        <w:t>( gło</w:t>
      </w:r>
      <w:r w:rsidR="004C62B9" w:rsidRPr="009C63AF">
        <w:t>ś</w:t>
      </w:r>
      <w:r w:rsidR="00F30DE5" w:rsidRPr="009C63AF">
        <w:t xml:space="preserve">ne i pylące ) będą wykonywane po uprzednim </w:t>
      </w:r>
      <w:r w:rsidR="00CB6CBA" w:rsidRPr="009C63AF">
        <w:t>uzgodnieniu z inspektorem nadzoru inwestorskiego w godzinach o</w:t>
      </w:r>
      <w:r w:rsidR="00283124" w:rsidRPr="009C63AF">
        <w:t>d 17:00- 6:00.</w:t>
      </w:r>
    </w:p>
    <w:p w14:paraId="6A2250BC" w14:textId="286736D7" w:rsidR="004438D8" w:rsidRPr="007B0ADC" w:rsidRDefault="008406AB" w:rsidP="008406AB">
      <w:pPr>
        <w:ind w:left="284" w:hanging="284"/>
        <w:jc w:val="both"/>
      </w:pPr>
      <w:r w:rsidRPr="009C63AF">
        <w:t xml:space="preserve">3) </w:t>
      </w:r>
      <w:r w:rsidR="004438D8" w:rsidRPr="009C63AF">
        <w:t>Zamawiający informuje, iż klatka schodowa w trakcie robót będzie używana wspólnie z</w:t>
      </w:r>
      <w:r w:rsidR="004438D8" w:rsidRPr="007B0ADC">
        <w:t xml:space="preserve"> użytkownikami budynku. W związku z powyższym, Wykonawca zobowiązany będzie do utrzymania jej w czystości, a także zapewnienia szczególnych środków bezpieczeństwa dla osób z niej korzystających. Przy organizowaniu robót remontowych, Wykonawca jest zobowiązany uwzględnić, iż ze względu na sesje egzaminacyjne na UJ należy ograniczyć prace ciężkie i głośne w okresie:</w:t>
      </w:r>
    </w:p>
    <w:p w14:paraId="023C8E91" w14:textId="79A4DDBA" w:rsidR="008406AB" w:rsidRPr="009C63AF" w:rsidRDefault="002067D3" w:rsidP="0007538B">
      <w:pPr>
        <w:pStyle w:val="Akapitzlist"/>
        <w:numPr>
          <w:ilvl w:val="0"/>
          <w:numId w:val="99"/>
        </w:numPr>
        <w:spacing w:after="160" w:line="259" w:lineRule="auto"/>
        <w:jc w:val="left"/>
      </w:pPr>
      <w:r w:rsidRPr="009C63AF">
        <w:t xml:space="preserve">Sesja poprawkowa </w:t>
      </w:r>
      <w:r w:rsidR="00BD5277" w:rsidRPr="009C63AF">
        <w:t>letnia od 1 września do dnia 15 września 2024 r.</w:t>
      </w:r>
    </w:p>
    <w:p w14:paraId="623183D8" w14:textId="35CFF71A" w:rsidR="00644D1F" w:rsidRPr="007B0ADC" w:rsidRDefault="002B4DB8" w:rsidP="0007538B">
      <w:pPr>
        <w:pStyle w:val="Akapitzlist"/>
        <w:numPr>
          <w:ilvl w:val="0"/>
          <w:numId w:val="22"/>
        </w:numPr>
        <w:tabs>
          <w:tab w:val="clear" w:pos="644"/>
          <w:tab w:val="num" w:pos="142"/>
        </w:tabs>
        <w:spacing w:after="160" w:line="259" w:lineRule="auto"/>
        <w:ind w:left="0" w:hanging="284"/>
      </w:pPr>
      <w:r w:rsidRPr="007B0ADC">
        <w:t>Zamawiający informuje, iż udostępni Wykonawcy niezbędne media</w:t>
      </w:r>
      <w:r w:rsidR="002067D3" w:rsidRPr="007B0ADC">
        <w:t>, konieczne do prawidłowej realizacji przedmiotu zamówienia</w:t>
      </w:r>
      <w:r w:rsidRPr="007B0ADC">
        <w:t xml:space="preserve"> przez okres</w:t>
      </w:r>
      <w:r w:rsidR="002067D3" w:rsidRPr="007B0ADC">
        <w:t xml:space="preserve"> jego</w:t>
      </w:r>
      <w:r w:rsidRPr="007B0ADC">
        <w:t xml:space="preserve"> realizacji . Wykonawca dołoży należytej staranności podczas  wykonywania  zadania i  ograniczy zużycie  mediów do  koniecznego minimum zwłaszcza w godzinach nocnych  i przerw świątecznych</w:t>
      </w:r>
      <w:r w:rsidR="008406AB" w:rsidRPr="007B0ADC">
        <w:t>.</w:t>
      </w:r>
    </w:p>
    <w:p w14:paraId="1262497C" w14:textId="31B86F3D" w:rsidR="00644D1F" w:rsidRDefault="00704EA5" w:rsidP="0007538B">
      <w:pPr>
        <w:pStyle w:val="Akapitzlist"/>
        <w:numPr>
          <w:ilvl w:val="0"/>
          <w:numId w:val="22"/>
        </w:numPr>
        <w:tabs>
          <w:tab w:val="clear" w:pos="644"/>
          <w:tab w:val="num" w:pos="142"/>
        </w:tabs>
        <w:spacing w:after="160" w:line="259" w:lineRule="auto"/>
        <w:ind w:left="0" w:hanging="284"/>
        <w:jc w:val="left"/>
      </w:pPr>
      <w:r w:rsidRPr="00DB5EDD">
        <w:t xml:space="preserve">Wykonawca zobowiązuje się do </w:t>
      </w:r>
      <w:r w:rsidR="00644D1F" w:rsidRPr="00DB5EDD">
        <w:t>wykonywania stałego sprzątania w rejonie prowadzonych prac oraz wykonania niezbędnych zabezpieczeń w sposób gwarantujący bezpieczeństwo</w:t>
      </w:r>
      <w:r w:rsidR="00644D1F" w:rsidRPr="002B53D5">
        <w:t xml:space="preserve"> użytkowników budynku</w:t>
      </w:r>
    </w:p>
    <w:p w14:paraId="3099B46F" w14:textId="13A3A83A" w:rsidR="00644D1F" w:rsidRDefault="00644D1F" w:rsidP="0007538B">
      <w:pPr>
        <w:pStyle w:val="Akapitzlist"/>
        <w:numPr>
          <w:ilvl w:val="0"/>
          <w:numId w:val="22"/>
        </w:numPr>
        <w:tabs>
          <w:tab w:val="clear" w:pos="644"/>
          <w:tab w:val="num" w:pos="142"/>
        </w:tabs>
        <w:spacing w:after="160" w:line="259" w:lineRule="auto"/>
        <w:ind w:left="0" w:hanging="284"/>
        <w:jc w:val="left"/>
      </w:pPr>
      <w:r w:rsidRPr="00271532">
        <w:t xml:space="preserve">Wykonawca przedłoży Zamawiającemu listy pracowników upoważnionych do wykonywania prac w obiekcie oraz zapewni odzież roboczą pozwalającą na jednoznaczną identyfikację pracowników. </w:t>
      </w:r>
    </w:p>
    <w:p w14:paraId="03F338BA" w14:textId="5F545825" w:rsidR="00BD3AF6" w:rsidRPr="00BD3AF6" w:rsidRDefault="00BD3AF6" w:rsidP="0007538B">
      <w:pPr>
        <w:pStyle w:val="Akapitzlist"/>
        <w:numPr>
          <w:ilvl w:val="0"/>
          <w:numId w:val="22"/>
        </w:numPr>
        <w:tabs>
          <w:tab w:val="clear" w:pos="644"/>
          <w:tab w:val="num" w:pos="142"/>
        </w:tabs>
        <w:spacing w:after="160" w:line="259" w:lineRule="auto"/>
        <w:ind w:left="0" w:hanging="284"/>
        <w:jc w:val="left"/>
      </w:pPr>
      <w:r w:rsidRPr="00BD3AF6">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plus zestawienie materiałów, urządzeń i wyposażenia wraz z nośnikami cenotwórczymi: stawka roboczogodziny, koszty pośrednie, zysk, stanowiącymi podstawę do wykonania kosztorysów.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w:t>
      </w:r>
      <w:r w:rsidRPr="00BD3AF6">
        <w:lastRenderedPageBreak/>
        <w:t>zamiennych oraz oceny zgodności oferowanego przedmiotu zamówienia z wymaganiami SWZ</w:t>
      </w:r>
    </w:p>
    <w:p w14:paraId="3D20EB33" w14:textId="29773A37" w:rsidR="000F1A2F" w:rsidRPr="0076069A" w:rsidRDefault="000F1A2F" w:rsidP="0007538B">
      <w:pPr>
        <w:pStyle w:val="Akapitzlist"/>
        <w:numPr>
          <w:ilvl w:val="0"/>
          <w:numId w:val="22"/>
        </w:numPr>
        <w:tabs>
          <w:tab w:val="clear" w:pos="644"/>
          <w:tab w:val="num" w:pos="142"/>
        </w:tabs>
        <w:spacing w:after="160" w:line="259" w:lineRule="auto"/>
        <w:ind w:left="0" w:hanging="284"/>
        <w:jc w:val="left"/>
      </w:pPr>
      <w:r w:rsidRPr="0076069A">
        <w:t>Wykonawca zobowiązany jest zrealizować zamówienie na zasadach i warunkach opisanych w SWZ jak i w projektowanych postanowieniach umowy stanowiący</w:t>
      </w:r>
      <w:r w:rsidR="00A84A19" w:rsidRPr="0076069A">
        <w:t>ch</w:t>
      </w:r>
      <w:r w:rsidRPr="0076069A">
        <w:t xml:space="preserve"> załącznik nr </w:t>
      </w:r>
      <w:r w:rsidR="0010483F" w:rsidRPr="0076069A">
        <w:t>2</w:t>
      </w:r>
      <w:r w:rsidRPr="0076069A">
        <w:t xml:space="preserve"> do SWZ, mając na względzie następujące uwarunkowania realizacji zadania:</w:t>
      </w:r>
    </w:p>
    <w:p w14:paraId="32EBD25A" w14:textId="77777777" w:rsidR="000F1A2F" w:rsidRPr="0076069A" w:rsidRDefault="000F1A2F" w:rsidP="0007538B">
      <w:pPr>
        <w:pStyle w:val="Akapitzlist"/>
        <w:numPr>
          <w:ilvl w:val="0"/>
          <w:numId w:val="92"/>
        </w:numPr>
        <w:contextualSpacing w:val="0"/>
        <w:rPr>
          <w:vanish/>
        </w:rPr>
      </w:pPr>
    </w:p>
    <w:p w14:paraId="6D352E3F" w14:textId="77777777" w:rsidR="008406AB" w:rsidRPr="0076069A" w:rsidRDefault="000F1A2F" w:rsidP="0007538B">
      <w:pPr>
        <w:pStyle w:val="Akapitzlist"/>
        <w:numPr>
          <w:ilvl w:val="1"/>
          <w:numId w:val="92"/>
        </w:numPr>
      </w:pPr>
      <w:r w:rsidRPr="0076069A">
        <w:t xml:space="preserve">Realizacja prac będzie się odbywać w obiekcie czynnym, gdyż </w:t>
      </w:r>
      <w:r w:rsidR="00FB01A9" w:rsidRPr="0076069A">
        <w:t xml:space="preserve">część </w:t>
      </w:r>
      <w:r w:rsidRPr="0076069A">
        <w:t>budyn</w:t>
      </w:r>
      <w:r w:rsidR="00FB01A9" w:rsidRPr="0076069A">
        <w:t>ku</w:t>
      </w:r>
      <w:r w:rsidRPr="0076069A">
        <w:t xml:space="preserve"> na czas prowadzonych prac nie zostanie wyłączony z użytkowania</w:t>
      </w:r>
      <w:r w:rsidR="00FB01A9" w:rsidRPr="0076069A">
        <w:t>.</w:t>
      </w:r>
    </w:p>
    <w:p w14:paraId="2E83AD1C" w14:textId="77C7A971" w:rsidR="008406AB" w:rsidRPr="0076069A" w:rsidRDefault="000F1A2F" w:rsidP="0007538B">
      <w:pPr>
        <w:pStyle w:val="Akapitzlist"/>
        <w:numPr>
          <w:ilvl w:val="1"/>
          <w:numId w:val="92"/>
        </w:numPr>
      </w:pPr>
      <w:r w:rsidRPr="0076069A">
        <w:t>Godziny pracy oraz wszelkie zagadnienia związane z wykonywaniem robót szczególnie uciążliwych dla użytkownika (np. głośnych</w:t>
      </w:r>
      <w:r w:rsidR="002067D3" w:rsidRPr="0076069A">
        <w:t>, pylących</w:t>
      </w:r>
      <w:r w:rsidRPr="0076069A">
        <w:t xml:space="preserve">) Wykonawca uzgodni z administratorem budynku. </w:t>
      </w:r>
    </w:p>
    <w:p w14:paraId="0E70C79E" w14:textId="77777777" w:rsidR="008406AB" w:rsidRPr="0076069A" w:rsidRDefault="000F1A2F" w:rsidP="0007538B">
      <w:pPr>
        <w:pStyle w:val="Akapitzlist"/>
        <w:numPr>
          <w:ilvl w:val="1"/>
          <w:numId w:val="92"/>
        </w:numPr>
      </w:pPr>
      <w:r w:rsidRPr="0076069A">
        <w:t xml:space="preserve">Zamawiający może wskazać Wykonawcy miejsce pod ustawienie kontenera dla biura przenośnego. </w:t>
      </w:r>
    </w:p>
    <w:p w14:paraId="2FB71BCF" w14:textId="1CDC6FD9" w:rsidR="00E90128" w:rsidRPr="003D2CEE" w:rsidRDefault="000F1A2F" w:rsidP="0007538B">
      <w:pPr>
        <w:pStyle w:val="Akapitzlist"/>
        <w:numPr>
          <w:ilvl w:val="1"/>
          <w:numId w:val="92"/>
        </w:numPr>
      </w:pPr>
      <w:r w:rsidRPr="003D2CEE">
        <w:t>Koszty wynikające z powyższych zobowiązań wykonawcy należy ująć w ofercie.</w:t>
      </w:r>
    </w:p>
    <w:p w14:paraId="6140D21B" w14:textId="76CA8831" w:rsidR="00E90128" w:rsidRDefault="002B4DB8" w:rsidP="0007538B">
      <w:pPr>
        <w:widowControl/>
        <w:numPr>
          <w:ilvl w:val="0"/>
          <w:numId w:val="22"/>
        </w:numPr>
        <w:suppressAutoHyphens w:val="0"/>
        <w:ind w:left="142" w:hanging="284"/>
        <w:jc w:val="both"/>
      </w:pPr>
      <w:r w:rsidRPr="003D2CEE">
        <w:t>Oznaczenie przedmiotu zamówienia według kodu Wspólnego Słownika Zamówień CPV: 45000000-7 roboty budowlane, 45453000-7 roboty remontowe i renowacyjne, 45214400-4 roboty budowlane w zakresie budowy obiektów związanych ze szkolnictwem wyższym, 45400000-1 roboty wykończeniowe w zakresie obiektów budowlanych, 45300000-0 roboty w zakresie instalacji budowlanych, 45311000-0 roboty w zakresie przewodów instalacji elektrycznych oraz opraw elektrycznych, 45312000-7 instalacja systemów alarmowych i anten, 45312100-8 instalacja pożarowych systemów alarmowych, 45314200-3 instalacja infrastruktury kablowej, 45330000-9 hydraulika i roboty sanitarne, 45331100-7 instalacja centralnego ogrzewania, 45331210-1 instalacja wentylacji, 45332400-7 roboty instalacyjne w zakresie sprzętu sanitarnego, 45421000-4 roboty w zakresie stolarki budowlanej, 45410000-4 tynkowanie, 45432113-9 kładzenie parkietu i uzupełnienie lastrico na korytarzach, 45432112-2 kładzenie terrakoty, 45431200-9 kładzenie glazury, 45442100-8 roboty malarskie, 45262522-6 roboty murarskie, 45310000-3 roboty z zakresu instalacji elektrycznych i teletechnicznych</w:t>
      </w:r>
      <w:r w:rsidR="00436CFD">
        <w:t>, 45432111-5 w</w:t>
      </w:r>
      <w:r w:rsidR="007F7AC0">
        <w:t>y</w:t>
      </w:r>
      <w:r w:rsidR="00436CFD">
        <w:t>kładzin elastycznych</w:t>
      </w:r>
    </w:p>
    <w:p w14:paraId="3365F065" w14:textId="2D42C807" w:rsidR="00E90128" w:rsidRDefault="00E90128" w:rsidP="0007538B">
      <w:pPr>
        <w:widowControl/>
        <w:numPr>
          <w:ilvl w:val="0"/>
          <w:numId w:val="22"/>
        </w:numPr>
        <w:suppressAutoHyphens w:val="0"/>
        <w:ind w:left="142" w:hanging="284"/>
        <w:jc w:val="both"/>
      </w:pPr>
      <w:r w:rsidRPr="002B53D5">
        <w:t xml:space="preserve">Wykonawca zobowiązany jest do sporządzenia i przekazania Zamawiającemu </w:t>
      </w:r>
      <w:r>
        <w:t xml:space="preserve"> dokumentacji</w:t>
      </w:r>
      <w:r w:rsidRPr="002B53D5">
        <w:t xml:space="preserve"> powykonawczej – min. </w:t>
      </w:r>
      <w:r>
        <w:t>3</w:t>
      </w:r>
      <w:r w:rsidRPr="002B53D5">
        <w:t xml:space="preserve"> egzemplarze w wersji papierowej i elektronicznej na CD – w terminie do </w:t>
      </w:r>
      <w:r w:rsidR="00474743">
        <w:t>jednego miesiąca</w:t>
      </w:r>
      <w:r w:rsidRPr="002B53D5">
        <w:t xml:space="preserve"> po ich zakończeniu lub zakończeniu danego etapu prac.</w:t>
      </w:r>
    </w:p>
    <w:p w14:paraId="07568EDA" w14:textId="07618C1C" w:rsidR="00E90128" w:rsidRPr="003D2CEE" w:rsidRDefault="00E90128" w:rsidP="0007538B">
      <w:pPr>
        <w:widowControl/>
        <w:numPr>
          <w:ilvl w:val="0"/>
          <w:numId w:val="22"/>
        </w:numPr>
        <w:tabs>
          <w:tab w:val="clear" w:pos="644"/>
          <w:tab w:val="num" w:pos="284"/>
        </w:tabs>
        <w:suppressAutoHyphens w:val="0"/>
        <w:ind w:left="142" w:hanging="284"/>
        <w:jc w:val="both"/>
      </w:pPr>
      <w:r w:rsidRPr="00271532">
        <w:t xml:space="preserve">Wykonawca przedłoży Zamawiającemu listy pracowników upoważnionych do wykonywania prac w obiekcie oraz zapewni odzież roboczą pozwalającą na jednoznaczną identyfikację pracowników. </w:t>
      </w:r>
    </w:p>
    <w:bookmarkEnd w:id="1"/>
    <w:p w14:paraId="05A3AFCD" w14:textId="77777777" w:rsidR="00503971" w:rsidRPr="00D91BDC" w:rsidRDefault="00503971" w:rsidP="0007538B">
      <w:pPr>
        <w:widowControl/>
        <w:numPr>
          <w:ilvl w:val="0"/>
          <w:numId w:val="22"/>
        </w:numPr>
        <w:suppressAutoHyphens w:val="0"/>
        <w:autoSpaceDE w:val="0"/>
        <w:autoSpaceDN w:val="0"/>
        <w:adjustRightInd w:val="0"/>
        <w:ind w:left="426" w:hanging="426"/>
        <w:jc w:val="both"/>
        <w:rPr>
          <w:b/>
          <w:u w:val="single"/>
        </w:rPr>
      </w:pPr>
      <w:r w:rsidRPr="00701943">
        <w:rPr>
          <w:b/>
          <w:u w:val="single"/>
        </w:rPr>
        <w:t>Wymagania ogólne dla całości zamówienia</w:t>
      </w:r>
      <w:r w:rsidRPr="00D91BDC">
        <w:rPr>
          <w:b/>
          <w:u w:val="single"/>
        </w:rPr>
        <w:t>:</w:t>
      </w:r>
    </w:p>
    <w:p w14:paraId="739BEC5D" w14:textId="39C0CA31" w:rsidR="002B4DB8" w:rsidRPr="00513D09" w:rsidRDefault="002B4DB8" w:rsidP="0007538B">
      <w:pPr>
        <w:pStyle w:val="Akapitzlist"/>
        <w:numPr>
          <w:ilvl w:val="0"/>
          <w:numId w:val="23"/>
        </w:numPr>
      </w:pPr>
      <w:r w:rsidRPr="00513D09">
        <w:t xml:space="preserve">Wykonawca musi zaoferować co najmniej </w:t>
      </w:r>
      <w:r w:rsidRPr="00513D09">
        <w:rPr>
          <w:b/>
        </w:rPr>
        <w:t>36-miesięczny</w:t>
      </w:r>
      <w:r w:rsidRPr="00513D09">
        <w:t xml:space="preserve"> okres gwarancji na wykonane roboty budowlane oraz gwarancję na urządzenia odpowiednio do okresu gwarancji udzielanej przez producenta lecz nie mniej niż </w:t>
      </w:r>
      <w:r w:rsidRPr="00513D09">
        <w:rPr>
          <w:b/>
        </w:rPr>
        <w:t>24-miesiące</w:t>
      </w:r>
      <w:r w:rsidRPr="00513D09">
        <w:t>, liczone od daty odbioru całości zamówienia oraz zapewniając ciągłość ich funkcji</w:t>
      </w:r>
      <w:r w:rsidR="0071561A">
        <w:t xml:space="preserve">. </w:t>
      </w:r>
      <w:r w:rsidRPr="00513D09">
        <w:t>W sytuacji, gdy okres gwarancji udzielanej przez producenta na oferowane urządzenia i elementy wyposażenia będzie przekraczał 24 miesiące, koszty przeglądów gwarancyjnych wraz z materiałami eksploatacyjnymi będą po stronie Zamawiającego. Jednocześnie Zamawiający zobowiązuje się, iż świadczenia gwarancyjne będą Wykonywane przez producenta lub autoryzowany przez niego serwis.</w:t>
      </w:r>
    </w:p>
    <w:p w14:paraId="3FC7A206" w14:textId="3B11FBBF" w:rsidR="00995866" w:rsidRPr="00513D09" w:rsidRDefault="002B4DB8" w:rsidP="0007538B">
      <w:pPr>
        <w:widowControl/>
        <w:numPr>
          <w:ilvl w:val="0"/>
          <w:numId w:val="23"/>
        </w:numPr>
        <w:suppressAutoHyphens w:val="0"/>
        <w:jc w:val="both"/>
        <w:rPr>
          <w:b/>
          <w:u w:val="single"/>
        </w:rPr>
      </w:pPr>
      <w:r w:rsidRPr="00513D09">
        <w:t>Wykonawca musi zaoferować przedmiot zamówienia zgodny z wymogami Zamawiającego określonymi w SWZ, przy czym zobowiązany jest dołączyć do oferty kosztorysy uproszczone plus zestawienie materiałó</w:t>
      </w:r>
      <w:r w:rsidR="009E499B" w:rsidRPr="00513D09">
        <w:t xml:space="preserve">w, urządzeń i wyposażenia wraz </w:t>
      </w:r>
      <w:r w:rsidR="00F30FB8">
        <w:br/>
      </w:r>
      <w:r w:rsidRPr="00513D09">
        <w:t xml:space="preserve">z nośnikami cenotwórczymi stanowiącymi podstawę do wykonania kosztorysów. </w:t>
      </w:r>
      <w:r w:rsidRPr="00513D09">
        <w:br/>
        <w:t xml:space="preserve">W przypadku rozbieżności opisów materiałów pomiędzy SWZ a zestawieniem </w:t>
      </w:r>
      <w:r w:rsidRPr="00513D09">
        <w:lastRenderedPageBreak/>
        <w:t xml:space="preserve">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w:t>
      </w:r>
      <w:r w:rsidR="0085503D">
        <w:br/>
      </w:r>
      <w:r w:rsidRPr="00513D09">
        <w:t xml:space="preserve">i zestawienia materiałów stanowią jedynie podstawę do rozliczenia ewentualnych robót zamiennych oraz oceny zgodności oferowanego przedmiotu zamówienia </w:t>
      </w:r>
      <w:r w:rsidR="0085503D">
        <w:br/>
      </w:r>
      <w:r w:rsidRPr="00513D09">
        <w:t>z wymaganiami SWZ.</w:t>
      </w:r>
    </w:p>
    <w:p w14:paraId="689F8BEE" w14:textId="4F2F495D" w:rsidR="00EA6013" w:rsidRPr="00DA1792" w:rsidRDefault="0083100C" w:rsidP="0007538B">
      <w:pPr>
        <w:pStyle w:val="Akapitzlist"/>
        <w:numPr>
          <w:ilvl w:val="0"/>
          <w:numId w:val="23"/>
        </w:numPr>
      </w:pPr>
      <w:r w:rsidRPr="00DA1792">
        <w:t xml:space="preserve">W przypadku gdy opis przedmiotu zamówienia odnosi się do norm, ocen technicznych, specyfikacji technicznych i systemów referencji technicznych, </w:t>
      </w:r>
      <w:r w:rsidR="00987128" w:rsidRPr="00DA1792">
        <w:t>Z</w:t>
      </w:r>
      <w:r w:rsidRPr="00DA1792">
        <w:t>amawiający nie odrzuci</w:t>
      </w:r>
      <w:r w:rsidR="00987128" w:rsidRPr="00DA1792">
        <w:t xml:space="preserve"> </w:t>
      </w:r>
      <w:r w:rsidRPr="00DA1792">
        <w:t xml:space="preserve">oferty tylko dlatego, że oferowane roboty budowlane, dostawy lub usługi nie są zgodne z normami, ocenami technicznymi, specyfikacjami technicznymi </w:t>
      </w:r>
      <w:r w:rsidR="0085503D">
        <w:br/>
      </w:r>
      <w:r w:rsidRPr="00DA1792">
        <w:t xml:space="preserve">i systemami referencji technicznych, do których opis przedmiotu zamówienia się odnosi, pod warunkiem że </w:t>
      </w:r>
      <w:r w:rsidR="00987128" w:rsidRPr="00DA1792">
        <w:t>W</w:t>
      </w:r>
      <w:r w:rsidRPr="00DA1792">
        <w:t xml:space="preserve">ykonawca udowodni w ofercie, w szczególności za pomocą przedmiotowych środków dowodowych, że proponowane rozwiązania </w:t>
      </w:r>
      <w:r w:rsidR="0085503D">
        <w:br/>
      </w:r>
      <w:r w:rsidRPr="00DA1792">
        <w:t>w równoważnym stopniu spełniają wymagania określone w opisie przedmiotu zamówienia</w:t>
      </w:r>
      <w:r w:rsidR="000D79D3">
        <w:t>, zgodnie z treścią pkt. 4 ) poniżej.</w:t>
      </w:r>
      <w:r w:rsidR="00EA6013" w:rsidRPr="00DA1792">
        <w:t xml:space="preserve"> </w:t>
      </w:r>
    </w:p>
    <w:p w14:paraId="4BC81BCD" w14:textId="05E6271C" w:rsidR="000D79D3" w:rsidRPr="009E3CD1" w:rsidRDefault="000D79D3" w:rsidP="0007538B">
      <w:pPr>
        <w:pStyle w:val="Akapitzlist"/>
        <w:numPr>
          <w:ilvl w:val="0"/>
          <w:numId w:val="23"/>
        </w:numPr>
      </w:pPr>
      <w:r w:rsidRPr="009E3CD1">
        <w:t xml:space="preserve">W przypadku wskazania w zapisach SWZ, nazw własnych, typów, modeli, symboli, itp., należy zapisy te rozumieć jako zapisy, któremu towarzyszy wyraz „lub równoważny”, przy czym kryterium stosowanym w celu oceny równoważności jest spełnienie </w:t>
      </w:r>
      <w:r w:rsidRPr="00617F09">
        <w:t xml:space="preserve">co najmniej </w:t>
      </w:r>
      <w:r>
        <w:t>tych</w:t>
      </w:r>
      <w:r w:rsidRPr="00617F09">
        <w:t xml:space="preserve"> sam</w:t>
      </w:r>
      <w:r>
        <w:t>ych</w:t>
      </w:r>
      <w:r w:rsidRPr="00617F09">
        <w:t xml:space="preserve"> cech (tj. właściwości funkcjonalne i użytkowe), co podane w dokumentacji projektowej, stanowiącej załącznik A do SWZ </w:t>
      </w:r>
      <w:r w:rsidR="00F30FB8">
        <w:br/>
      </w:r>
      <w:r w:rsidRPr="00617F09">
        <w:t>i</w:t>
      </w:r>
      <w:r>
        <w:t xml:space="preserve"> </w:t>
      </w:r>
      <w:r w:rsidRPr="00617F09">
        <w:rPr>
          <w:bCs/>
        </w:rPr>
        <w:t xml:space="preserve"> </w:t>
      </w:r>
      <w:r w:rsidRPr="00617F09">
        <w:t>paramet</w:t>
      </w:r>
      <w:r>
        <w:t>rów</w:t>
      </w:r>
      <w:r w:rsidRPr="00617F09">
        <w:t xml:space="preserve"> techniczn</w:t>
      </w:r>
      <w:r>
        <w:t>ych</w:t>
      </w:r>
      <w:r w:rsidRPr="00617F09">
        <w:t xml:space="preserve"> na poziomie co najmniej takim, jak wskazane przez </w:t>
      </w:r>
      <w:r>
        <w:t>Z</w:t>
      </w:r>
      <w:r w:rsidRPr="00617F09">
        <w:t>amawiającego (w tym zakresie zamawiający dopuszcza również rozwiązania lepsze niż opisane przez niego, w szczególności wynikające z unowocześnienia technologicznej linii produkcyjnej)</w:t>
      </w:r>
      <w:r w:rsidRPr="009E3CD1">
        <w:t>,</w:t>
      </w:r>
    </w:p>
    <w:p w14:paraId="56DF685B" w14:textId="77777777" w:rsidR="001B3B78" w:rsidRPr="009E3CD1" w:rsidRDefault="00503971" w:rsidP="0007538B">
      <w:pPr>
        <w:pStyle w:val="Akapitzlist"/>
        <w:numPr>
          <w:ilvl w:val="0"/>
          <w:numId w:val="23"/>
        </w:numPr>
      </w:pPr>
      <w:r w:rsidRPr="009E3CD1">
        <w:t>W przypadku, gdy Wykonawca zapowiada zatrudnienie podwykonawców do oferty musi być załączony wykaz z zakresem powierzony</w:t>
      </w:r>
      <w:r w:rsidR="000F6733" w:rsidRPr="009E3CD1">
        <w:t>ch im zadań (części zamówienia)</w:t>
      </w:r>
      <w:r w:rsidR="00433E24">
        <w:t xml:space="preserve"> oraz z</w:t>
      </w:r>
      <w:r w:rsidR="00150D5D">
        <w:t xml:space="preserve"> nazw</w:t>
      </w:r>
      <w:r w:rsidR="00433E24">
        <w:t>ami</w:t>
      </w:r>
      <w:r w:rsidR="00150D5D">
        <w:t xml:space="preserve"> ewentualnych podwykonawców, jeżeli są już znani</w:t>
      </w:r>
      <w:r w:rsidR="001B3B78" w:rsidRPr="00913094">
        <w:rPr>
          <w:bCs/>
        </w:rPr>
        <w:t xml:space="preserve"> według wzoru </w:t>
      </w:r>
      <w:r w:rsidR="001B3B78" w:rsidRPr="00BA14A9">
        <w:rPr>
          <w:bCs/>
        </w:rPr>
        <w:t>stanowiącego załącznik nr 3</w:t>
      </w:r>
      <w:r w:rsidR="001B3B78" w:rsidRPr="00913094">
        <w:rPr>
          <w:bCs/>
        </w:rPr>
        <w:t xml:space="preserve"> do formularza oferty</w:t>
      </w:r>
      <w:r w:rsidR="00325C16">
        <w:rPr>
          <w:bCs/>
        </w:rPr>
        <w:t>.</w:t>
      </w:r>
    </w:p>
    <w:p w14:paraId="53B33F94" w14:textId="493D8767" w:rsidR="003B69FC" w:rsidRDefault="003B69FC" w:rsidP="0007538B">
      <w:pPr>
        <w:pStyle w:val="Akapitzlist"/>
        <w:numPr>
          <w:ilvl w:val="0"/>
          <w:numId w:val="23"/>
        </w:numPr>
      </w:pPr>
      <w:r w:rsidRPr="00EA7883">
        <w:t>Zamawiający wymaga, aby osoby wykonujące</w:t>
      </w:r>
      <w:r w:rsidR="009E01B1" w:rsidRPr="00EA7883">
        <w:t xml:space="preserve"> czynności</w:t>
      </w:r>
      <w:r w:rsidR="00995866" w:rsidRPr="00EA7883">
        <w:t xml:space="preserve"> w</w:t>
      </w:r>
      <w:r w:rsidR="00325C16" w:rsidRPr="00EA7883">
        <w:t xml:space="preserve"> </w:t>
      </w:r>
      <w:r w:rsidR="00995866" w:rsidRPr="00EA7883">
        <w:t xml:space="preserve">zakresie </w:t>
      </w:r>
      <w:r w:rsidR="002B4DB8" w:rsidRPr="00EA7883">
        <w:t xml:space="preserve">prac </w:t>
      </w:r>
      <w:r w:rsidR="008A5C07" w:rsidRPr="00EA7883">
        <w:t>remontowych</w:t>
      </w:r>
      <w:r w:rsidR="00DF5C0D" w:rsidRPr="00EA7883">
        <w:t>,</w:t>
      </w:r>
      <w:r w:rsidR="00325C16" w:rsidRPr="00EB11D6">
        <w:t xml:space="preserve"> objęt</w:t>
      </w:r>
      <w:r w:rsidR="002B4DB8">
        <w:t>ych</w:t>
      </w:r>
      <w:r w:rsidR="00325C16" w:rsidRPr="00EB11D6">
        <w:t xml:space="preserve"> przedmiotem zamówienia</w:t>
      </w:r>
      <w:r w:rsidRPr="00EB11D6">
        <w:t>, były</w:t>
      </w:r>
      <w:r>
        <w:t xml:space="preserve"> zatrudnione przez Wykonawcę jako jego pracownicy w rozumieniu przepisów ustawy z dnia 26 czerwca 1974 r. – Kodeks pracy  (t. j. Dz.U. </w:t>
      </w:r>
      <w:r w:rsidRPr="00EA7883">
        <w:t xml:space="preserve">2020 poz. 1320 ze zm.), na odpowiednim do rodzaju ich pracy stanowisku, </w:t>
      </w:r>
      <w:r w:rsidR="008A5C07" w:rsidRPr="00EA7883">
        <w:t>w liczbie 20 pełnych etatów</w:t>
      </w:r>
      <w:r w:rsidR="00EA7883" w:rsidRPr="00EA7883">
        <w:t xml:space="preserve">, </w:t>
      </w:r>
      <w:r w:rsidRPr="00EA7883">
        <w:t>co najmniej przez okres realizacji niniejszej umowy.</w:t>
      </w:r>
    </w:p>
    <w:p w14:paraId="1E9AE669" w14:textId="77777777" w:rsidR="003B69FC" w:rsidRPr="003B69FC" w:rsidRDefault="003B69FC" w:rsidP="0007538B">
      <w:pPr>
        <w:pStyle w:val="Akapitzlist"/>
        <w:numPr>
          <w:ilvl w:val="0"/>
          <w:numId w:val="23"/>
        </w:numPr>
      </w:pPr>
      <w:r w:rsidRPr="003B69FC">
        <w:t>W</w:t>
      </w:r>
      <w:r w:rsidR="001B3B78">
        <w:t xml:space="preserve"> </w:t>
      </w:r>
      <w:r w:rsidRPr="003B69FC">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t xml:space="preserve">pkt </w:t>
      </w:r>
      <w:r w:rsidR="00325C16">
        <w:t>6</w:t>
      </w:r>
      <w:r w:rsidRPr="003B69FC">
        <w:t>.</w:t>
      </w:r>
      <w:r w:rsidRPr="00913094">
        <w:rPr>
          <w:color w:val="0000FF"/>
        </w:rPr>
        <w:t xml:space="preserve"> </w:t>
      </w:r>
      <w:r w:rsidRPr="003B69FC">
        <w:t xml:space="preserve">Zamawiający uprawniony jest w szczególności do: </w:t>
      </w:r>
    </w:p>
    <w:p w14:paraId="37861539" w14:textId="77777777" w:rsidR="003B69FC" w:rsidRPr="003B69FC" w:rsidRDefault="003B69FC" w:rsidP="0007538B">
      <w:pPr>
        <w:widowControl/>
        <w:numPr>
          <w:ilvl w:val="0"/>
          <w:numId w:val="36"/>
        </w:numPr>
        <w:suppressAutoHyphens w:val="0"/>
        <w:ind w:left="1440"/>
        <w:jc w:val="both"/>
      </w:pPr>
      <w:r w:rsidRPr="003B69FC">
        <w:t>żądania oświadczeń i dokumentów w zakresie potwierdzenia spełniania ww. wymogów i dokonywania ich oceny,</w:t>
      </w:r>
    </w:p>
    <w:p w14:paraId="2DE905B3" w14:textId="77777777" w:rsidR="003B69FC" w:rsidRPr="003B69FC" w:rsidRDefault="003B69FC" w:rsidP="0007538B">
      <w:pPr>
        <w:widowControl/>
        <w:numPr>
          <w:ilvl w:val="0"/>
          <w:numId w:val="36"/>
        </w:numPr>
        <w:suppressAutoHyphens w:val="0"/>
        <w:ind w:left="1440"/>
        <w:jc w:val="both"/>
      </w:pPr>
      <w:r w:rsidRPr="003B69FC">
        <w:t>żądania wyjaśnień w przypadku wątpliwości w zakresie potwierdzenia spełniania ww. wymogów,</w:t>
      </w:r>
    </w:p>
    <w:p w14:paraId="5F8C5D45" w14:textId="77777777" w:rsidR="003B69FC" w:rsidRDefault="003B69FC" w:rsidP="0007538B">
      <w:pPr>
        <w:widowControl/>
        <w:numPr>
          <w:ilvl w:val="0"/>
          <w:numId w:val="36"/>
        </w:numPr>
        <w:suppressAutoHyphens w:val="0"/>
        <w:ind w:left="1440"/>
        <w:jc w:val="both"/>
      </w:pPr>
      <w:r w:rsidRPr="003B69FC">
        <w:t>przeprowadzania kontroli na miejscu wykonywania świadczenia.</w:t>
      </w:r>
    </w:p>
    <w:p w14:paraId="26E31794" w14:textId="77777777" w:rsidR="003B69FC" w:rsidRPr="003B69FC" w:rsidRDefault="003B69FC" w:rsidP="0007538B">
      <w:pPr>
        <w:pStyle w:val="Akapitzlist"/>
        <w:numPr>
          <w:ilvl w:val="0"/>
          <w:numId w:val="38"/>
        </w:numPr>
        <w:rPr>
          <w:vanish/>
        </w:rPr>
      </w:pPr>
    </w:p>
    <w:p w14:paraId="710C57BD" w14:textId="77777777" w:rsidR="003B69FC" w:rsidRPr="003B69FC" w:rsidRDefault="003B69FC" w:rsidP="0007538B">
      <w:pPr>
        <w:pStyle w:val="Akapitzlist"/>
        <w:numPr>
          <w:ilvl w:val="0"/>
          <w:numId w:val="38"/>
        </w:numPr>
        <w:rPr>
          <w:vanish/>
        </w:rPr>
      </w:pPr>
    </w:p>
    <w:p w14:paraId="018ED8BD" w14:textId="77777777" w:rsidR="003B69FC" w:rsidRPr="003B69FC" w:rsidRDefault="003B69FC" w:rsidP="0007538B">
      <w:pPr>
        <w:pStyle w:val="Akapitzlist"/>
        <w:numPr>
          <w:ilvl w:val="0"/>
          <w:numId w:val="38"/>
        </w:numPr>
        <w:rPr>
          <w:vanish/>
        </w:rPr>
      </w:pPr>
    </w:p>
    <w:p w14:paraId="601D6D80" w14:textId="77777777" w:rsidR="003B69FC" w:rsidRPr="003B69FC" w:rsidRDefault="003B69FC" w:rsidP="0007538B">
      <w:pPr>
        <w:pStyle w:val="Akapitzlist"/>
        <w:numPr>
          <w:ilvl w:val="0"/>
          <w:numId w:val="38"/>
        </w:numPr>
        <w:rPr>
          <w:vanish/>
        </w:rPr>
      </w:pPr>
    </w:p>
    <w:p w14:paraId="63FEB319" w14:textId="77777777" w:rsidR="003B69FC" w:rsidRPr="003B69FC" w:rsidRDefault="003B69FC" w:rsidP="0007538B">
      <w:pPr>
        <w:pStyle w:val="Akapitzlist"/>
        <w:numPr>
          <w:ilvl w:val="0"/>
          <w:numId w:val="38"/>
        </w:numPr>
        <w:rPr>
          <w:vanish/>
        </w:rPr>
      </w:pPr>
    </w:p>
    <w:p w14:paraId="3D29A517" w14:textId="77777777" w:rsidR="003B69FC" w:rsidRPr="003B69FC" w:rsidRDefault="003B69FC" w:rsidP="0007538B">
      <w:pPr>
        <w:pStyle w:val="Akapitzlist"/>
        <w:numPr>
          <w:ilvl w:val="0"/>
          <w:numId w:val="38"/>
        </w:numPr>
        <w:rPr>
          <w:vanish/>
        </w:rPr>
      </w:pPr>
    </w:p>
    <w:p w14:paraId="01AF497D" w14:textId="77777777" w:rsidR="003B69FC" w:rsidRPr="003B69FC" w:rsidRDefault="003B69FC" w:rsidP="0007538B">
      <w:pPr>
        <w:pStyle w:val="Akapitzlist"/>
        <w:numPr>
          <w:ilvl w:val="0"/>
          <w:numId w:val="38"/>
        </w:numPr>
        <w:rPr>
          <w:vanish/>
        </w:rPr>
      </w:pPr>
    </w:p>
    <w:p w14:paraId="3CA2E3A1" w14:textId="77777777" w:rsidR="003B69FC" w:rsidRPr="003B69FC" w:rsidRDefault="003B69FC" w:rsidP="0007538B">
      <w:pPr>
        <w:pStyle w:val="Akapitzlist"/>
        <w:numPr>
          <w:ilvl w:val="0"/>
          <w:numId w:val="38"/>
        </w:numPr>
        <w:rPr>
          <w:vanish/>
        </w:rPr>
      </w:pPr>
    </w:p>
    <w:p w14:paraId="50035934" w14:textId="77777777" w:rsidR="003B69FC" w:rsidRPr="003B69FC" w:rsidRDefault="003B69FC" w:rsidP="0007538B">
      <w:pPr>
        <w:pStyle w:val="Akapitzlist"/>
        <w:numPr>
          <w:ilvl w:val="0"/>
          <w:numId w:val="38"/>
        </w:numPr>
        <w:rPr>
          <w:vanish/>
        </w:rPr>
      </w:pPr>
    </w:p>
    <w:p w14:paraId="2B81F5D6" w14:textId="77777777" w:rsidR="003B69FC" w:rsidRPr="003B69FC" w:rsidRDefault="003B69FC" w:rsidP="0007538B">
      <w:pPr>
        <w:pStyle w:val="Akapitzlist"/>
        <w:numPr>
          <w:ilvl w:val="0"/>
          <w:numId w:val="38"/>
        </w:numPr>
        <w:rPr>
          <w:vanish/>
        </w:rPr>
      </w:pPr>
    </w:p>
    <w:p w14:paraId="33C0D355" w14:textId="77777777" w:rsidR="003B69FC" w:rsidRPr="003B69FC" w:rsidRDefault="003B69FC" w:rsidP="0007538B">
      <w:pPr>
        <w:pStyle w:val="Akapitzlist"/>
        <w:numPr>
          <w:ilvl w:val="0"/>
          <w:numId w:val="38"/>
        </w:numPr>
        <w:rPr>
          <w:vanish/>
        </w:rPr>
      </w:pPr>
    </w:p>
    <w:p w14:paraId="07782D63" w14:textId="641E5F42" w:rsidR="003B69FC" w:rsidRPr="003B69FC" w:rsidRDefault="003B69FC" w:rsidP="0007538B">
      <w:pPr>
        <w:pStyle w:val="Akapitzlist"/>
        <w:numPr>
          <w:ilvl w:val="0"/>
          <w:numId w:val="23"/>
        </w:numPr>
      </w:pPr>
      <w:r w:rsidRPr="003B69FC">
        <w:t xml:space="preserve">W trakcie realizacji zamówienia na każde wezwanie zamawiającego w wyznaczonym w tym wezwaniu terminie wykonawca przedłoży zamawiającemu wskazane w tym </w:t>
      </w:r>
      <w:r w:rsidRPr="003B69FC">
        <w:lastRenderedPageBreak/>
        <w:t xml:space="preserve">wezwaniu dowody w celu potwierdzenia spełnienia wymogu zatrudnienia na podstawie umowy o pracę przez wykonawcę lub podwykonawcę osób, o których mowa w </w:t>
      </w:r>
      <w:r w:rsidR="00913094">
        <w:t xml:space="preserve">pkt </w:t>
      </w:r>
      <w:r w:rsidR="00325C16">
        <w:t xml:space="preserve">6 </w:t>
      </w:r>
      <w:r w:rsidRPr="003B69FC">
        <w:t>w trakcie realizacji zamówienia. Dowodami tymi mogą być w szczególności:</w:t>
      </w:r>
    </w:p>
    <w:p w14:paraId="2871E9B6" w14:textId="7C394515" w:rsidR="003B69FC" w:rsidRPr="003B69FC" w:rsidRDefault="003B69FC" w:rsidP="0007538B">
      <w:pPr>
        <w:widowControl/>
        <w:numPr>
          <w:ilvl w:val="0"/>
          <w:numId w:val="37"/>
        </w:numPr>
        <w:suppressAutoHyphens w:val="0"/>
        <w:jc w:val="both"/>
      </w:pPr>
      <w:r w:rsidRPr="003B69F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85503D">
        <w:br/>
      </w:r>
      <w:r w:rsidRPr="003B69FC">
        <w:t>i nazwisk tych osób, rodzaju umowy o pracę i wymiaru etatu oraz podpis osoby uprawnionej do złożenia oświadczenia w imieniu wykonawcy lub podwykonawcy;</w:t>
      </w:r>
    </w:p>
    <w:p w14:paraId="351FAE2E" w14:textId="223F51D1" w:rsidR="003B69FC" w:rsidRPr="003B69FC" w:rsidRDefault="003B69FC" w:rsidP="0007538B">
      <w:pPr>
        <w:widowControl/>
        <w:numPr>
          <w:ilvl w:val="0"/>
          <w:numId w:val="37"/>
        </w:numPr>
        <w:suppressAutoHyphens w:val="0"/>
        <w:jc w:val="both"/>
      </w:pPr>
      <w:r w:rsidRPr="003B69FC">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3B69FC">
        <w:t>anonimizacji</w:t>
      </w:r>
      <w:proofErr w:type="spellEnd"/>
      <w:r w:rsidRPr="003B69FC">
        <w:t>. Informacje takie jak: data zawarcia umowy, rodzaj umowy o pracę i wymiar etatu powinny być możliwe do zidentyfikowania;</w:t>
      </w:r>
    </w:p>
    <w:p w14:paraId="1B69E3FE" w14:textId="77777777" w:rsidR="003B69FC" w:rsidRPr="003B69FC" w:rsidRDefault="003B69FC" w:rsidP="0007538B">
      <w:pPr>
        <w:widowControl/>
        <w:numPr>
          <w:ilvl w:val="0"/>
          <w:numId w:val="37"/>
        </w:numPr>
        <w:suppressAutoHyphens w:val="0"/>
        <w:jc w:val="both"/>
      </w:pPr>
      <w:r w:rsidRPr="003B69FC">
        <w:t xml:space="preserve">zaświadczenie właściwego oddziału ZUS, potwierdzające opłacanie przez wykonawcę lub podwykonawcę składek na ubezpieczenia społeczne </w:t>
      </w:r>
      <w:r w:rsidR="00F162DD">
        <w:br/>
      </w:r>
      <w:r w:rsidRPr="003B69FC">
        <w:t>i zdrowotne z tytułu zatrudnienia na podstawie umów o pracę za ostatni okres rozliczeniowy;</w:t>
      </w:r>
    </w:p>
    <w:p w14:paraId="485C537A" w14:textId="77777777" w:rsidR="003B69FC" w:rsidRPr="004D7CDA" w:rsidRDefault="003B69FC" w:rsidP="0007538B">
      <w:pPr>
        <w:widowControl/>
        <w:numPr>
          <w:ilvl w:val="0"/>
          <w:numId w:val="37"/>
        </w:numPr>
        <w:suppressAutoHyphens w:val="0"/>
        <w:jc w:val="both"/>
      </w:pPr>
      <w:r w:rsidRPr="003B69FC">
        <w:t xml:space="preserve">poświadczona za zgodność z oryginałem odpowiednio przez wykonawcę lub podwykonawcę kopię dowodu potwierdzającego zgłoszenie pracownika przez pracodawcę do ubezpieczeń, zanonimizowaną w sposób zapewniający ochronę danych osobowych </w:t>
      </w:r>
      <w:r w:rsidRPr="004D7CDA">
        <w:t xml:space="preserve">pracowników, zgodnie z przepisami wskazanymi w </w:t>
      </w:r>
      <w:r w:rsidR="00913094" w:rsidRPr="004D7CDA">
        <w:t>pkt</w:t>
      </w:r>
      <w:r w:rsidR="00F162DD" w:rsidRPr="004D7CDA">
        <w:t>.</w:t>
      </w:r>
      <w:r w:rsidR="00913094" w:rsidRPr="004D7CDA">
        <w:t xml:space="preserve"> </w:t>
      </w:r>
      <w:r w:rsidR="00325C16">
        <w:t>8</w:t>
      </w:r>
      <w:r w:rsidR="00913094" w:rsidRPr="004D7CDA">
        <w:t xml:space="preserve"> </w:t>
      </w:r>
      <w:r w:rsidRPr="004D7CDA">
        <w:t xml:space="preserve">lit b) imię i nazwisko pracownika nie podlega </w:t>
      </w:r>
      <w:proofErr w:type="spellStart"/>
      <w:r w:rsidRPr="004D7CDA">
        <w:t>anonimizacji</w:t>
      </w:r>
      <w:proofErr w:type="spellEnd"/>
      <w:r w:rsidRPr="004D7CDA">
        <w:t>.</w:t>
      </w:r>
    </w:p>
    <w:p w14:paraId="18FB3EBF" w14:textId="77777777" w:rsidR="003B69FC" w:rsidRPr="004D7CDA" w:rsidRDefault="003B69FC" w:rsidP="0007538B">
      <w:pPr>
        <w:pStyle w:val="Akapitzlist"/>
        <w:numPr>
          <w:ilvl w:val="0"/>
          <w:numId w:val="23"/>
        </w:numPr>
      </w:pPr>
      <w:r w:rsidRPr="004D7CDA">
        <w:t xml:space="preserve">Z tytułu niespełnienia przez wykonawcę lub podwykonawcę wymogu zatrudnienia na podstawie umowy o pracę osób, o których mowa w </w:t>
      </w:r>
      <w:r w:rsidR="00913094" w:rsidRPr="004D7CDA">
        <w:t>pkt</w:t>
      </w:r>
      <w:r w:rsidR="00465C76" w:rsidRPr="004D7CDA">
        <w:t xml:space="preserve">. </w:t>
      </w:r>
      <w:r w:rsidR="00325C16">
        <w:t>6</w:t>
      </w:r>
      <w:r w:rsidRPr="004D7CDA">
        <w:t xml:space="preserve"> zamawiający przewiduje sankcję w postaci obowiązku zapłaty przez wykonawcę kary umownej </w:t>
      </w:r>
    </w:p>
    <w:p w14:paraId="79A2ED8A" w14:textId="7232831C" w:rsidR="003B69FC" w:rsidRDefault="003B69FC" w:rsidP="0007538B">
      <w:pPr>
        <w:pStyle w:val="Akapitzlist"/>
        <w:numPr>
          <w:ilvl w:val="0"/>
          <w:numId w:val="23"/>
        </w:numPr>
      </w:pPr>
      <w: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br/>
      </w:r>
      <w:r>
        <w:t xml:space="preserve">o pracę traktowane będzie jako niespełnienie przez wykonawcę lub podwykonawcę wymogu zatrudnienia na podstawie umowy o pracę osób wskazanych w </w:t>
      </w:r>
      <w:r w:rsidR="00913094">
        <w:t xml:space="preserve">pkt </w:t>
      </w:r>
      <w:r w:rsidR="00325C16">
        <w:t>6</w:t>
      </w:r>
      <w:r>
        <w:t xml:space="preserve">. </w:t>
      </w:r>
    </w:p>
    <w:p w14:paraId="7A7FC443" w14:textId="77777777" w:rsidR="003B69FC" w:rsidRDefault="003B69FC" w:rsidP="0007538B">
      <w:pPr>
        <w:pStyle w:val="Akapitzlist"/>
        <w:numPr>
          <w:ilvl w:val="0"/>
          <w:numId w:val="23"/>
        </w:numPr>
      </w:pPr>
      <w:r>
        <w:t>W przypadku uzasadnionych wątpliwości co do przestrzegania prawa pracy przez wykonawcę lub podwykonawcę, zamawiający może zwrócić się o przeprowadzenie kontroli przez Państwową Inspekcję Pracy.</w:t>
      </w:r>
    </w:p>
    <w:p w14:paraId="1299255F" w14:textId="77777777" w:rsidR="003B69FC" w:rsidRDefault="003B69FC" w:rsidP="0007538B">
      <w:pPr>
        <w:pStyle w:val="Akapitzlist"/>
        <w:numPr>
          <w:ilvl w:val="0"/>
          <w:numId w:val="23"/>
        </w:numPr>
      </w:pPr>
      <w:r>
        <w:lastRenderedPageBreak/>
        <w:t>Stosownie do treści art. 102 ustawy PZP, Zamawiający informuje, że wymagania</w:t>
      </w:r>
      <w:r w:rsidR="00465C76">
        <w:t>,</w:t>
      </w:r>
      <w:r>
        <w:t xml:space="preserve"> </w:t>
      </w:r>
      <w:r w:rsidR="00F162DD">
        <w:br/>
      </w:r>
      <w:r>
        <w:t xml:space="preserve">o których mowa w przywołanym przepisie, Zamawiający określił w dokumentacji projektowej i </w:t>
      </w:r>
      <w:proofErr w:type="spellStart"/>
      <w:r>
        <w:t>STWiOR</w:t>
      </w:r>
      <w:proofErr w:type="spellEnd"/>
      <w:r>
        <w:t xml:space="preserve">, stanowiących załącznik A od SWZ. </w:t>
      </w:r>
    </w:p>
    <w:p w14:paraId="183B57B3" w14:textId="77777777" w:rsidR="006D6E53" w:rsidRPr="00362A6A" w:rsidRDefault="006D6E53" w:rsidP="008D155A">
      <w:pPr>
        <w:widowControl/>
        <w:tabs>
          <w:tab w:val="num" w:pos="900"/>
          <w:tab w:val="num" w:pos="2340"/>
        </w:tabs>
        <w:suppressAutoHyphens w:val="0"/>
        <w:ind w:left="720"/>
        <w:jc w:val="both"/>
        <w:rPr>
          <w:sz w:val="16"/>
          <w:szCs w:val="16"/>
        </w:rPr>
      </w:pPr>
    </w:p>
    <w:p w14:paraId="37A02B9F" w14:textId="77777777" w:rsidR="00B63566" w:rsidRPr="008D155A" w:rsidRDefault="00B63566" w:rsidP="00B63566">
      <w:pPr>
        <w:widowControl/>
        <w:suppressAutoHyphens w:val="0"/>
        <w:jc w:val="both"/>
        <w:rPr>
          <w:b/>
          <w:bCs/>
        </w:rPr>
      </w:pPr>
      <w:r>
        <w:rPr>
          <w:b/>
          <w:bCs/>
        </w:rPr>
        <w:t>Rozdział IV – Przedmiotowe środki dowodowe</w:t>
      </w:r>
    </w:p>
    <w:p w14:paraId="16B63214" w14:textId="36C76200" w:rsidR="00874424" w:rsidRPr="00874424" w:rsidRDefault="00874424" w:rsidP="0007538B">
      <w:pPr>
        <w:pStyle w:val="Akapitzlist"/>
        <w:numPr>
          <w:ilvl w:val="0"/>
          <w:numId w:val="98"/>
        </w:numPr>
        <w:ind w:left="709" w:hanging="426"/>
        <w:rPr>
          <w:bCs/>
        </w:rPr>
      </w:pPr>
      <w:r w:rsidRPr="00874424">
        <w:rPr>
          <w:bCs/>
        </w:rPr>
        <w:t xml:space="preserve">Zamawiający nie wymaga złożenia </w:t>
      </w:r>
      <w:r w:rsidRPr="00874424">
        <w:t xml:space="preserve">wraz z ofertą </w:t>
      </w:r>
      <w:r w:rsidRPr="00874424">
        <w:rPr>
          <w:bCs/>
        </w:rPr>
        <w:t>przedmiotowych środków dowodowych</w:t>
      </w:r>
      <w:r w:rsidR="0070467E">
        <w:rPr>
          <w:bCs/>
        </w:rPr>
        <w:t>.</w:t>
      </w:r>
    </w:p>
    <w:p w14:paraId="51AB3283" w14:textId="77777777" w:rsidR="00BE302C" w:rsidRPr="008D155A" w:rsidRDefault="008463F6" w:rsidP="009E3CD1">
      <w:pPr>
        <w:widowControl/>
        <w:suppressAutoHyphens w:val="0"/>
        <w:jc w:val="both"/>
        <w:rPr>
          <w:b/>
          <w:bCs/>
        </w:rPr>
      </w:pPr>
      <w:r>
        <w:rPr>
          <w:b/>
          <w:bCs/>
        </w:rPr>
        <w:t>R</w:t>
      </w:r>
      <w:r w:rsidR="00B63566">
        <w:rPr>
          <w:b/>
          <w:bCs/>
        </w:rPr>
        <w:t xml:space="preserve">ozdział </w:t>
      </w:r>
      <w:r>
        <w:rPr>
          <w:b/>
          <w:bCs/>
        </w:rPr>
        <w:t xml:space="preserve">V - </w:t>
      </w:r>
      <w:r w:rsidR="00BE302C" w:rsidRPr="00A259C7">
        <w:rPr>
          <w:b/>
          <w:bCs/>
        </w:rPr>
        <w:t xml:space="preserve">Termin wykonania zamówienia. </w:t>
      </w:r>
    </w:p>
    <w:p w14:paraId="32D3D8F7" w14:textId="71B53ABC" w:rsidR="00B2265B" w:rsidRPr="00737A26" w:rsidRDefault="002B4DB8" w:rsidP="0007538B">
      <w:pPr>
        <w:pStyle w:val="Akapitzlist1"/>
        <w:numPr>
          <w:ilvl w:val="0"/>
          <w:numId w:val="39"/>
        </w:numPr>
        <w:rPr>
          <w:rFonts w:cs="Times New Roman"/>
          <w:b/>
          <w:u w:val="single"/>
        </w:rPr>
      </w:pPr>
      <w:r w:rsidRPr="00737A26">
        <w:rPr>
          <w:rFonts w:cs="Times New Roman"/>
        </w:rPr>
        <w:t xml:space="preserve">Zamówienie musi zostać wykonane w terminie </w:t>
      </w:r>
      <w:r w:rsidRPr="00737A26">
        <w:rPr>
          <w:rFonts w:cs="Times New Roman"/>
          <w:b/>
          <w:u w:val="single"/>
        </w:rPr>
        <w:t xml:space="preserve">do </w:t>
      </w:r>
      <w:r w:rsidR="005E0AE3" w:rsidRPr="00737A26">
        <w:rPr>
          <w:rFonts w:cs="Times New Roman"/>
          <w:b/>
          <w:u w:val="single"/>
        </w:rPr>
        <w:t>3 miesięcy</w:t>
      </w:r>
      <w:r w:rsidRPr="00737A26">
        <w:rPr>
          <w:rFonts w:cs="Times New Roman"/>
          <w:b/>
          <w:u w:val="single"/>
        </w:rPr>
        <w:t xml:space="preserve"> od dnia </w:t>
      </w:r>
      <w:r w:rsidR="002D2E5A" w:rsidRPr="00737A26">
        <w:rPr>
          <w:rFonts w:cs="Times New Roman"/>
          <w:b/>
          <w:u w:val="single"/>
        </w:rPr>
        <w:t>zawarcia umowy.</w:t>
      </w:r>
      <w:r w:rsidRPr="00737A26">
        <w:rPr>
          <w:rFonts w:cs="Times New Roman"/>
        </w:rPr>
        <w:t xml:space="preserve"> </w:t>
      </w:r>
      <w:bookmarkStart w:id="2" w:name="_Hlk100560597"/>
      <w:r w:rsidR="00B2265B" w:rsidRPr="00737A26">
        <w:rPr>
          <w:rFonts w:cs="Times New Roman"/>
        </w:rPr>
        <w:t xml:space="preserve">Zamawiający zastrzega, iż roboty uciążliwe dla użytkowników tj. głośne, pylące, itp. muszą zostać </w:t>
      </w:r>
      <w:r w:rsidR="0018229D" w:rsidRPr="00737A26">
        <w:rPr>
          <w:rFonts w:cs="Times New Roman"/>
        </w:rPr>
        <w:t>ograniczone</w:t>
      </w:r>
      <w:r w:rsidR="00141505" w:rsidRPr="00737A26">
        <w:rPr>
          <w:rFonts w:cs="Times New Roman"/>
        </w:rPr>
        <w:t xml:space="preserve"> na czas </w:t>
      </w:r>
      <w:r w:rsidR="00E555E0" w:rsidRPr="00737A26">
        <w:rPr>
          <w:rFonts w:cs="Times New Roman"/>
        </w:rPr>
        <w:t>sesji</w:t>
      </w:r>
      <w:r w:rsidR="00D21F67" w:rsidRPr="00737A26">
        <w:rPr>
          <w:rFonts w:cs="Times New Roman"/>
        </w:rPr>
        <w:t xml:space="preserve"> </w:t>
      </w:r>
      <w:r w:rsidR="00E555E0" w:rsidRPr="00737A26">
        <w:rPr>
          <w:rFonts w:cs="Times New Roman"/>
        </w:rPr>
        <w:t xml:space="preserve"> letniej </w:t>
      </w:r>
      <w:r w:rsidR="00D21F67" w:rsidRPr="00737A26">
        <w:rPr>
          <w:rFonts w:cs="Times New Roman"/>
        </w:rPr>
        <w:t>poprawkowej, w terminach określonych w Rozdziale III SWZ.</w:t>
      </w:r>
      <w:bookmarkEnd w:id="2"/>
      <w:r w:rsidR="00B2265B" w:rsidRPr="00737A26">
        <w:rPr>
          <w:rFonts w:cs="Times New Roman"/>
        </w:rPr>
        <w:t xml:space="preserve"> Wykonawca po podpisaniu  umowy przedstawi Zamawiającemu do akceptacji harmonogram rzeczowo-finansowy uwzględniający ograniczenie robót uciążliwych w okresie sesji.</w:t>
      </w:r>
    </w:p>
    <w:p w14:paraId="37987051" w14:textId="2223B560" w:rsidR="005E0AE3" w:rsidRPr="00737A26" w:rsidRDefault="005E0AE3" w:rsidP="0073371D">
      <w:pPr>
        <w:pStyle w:val="Akapitzlist"/>
        <w:widowControl w:val="0"/>
        <w:numPr>
          <w:ilvl w:val="0"/>
          <w:numId w:val="39"/>
        </w:numPr>
        <w:autoSpaceDE w:val="0"/>
        <w:autoSpaceDN w:val="0"/>
        <w:adjustRightInd w:val="0"/>
        <w:textAlignment w:val="baseline"/>
      </w:pPr>
      <w:r w:rsidRPr="00737A26">
        <w:t xml:space="preserve">Zamawiający </w:t>
      </w:r>
      <w:r w:rsidR="00850C60" w:rsidRPr="00737A26">
        <w:t>wyznacza</w:t>
      </w:r>
      <w:r w:rsidRPr="00737A26">
        <w:t xml:space="preserve"> wszystki</w:t>
      </w:r>
      <w:r w:rsidR="00850C60" w:rsidRPr="00737A26">
        <w:t>m</w:t>
      </w:r>
      <w:r w:rsidRPr="00737A26">
        <w:t xml:space="preserve"> zainteresowa</w:t>
      </w:r>
      <w:r w:rsidR="00850C60" w:rsidRPr="00737A26">
        <w:t>nym</w:t>
      </w:r>
      <w:r w:rsidRPr="00737A26">
        <w:t xml:space="preserve"> Wykonawc</w:t>
      </w:r>
      <w:r w:rsidR="00850C60" w:rsidRPr="00737A26">
        <w:t>om</w:t>
      </w:r>
      <w:r w:rsidRPr="00737A26">
        <w:t xml:space="preserve"> </w:t>
      </w:r>
      <w:r w:rsidR="00850C60" w:rsidRPr="00737A26">
        <w:t xml:space="preserve">dwa terminy </w:t>
      </w:r>
      <w:r w:rsidRPr="00737A26">
        <w:t xml:space="preserve">do dokonania </w:t>
      </w:r>
      <w:r w:rsidR="00C96877" w:rsidRPr="00737A26">
        <w:t>obligatoryjnej</w:t>
      </w:r>
      <w:r w:rsidR="00850C60" w:rsidRPr="00737A26">
        <w:t xml:space="preserve"> </w:t>
      </w:r>
      <w:r w:rsidRPr="00737A26">
        <w:t xml:space="preserve">wizji lokalnej miejsca objętego zakresem zamówienia, która będzie miała miejsce w dniu </w:t>
      </w:r>
      <w:r w:rsidR="00FD0ACA" w:rsidRPr="00737A26">
        <w:t>15 lip</w:t>
      </w:r>
      <w:r w:rsidR="0066098F" w:rsidRPr="00737A26">
        <w:t xml:space="preserve">ca </w:t>
      </w:r>
      <w:r w:rsidRPr="00737A26">
        <w:t xml:space="preserve"> 202</w:t>
      </w:r>
      <w:r w:rsidR="00F47BC2" w:rsidRPr="00737A26">
        <w:t>4</w:t>
      </w:r>
      <w:r w:rsidR="00392111">
        <w:t xml:space="preserve"> r.</w:t>
      </w:r>
      <w:r w:rsidRPr="00737A26">
        <w:t xml:space="preserve"> o godzinie </w:t>
      </w:r>
      <w:r w:rsidR="0066098F" w:rsidRPr="00737A26">
        <w:t>13:00</w:t>
      </w:r>
      <w:r w:rsidR="007B0ADC" w:rsidRPr="00737A26">
        <w:t xml:space="preserve"> </w:t>
      </w:r>
      <w:r w:rsidR="00850C60" w:rsidRPr="00737A26">
        <w:t xml:space="preserve">lub drugi termin w dniu </w:t>
      </w:r>
      <w:r w:rsidR="0066098F" w:rsidRPr="00737A26">
        <w:t>16 lipca 2024r</w:t>
      </w:r>
      <w:r w:rsidR="00392111">
        <w:t xml:space="preserve"> </w:t>
      </w:r>
      <w:r w:rsidR="00B41CE6" w:rsidRPr="00737A26">
        <w:t>o</w:t>
      </w:r>
      <w:r w:rsidR="00850C60" w:rsidRPr="00737A26">
        <w:t xml:space="preserve"> godzinie </w:t>
      </w:r>
      <w:r w:rsidR="0066098F" w:rsidRPr="00737A26">
        <w:t>9:00</w:t>
      </w:r>
      <w:r w:rsidR="00850C60" w:rsidRPr="00737A26">
        <w:t xml:space="preserve"> </w:t>
      </w:r>
      <w:r w:rsidRPr="00737A26">
        <w:t xml:space="preserve">Spotkanie przed budynkiem UJ przy ul. Romana Ingardena 3 w Krakowie. Osobą do kontaktu jest </w:t>
      </w:r>
      <w:r w:rsidR="00B227C2" w:rsidRPr="00737A26">
        <w:t xml:space="preserve"> inż. </w:t>
      </w:r>
      <w:r w:rsidRPr="00737A26">
        <w:t>Tomasz Dąbrowski tel. 519 307</w:t>
      </w:r>
      <w:r w:rsidR="0073371D" w:rsidRPr="00737A26">
        <w:t> </w:t>
      </w:r>
      <w:r w:rsidRPr="00737A26">
        <w:t>898</w:t>
      </w:r>
      <w:r w:rsidR="0073371D" w:rsidRPr="00737A26">
        <w:t>.</w:t>
      </w:r>
      <w:r w:rsidRPr="00737A26">
        <w:t xml:space="preserve"> </w:t>
      </w:r>
    </w:p>
    <w:p w14:paraId="0F32E93F" w14:textId="5A263E02" w:rsidR="00D2635C" w:rsidRPr="00737A26" w:rsidRDefault="00D2635C" w:rsidP="0073371D">
      <w:pPr>
        <w:pStyle w:val="Akapitzlist"/>
        <w:widowControl w:val="0"/>
        <w:numPr>
          <w:ilvl w:val="0"/>
          <w:numId w:val="39"/>
        </w:numPr>
        <w:autoSpaceDE w:val="0"/>
        <w:autoSpaceDN w:val="0"/>
        <w:adjustRightInd w:val="0"/>
        <w:textAlignment w:val="baseline"/>
      </w:pPr>
      <w:r w:rsidRPr="00737A26">
        <w:rPr>
          <w:color w:val="000000"/>
          <w:lang w:bidi="pl-PL"/>
        </w:rPr>
        <w:t>Zamawiający informuje, iż Wykonawca chcący wziąć udział w postępowaniu musi obligatoryjnie uczestniczyć w co, najmniej jednej wizji lokalnej, a oferta Wykonawcy nie uczestniczącego w wizji lokalnej będzie podlegała odrzuceniu na podstawie art. 226 ust. 1 pkt 18 PZP. Podstawą dopuszczenia będą listy Wykonawców którzy brali udział w wizji lokalnej sporządzona przez pracowników Zamawiającego.</w:t>
      </w:r>
    </w:p>
    <w:p w14:paraId="2EF51BC9" w14:textId="77777777" w:rsidR="00F733F6" w:rsidRPr="00737A26" w:rsidRDefault="00F733F6" w:rsidP="0007538B">
      <w:pPr>
        <w:pStyle w:val="Akapitzlist"/>
        <w:numPr>
          <w:ilvl w:val="0"/>
          <w:numId w:val="39"/>
        </w:numPr>
      </w:pPr>
      <w:r w:rsidRPr="00737A26">
        <w:t>Zamawiający dopuszcza możliwość wcześniejszej realizacji zamówienia.</w:t>
      </w:r>
    </w:p>
    <w:p w14:paraId="0C37C8C3" w14:textId="77777777" w:rsidR="008D155A" w:rsidRPr="00737A26" w:rsidRDefault="008D155A" w:rsidP="008D155A">
      <w:pPr>
        <w:widowControl/>
        <w:suppressAutoHyphens w:val="0"/>
        <w:ind w:left="426"/>
        <w:jc w:val="both"/>
      </w:pPr>
    </w:p>
    <w:p w14:paraId="531D930A" w14:textId="77777777" w:rsidR="008D155A" w:rsidRPr="009773DB" w:rsidRDefault="008463F6" w:rsidP="009E3CD1">
      <w:pPr>
        <w:widowControl/>
        <w:suppressAutoHyphens w:val="0"/>
        <w:jc w:val="both"/>
        <w:rPr>
          <w:b/>
          <w:bCs/>
        </w:rPr>
      </w:pPr>
      <w:r>
        <w:rPr>
          <w:b/>
          <w:bCs/>
        </w:rPr>
        <w:t>Rozdział V</w:t>
      </w:r>
      <w:r w:rsidR="006562A7">
        <w:rPr>
          <w:b/>
          <w:bCs/>
        </w:rPr>
        <w:t>I</w:t>
      </w:r>
      <w:r w:rsidRPr="008D155A">
        <w:rPr>
          <w:b/>
          <w:bCs/>
        </w:rPr>
        <w:t xml:space="preserve"> </w:t>
      </w:r>
      <w:r>
        <w:rPr>
          <w:b/>
          <w:bCs/>
        </w:rPr>
        <w:t xml:space="preserve">- </w:t>
      </w:r>
      <w:r w:rsidR="008D155A" w:rsidRPr="008D155A">
        <w:rPr>
          <w:b/>
          <w:bCs/>
        </w:rPr>
        <w:t>Opis warunków podmiotowych udziału w postępowaniu.</w:t>
      </w:r>
    </w:p>
    <w:p w14:paraId="309EDB4C" w14:textId="77777777" w:rsidR="00F61608" w:rsidRPr="001363DE" w:rsidRDefault="00F61608" w:rsidP="0007538B">
      <w:pPr>
        <w:pStyle w:val="Akapitzlist1"/>
        <w:numPr>
          <w:ilvl w:val="0"/>
          <w:numId w:val="32"/>
        </w:numPr>
        <w:ind w:left="426" w:hanging="426"/>
      </w:pPr>
      <w:r w:rsidRPr="009E3CD1">
        <w:rPr>
          <w:rFonts w:eastAsia="Calibri"/>
        </w:rPr>
        <w:t>Zdolność do występowania w obrocie gospodarczym – Zamawiający nie wyznacza warunku w tym zakresie,</w:t>
      </w:r>
    </w:p>
    <w:p w14:paraId="594FC554" w14:textId="77777777" w:rsidR="005518A1" w:rsidRPr="009E3CD1" w:rsidRDefault="00F61608" w:rsidP="0007538B">
      <w:pPr>
        <w:pStyle w:val="Akapitzlist1"/>
        <w:numPr>
          <w:ilvl w:val="0"/>
          <w:numId w:val="32"/>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005518A1" w:rsidRPr="009E3CD1">
        <w:rPr>
          <w:rFonts w:eastAsia="Calibri"/>
        </w:rPr>
        <w:t xml:space="preserve">– Zamawiający nie wyznacza warunku w tym zakresie, </w:t>
      </w:r>
    </w:p>
    <w:p w14:paraId="645215BC" w14:textId="6D019BA9" w:rsidR="00F733F6" w:rsidRPr="00F733F6" w:rsidRDefault="008D155A" w:rsidP="0007538B">
      <w:pPr>
        <w:pStyle w:val="Akapitzlist1"/>
        <w:numPr>
          <w:ilvl w:val="0"/>
          <w:numId w:val="32"/>
        </w:numPr>
        <w:ind w:left="426" w:hanging="426"/>
        <w:rPr>
          <w:rFonts w:eastAsia="Calibri"/>
        </w:rPr>
      </w:pPr>
      <w:r w:rsidRPr="009E3CD1">
        <w:rPr>
          <w:rFonts w:eastAsia="Calibri"/>
        </w:rPr>
        <w:t xml:space="preserve">Sytuacja ekonomiczna lub finansowa </w:t>
      </w:r>
      <w:r w:rsidR="00F733F6" w:rsidRPr="00F733F6">
        <w:rPr>
          <w:rFonts w:eastAsia="Calibri"/>
        </w:rPr>
        <w:t>o udzielenie zamówienia mogą ubiegać</w:t>
      </w:r>
      <w:r w:rsidR="00CC24EC">
        <w:rPr>
          <w:rFonts w:eastAsia="Calibri"/>
        </w:rPr>
        <w:t xml:space="preserve"> </w:t>
      </w:r>
      <w:r w:rsidR="00F733F6" w:rsidRPr="00F733F6">
        <w:rPr>
          <w:rFonts w:eastAsia="Calibri"/>
        </w:rPr>
        <w:t>się Wykonawcy, którzy wykażą, że:</w:t>
      </w:r>
    </w:p>
    <w:p w14:paraId="3C18AE8E" w14:textId="77777777" w:rsidR="00F733F6" w:rsidRPr="00F733F6" w:rsidRDefault="00F733F6" w:rsidP="0007538B">
      <w:pPr>
        <w:pStyle w:val="Akapitzlist"/>
        <w:numPr>
          <w:ilvl w:val="0"/>
          <w:numId w:val="40"/>
        </w:numPr>
        <w:rPr>
          <w:rFonts w:cs="Calibri"/>
          <w:vanish/>
        </w:rPr>
      </w:pPr>
    </w:p>
    <w:p w14:paraId="19ED4E96" w14:textId="77777777" w:rsidR="00F733F6" w:rsidRPr="00F733F6" w:rsidRDefault="00F733F6" w:rsidP="0007538B">
      <w:pPr>
        <w:pStyle w:val="Akapitzlist"/>
        <w:numPr>
          <w:ilvl w:val="0"/>
          <w:numId w:val="40"/>
        </w:numPr>
        <w:rPr>
          <w:rFonts w:cs="Calibri"/>
          <w:vanish/>
        </w:rPr>
      </w:pPr>
    </w:p>
    <w:p w14:paraId="7197DB5B" w14:textId="61D7217A" w:rsidR="0020515F" w:rsidRPr="0089348A" w:rsidRDefault="00DE1BF9" w:rsidP="0007538B">
      <w:pPr>
        <w:numPr>
          <w:ilvl w:val="1"/>
          <w:numId w:val="40"/>
        </w:numPr>
        <w:adjustRightInd w:val="0"/>
        <w:jc w:val="both"/>
        <w:textAlignment w:val="baseline"/>
      </w:pPr>
      <w:r>
        <w:t>s</w:t>
      </w:r>
      <w:r w:rsidR="0020515F" w:rsidRPr="0089348A">
        <w:t>ą ubezpieczeni od odpowiedzialności cywilnej w zakresie prowadzonej działalności gospodarczej związanej z przedmiotem zamówienia, przy czym kwota ubezpieczenia jest nie mniejsza niż</w:t>
      </w:r>
      <w:r>
        <w:t xml:space="preserve"> </w:t>
      </w:r>
      <w:r w:rsidR="0020515F" w:rsidRPr="0089348A">
        <w:t xml:space="preserve"> </w:t>
      </w:r>
      <w:r w:rsidR="005C5E6E">
        <w:t>5</w:t>
      </w:r>
      <w:r>
        <w:t xml:space="preserve">00 000,00 </w:t>
      </w:r>
      <w:r w:rsidR="0020515F" w:rsidRPr="0089348A">
        <w:t xml:space="preserve">PLN (słownie: </w:t>
      </w:r>
      <w:r w:rsidR="005C5E6E">
        <w:t>pi</w:t>
      </w:r>
      <w:r w:rsidR="00D33B7E">
        <w:t>ę</w:t>
      </w:r>
      <w:r w:rsidR="005C5E6E">
        <w:t>ćset</w:t>
      </w:r>
      <w:r w:rsidR="002D5652">
        <w:t xml:space="preserve"> tysięcy złotych</w:t>
      </w:r>
      <w:r w:rsidR="0020515F" w:rsidRPr="0089348A">
        <w:t>).</w:t>
      </w:r>
    </w:p>
    <w:p w14:paraId="69C720CD" w14:textId="77777777" w:rsidR="00E41E25" w:rsidRPr="005105D5" w:rsidRDefault="00E41E25" w:rsidP="0007538B">
      <w:pPr>
        <w:pStyle w:val="Akapitzlist1"/>
        <w:numPr>
          <w:ilvl w:val="0"/>
          <w:numId w:val="32"/>
        </w:numPr>
        <w:ind w:left="426" w:hanging="426"/>
      </w:pPr>
      <w:r w:rsidRPr="00582A30">
        <w:rPr>
          <w:rFonts w:eastAsia="Calibri"/>
        </w:rPr>
        <w:t>Zdolność techniczna lub zawodowa – o udzielenie zamówienia mogą się ubiegać Wykonawcy,</w:t>
      </w:r>
      <w:r w:rsidRPr="005105D5">
        <w:t xml:space="preserve"> którzy wykażą, że:</w:t>
      </w:r>
    </w:p>
    <w:p w14:paraId="12A050E3" w14:textId="77777777" w:rsidR="005C4950" w:rsidRDefault="005C4950" w:rsidP="0007538B">
      <w:pPr>
        <w:pStyle w:val="Akapitzlist"/>
        <w:numPr>
          <w:ilvl w:val="1"/>
          <w:numId w:val="82"/>
        </w:numPr>
      </w:pPr>
      <w:r w:rsidRPr="00973DE4">
        <w:rPr>
          <w:rFonts w:cs="Calibri"/>
        </w:rPr>
        <w:t>skieruj</w:t>
      </w:r>
      <w:r>
        <w:rPr>
          <w:rFonts w:cs="Calibri"/>
        </w:rPr>
        <w:t>ą</w:t>
      </w:r>
      <w:r w:rsidRPr="00973DE4">
        <w:rPr>
          <w:rFonts w:cs="Calibri"/>
        </w:rPr>
        <w:t xml:space="preserve"> do realizacji zamówienia </w:t>
      </w:r>
      <w:r w:rsidRPr="00F47835">
        <w:t>osob</w:t>
      </w:r>
      <w:r>
        <w:t>y</w:t>
      </w:r>
      <w:r w:rsidRPr="00F47835">
        <w:t xml:space="preserve"> zdoln</w:t>
      </w:r>
      <w:r>
        <w:t>e</w:t>
      </w:r>
      <w:r w:rsidRPr="00F47835">
        <w:t xml:space="preserve"> do realizacji zamówienia tj.</w:t>
      </w:r>
    </w:p>
    <w:p w14:paraId="2B4BDD12" w14:textId="302583B8" w:rsidR="005C4950" w:rsidRPr="00486EF8" w:rsidRDefault="005C4950" w:rsidP="0007538B">
      <w:pPr>
        <w:pStyle w:val="Akapitzlist"/>
        <w:numPr>
          <w:ilvl w:val="0"/>
          <w:numId w:val="93"/>
        </w:numPr>
      </w:pPr>
      <w:r w:rsidRPr="009F0646">
        <w:t xml:space="preserve">kierownika budowy posiadającego uprawnienia budowlane do kierowania robotami budowlanymi bez ograniczeń w specjalności konstrukcyjno-budowlanej oraz doświadczenie w kierowaniu co najmniej dwoma robotami </w:t>
      </w:r>
      <w:r w:rsidRPr="009F0646">
        <w:br/>
        <w:t xml:space="preserve">w zakresie odpowiadającym posiadanym </w:t>
      </w:r>
      <w:r w:rsidR="009F0646" w:rsidRPr="009F0646">
        <w:t>uprawnieniom.</w:t>
      </w:r>
    </w:p>
    <w:p w14:paraId="186CD5C1" w14:textId="77777777" w:rsidR="005C4950" w:rsidRPr="009F0646" w:rsidRDefault="005C4950" w:rsidP="0007538B">
      <w:pPr>
        <w:pStyle w:val="Akapitzlist"/>
        <w:widowControl w:val="0"/>
        <w:numPr>
          <w:ilvl w:val="0"/>
          <w:numId w:val="93"/>
        </w:numPr>
        <w:tabs>
          <w:tab w:val="left" w:pos="720"/>
        </w:tabs>
        <w:adjustRightInd w:val="0"/>
        <w:textAlignment w:val="baseline"/>
      </w:pPr>
      <w:r w:rsidRPr="00486EF8">
        <w:t>kierownika robót elektrycznych posiadającego uprawnienia budowlane do kierowania robotami w zakresie sieci, instalacji i urządzeń elektrycznych i</w:t>
      </w:r>
      <w:r w:rsidRPr="009F0646">
        <w:t xml:space="preserve"> elektroenergetycznych bez ograniczeń oraz doświadczenie w kierowaniu co najmniej dwoma robotami budowlanymi w zakresie odpowiadającym </w:t>
      </w:r>
      <w:r w:rsidRPr="009F0646">
        <w:lastRenderedPageBreak/>
        <w:t xml:space="preserve">posiadanym uprawnieniom, Kierownik robót elektrycznych winien posiadać uprawnienia do realizacji robót elektrycznych tj. uprawnienia typu „E” i „D” </w:t>
      </w:r>
    </w:p>
    <w:p w14:paraId="22511B44" w14:textId="77777777" w:rsidR="005C4950" w:rsidRPr="009F0646" w:rsidRDefault="005C4950" w:rsidP="005C4950">
      <w:pPr>
        <w:pStyle w:val="Akapitzlist"/>
        <w:widowControl w:val="0"/>
        <w:numPr>
          <w:ilvl w:val="0"/>
          <w:numId w:val="0"/>
        </w:numPr>
        <w:tabs>
          <w:tab w:val="left" w:pos="720"/>
        </w:tabs>
        <w:adjustRightInd w:val="0"/>
        <w:ind w:left="1430"/>
        <w:textAlignment w:val="baseline"/>
      </w:pPr>
      <w:r w:rsidRPr="009F0646">
        <w:t>Ponadto pracownicy wykonujący prace elektryczne winni posiadać stosowne uprawnienia do realizacji robót elektrycznych tj. uprawnienia typu „E” do 1kV.</w:t>
      </w:r>
    </w:p>
    <w:p w14:paraId="1C8FC47D" w14:textId="77777777" w:rsidR="005C4950" w:rsidRPr="001A362C" w:rsidRDefault="005C4950" w:rsidP="00977B3A">
      <w:pPr>
        <w:pStyle w:val="Akapitzlist"/>
        <w:numPr>
          <w:ilvl w:val="0"/>
          <w:numId w:val="93"/>
        </w:numPr>
        <w:ind w:left="1276" w:hanging="206"/>
        <w:rPr>
          <w:sz w:val="22"/>
          <w:szCs w:val="22"/>
        </w:rPr>
      </w:pPr>
      <w:r w:rsidRPr="009F0646">
        <w:t>Kierownika robót posiadającego uprawnienia do kierowania robotami w zakresie sieci i instalacji cieplnych, wentylacyjnych</w:t>
      </w:r>
      <w:r w:rsidRPr="001A362C">
        <w:t>, wodociągowych i kanalizacyjnych bez ograniczeń oraz doświadczenie w kierowaniu co najmniej dwoma robotami w zakresie odpowiadającym posiadanym uprawnieniom.</w:t>
      </w:r>
    </w:p>
    <w:p w14:paraId="184936D5" w14:textId="5329B488" w:rsidR="0085503D" w:rsidRPr="008B0C88" w:rsidRDefault="00B94987" w:rsidP="00977B3A">
      <w:pPr>
        <w:pStyle w:val="Akapitzlist"/>
        <w:numPr>
          <w:ilvl w:val="0"/>
          <w:numId w:val="93"/>
        </w:numPr>
        <w:ind w:hanging="437"/>
        <w:rPr>
          <w:sz w:val="22"/>
          <w:szCs w:val="22"/>
        </w:rPr>
      </w:pPr>
      <w:r w:rsidRPr="001A362C">
        <w:t>posiadają niezbędną wiedzę i doświadczenie, tzn.: w</w:t>
      </w:r>
      <w:r w:rsidR="004E22F3" w:rsidRPr="001A362C">
        <w:t xml:space="preserve"> </w:t>
      </w:r>
      <w:r w:rsidRPr="001A362C">
        <w:t xml:space="preserve"> okresie ostatnich 5 lat przed upływem terminu składania ofert o udzielenie zamówienia, a jeżeli okres prowadzenia działalności jest krótszy – w tym okresie – wykonali co najmniej dwie roboty budowlane (w rozumieniu ustawy z dnia 7 lipca 1994 r. Prawo budowlane Dz. U. z 202</w:t>
      </w:r>
      <w:r w:rsidR="00E87BC6" w:rsidRPr="001A362C">
        <w:t>4</w:t>
      </w:r>
      <w:r w:rsidRPr="001A362C">
        <w:t xml:space="preserve"> r. poz. </w:t>
      </w:r>
      <w:r w:rsidR="00E87BC6" w:rsidRPr="001A362C">
        <w:t>725</w:t>
      </w:r>
      <w:r w:rsidRPr="001A362C">
        <w:t xml:space="preserve"> ze zm.) stanowiące dwa odrębne kontrakty, obejmujące swoim zakresem remont czynnego budynku użyteczności publicznej lub czynnego budynku zbiorowego zamieszkania – w rozumieniu rozporządzenia Ministra Infrastruktury z dnia 12 kwietnia 2002 r. w sprawie warunków technicznych, jakim powinny odpowiadać budynki i ich usytuowanie (Dz. U. z 20</w:t>
      </w:r>
      <w:r w:rsidR="00B27C05" w:rsidRPr="001A362C">
        <w:t>22</w:t>
      </w:r>
      <w:r w:rsidRPr="001A362C">
        <w:t xml:space="preserve"> r. poz. </w:t>
      </w:r>
      <w:r w:rsidR="00B27C05" w:rsidRPr="001A362C">
        <w:t>1225</w:t>
      </w:r>
      <w:r w:rsidRPr="001A362C">
        <w:t xml:space="preserve"> ze zm.) o wartości łącznej tych dwóch inwestycji nie mniejszej niż </w:t>
      </w:r>
      <w:r w:rsidR="00F040AE" w:rsidRPr="001A362C">
        <w:t>5</w:t>
      </w:r>
      <w:r w:rsidRPr="001A362C">
        <w:t>00 000,00 PLN brutto</w:t>
      </w:r>
      <w:r w:rsidR="00CF10B9" w:rsidRPr="000D4867">
        <w:t>,</w:t>
      </w:r>
      <w:r w:rsidRPr="001A362C">
        <w:t xml:space="preserve"> a roboty te zostały wykonane należycie</w:t>
      </w:r>
      <w:r w:rsidR="00806A2C" w:rsidRPr="001A362C">
        <w:t>.</w:t>
      </w:r>
      <w:r>
        <w:t xml:space="preserve"> </w:t>
      </w:r>
    </w:p>
    <w:p w14:paraId="2DD0A908" w14:textId="1055DD59" w:rsidR="00B94987" w:rsidRPr="002A7C7D" w:rsidRDefault="00B94987" w:rsidP="002A7C7D">
      <w:pPr>
        <w:pStyle w:val="Akapitzlist"/>
        <w:numPr>
          <w:ilvl w:val="0"/>
          <w:numId w:val="0"/>
        </w:numPr>
        <w:ind w:left="1070"/>
        <w:rPr>
          <w:sz w:val="22"/>
          <w:szCs w:val="22"/>
        </w:rPr>
      </w:pPr>
      <w:r>
        <w:t xml:space="preserve">Zamawiający „odrębny kontrakt” rozumie jako jedną, pisemną umowę odpłatną – a nie sumę pojedynczych ustnych bądź pisemnych zleceń realizowanych na rzecz tego samego podmiotu. </w:t>
      </w:r>
    </w:p>
    <w:p w14:paraId="25FF49F6" w14:textId="21CB6A67" w:rsidR="00B94987" w:rsidRPr="00F47835" w:rsidRDefault="00B94987" w:rsidP="0085503D">
      <w:pPr>
        <w:pStyle w:val="Akapitzlist"/>
        <w:numPr>
          <w:ilvl w:val="0"/>
          <w:numId w:val="0"/>
        </w:numPr>
        <w:ind w:left="1070"/>
      </w:pPr>
      <w:r>
        <w:t>Zamawiający za zrealizowanie robót budowlanych w czynnym budynku uzna roboty budowlane, które były prowadzone w obiektach budowlanych, które były użytkowane podczas prowadzenia robót budowlanych</w:t>
      </w:r>
    </w:p>
    <w:p w14:paraId="06971B84" w14:textId="77777777" w:rsidR="008D3E2A" w:rsidRPr="008D3E2A" w:rsidRDefault="008D3E2A" w:rsidP="0007538B">
      <w:pPr>
        <w:pStyle w:val="Akapitzlist1"/>
        <w:numPr>
          <w:ilvl w:val="0"/>
          <w:numId w:val="32"/>
        </w:numPr>
        <w:ind w:left="426" w:hanging="426"/>
        <w:rPr>
          <w:rFonts w:eastAsia="Calibri"/>
        </w:rPr>
      </w:pPr>
      <w:r w:rsidRPr="008D3E2A">
        <w:rPr>
          <w:rFonts w:eastAsia="Calibri"/>
        </w:rPr>
        <w:t xml:space="preserve">Weryfikacji i oceny warunków udziału w postępowaniu </w:t>
      </w:r>
      <w:r>
        <w:rPr>
          <w:rFonts w:eastAsia="Calibri"/>
        </w:rPr>
        <w:t>Z</w:t>
      </w:r>
      <w:r w:rsidRPr="008D3E2A">
        <w:rPr>
          <w:rFonts w:eastAsia="Calibri"/>
        </w:rPr>
        <w:t>amawiający dokona na podstawie oświadczeń i dokumentów składanych przez uczestniczących w postępowaniu wykonawców z zachowaniem sposobu i formy, o których mowa w niniejszej SWZ.</w:t>
      </w:r>
    </w:p>
    <w:p w14:paraId="6E075837" w14:textId="77777777" w:rsidR="00674CE9" w:rsidRPr="00B964CC" w:rsidRDefault="00674CE9" w:rsidP="0007538B">
      <w:pPr>
        <w:pStyle w:val="Akapitzlist1"/>
        <w:numPr>
          <w:ilvl w:val="0"/>
          <w:numId w:val="32"/>
        </w:numPr>
        <w:ind w:left="426" w:hanging="426"/>
        <w:rPr>
          <w:rFonts w:eastAsia="Calibri"/>
        </w:rPr>
      </w:pP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2AD02356" w14:textId="407B3CAC" w:rsidR="00674CE9" w:rsidRPr="00961B5A" w:rsidRDefault="00674CE9" w:rsidP="0007538B">
      <w:pPr>
        <w:pStyle w:val="Akapitzlist1"/>
        <w:numPr>
          <w:ilvl w:val="0"/>
          <w:numId w:val="32"/>
        </w:numPr>
        <w:ind w:left="426" w:hanging="426"/>
        <w:rPr>
          <w:rFonts w:eastAsia="Calibri"/>
        </w:rPr>
      </w:pPr>
      <w:r w:rsidRPr="00B964CC">
        <w:rPr>
          <w:rFonts w:eastAsia="Calibri"/>
        </w:rPr>
        <w:t xml:space="preserve">Wykonawca, który polega na zdolnościach lub sytuacji podmiotów udostępniających zasoby, składa wraz z ofertą, zobowiązanie podmiotu </w:t>
      </w:r>
      <w:r w:rsidR="001B3B78" w:rsidRPr="00B964CC">
        <w:rPr>
          <w:rFonts w:eastAsia="Calibri"/>
        </w:rPr>
        <w:t>udostępniającego zasob</w:t>
      </w:r>
      <w:r w:rsidR="001B3B78">
        <w:rPr>
          <w:rFonts w:eastAsia="Calibri"/>
        </w:rPr>
        <w:t xml:space="preserve">y (podpisane przez </w:t>
      </w:r>
      <w:r w:rsidR="00BF1934">
        <w:rPr>
          <w:rFonts w:eastAsia="Calibri"/>
        </w:rPr>
        <w:t xml:space="preserve">ten </w:t>
      </w:r>
      <w:r w:rsidR="001B3B78">
        <w:rPr>
          <w:rFonts w:eastAsia="Calibri"/>
        </w:rPr>
        <w:t>podmiot</w:t>
      </w:r>
      <w:r w:rsidR="000D79D3">
        <w:rPr>
          <w:rFonts w:eastAsia="Calibri"/>
        </w:rPr>
        <w:t>,</w:t>
      </w:r>
      <w:r w:rsidR="000D79D3" w:rsidRPr="000D79D3">
        <w:rPr>
          <w:rFonts w:eastAsia="Calibri"/>
        </w:rPr>
        <w:t xml:space="preserve"> </w:t>
      </w:r>
      <w:r w:rsidR="000D79D3">
        <w:rPr>
          <w:rFonts w:eastAsia="Calibri"/>
        </w:rPr>
        <w:t xml:space="preserve">na zasadach wskazanych w Rozdziale IX ust. 1 pkt 6) </w:t>
      </w:r>
      <w:proofErr w:type="spellStart"/>
      <w:r w:rsidR="000D79D3">
        <w:rPr>
          <w:rFonts w:eastAsia="Calibri"/>
        </w:rPr>
        <w:t>lit.a</w:t>
      </w:r>
      <w:proofErr w:type="spellEnd"/>
      <w:r w:rsidR="001B3B78">
        <w:rPr>
          <w:rFonts w:eastAsia="Calibri"/>
        </w:rPr>
        <w:t xml:space="preserve">) </w:t>
      </w:r>
      <w:r w:rsidRPr="00B964CC">
        <w:rPr>
          <w:rFonts w:eastAsia="Calibri"/>
        </w:rPr>
        <w:t xml:space="preserve">do oddania </w:t>
      </w:r>
      <w:r w:rsidR="001B3B78">
        <w:rPr>
          <w:rFonts w:eastAsia="Calibri"/>
        </w:rPr>
        <w:t>Wykonawcy</w:t>
      </w:r>
      <w:r w:rsidRPr="00B964CC">
        <w:rPr>
          <w:rFonts w:eastAsia="Calibri"/>
        </w:rPr>
        <w:t xml:space="preserve"> do dyspozycji</w:t>
      </w:r>
      <w:r w:rsidR="001B3B78">
        <w:rPr>
          <w:rFonts w:eastAsia="Calibri"/>
        </w:rPr>
        <w:t xml:space="preserve"> </w:t>
      </w:r>
      <w:r w:rsidRPr="00B964CC">
        <w:rPr>
          <w:rFonts w:eastAsia="Calibri"/>
        </w:rPr>
        <w:t xml:space="preserve"> niezbędnych zasobów na potrzeby realizacji danego zamówienia lub inny podmiotowy środek dowodowy potwierdzający, że Wykonawca realizując zamówienie, będzie dysponował niezbędnymi zasobami tych podmiotów</w:t>
      </w:r>
      <w:r w:rsidR="001B3B78">
        <w:rPr>
          <w:rFonts w:eastAsia="Calibri"/>
        </w:rPr>
        <w:t>, według wzoru stanowiącego Załącznik nr 4 do formularza oferty</w:t>
      </w:r>
      <w:r w:rsidRPr="00B964CC">
        <w:rPr>
          <w:rFonts w:eastAsia="Calibri"/>
        </w:rPr>
        <w:t>.</w:t>
      </w:r>
    </w:p>
    <w:p w14:paraId="0DE85D4E" w14:textId="77777777" w:rsidR="00674CE9" w:rsidRPr="00961B5A" w:rsidRDefault="00674CE9" w:rsidP="0007538B">
      <w:pPr>
        <w:pStyle w:val="Akapitzlist1"/>
        <w:numPr>
          <w:ilvl w:val="0"/>
          <w:numId w:val="32"/>
        </w:numPr>
        <w:ind w:left="426" w:hanging="426"/>
        <w:rPr>
          <w:rFonts w:eastAsia="Calibri"/>
        </w:rPr>
      </w:pPr>
      <w:r w:rsidRPr="00B964CC">
        <w:rPr>
          <w:rFonts w:eastAsia="Calibri"/>
        </w:rPr>
        <w:t>W odniesieniu do warunków dotyczących potencjału technicznego lub doświadczenia,</w:t>
      </w:r>
      <w:r w:rsidRPr="00961B5A">
        <w:rPr>
          <w:rFonts w:eastAsia="Calibri"/>
        </w:rPr>
        <w:t xml:space="preserve"> wykonawcy mogą polegać na zdolnościach innych podmiotów, jeśli podmioty te zrealizują </w:t>
      </w:r>
      <w:r w:rsidR="00D248FA" w:rsidRPr="00961B5A">
        <w:rPr>
          <w:rFonts w:eastAsia="Calibri"/>
        </w:rPr>
        <w:t>roboty budowlane</w:t>
      </w:r>
      <w:r w:rsidRPr="00961B5A">
        <w:rPr>
          <w:rFonts w:eastAsia="Calibri"/>
        </w:rPr>
        <w:t>, do realizacji których te zdolności są wymagane.</w:t>
      </w:r>
    </w:p>
    <w:p w14:paraId="2650429E" w14:textId="77777777" w:rsidR="00674CE9" w:rsidRPr="00961B5A" w:rsidRDefault="00674CE9" w:rsidP="0007538B">
      <w:pPr>
        <w:pStyle w:val="Akapitzlist1"/>
        <w:numPr>
          <w:ilvl w:val="0"/>
          <w:numId w:val="32"/>
        </w:numPr>
        <w:ind w:left="426" w:hanging="426"/>
        <w:rPr>
          <w:rFonts w:eastAsia="Calibri"/>
        </w:rPr>
      </w:pPr>
      <w:r w:rsidRPr="00961B5A">
        <w:rPr>
          <w:rFonts w:eastAsia="Calibri"/>
        </w:rPr>
        <w:t xml:space="preserve">Podmiot, który zobowiązał się do udostępnienia zasobów, odpowiada solidarnie </w:t>
      </w:r>
      <w:r w:rsidR="000D79D3" w:rsidRPr="00961B5A">
        <w:rPr>
          <w:rFonts w:eastAsia="Calibri"/>
        </w:rPr>
        <w:br/>
      </w:r>
      <w:r w:rsidRPr="00961B5A">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70187399" w14:textId="77777777" w:rsidR="00674CE9" w:rsidRPr="00961B5A" w:rsidRDefault="00674CE9" w:rsidP="0007538B">
      <w:pPr>
        <w:pStyle w:val="Akapitzlist1"/>
        <w:numPr>
          <w:ilvl w:val="0"/>
          <w:numId w:val="32"/>
        </w:numPr>
        <w:ind w:left="426" w:hanging="426"/>
        <w:rPr>
          <w:rFonts w:eastAsia="Calibri"/>
        </w:rPr>
      </w:pPr>
      <w:r w:rsidRPr="00961B5A">
        <w:rPr>
          <w:rFonts w:eastAsia="Calibri"/>
        </w:rPr>
        <w:t>W przypadku wykonawców wspólnie ubiegających się o udzielenie zamówienia:</w:t>
      </w:r>
    </w:p>
    <w:p w14:paraId="7517AA5E" w14:textId="77777777" w:rsidR="00674CE9" w:rsidRDefault="00674CE9" w:rsidP="0007538B">
      <w:pPr>
        <w:pStyle w:val="Akapitzlist1"/>
        <w:numPr>
          <w:ilvl w:val="0"/>
          <w:numId w:val="76"/>
        </w:numPr>
        <w:ind w:left="851" w:hanging="425"/>
      </w:pPr>
      <w: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7EFC6AB" w14:textId="77777777" w:rsidR="00930105" w:rsidRDefault="00930105" w:rsidP="00930105">
      <w:pPr>
        <w:widowControl/>
        <w:tabs>
          <w:tab w:val="left" w:pos="900"/>
        </w:tabs>
        <w:suppressAutoHyphens w:val="0"/>
        <w:jc w:val="both"/>
        <w:rPr>
          <w:sz w:val="16"/>
          <w:szCs w:val="16"/>
        </w:rPr>
      </w:pPr>
    </w:p>
    <w:p w14:paraId="3FF2ACCA" w14:textId="661E175E" w:rsidR="004438E8" w:rsidRPr="009A72DF" w:rsidRDefault="008463F6" w:rsidP="004438E8">
      <w:pPr>
        <w:widowControl/>
        <w:suppressAutoHyphens w:val="0"/>
        <w:jc w:val="both"/>
        <w:rPr>
          <w:b/>
          <w:bCs/>
        </w:rPr>
      </w:pPr>
      <w:r>
        <w:rPr>
          <w:b/>
          <w:bCs/>
        </w:rPr>
        <w:t>Rozdział VI</w:t>
      </w:r>
      <w:r w:rsidR="006562A7">
        <w:rPr>
          <w:b/>
          <w:bCs/>
        </w:rPr>
        <w:t xml:space="preserve">I </w:t>
      </w:r>
      <w:r>
        <w:rPr>
          <w:b/>
          <w:bCs/>
        </w:rPr>
        <w:t xml:space="preserve">- </w:t>
      </w:r>
      <w:r w:rsidR="00930105" w:rsidRPr="009773DB">
        <w:rPr>
          <w:b/>
          <w:bCs/>
        </w:rPr>
        <w:t>Podstawy wykluczenia wykonawców.</w:t>
      </w:r>
    </w:p>
    <w:p w14:paraId="5BDBA9D5" w14:textId="77777777" w:rsidR="004438E8" w:rsidRPr="009A72DF" w:rsidRDefault="004438E8" w:rsidP="0007538B">
      <w:pPr>
        <w:pStyle w:val="Akapitzlist"/>
        <w:numPr>
          <w:ilvl w:val="0"/>
          <w:numId w:val="108"/>
        </w:numPr>
        <w:rPr>
          <w:bCs/>
        </w:rPr>
      </w:pPr>
      <w:r w:rsidRPr="009A72DF">
        <w:rPr>
          <w:bCs/>
        </w:rPr>
        <w:t>Zamawiający wykluczy wykonawcę w przypadku zaistnienia okoliczności przewidzianych postanowieniami:</w:t>
      </w:r>
    </w:p>
    <w:p w14:paraId="150F322A" w14:textId="77777777" w:rsidR="004438E8" w:rsidRPr="009A72DF" w:rsidRDefault="004438E8" w:rsidP="0007538B">
      <w:pPr>
        <w:pStyle w:val="Akapitzlist"/>
        <w:widowControl w:val="0"/>
        <w:numPr>
          <w:ilvl w:val="1"/>
          <w:numId w:val="108"/>
        </w:numPr>
        <w:suppressAutoHyphens/>
        <w:rPr>
          <w:bCs/>
        </w:rPr>
      </w:pPr>
      <w:r w:rsidRPr="009A72DF">
        <w:rPr>
          <w:bCs/>
        </w:rPr>
        <w:t>art. 108 ust. 1 PZP, z zastrzeżeniem art. 110 ust. 2, tj.:</w:t>
      </w:r>
    </w:p>
    <w:p w14:paraId="03042A50" w14:textId="77777777" w:rsidR="004438E8" w:rsidRPr="009A72DF" w:rsidRDefault="004438E8" w:rsidP="0007538B">
      <w:pPr>
        <w:pStyle w:val="Akapitzlist"/>
        <w:widowControl w:val="0"/>
        <w:numPr>
          <w:ilvl w:val="2"/>
          <w:numId w:val="108"/>
        </w:numPr>
        <w:suppressAutoHyphens/>
        <w:ind w:left="2127"/>
        <w:rPr>
          <w:bCs/>
        </w:rPr>
      </w:pPr>
      <w:r w:rsidRPr="009A72DF">
        <w:t xml:space="preserve">będącego osobą fizyczną, którego prawomocnie skazano za przestępstwo: </w:t>
      </w:r>
    </w:p>
    <w:p w14:paraId="51D7E341" w14:textId="77777777" w:rsidR="004438E8" w:rsidRPr="009A72DF" w:rsidRDefault="004438E8" w:rsidP="0007538B">
      <w:pPr>
        <w:pStyle w:val="Akapitzlist"/>
        <w:widowControl w:val="0"/>
        <w:numPr>
          <w:ilvl w:val="0"/>
          <w:numId w:val="109"/>
        </w:numPr>
        <w:suppressAutoHyphens/>
        <w:ind w:left="2552" w:hanging="425"/>
      </w:pPr>
      <w:r w:rsidRPr="009A72DF">
        <w:t xml:space="preserve">udziału w zorganizowanej grupie przestępczej albo związku mającym na celu popełnienie przestępstwa lub przestępstwa skarbowego, o którym mowa w art. 258 Kodeksu karnego, </w:t>
      </w:r>
    </w:p>
    <w:p w14:paraId="62360430" w14:textId="77777777" w:rsidR="004438E8" w:rsidRPr="009A72DF" w:rsidRDefault="004438E8" w:rsidP="0007538B">
      <w:pPr>
        <w:pStyle w:val="Akapitzlist"/>
        <w:widowControl w:val="0"/>
        <w:numPr>
          <w:ilvl w:val="0"/>
          <w:numId w:val="109"/>
        </w:numPr>
        <w:suppressAutoHyphens/>
        <w:ind w:left="2552" w:hanging="425"/>
      </w:pPr>
      <w:r w:rsidRPr="009A72DF">
        <w:t xml:space="preserve">handlu ludźmi, o którym mowa w art. 189a Kodeksu karnego, </w:t>
      </w:r>
    </w:p>
    <w:p w14:paraId="4D4B9288" w14:textId="77777777" w:rsidR="004438E8" w:rsidRPr="009A72DF" w:rsidRDefault="004438E8" w:rsidP="0007538B">
      <w:pPr>
        <w:pStyle w:val="Akapitzlist"/>
        <w:widowControl w:val="0"/>
        <w:numPr>
          <w:ilvl w:val="0"/>
          <w:numId w:val="109"/>
        </w:numPr>
        <w:suppressAutoHyphens/>
        <w:ind w:left="2552" w:hanging="425"/>
      </w:pPr>
      <w:r w:rsidRPr="009A72DF">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741573A" w14:textId="77777777" w:rsidR="004438E8" w:rsidRPr="009A72DF" w:rsidRDefault="004438E8" w:rsidP="0007538B">
      <w:pPr>
        <w:pStyle w:val="Akapitzlist"/>
        <w:widowControl w:val="0"/>
        <w:numPr>
          <w:ilvl w:val="0"/>
          <w:numId w:val="109"/>
        </w:numPr>
        <w:suppressAutoHyphens/>
        <w:ind w:left="2552" w:hanging="425"/>
      </w:pPr>
      <w:r w:rsidRPr="009A72DF">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BC3485" w14:textId="77777777" w:rsidR="004438E8" w:rsidRPr="009A72DF" w:rsidRDefault="004438E8" w:rsidP="0007538B">
      <w:pPr>
        <w:pStyle w:val="Akapitzlist"/>
        <w:widowControl w:val="0"/>
        <w:numPr>
          <w:ilvl w:val="0"/>
          <w:numId w:val="109"/>
        </w:numPr>
        <w:suppressAutoHyphens/>
        <w:ind w:left="2552" w:hanging="425"/>
      </w:pPr>
      <w:r w:rsidRPr="009A72DF">
        <w:t xml:space="preserve">o charakterze terrorystycznym, o którym mowa w art. 115 § 20 Kodeksu karnego, lub mające na celu popełnienie tego przestępstwa, </w:t>
      </w:r>
    </w:p>
    <w:p w14:paraId="5F37B419" w14:textId="77777777" w:rsidR="004438E8" w:rsidRPr="009A72DF" w:rsidRDefault="004438E8" w:rsidP="0007538B">
      <w:pPr>
        <w:pStyle w:val="Akapitzlist"/>
        <w:widowControl w:val="0"/>
        <w:numPr>
          <w:ilvl w:val="0"/>
          <w:numId w:val="109"/>
        </w:numPr>
        <w:suppressAutoHyphens/>
        <w:ind w:left="2552" w:hanging="425"/>
      </w:pPr>
      <w:r w:rsidRPr="009A72DF">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704FE7E" w14:textId="77777777" w:rsidR="004438E8" w:rsidRPr="009A72DF" w:rsidRDefault="004438E8" w:rsidP="0007538B">
      <w:pPr>
        <w:pStyle w:val="Akapitzlist"/>
        <w:widowControl w:val="0"/>
        <w:numPr>
          <w:ilvl w:val="0"/>
          <w:numId w:val="109"/>
        </w:numPr>
        <w:suppressAutoHyphens/>
        <w:ind w:left="2552" w:hanging="425"/>
      </w:pPr>
      <w:r w:rsidRPr="009A72DF">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5A418B1" w14:textId="77777777" w:rsidR="004438E8" w:rsidRPr="009A72DF" w:rsidRDefault="004438E8" w:rsidP="0007538B">
      <w:pPr>
        <w:pStyle w:val="Akapitzlist"/>
        <w:widowControl w:val="0"/>
        <w:numPr>
          <w:ilvl w:val="0"/>
          <w:numId w:val="109"/>
        </w:numPr>
        <w:suppressAutoHyphens/>
        <w:ind w:left="2552" w:hanging="425"/>
      </w:pPr>
      <w:r w:rsidRPr="009A72DF">
        <w:t xml:space="preserve">o którym mowa w art. 9 ust. 1 i 3 lub art. 10 ustawy z dnia 15 czerwca 2012 r. o skutkach powierzania wykonywania pracy cudzoziemcom przebywającym wbrew przepisom na terytorium Rzeczypospolitej Polskiej </w:t>
      </w:r>
    </w:p>
    <w:p w14:paraId="53540DF3" w14:textId="77777777" w:rsidR="004438E8" w:rsidRPr="009A72DF" w:rsidRDefault="004438E8" w:rsidP="004438E8">
      <w:pPr>
        <w:pStyle w:val="Default"/>
        <w:ind w:left="2552" w:hanging="425"/>
        <w:jc w:val="both"/>
      </w:pPr>
      <w:r w:rsidRPr="009A72DF">
        <w:t xml:space="preserve">– lub za odpowiedni czyn zabroniony określony w przepisach prawa obcego; </w:t>
      </w:r>
    </w:p>
    <w:p w14:paraId="5AA80056" w14:textId="77777777" w:rsidR="004438E8" w:rsidRPr="009A72DF" w:rsidRDefault="004438E8" w:rsidP="0007538B">
      <w:pPr>
        <w:pStyle w:val="Akapitzlist"/>
        <w:widowControl w:val="0"/>
        <w:numPr>
          <w:ilvl w:val="2"/>
          <w:numId w:val="108"/>
        </w:numPr>
        <w:suppressAutoHyphens/>
        <w:ind w:left="2127" w:hanging="709"/>
        <w:rPr>
          <w:bCs/>
        </w:rPr>
      </w:pPr>
      <w:r w:rsidRPr="009A72DF">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21D402" w14:textId="77777777" w:rsidR="004438E8" w:rsidRPr="009A72DF" w:rsidRDefault="004438E8" w:rsidP="0007538B">
      <w:pPr>
        <w:pStyle w:val="Akapitzlist"/>
        <w:widowControl w:val="0"/>
        <w:numPr>
          <w:ilvl w:val="2"/>
          <w:numId w:val="108"/>
        </w:numPr>
        <w:suppressAutoHyphens/>
        <w:ind w:left="2127" w:hanging="709"/>
        <w:rPr>
          <w:bCs/>
        </w:rPr>
      </w:pPr>
      <w:r w:rsidRPr="009A72DF">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ECF38B9" w14:textId="77777777" w:rsidR="004438E8" w:rsidRPr="009A72DF" w:rsidRDefault="004438E8" w:rsidP="0007538B">
      <w:pPr>
        <w:pStyle w:val="Akapitzlist"/>
        <w:widowControl w:val="0"/>
        <w:numPr>
          <w:ilvl w:val="2"/>
          <w:numId w:val="108"/>
        </w:numPr>
        <w:suppressAutoHyphens/>
        <w:ind w:left="2127" w:hanging="709"/>
        <w:rPr>
          <w:bCs/>
        </w:rPr>
      </w:pPr>
      <w:r w:rsidRPr="009A72DF">
        <w:t xml:space="preserve">wobec którego prawomocnie orzeczono zakaz ubiegania się o zamówienia publiczne; </w:t>
      </w:r>
    </w:p>
    <w:p w14:paraId="6EC015E7" w14:textId="77777777" w:rsidR="004438E8" w:rsidRPr="009A72DF" w:rsidRDefault="004438E8" w:rsidP="0007538B">
      <w:pPr>
        <w:pStyle w:val="Akapitzlist"/>
        <w:widowControl w:val="0"/>
        <w:numPr>
          <w:ilvl w:val="2"/>
          <w:numId w:val="108"/>
        </w:numPr>
        <w:suppressAutoHyphens/>
        <w:ind w:left="2127" w:hanging="709"/>
        <w:rPr>
          <w:bCs/>
        </w:rPr>
      </w:pPr>
      <w:r w:rsidRPr="009A72DF">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A153321" w14:textId="77777777" w:rsidR="004438E8" w:rsidRPr="009A72DF" w:rsidRDefault="004438E8" w:rsidP="0007538B">
      <w:pPr>
        <w:pStyle w:val="Akapitzlist"/>
        <w:widowControl w:val="0"/>
        <w:numPr>
          <w:ilvl w:val="2"/>
          <w:numId w:val="108"/>
        </w:numPr>
        <w:suppressAutoHyphens/>
        <w:ind w:left="2127" w:hanging="709"/>
        <w:rPr>
          <w:bCs/>
        </w:rPr>
      </w:pPr>
      <w:r w:rsidRPr="009A72DF">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576EB3" w14:textId="77777777" w:rsidR="004438E8" w:rsidRPr="009A72DF" w:rsidRDefault="004438E8" w:rsidP="004714C6">
      <w:pPr>
        <w:pStyle w:val="Akapitzlist"/>
        <w:numPr>
          <w:ilvl w:val="0"/>
          <w:numId w:val="0"/>
        </w:numPr>
        <w:ind w:left="1410"/>
        <w:rPr>
          <w:bCs/>
        </w:rPr>
      </w:pPr>
      <w:r w:rsidRPr="009A72DF">
        <w:rPr>
          <w:u w:val="single"/>
        </w:rPr>
        <w:t>Wykonawca nie podlega wykluczeniu w okolicznościach określonych w art. 108 ust. 1 pkt 1, 2 i 5 lub art. 109 ust. 1 pkt 2‒5 i 7‒10, jeżeli udowodni zamawiającemu, że spełnił łącznie przesłanki, o których mowa w art. 110 ust. 2 ustawy PZP</w:t>
      </w:r>
    </w:p>
    <w:p w14:paraId="073EB095" w14:textId="77777777" w:rsidR="004438E8" w:rsidRPr="009A72DF" w:rsidRDefault="004438E8" w:rsidP="0007538B">
      <w:pPr>
        <w:pStyle w:val="Akapitzlist"/>
        <w:widowControl w:val="0"/>
        <w:numPr>
          <w:ilvl w:val="1"/>
          <w:numId w:val="108"/>
        </w:numPr>
        <w:suppressAutoHyphens/>
        <w:rPr>
          <w:bCs/>
        </w:rPr>
      </w:pPr>
      <w:r w:rsidRPr="009A72DF">
        <w:rPr>
          <w:bCs/>
        </w:rPr>
        <w:t>art. 7 ust. 1 ustawy z dnia 13 kwietnia 2022 r. o szczególnych rozwiązaniach w zakresie przeciwdziałania wspieraniu agresji na Ukrainę oraz służących ochronie bezpieczeństwa narodowego (Dz.U. z 2022 r., poz. 835).</w:t>
      </w:r>
    </w:p>
    <w:p w14:paraId="0B08F8CF" w14:textId="77777777" w:rsidR="004438E8" w:rsidRPr="009A72DF" w:rsidRDefault="004438E8" w:rsidP="0007538B">
      <w:pPr>
        <w:pStyle w:val="Akapitzlist"/>
        <w:numPr>
          <w:ilvl w:val="0"/>
          <w:numId w:val="108"/>
        </w:numPr>
        <w:rPr>
          <w:bCs/>
        </w:rPr>
      </w:pPr>
      <w:r w:rsidRPr="009A72DF">
        <w:rPr>
          <w:bCs/>
        </w:rPr>
        <w:t>Stosownie do treści art. 109 ust. 1 ustawy PZP, zamawiający wykluczy z postępowania wykonawcę:</w:t>
      </w:r>
    </w:p>
    <w:p w14:paraId="723DC4E9" w14:textId="77777777" w:rsidR="004438E8" w:rsidRPr="009A72DF" w:rsidRDefault="004438E8" w:rsidP="0007538B">
      <w:pPr>
        <w:pStyle w:val="Akapitzlist"/>
        <w:numPr>
          <w:ilvl w:val="1"/>
          <w:numId w:val="108"/>
        </w:numPr>
        <w:rPr>
          <w:bCs/>
        </w:rPr>
      </w:pPr>
      <w:r w:rsidRPr="009A72DF">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9A72DF">
        <w:rPr>
          <w:bCs/>
        </w:rPr>
        <w:t>(art. 109 ust. 1 pkt 1);</w:t>
      </w:r>
    </w:p>
    <w:p w14:paraId="46B802D3" w14:textId="77777777" w:rsidR="004438E8" w:rsidRPr="009A72DF" w:rsidRDefault="004438E8" w:rsidP="0007538B">
      <w:pPr>
        <w:pStyle w:val="Akapitzlist"/>
        <w:numPr>
          <w:ilvl w:val="1"/>
          <w:numId w:val="108"/>
        </w:numPr>
        <w:rPr>
          <w:bCs/>
        </w:rPr>
      </w:pPr>
      <w:r w:rsidRPr="009A72DF">
        <w:rPr>
          <w:bCs/>
        </w:rPr>
        <w:t xml:space="preserve">w stosunku do którego otwarto likwidację, ogłoszono </w:t>
      </w:r>
      <w:r w:rsidRPr="009A72DF">
        <w:rPr>
          <w:color w:val="000000"/>
        </w:rPr>
        <w:t xml:space="preserve">upadłość, którego aktywami zarządza likwidator lub sąd, zawarł układ z wierzycielami, którego działalność gospodarcza jest zawieszona albo znajduje się on w innej tego </w:t>
      </w:r>
      <w:r w:rsidRPr="009A72DF">
        <w:rPr>
          <w:color w:val="000000"/>
        </w:rPr>
        <w:lastRenderedPageBreak/>
        <w:t>rodzaju sytuacji wynikającej z podobnej procedury przewidzianej w przepisach miejsca wszczęcia tej procedury (art. 109 ust.1 pkt 4);</w:t>
      </w:r>
    </w:p>
    <w:p w14:paraId="1C512CF3" w14:textId="77777777" w:rsidR="004438E8" w:rsidRPr="009A72DF" w:rsidRDefault="004438E8" w:rsidP="0007538B">
      <w:pPr>
        <w:pStyle w:val="Akapitzlist"/>
        <w:numPr>
          <w:ilvl w:val="1"/>
          <w:numId w:val="108"/>
        </w:numPr>
        <w:rPr>
          <w:bCs/>
        </w:rPr>
      </w:pPr>
      <w:r w:rsidRPr="009A72DF">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1362703" w14:textId="77777777" w:rsidR="004438E8" w:rsidRPr="009A72DF" w:rsidRDefault="004438E8" w:rsidP="0007538B">
      <w:pPr>
        <w:pStyle w:val="Akapitzlist"/>
        <w:numPr>
          <w:ilvl w:val="1"/>
          <w:numId w:val="108"/>
        </w:numPr>
        <w:rPr>
          <w:bCs/>
        </w:rPr>
      </w:pPr>
      <w:r w:rsidRPr="009A72DF">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5839BE5" w14:textId="77777777" w:rsidR="004438E8" w:rsidRPr="009A72DF" w:rsidRDefault="004438E8" w:rsidP="0007538B">
      <w:pPr>
        <w:pStyle w:val="Akapitzlist"/>
        <w:numPr>
          <w:ilvl w:val="1"/>
          <w:numId w:val="108"/>
        </w:numPr>
        <w:rPr>
          <w:bCs/>
        </w:rPr>
      </w:pPr>
      <w:r w:rsidRPr="009A72DF">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5007921" w14:textId="77777777" w:rsidR="004438E8" w:rsidRPr="009A72DF" w:rsidRDefault="004438E8" w:rsidP="0007538B">
      <w:pPr>
        <w:pStyle w:val="Akapitzlist"/>
        <w:numPr>
          <w:ilvl w:val="1"/>
          <w:numId w:val="108"/>
        </w:numPr>
        <w:rPr>
          <w:bCs/>
        </w:rPr>
      </w:pPr>
      <w:r w:rsidRPr="009A72DF">
        <w:rPr>
          <w:color w:val="000000"/>
        </w:rPr>
        <w:t>który bezprawnie wpływał lub próbował wpływać na czynności zamawiającego lub próbował pozyskać lub pozyskał informacje poufne, mogące dać mu przewagę w postępowaniu o udzielenie zamówienia (art. 109 ust. 1 pkt 9);</w:t>
      </w:r>
    </w:p>
    <w:p w14:paraId="5E33D821" w14:textId="77777777" w:rsidR="004438E8" w:rsidRPr="009A72DF" w:rsidRDefault="004438E8" w:rsidP="0007538B">
      <w:pPr>
        <w:pStyle w:val="Akapitzlist"/>
        <w:numPr>
          <w:ilvl w:val="1"/>
          <w:numId w:val="108"/>
        </w:numPr>
        <w:rPr>
          <w:bCs/>
        </w:rPr>
      </w:pPr>
      <w:r w:rsidRPr="009A72DF">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7B8A1B52" w14:textId="319E5686" w:rsidR="004438E8" w:rsidRPr="004438E8" w:rsidRDefault="004438E8" w:rsidP="0007538B">
      <w:pPr>
        <w:pStyle w:val="Akapitzlist"/>
        <w:widowControl w:val="0"/>
        <w:numPr>
          <w:ilvl w:val="0"/>
          <w:numId w:val="108"/>
        </w:numPr>
        <w:suppressAutoHyphens/>
        <w:spacing w:before="26"/>
      </w:pPr>
      <w:r w:rsidRPr="009A72DF">
        <w:rPr>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56080737" w14:textId="77777777" w:rsidR="00930105" w:rsidRPr="00362A6A" w:rsidRDefault="00930105" w:rsidP="00930105">
      <w:pPr>
        <w:tabs>
          <w:tab w:val="left" w:pos="426"/>
          <w:tab w:val="left" w:pos="709"/>
          <w:tab w:val="left" w:pos="851"/>
          <w:tab w:val="left" w:pos="993"/>
        </w:tabs>
        <w:suppressAutoHyphens w:val="0"/>
        <w:adjustRightInd w:val="0"/>
        <w:ind w:left="1070"/>
        <w:jc w:val="both"/>
        <w:textAlignment w:val="baseline"/>
        <w:rPr>
          <w:sz w:val="16"/>
          <w:szCs w:val="16"/>
          <w:highlight w:val="yellow"/>
        </w:rPr>
      </w:pPr>
    </w:p>
    <w:p w14:paraId="0D09A0BA"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 xml:space="preserve">Wykaz oświadczeń i dokumentów, jakie mają dostarczyć Wykonawcy </w:t>
      </w:r>
      <w:r w:rsidR="00FA7BCC">
        <w:rPr>
          <w:b/>
          <w:bCs/>
        </w:rPr>
        <w:br/>
      </w:r>
      <w:r w:rsidR="00930105" w:rsidRPr="001506F2">
        <w:rPr>
          <w:b/>
          <w:bCs/>
        </w:rPr>
        <w:t>w celu potwierdzenia spełnienia warunków udziału w postępowaniu oraz braku podstaw do wykluczenia.</w:t>
      </w:r>
    </w:p>
    <w:p w14:paraId="4567A795" w14:textId="77777777" w:rsidR="00172DDC"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3494D8D2" w14:textId="7F74ECE9" w:rsidR="00B6329D" w:rsidRDefault="00B6329D" w:rsidP="0007538B">
      <w:pPr>
        <w:pStyle w:val="Akapitzlist"/>
        <w:numPr>
          <w:ilvl w:val="0"/>
          <w:numId w:val="24"/>
        </w:numPr>
      </w:pPr>
      <w:r w:rsidRPr="009E3CD1">
        <w:t xml:space="preserve">W celu potwierdzenia braku podstaw do wykluczenia Wykonawcy z postepowania </w:t>
      </w:r>
      <w:r w:rsidRPr="009E3CD1">
        <w:br/>
        <w:t xml:space="preserve">o udzielenie zamówienia publicznego w okolicznościach, o których mowa </w:t>
      </w:r>
      <w:r w:rsidR="00513D09">
        <w:br/>
      </w:r>
      <w:r w:rsidRPr="009E3CD1">
        <w:t xml:space="preserve">w </w:t>
      </w:r>
      <w:r w:rsidR="00271637">
        <w:t>Rozdziale VII SWZ</w:t>
      </w:r>
      <w:r w:rsidRPr="00BC558C">
        <w:t xml:space="preserve">, </w:t>
      </w:r>
      <w:r w:rsidRPr="009E3CD1">
        <w:t xml:space="preserve">Wykonawca musi dołączyć do oferty oświadczenie wykonawcy o </w:t>
      </w:r>
      <w:r w:rsidR="008D3E2A" w:rsidRPr="008D3E2A">
        <w:t>niepodleganiu wykluczeniu</w:t>
      </w:r>
      <w:r w:rsidR="008D3E2A">
        <w:t>,</w:t>
      </w:r>
      <w:r w:rsidRPr="009E3CD1">
        <w:t xml:space="preserve"> według wzoru stanowiącego załącznik nr </w:t>
      </w:r>
      <w:r w:rsidRPr="00BC558C">
        <w:t>1</w:t>
      </w:r>
      <w:r w:rsidR="004261F0" w:rsidRPr="009E3CD1">
        <w:t>a</w:t>
      </w:r>
      <w:r w:rsidRPr="009E3CD1">
        <w:t xml:space="preserve"> do formularza oferty</w:t>
      </w:r>
      <w:r w:rsidRPr="00BC558C">
        <w:t>.</w:t>
      </w:r>
    </w:p>
    <w:p w14:paraId="4D4EB406" w14:textId="77777777" w:rsidR="00271637" w:rsidRDefault="00930105" w:rsidP="0007538B">
      <w:pPr>
        <w:pStyle w:val="Akapitzlist"/>
        <w:numPr>
          <w:ilvl w:val="0"/>
          <w:numId w:val="24"/>
        </w:numPr>
      </w:pPr>
      <w:r w:rsidRPr="009E3CD1">
        <w:t>W celu potwierdzenia spełnienia warunków udziału w postępowaniu, Wykonawca musi d</w:t>
      </w:r>
      <w:r w:rsidR="00285C0D" w:rsidRPr="009E3CD1">
        <w:t>ołączyć do oferty oświadczenie W</w:t>
      </w:r>
      <w:r w:rsidRPr="009E3CD1">
        <w:t xml:space="preserve">ykonawcy o spełnieniu warunków zgodnie </w:t>
      </w:r>
      <w:r w:rsidR="00246DC4">
        <w:br/>
      </w:r>
      <w:r w:rsidRPr="009E3CD1">
        <w:t>z wymogami Zamawiającego określony</w:t>
      </w:r>
      <w:r w:rsidR="00BA0997" w:rsidRPr="009E3CD1">
        <w:t>mi</w:t>
      </w:r>
      <w:r w:rsidRPr="009E3CD1">
        <w:t xml:space="preserve"> w </w:t>
      </w:r>
      <w:r w:rsidR="00271637">
        <w:t>Rozdziale VI</w:t>
      </w:r>
      <w:r w:rsidR="00271637" w:rsidRPr="00BC558C" w:rsidDel="00271637">
        <w:t xml:space="preserve"> </w:t>
      </w:r>
      <w:r w:rsidR="001232D5" w:rsidRPr="009E3CD1">
        <w:t>SWZ</w:t>
      </w:r>
      <w:r w:rsidRPr="009E3CD1">
        <w:t xml:space="preserve">, według wzoru stanowiącego załącznik nr </w:t>
      </w:r>
      <w:r w:rsidR="004261F0" w:rsidRPr="009E3CD1">
        <w:t>1b</w:t>
      </w:r>
      <w:r w:rsidRPr="009E3CD1">
        <w:t xml:space="preserve"> do formularza oferty. </w:t>
      </w:r>
    </w:p>
    <w:p w14:paraId="5F5D2BCF" w14:textId="77777777" w:rsidR="00271637" w:rsidRPr="009E3CD1" w:rsidRDefault="00271637" w:rsidP="0007538B">
      <w:pPr>
        <w:pStyle w:val="Akapitzlist"/>
        <w:numPr>
          <w:ilvl w:val="0"/>
          <w:numId w:val="24"/>
        </w:numPr>
      </w:pPr>
      <w:r w:rsidRPr="00B81725">
        <w:t xml:space="preserve">Wykonawca, który zamierza powierzyć wykonanie części zamówienia podwykonawcom, w celu wykazania braku istnienia wobec nich podstaw wykluczenia, </w:t>
      </w:r>
      <w:r w:rsidRPr="00B81725">
        <w:lastRenderedPageBreak/>
        <w:t>jest zobowiązany do złożenia oświadczenia, o którym mowa w punkcie 1) w części dotyczącej podwykonawców.</w:t>
      </w:r>
    </w:p>
    <w:p w14:paraId="1466980B" w14:textId="77777777" w:rsidR="00930105" w:rsidRPr="009E3CD1" w:rsidRDefault="00930105" w:rsidP="0007538B">
      <w:pPr>
        <w:pStyle w:val="Akapitzlist"/>
        <w:numPr>
          <w:ilvl w:val="0"/>
          <w:numId w:val="24"/>
        </w:numPr>
      </w:pPr>
      <w:r w:rsidRPr="0000732F">
        <w:t>W przypadku wspólnego ubiegania się o zamówienie przez wykonawców, oświadczenie w celu potwierdzenia braku podstaw do wykluczenia</w:t>
      </w:r>
      <w:r w:rsidR="007272B4" w:rsidRPr="0000732F">
        <w:t>,</w:t>
      </w:r>
      <w:r w:rsidRPr="00E8711C">
        <w:t xml:space="preserve"> o których mowa </w:t>
      </w:r>
      <w:r w:rsidR="00246DC4">
        <w:br/>
      </w:r>
      <w:r w:rsidRPr="00E8711C">
        <w:t>w punkcie 1</w:t>
      </w:r>
      <w:r w:rsidR="00080C08" w:rsidRPr="009E3CD1">
        <w:rPr>
          <w:rFonts w:ascii="Calibri" w:hAnsi="Calibri"/>
          <w:sz w:val="22"/>
          <w:szCs w:val="22"/>
        </w:rPr>
        <w:t>)</w:t>
      </w:r>
      <w:r w:rsidRPr="0088101E">
        <w:t xml:space="preserve"> składa każdy z wykonaw</w:t>
      </w:r>
      <w:r w:rsidR="001506F2" w:rsidRPr="0000732F">
        <w:t>ców wspólnie ubiegających się o </w:t>
      </w:r>
      <w:r w:rsidRPr="0000732F">
        <w:t>zamó</w:t>
      </w:r>
      <w:r w:rsidRPr="00E8711C">
        <w:t>wienie.</w:t>
      </w:r>
    </w:p>
    <w:p w14:paraId="3EE38A6E" w14:textId="77777777" w:rsidR="00674CE9" w:rsidRPr="000F6BF9" w:rsidRDefault="00674CE9" w:rsidP="00674CE9">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3A426CC9" w14:textId="77777777" w:rsidR="00674CE9" w:rsidRDefault="00674CE9" w:rsidP="0007538B">
      <w:pPr>
        <w:pStyle w:val="Akapitzlist1"/>
        <w:numPr>
          <w:ilvl w:val="0"/>
          <w:numId w:val="77"/>
        </w:numPr>
      </w:pPr>
      <w:r>
        <w:t>Wykonawcy wspólnie ubiegający się o udzielenie zamówienia dołączają do oferty oświadczenie, z którego wynika, które roboty budowlane, dostawy lub usługi wykonają poszczególni wykonawcy.</w:t>
      </w:r>
    </w:p>
    <w:p w14:paraId="21543828" w14:textId="77777777" w:rsidR="00271637" w:rsidRPr="009E3CD1" w:rsidRDefault="00930105" w:rsidP="009E3CD1">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sidR="00BF1934">
        <w:rPr>
          <w:rFonts w:eastAsia="Calibri"/>
        </w:rPr>
        <w:t>je udostępniających</w:t>
      </w:r>
      <w:r w:rsidR="007272B4" w:rsidRPr="009E3CD1">
        <w:rPr>
          <w:rFonts w:eastAsia="Calibri"/>
        </w:rPr>
        <w:t>:</w:t>
      </w:r>
    </w:p>
    <w:p w14:paraId="36FB27E7" w14:textId="77777777" w:rsidR="00271637" w:rsidRDefault="00271637" w:rsidP="0007538B">
      <w:pPr>
        <w:pStyle w:val="Akapitzlist"/>
        <w:numPr>
          <w:ilvl w:val="0"/>
          <w:numId w:val="34"/>
        </w:numPr>
      </w:pPr>
      <w:r w:rsidRPr="00B81725">
        <w:t xml:space="preserve">Wykonawca </w:t>
      </w:r>
      <w:r w:rsidR="001949BB" w:rsidRPr="001949BB">
        <w:t>polegający na zdolnościach technicznych lub zawodowych podmiotów udostępniających zasoby</w:t>
      </w:r>
      <w:r w:rsidRPr="00B81725">
        <w:t>, w celu wykazania braku istnienia wobec nich podstaw wykluczenia</w:t>
      </w:r>
      <w:r w:rsidR="001949BB" w:rsidRPr="001949BB">
        <w:t xml:space="preserve"> </w:t>
      </w:r>
      <w:r w:rsidR="001949BB">
        <w:t xml:space="preserve">oraz </w:t>
      </w:r>
      <w:r w:rsidR="001949BB" w:rsidRPr="001949BB">
        <w:t>odpowiednio spełniani</w:t>
      </w:r>
      <w:r w:rsidR="001949BB">
        <w:t>a</w:t>
      </w:r>
      <w:r w:rsidR="001949BB" w:rsidRPr="001949BB">
        <w:t xml:space="preserve"> </w:t>
      </w:r>
      <w:r w:rsidR="001949BB">
        <w:t xml:space="preserve">przez nich </w:t>
      </w:r>
      <w:r w:rsidR="001949BB" w:rsidRPr="001949BB">
        <w:t xml:space="preserve">warunków udziału </w:t>
      </w:r>
      <w:r w:rsidR="001949BB">
        <w:br/>
      </w:r>
      <w:r w:rsidR="001949BB" w:rsidRPr="001949BB">
        <w:t>w postępowaniu</w:t>
      </w:r>
      <w:r w:rsidR="001949BB">
        <w:t>,</w:t>
      </w:r>
      <w:r w:rsidRPr="00B81725">
        <w:t xml:space="preserve"> jest zobowiązany do złożenia </w:t>
      </w:r>
      <w:r w:rsidR="00BC558C">
        <w:t>oświadczeni</w:t>
      </w:r>
      <w:r w:rsidR="0092252B">
        <w:t>a</w:t>
      </w:r>
      <w:r w:rsidR="00BC558C">
        <w:t xml:space="preserve"> podmiotu udostępniającego zasoby</w:t>
      </w:r>
      <w:r w:rsidR="001949BB">
        <w:t>,</w:t>
      </w:r>
      <w:r w:rsidR="00BC558C">
        <w:t xml:space="preserve"> potwierdzające</w:t>
      </w:r>
      <w:r w:rsidR="0092252B">
        <w:t>go</w:t>
      </w:r>
      <w:r w:rsidR="00BC558C">
        <w:t xml:space="preserve"> brak podstaw wykluczenia tego podmiotu</w:t>
      </w:r>
      <w:r w:rsidR="001949BB" w:rsidRPr="001949BB">
        <w:t xml:space="preserve"> oraz odpowiednio spełnianie warunków udziału w postępowaniu</w:t>
      </w:r>
      <w:r w:rsidRPr="00B81725">
        <w:t xml:space="preserve">, </w:t>
      </w:r>
      <w:r w:rsidR="00BC558C" w:rsidRPr="00B81725">
        <w:rPr>
          <w:color w:val="000000"/>
        </w:rPr>
        <w:t>według wzoru stanowiącego załącznik nr 4 do formularza oferty</w:t>
      </w:r>
      <w:r>
        <w:t>,</w:t>
      </w:r>
    </w:p>
    <w:p w14:paraId="5C36ACCC" w14:textId="77777777" w:rsidR="00115CF8" w:rsidRDefault="007272B4" w:rsidP="0007538B">
      <w:pPr>
        <w:pStyle w:val="Akapitzlist"/>
        <w:numPr>
          <w:ilvl w:val="0"/>
          <w:numId w:val="34"/>
        </w:numPr>
      </w:pPr>
      <w:r w:rsidRPr="009E3CD1">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9E3CD1">
        <w:t xml:space="preserve"> </w:t>
      </w:r>
      <w:r w:rsidR="00930105" w:rsidRPr="009E3CD1">
        <w:rPr>
          <w:color w:val="000000"/>
        </w:rPr>
        <w:t xml:space="preserve">według wzoru stanowiącego załącznik nr </w:t>
      </w:r>
      <w:r w:rsidR="004261F0" w:rsidRPr="009E3CD1">
        <w:rPr>
          <w:color w:val="000000"/>
        </w:rPr>
        <w:t>4</w:t>
      </w:r>
      <w:r w:rsidR="00930105" w:rsidRPr="009E3CD1">
        <w:rPr>
          <w:color w:val="000000"/>
        </w:rPr>
        <w:t xml:space="preserve"> do formularza oferty. </w:t>
      </w:r>
      <w:r w:rsidR="00930105" w:rsidRPr="009E3CD1">
        <w:t xml:space="preserve">Treść zobowiązania powinna bezspornie i jednoznacznie wskazywać na zakres zobowiązania innego podmiotu, określać czego dotyczy zobowiązanie oraz w jaki sposób i w jakim okresie będzie ono wykonywane. </w:t>
      </w:r>
    </w:p>
    <w:p w14:paraId="388FECD2" w14:textId="77777777" w:rsidR="00115CF8" w:rsidRDefault="00115CF8" w:rsidP="0007538B">
      <w:pPr>
        <w:pStyle w:val="Akapitzlist"/>
        <w:numPr>
          <w:ilvl w:val="0"/>
          <w:numId w:val="34"/>
        </w:numPr>
      </w:pPr>
      <w:r w:rsidRPr="00BC558C">
        <w:t xml:space="preserve">Zobowiązanie podmiotu udostępniającego zasoby, o którym mowa w </w:t>
      </w:r>
      <w:r w:rsidR="00270DCE">
        <w:t xml:space="preserve">pkt </w:t>
      </w:r>
      <w:r w:rsidR="00BC558C">
        <w:t>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047CFE8C" w14:textId="77777777" w:rsidR="00115CF8" w:rsidRPr="00115CF8" w:rsidRDefault="00115CF8" w:rsidP="0007538B">
      <w:pPr>
        <w:pStyle w:val="Akapitzlist"/>
        <w:numPr>
          <w:ilvl w:val="0"/>
          <w:numId w:val="21"/>
        </w:numPr>
        <w:ind w:left="1134" w:hanging="425"/>
      </w:pPr>
      <w:r w:rsidRPr="00BC558C">
        <w:t>zakres dostępnych Wykonawcy zasobów podmiotu udostępniającego</w:t>
      </w:r>
      <w:r w:rsidRPr="00115CF8">
        <w:rPr>
          <w:spacing w:val="-6"/>
        </w:rPr>
        <w:t xml:space="preserve"> </w:t>
      </w:r>
      <w:r w:rsidRPr="00115CF8">
        <w:t>zasoby;</w:t>
      </w:r>
    </w:p>
    <w:p w14:paraId="4A3DF48F" w14:textId="77777777" w:rsidR="00115CF8" w:rsidRPr="00115CF8" w:rsidRDefault="00115CF8" w:rsidP="0007538B">
      <w:pPr>
        <w:pStyle w:val="Akapitzlist"/>
        <w:numPr>
          <w:ilvl w:val="0"/>
          <w:numId w:val="21"/>
        </w:numPr>
        <w:ind w:left="1134" w:hanging="425"/>
      </w:pPr>
      <w:r w:rsidRPr="00115CF8">
        <w:t>sposób i okres udostępnienia Wykonawcy i wykorzystania przez niego zasobów podmiotu udostępniającego te zasoby przy wykonywaniu zamówienia;</w:t>
      </w:r>
    </w:p>
    <w:p w14:paraId="45DBF887" w14:textId="77777777" w:rsidR="00BC558C" w:rsidRPr="001363DE" w:rsidRDefault="00115CF8" w:rsidP="0007538B">
      <w:pPr>
        <w:pStyle w:val="Akapitzlist"/>
        <w:numPr>
          <w:ilvl w:val="0"/>
          <w:numId w:val="21"/>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22DA2012"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250D21E4" w14:textId="77777777" w:rsidR="00116B77" w:rsidRPr="009E3CD1" w:rsidRDefault="004B4FBA" w:rsidP="0007538B">
      <w:pPr>
        <w:pStyle w:val="Akapitzlist"/>
        <w:numPr>
          <w:ilvl w:val="0"/>
          <w:numId w:val="33"/>
        </w:numPr>
        <w:ind w:left="851" w:hanging="425"/>
      </w:pPr>
      <w:r w:rsidRPr="00BC558C">
        <w:t xml:space="preserve">Zamawiający </w:t>
      </w:r>
      <w:r w:rsidRPr="005043BE">
        <w:rPr>
          <w:color w:val="000000"/>
        </w:rPr>
        <w:t>wezwie wykonawcę</w:t>
      </w:r>
      <w:r w:rsidRPr="009E3CD1">
        <w:t>, którego oferta została najwyżej oceniona, do złożenia w wyznaczonym terminie, nie krótszym niż 5 dni od dnia wezwania, aktualnych na dzień złożenia</w:t>
      </w:r>
      <w:r w:rsidR="0092252B">
        <w:t>:</w:t>
      </w:r>
      <w:r w:rsidRPr="009E3CD1">
        <w:t xml:space="preserve"> </w:t>
      </w:r>
      <w:r w:rsidRPr="005043BE">
        <w:rPr>
          <w:color w:val="000000"/>
        </w:rPr>
        <w:t>następujących</w:t>
      </w:r>
      <w:r w:rsidRPr="009E3CD1">
        <w:t xml:space="preserve"> podmiotowych środków dowodowych</w:t>
      </w:r>
      <w:r w:rsidR="00116B77" w:rsidRPr="009E3CD1">
        <w:rPr>
          <w:color w:val="000000"/>
        </w:rPr>
        <w:t>:</w:t>
      </w:r>
    </w:p>
    <w:p w14:paraId="59CD1957" w14:textId="44C14A51" w:rsidR="00612CDE" w:rsidRPr="00D16E7C" w:rsidRDefault="00612CDE" w:rsidP="00A17AB9">
      <w:pPr>
        <w:pStyle w:val="Akapitzlist"/>
        <w:numPr>
          <w:ilvl w:val="0"/>
          <w:numId w:val="17"/>
        </w:numPr>
        <w:ind w:left="1276" w:hanging="425"/>
        <w:rPr>
          <w:bCs/>
        </w:rPr>
      </w:pPr>
      <w:r w:rsidRPr="001E3AF8">
        <w:rPr>
          <w:bCs/>
        </w:rPr>
        <w:t xml:space="preserve">dokumenty potwierdzające, że wykonawca jest ubezpieczony od </w:t>
      </w:r>
      <w:r w:rsidRPr="00C14E17">
        <w:rPr>
          <w:bCs/>
        </w:rPr>
        <w:t>odpowiedzialności cywilnej w zakresie prowadzonej działalności związanej</w:t>
      </w:r>
      <w:r w:rsidR="001D5118">
        <w:rPr>
          <w:bCs/>
        </w:rPr>
        <w:t xml:space="preserve"> </w:t>
      </w:r>
      <w:r w:rsidRPr="00C14E17">
        <w:rPr>
          <w:bCs/>
        </w:rPr>
        <w:t xml:space="preserve">z przedmiotem zamówienia na sumę gwarancyjną co najmniej w wysokości </w:t>
      </w:r>
      <w:r w:rsidR="00AE39B1">
        <w:t>wskazanej w SWZ</w:t>
      </w:r>
      <w:r w:rsidRPr="00C14E17">
        <w:rPr>
          <w:bCs/>
          <w:color w:val="000000"/>
        </w:rPr>
        <w:t>,</w:t>
      </w:r>
    </w:p>
    <w:p w14:paraId="2C52051C" w14:textId="77777777" w:rsidR="00F733F6" w:rsidRPr="003930A1" w:rsidRDefault="00F733F6" w:rsidP="00A17AB9">
      <w:pPr>
        <w:pStyle w:val="Akapitzlist"/>
        <w:numPr>
          <w:ilvl w:val="0"/>
          <w:numId w:val="17"/>
        </w:numPr>
        <w:ind w:left="1276" w:hanging="425"/>
        <w:rPr>
          <w:bCs/>
        </w:rPr>
      </w:pPr>
      <w:r w:rsidRPr="00D16E7C">
        <w:rPr>
          <w:bCs/>
        </w:rPr>
        <w:lastRenderedPageBreak/>
        <w:t xml:space="preserve">wykaz osób </w:t>
      </w:r>
      <w:r w:rsidR="0024238D" w:rsidRPr="00D16E7C">
        <w:rPr>
          <w:bCs/>
        </w:rPr>
        <w:t>skierowanych</w:t>
      </w:r>
      <w:r w:rsidRPr="00D16E7C">
        <w:rPr>
          <w:bCs/>
        </w:rPr>
        <w:t xml:space="preserve"> do realizacji zamówienia zawierający</w:t>
      </w:r>
      <w:r w:rsidRPr="008432A9">
        <w:rPr>
          <w:bCs/>
        </w:rPr>
        <w:t xml:space="preserve"> informacje </w:t>
      </w:r>
      <w:r w:rsidRPr="003930A1">
        <w:rPr>
          <w:bCs/>
        </w:rPr>
        <w:t xml:space="preserve">pozwalające na potwierdzenie spełnienia warunków udziału opisanych </w:t>
      </w:r>
      <w:r w:rsidR="00246DC4" w:rsidRPr="003930A1">
        <w:rPr>
          <w:bCs/>
        </w:rPr>
        <w:br/>
      </w:r>
      <w:r w:rsidRPr="003930A1">
        <w:rPr>
          <w:bCs/>
        </w:rPr>
        <w:t xml:space="preserve">w </w:t>
      </w:r>
      <w:r w:rsidR="00674CE9" w:rsidRPr="003930A1">
        <w:rPr>
          <w:bCs/>
        </w:rPr>
        <w:t>Rozdziale VI</w:t>
      </w:r>
      <w:r w:rsidRPr="003930A1">
        <w:rPr>
          <w:bCs/>
        </w:rPr>
        <w:t xml:space="preserve"> SWZ, </w:t>
      </w:r>
      <w:r w:rsidR="00246DC4" w:rsidRPr="003930A1">
        <w:t>w szczególności nazwę i rodzaj posiadanych uprawnień, wykaz inwestycji potwierdzających posiadane doświadczenie,</w:t>
      </w:r>
    </w:p>
    <w:p w14:paraId="619AC93A" w14:textId="0C32C4F5" w:rsidR="00246DC4" w:rsidRPr="003930A1" w:rsidRDefault="00F733F6" w:rsidP="00A17AB9">
      <w:pPr>
        <w:pStyle w:val="Akapitzlist"/>
        <w:numPr>
          <w:ilvl w:val="0"/>
          <w:numId w:val="17"/>
        </w:numPr>
        <w:ind w:left="1276" w:hanging="425"/>
        <w:rPr>
          <w:bCs/>
          <w:color w:val="000000"/>
        </w:rPr>
      </w:pPr>
      <w:r w:rsidRPr="003930A1">
        <w:rPr>
          <w:bCs/>
        </w:rPr>
        <w:t xml:space="preserve">wykaz robót budowlanych zawierający informacje pozwalające na potwierdzenie spełnienia warunków udziału opisanych w </w:t>
      </w:r>
      <w:r w:rsidR="00674CE9" w:rsidRPr="003930A1">
        <w:rPr>
          <w:bCs/>
        </w:rPr>
        <w:t xml:space="preserve">Rozdziale VI </w:t>
      </w:r>
      <w:r w:rsidRPr="003930A1">
        <w:rPr>
          <w:bCs/>
        </w:rPr>
        <w:t>SWZ,</w:t>
      </w:r>
      <w:r w:rsidR="00246DC4" w:rsidRPr="003930A1">
        <w:rPr>
          <w:bCs/>
          <w:color w:val="000000"/>
        </w:rPr>
        <w:t xml:space="preserve"> w szczególności nazwy inwestycji, rodzaj realizowanych prac, wartość, termin realizacji, nazwę Zamawiającego,</w:t>
      </w:r>
    </w:p>
    <w:p w14:paraId="0A26AFE8" w14:textId="464CEEA0" w:rsidR="00985456" w:rsidRDefault="00F733F6" w:rsidP="00A17AB9">
      <w:pPr>
        <w:pStyle w:val="Akapitzlist"/>
        <w:numPr>
          <w:ilvl w:val="0"/>
          <w:numId w:val="17"/>
        </w:numPr>
        <w:ind w:left="1276" w:hanging="425"/>
        <w:rPr>
          <w:bCs/>
        </w:rPr>
      </w:pPr>
      <w:r w:rsidRPr="008432A9">
        <w:rPr>
          <w:bCs/>
        </w:rPr>
        <w:t>dowody określające czy roboty budowlane zamieszczone w „Wykazie robót budowlanych” zostały wykonane należycie</w:t>
      </w:r>
      <w:r w:rsidR="004527C8">
        <w:rPr>
          <w:bCs/>
        </w:rPr>
        <w:t>.</w:t>
      </w:r>
      <w:r w:rsidR="00FA636E">
        <w:rPr>
          <w:bCs/>
        </w:rPr>
        <w:t xml:space="preserve"> </w:t>
      </w:r>
      <w:r w:rsidRPr="008432A9">
        <w:rPr>
          <w:bCs/>
        </w:rPr>
        <w:t xml:space="preserve">Dowodami są referencje bądź inne dokumenty wystawione przez podmiot, na rzecz którego roboty budowlane były wykonywane, </w:t>
      </w:r>
      <w:r w:rsidR="004E3EFB">
        <w:t>a jeżeli wykonawca z przyczyn niezależnych od niego nie jest w stanie uzyskać tych dokumentów – inne odpowiednie dokumenty</w:t>
      </w:r>
      <w:r w:rsidR="00985456">
        <w:rPr>
          <w:bCs/>
        </w:rPr>
        <w:t>,</w:t>
      </w:r>
    </w:p>
    <w:p w14:paraId="09371819" w14:textId="5D5766B4" w:rsidR="00985456" w:rsidRPr="00D16E7C" w:rsidRDefault="00985456" w:rsidP="00A17AB9">
      <w:pPr>
        <w:pStyle w:val="Akapitzlist"/>
        <w:numPr>
          <w:ilvl w:val="0"/>
          <w:numId w:val="17"/>
        </w:numPr>
        <w:ind w:left="1276" w:hanging="425"/>
        <w:rPr>
          <w:bCs/>
        </w:rPr>
      </w:pPr>
      <w:r w:rsidRPr="00C14E17">
        <w:rPr>
          <w:bCs/>
        </w:rPr>
        <w:t xml:space="preserve">Jeżeli z uzasadnionej przyczyny wykonawca nie może złożyć wymaganych przez Zamawiającego dokumentów, o których mowa w lit. </w:t>
      </w:r>
      <w:r w:rsidR="004E3EFB" w:rsidRPr="00C14E17">
        <w:rPr>
          <w:bCs/>
        </w:rPr>
        <w:t>a)</w:t>
      </w:r>
      <w:r w:rsidR="00E15F93" w:rsidRPr="00C14E17">
        <w:rPr>
          <w:bCs/>
        </w:rPr>
        <w:t xml:space="preserve"> </w:t>
      </w:r>
      <w:r w:rsidR="007F4CEF">
        <w:rPr>
          <w:bCs/>
        </w:rPr>
        <w:t>wykonawca</w:t>
      </w:r>
      <w:r w:rsidRPr="00D16E7C">
        <w:rPr>
          <w:bCs/>
        </w:rPr>
        <w:t xml:space="preserve"> może złożyć inny dokument, który w wystarczający sposób potwierdza spełnianie opisanego przez Zamawiającego warunku udziału w postępowaniu</w:t>
      </w:r>
      <w:r w:rsidR="00F03542" w:rsidRPr="00D16E7C">
        <w:rPr>
          <w:bCs/>
        </w:rPr>
        <w:t>.</w:t>
      </w:r>
    </w:p>
    <w:p w14:paraId="21A42F21" w14:textId="1B41CA38" w:rsidR="0094606A" w:rsidRPr="009E3CD1" w:rsidRDefault="00985456" w:rsidP="0007538B">
      <w:pPr>
        <w:pStyle w:val="Akapitzlist"/>
        <w:numPr>
          <w:ilvl w:val="0"/>
          <w:numId w:val="33"/>
        </w:numPr>
        <w:ind w:left="851" w:hanging="425"/>
      </w:pPr>
      <w:r>
        <w:t xml:space="preserve">W </w:t>
      </w:r>
      <w:r w:rsidR="0094606A" w:rsidRPr="00913094">
        <w:t>przypadku</w:t>
      </w:r>
      <w:r w:rsidR="002B2191">
        <w:t>,</w:t>
      </w:r>
      <w:r w:rsidR="0094606A" w:rsidRPr="00913094">
        <w:t xml:space="preserve"> gdy Wykonawca polega na zasobach</w:t>
      </w:r>
      <w:r w:rsidR="00BF1934">
        <w:t xml:space="preserve"> </w:t>
      </w:r>
      <w:r w:rsidR="0094606A" w:rsidRPr="00913094">
        <w:t>podmiotów</w:t>
      </w:r>
      <w:r w:rsidR="0024238D">
        <w:t xml:space="preserve"> udostępniających zasoby</w:t>
      </w:r>
      <w:r w:rsidR="002B2191">
        <w:t>,</w:t>
      </w:r>
      <w:r w:rsidR="0094606A" w:rsidRPr="00913094">
        <w:t xml:space="preserve"> w celu wykazania spełnienia warunków udziału w postępowaniu, podmiotowe środki dowodowe, </w:t>
      </w:r>
      <w:r w:rsidR="00676444" w:rsidRPr="00913094">
        <w:t>winny zostać przedstawione</w:t>
      </w:r>
      <w:r w:rsidR="00676444">
        <w:t xml:space="preserve"> przez ten podmiot</w:t>
      </w:r>
      <w:r w:rsidR="0094606A" w:rsidRPr="00B81725">
        <w:t>, w zakresie w jakim wykonawca powołuje się na jego zasoby</w:t>
      </w:r>
      <w:r w:rsidR="00676444">
        <w:t>.</w:t>
      </w:r>
    </w:p>
    <w:p w14:paraId="32B0D9BC" w14:textId="77777777" w:rsidR="00236C1E" w:rsidRPr="0024238D" w:rsidRDefault="00236C1E" w:rsidP="009E3CD1">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Pr>
          <w:rFonts w:eastAsia="Calibri"/>
        </w:rPr>
        <w:br/>
      </w:r>
      <w:r w:rsidR="0024238D"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459DC57B" w14:textId="77777777" w:rsidR="0024238D" w:rsidRPr="0024238D" w:rsidRDefault="0024238D" w:rsidP="0024238D">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sidR="00585CA9">
        <w:rPr>
          <w:rFonts w:eastAsia="Calibri"/>
        </w:rPr>
        <w:br/>
      </w:r>
      <w:r w:rsidRPr="0024238D">
        <w:rPr>
          <w:rFonts w:eastAsia="Calibri"/>
        </w:rPr>
        <w:t>z tłumaczeniem na język polski.</w:t>
      </w:r>
    </w:p>
    <w:p w14:paraId="50ADE4C3" w14:textId="77777777" w:rsidR="00236C1E" w:rsidRPr="00362A6A" w:rsidRDefault="00236C1E" w:rsidP="00236C1E">
      <w:pPr>
        <w:autoSpaceDE w:val="0"/>
        <w:autoSpaceDN w:val="0"/>
        <w:adjustRightInd w:val="0"/>
        <w:jc w:val="both"/>
        <w:rPr>
          <w:rFonts w:eastAsia="Calibri"/>
          <w:bCs/>
          <w:color w:val="000000"/>
          <w:sz w:val="16"/>
          <w:szCs w:val="16"/>
          <w:highlight w:val="yellow"/>
        </w:rPr>
      </w:pPr>
    </w:p>
    <w:p w14:paraId="3A2DE7F4" w14:textId="64D79D19" w:rsidR="00930105" w:rsidRPr="009E3CD1" w:rsidRDefault="008463F6" w:rsidP="009E3CD1">
      <w:pPr>
        <w:widowControl/>
        <w:suppressAutoHyphens w:val="0"/>
        <w:jc w:val="both"/>
        <w:rPr>
          <w:b/>
          <w:bCs/>
        </w:rPr>
      </w:pPr>
      <w:r>
        <w:rPr>
          <w:b/>
          <w:bCs/>
        </w:rPr>
        <w:t xml:space="preserve">Rozdział </w:t>
      </w:r>
      <w:r w:rsidR="00A671FB">
        <w:rPr>
          <w:b/>
          <w:bCs/>
        </w:rPr>
        <w:t>IX</w:t>
      </w:r>
      <w:r>
        <w:rPr>
          <w:b/>
          <w:bCs/>
        </w:rPr>
        <w:t xml:space="preserve"> -</w:t>
      </w:r>
      <w:r w:rsidRPr="00BF0669">
        <w:rPr>
          <w:b/>
          <w:bCs/>
        </w:rPr>
        <w:t xml:space="preserve"> </w:t>
      </w:r>
      <w:r w:rsidR="00930105" w:rsidRPr="009E3CD1">
        <w:rPr>
          <w:b/>
          <w:bCs/>
        </w:rPr>
        <w:t xml:space="preserve">Informacja o sposobie porozumiewania się Zamawiającego </w:t>
      </w:r>
      <w:r w:rsidR="00513D09">
        <w:rPr>
          <w:b/>
          <w:bCs/>
        </w:rPr>
        <w:br/>
      </w:r>
      <w:r w:rsidR="00930105" w:rsidRPr="009E3CD1">
        <w:rPr>
          <w:b/>
          <w:bCs/>
        </w:rPr>
        <w:t>z Wykonawcami oraz przekazywania oświadczeń i dokumentów, a także wskazanie osób uprawnionych do porozumiewania się z Wykonawcami.</w:t>
      </w:r>
    </w:p>
    <w:p w14:paraId="1DEFC218" w14:textId="77777777" w:rsidR="00467AE1" w:rsidRPr="00467AE1" w:rsidRDefault="00467AE1" w:rsidP="0007538B">
      <w:pPr>
        <w:widowControl/>
        <w:numPr>
          <w:ilvl w:val="0"/>
          <w:numId w:val="100"/>
        </w:numPr>
        <w:tabs>
          <w:tab w:val="left" w:pos="900"/>
        </w:tabs>
        <w:suppressAutoHyphens w:val="0"/>
        <w:jc w:val="both"/>
        <w:rPr>
          <w:rFonts w:eastAsia="Calibri"/>
          <w:bCs/>
          <w:lang w:eastAsia="en-US"/>
        </w:rPr>
      </w:pPr>
      <w:r w:rsidRPr="00467AE1">
        <w:rPr>
          <w:rFonts w:eastAsia="Calibri"/>
          <w:bCs/>
          <w:lang w:eastAsia="en-US"/>
        </w:rPr>
        <w:t>Informacje ogólne.</w:t>
      </w:r>
    </w:p>
    <w:p w14:paraId="11F5DE1A" w14:textId="77777777" w:rsidR="00467AE1" w:rsidRPr="00467AE1" w:rsidRDefault="00467AE1" w:rsidP="0007538B">
      <w:pPr>
        <w:widowControl/>
        <w:numPr>
          <w:ilvl w:val="1"/>
          <w:numId w:val="100"/>
        </w:numPr>
        <w:tabs>
          <w:tab w:val="left" w:pos="900"/>
        </w:tabs>
        <w:suppressAutoHyphens w:val="0"/>
        <w:jc w:val="both"/>
        <w:rPr>
          <w:rFonts w:eastAsia="Calibri"/>
          <w:lang w:eastAsia="en-US"/>
        </w:rPr>
      </w:pPr>
      <w:r w:rsidRPr="00467AE1">
        <w:rPr>
          <w:rFonts w:eastAsia="Calibri"/>
          <w:lang w:eastAsia="en-US"/>
        </w:rPr>
        <w:t xml:space="preserve">Postępowanie o udzielenie zamówienia publicznego prowadzone jest przy użyciu narzędzia komercyjnego </w:t>
      </w:r>
      <w:hyperlink r:id="rId15"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16" w:history="1">
        <w:r w:rsidRPr="00467AE1">
          <w:rPr>
            <w:rStyle w:val="Hipercze"/>
            <w:rFonts w:eastAsia="Calibri"/>
            <w:lang w:eastAsia="en-US"/>
          </w:rPr>
          <w:t>https://platformazakupowa.pl/pn/uj_edu</w:t>
        </w:r>
      </w:hyperlink>
    </w:p>
    <w:p w14:paraId="20563495" w14:textId="77777777" w:rsidR="00467AE1" w:rsidRPr="00467AE1" w:rsidRDefault="00467AE1" w:rsidP="0007538B">
      <w:pPr>
        <w:widowControl/>
        <w:numPr>
          <w:ilvl w:val="1"/>
          <w:numId w:val="100"/>
        </w:numPr>
        <w:tabs>
          <w:tab w:val="left" w:pos="900"/>
        </w:tabs>
        <w:suppressAutoHyphens w:val="0"/>
        <w:jc w:val="both"/>
        <w:rPr>
          <w:rFonts w:eastAsia="Calibri"/>
          <w:lang w:eastAsia="en-US"/>
        </w:rPr>
      </w:pPr>
      <w:r w:rsidRPr="00467AE1">
        <w:rPr>
          <w:rFonts w:eastAsia="Calibri"/>
          <w:lang w:eastAsia="en-US"/>
        </w:rPr>
        <w:t>Wykonawca przystępując do niniejszego postępowania o udzielenie zamówienia publicznego:</w:t>
      </w:r>
    </w:p>
    <w:p w14:paraId="262C0741" w14:textId="77777777" w:rsidR="00467AE1" w:rsidRPr="00467AE1" w:rsidRDefault="00467AE1" w:rsidP="0007538B">
      <w:pPr>
        <w:widowControl/>
        <w:numPr>
          <w:ilvl w:val="2"/>
          <w:numId w:val="100"/>
        </w:numPr>
        <w:tabs>
          <w:tab w:val="left" w:pos="900"/>
        </w:tabs>
        <w:suppressAutoHyphens w:val="0"/>
        <w:jc w:val="both"/>
        <w:rPr>
          <w:rFonts w:eastAsia="Calibri"/>
          <w:lang w:eastAsia="en-US"/>
        </w:rPr>
      </w:pPr>
      <w:r w:rsidRPr="00467AE1">
        <w:rPr>
          <w:rFonts w:eastAsia="Calibri"/>
          <w:lang w:eastAsia="en-US"/>
        </w:rPr>
        <w:t xml:space="preserve">akceptuje warunki korzystania z </w:t>
      </w:r>
      <w:hyperlink r:id="rId17" w:history="1">
        <w:r w:rsidRPr="00467AE1">
          <w:rPr>
            <w:rStyle w:val="Hipercze"/>
            <w:rFonts w:eastAsia="Calibri"/>
            <w:lang w:eastAsia="en-US"/>
          </w:rPr>
          <w:t>https://platformazakupowa.pl</w:t>
        </w:r>
      </w:hyperlink>
      <w:r w:rsidRPr="00467AE1">
        <w:rPr>
          <w:rFonts w:eastAsia="Calibri"/>
          <w:lang w:eastAsia="en-US"/>
        </w:rPr>
        <w:t xml:space="preserve"> określone w regulaminie zamieszczonym w zakładce „Regulamin” oraz uznaje </w:t>
      </w:r>
      <w:r w:rsidRPr="00467AE1">
        <w:rPr>
          <w:rFonts w:eastAsia="Calibri"/>
          <w:lang w:eastAsia="en-US"/>
        </w:rPr>
        <w:br/>
        <w:t>go za wiążący;</w:t>
      </w:r>
    </w:p>
    <w:p w14:paraId="021F1B43" w14:textId="77777777" w:rsidR="00467AE1" w:rsidRPr="00467AE1" w:rsidRDefault="00467AE1" w:rsidP="0007538B">
      <w:pPr>
        <w:widowControl/>
        <w:numPr>
          <w:ilvl w:val="2"/>
          <w:numId w:val="100"/>
        </w:numPr>
        <w:tabs>
          <w:tab w:val="left" w:pos="900"/>
        </w:tabs>
        <w:suppressAutoHyphens w:val="0"/>
        <w:jc w:val="both"/>
        <w:rPr>
          <w:rFonts w:eastAsia="Calibri"/>
          <w:lang w:eastAsia="en-US"/>
        </w:rPr>
      </w:pPr>
      <w:r w:rsidRPr="00467AE1">
        <w:rPr>
          <w:rFonts w:eastAsia="Calibri"/>
          <w:lang w:eastAsia="en-US"/>
        </w:rPr>
        <w:t xml:space="preserve">zapozna się z instrukcją korzystania z </w:t>
      </w:r>
      <w:hyperlink r:id="rId18" w:history="1">
        <w:r w:rsidRPr="00467AE1">
          <w:rPr>
            <w:rStyle w:val="Hipercze"/>
            <w:rFonts w:eastAsia="Calibri"/>
            <w:lang w:eastAsia="en-US"/>
          </w:rPr>
          <w:t>https://platformazakupowa.pl</w:t>
        </w:r>
      </w:hyperlink>
      <w:r w:rsidRPr="00467AE1">
        <w:rPr>
          <w:rFonts w:eastAsia="Calibri"/>
          <w:lang w:eastAsia="en-US"/>
        </w:rPr>
        <w:t xml:space="preserve">, a w szczególności z zasadami logowania, składania wniosków o wyjaśnienie treści SWZ, składania ofert oraz dokonywania innych czynności w niniejszym postępowaniu przy użyciu </w:t>
      </w:r>
      <w:hyperlink r:id="rId19" w:history="1">
        <w:r w:rsidRPr="00467AE1">
          <w:rPr>
            <w:rStyle w:val="Hipercze"/>
            <w:rFonts w:eastAsia="Calibri"/>
            <w:lang w:eastAsia="en-US"/>
          </w:rPr>
          <w:t>https://platformazakupowa.pl</w:t>
        </w:r>
      </w:hyperlink>
      <w:r w:rsidRPr="00467AE1">
        <w:rPr>
          <w:rFonts w:eastAsia="Calibri"/>
          <w:lang w:eastAsia="en-US"/>
        </w:rPr>
        <w:t xml:space="preserve"> dostępną </w:t>
      </w:r>
      <w:r w:rsidRPr="00467AE1">
        <w:rPr>
          <w:rFonts w:eastAsia="Calibri"/>
          <w:lang w:eastAsia="en-US"/>
        </w:rPr>
        <w:br/>
        <w:t xml:space="preserve">na </w:t>
      </w:r>
      <w:hyperlink r:id="rId20" w:history="1">
        <w:r w:rsidRPr="00467AE1">
          <w:rPr>
            <w:rStyle w:val="Hipercze"/>
            <w:rFonts w:eastAsia="Calibri"/>
            <w:lang w:eastAsia="en-US"/>
          </w:rPr>
          <w:t>https://platformazakupowa.pl</w:t>
        </w:r>
      </w:hyperlink>
      <w:r w:rsidRPr="00467AE1">
        <w:rPr>
          <w:rFonts w:eastAsia="Calibri"/>
          <w:u w:val="single"/>
          <w:lang w:eastAsia="en-US"/>
        </w:rPr>
        <w:t xml:space="preserve"> </w:t>
      </w:r>
      <w:r w:rsidRPr="00467AE1">
        <w:rPr>
          <w:rFonts w:eastAsia="Calibri"/>
          <w:lang w:eastAsia="en-US"/>
        </w:rPr>
        <w:t>– link poniżej:</w:t>
      </w:r>
    </w:p>
    <w:p w14:paraId="7E659A39" w14:textId="77777777" w:rsidR="00467AE1" w:rsidRPr="00467AE1" w:rsidRDefault="00467AE1" w:rsidP="0007538B">
      <w:pPr>
        <w:widowControl/>
        <w:numPr>
          <w:ilvl w:val="0"/>
          <w:numId w:val="30"/>
        </w:numPr>
        <w:tabs>
          <w:tab w:val="left" w:pos="900"/>
        </w:tabs>
        <w:suppressAutoHyphens w:val="0"/>
        <w:jc w:val="both"/>
        <w:rPr>
          <w:rFonts w:eastAsia="Calibri"/>
          <w:lang w:eastAsia="en-US"/>
        </w:rPr>
      </w:pPr>
      <w:r w:rsidRPr="00467AE1">
        <w:rPr>
          <w:rFonts w:eastAsia="Calibri"/>
          <w:lang w:eastAsia="en-US"/>
        </w:rPr>
        <w:tab/>
      </w:r>
      <w:hyperlink r:id="rId21" w:history="1">
        <w:r w:rsidRPr="00467AE1">
          <w:rPr>
            <w:rStyle w:val="Hipercze"/>
            <w:rFonts w:eastAsia="Calibri"/>
            <w:lang w:eastAsia="en-US"/>
          </w:rPr>
          <w:t>https://drive.google.com/file/d/1Kd1DttbBeiNWt4q4slS4t76lZVKPbkyD/view</w:t>
        </w:r>
      </w:hyperlink>
      <w:r w:rsidRPr="00467AE1">
        <w:rPr>
          <w:rFonts w:eastAsia="Calibri"/>
          <w:lang w:eastAsia="en-US"/>
        </w:rPr>
        <w:t xml:space="preserve"> </w:t>
      </w:r>
    </w:p>
    <w:p w14:paraId="1ADA8874" w14:textId="77777777" w:rsidR="00467AE1" w:rsidRPr="00467AE1" w:rsidRDefault="00467AE1" w:rsidP="0007538B">
      <w:pPr>
        <w:widowControl/>
        <w:numPr>
          <w:ilvl w:val="0"/>
          <w:numId w:val="30"/>
        </w:numPr>
        <w:tabs>
          <w:tab w:val="left" w:pos="900"/>
        </w:tabs>
        <w:suppressAutoHyphens w:val="0"/>
        <w:jc w:val="both"/>
        <w:rPr>
          <w:rFonts w:eastAsia="Calibri"/>
          <w:lang w:eastAsia="en-US"/>
        </w:rPr>
      </w:pPr>
      <w:r w:rsidRPr="00467AE1">
        <w:rPr>
          <w:rFonts w:eastAsia="Calibri"/>
          <w:lang w:eastAsia="en-US"/>
        </w:rPr>
        <w:lastRenderedPageBreak/>
        <w:tab/>
        <w:t xml:space="preserve">lub w zakładce: </w:t>
      </w:r>
      <w:hyperlink r:id="rId22" w:history="1">
        <w:r w:rsidRPr="00467AE1">
          <w:rPr>
            <w:rStyle w:val="Hipercze"/>
            <w:rFonts w:eastAsia="Calibri"/>
            <w:lang w:eastAsia="en-US"/>
          </w:rPr>
          <w:t>https://platformazakupowa.pl/strona/45-instrukcje</w:t>
        </w:r>
      </w:hyperlink>
      <w:r w:rsidRPr="00467AE1">
        <w:rPr>
          <w:rFonts w:eastAsia="Calibri"/>
          <w:u w:val="single"/>
          <w:lang w:eastAsia="en-US"/>
        </w:rPr>
        <w:t xml:space="preserve"> </w:t>
      </w:r>
      <w:r w:rsidRPr="00467AE1">
        <w:rPr>
          <w:rFonts w:eastAsia="Calibri"/>
          <w:lang w:eastAsia="en-US"/>
        </w:rPr>
        <w:t>oraz będzie ją stosować.</w:t>
      </w:r>
    </w:p>
    <w:p w14:paraId="4CB18B67" w14:textId="77777777" w:rsidR="00467AE1" w:rsidRPr="00467AE1" w:rsidRDefault="00467AE1" w:rsidP="0007538B">
      <w:pPr>
        <w:widowControl/>
        <w:numPr>
          <w:ilvl w:val="1"/>
          <w:numId w:val="100"/>
        </w:numPr>
        <w:tabs>
          <w:tab w:val="left" w:pos="900"/>
        </w:tabs>
        <w:suppressAutoHyphens w:val="0"/>
        <w:jc w:val="both"/>
        <w:rPr>
          <w:rFonts w:eastAsia="Calibri"/>
          <w:lang w:eastAsia="en-US"/>
        </w:rPr>
      </w:pPr>
      <w:r w:rsidRPr="00467AE1">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467AE1">
        <w:rPr>
          <w:rFonts w:eastAsia="Calibri"/>
          <w:lang w:eastAsia="en-US"/>
        </w:rPr>
        <w:br/>
        <w:t xml:space="preserve">na </w:t>
      </w:r>
      <w:hyperlink r:id="rId23" w:history="1">
        <w:r w:rsidRPr="00467AE1">
          <w:rPr>
            <w:rStyle w:val="Hipercze"/>
            <w:rFonts w:eastAsia="Calibri"/>
            <w:lang w:eastAsia="en-US"/>
          </w:rPr>
          <w:t>https://platformazakupowa.pl</w:t>
        </w:r>
      </w:hyperlink>
      <w:r w:rsidRPr="00467AE1">
        <w:rPr>
          <w:rFonts w:eastAsia="Calibri"/>
          <w:lang w:eastAsia="en-US"/>
        </w:rPr>
        <w:t>, w regulaminie zamieszczonym w zakładce „Regulamin” oraz instrukcji składania ofert (linki w ust. 1.2.2 powyżej).</w:t>
      </w:r>
    </w:p>
    <w:p w14:paraId="523DD046" w14:textId="77777777" w:rsidR="00467AE1" w:rsidRPr="00467AE1" w:rsidRDefault="00467AE1" w:rsidP="0007538B">
      <w:pPr>
        <w:widowControl/>
        <w:numPr>
          <w:ilvl w:val="1"/>
          <w:numId w:val="100"/>
        </w:numPr>
        <w:tabs>
          <w:tab w:val="left" w:pos="900"/>
        </w:tabs>
        <w:suppressAutoHyphens w:val="0"/>
        <w:jc w:val="both"/>
        <w:rPr>
          <w:rFonts w:eastAsia="Calibri"/>
          <w:lang w:eastAsia="en-US"/>
        </w:rPr>
      </w:pPr>
      <w:r w:rsidRPr="00467AE1">
        <w:rPr>
          <w:rFonts w:eastAsia="Calibri"/>
          <w:lang w:eastAsia="en-US"/>
        </w:rPr>
        <w:t>Wielkość plików:</w:t>
      </w:r>
    </w:p>
    <w:p w14:paraId="286BEFD0" w14:textId="77777777" w:rsidR="00467AE1" w:rsidRPr="00467AE1" w:rsidRDefault="00467AE1" w:rsidP="0007538B">
      <w:pPr>
        <w:widowControl/>
        <w:numPr>
          <w:ilvl w:val="3"/>
          <w:numId w:val="100"/>
        </w:numPr>
        <w:tabs>
          <w:tab w:val="left" w:pos="900"/>
        </w:tabs>
        <w:suppressAutoHyphens w:val="0"/>
        <w:jc w:val="both"/>
        <w:rPr>
          <w:rFonts w:eastAsia="Calibri"/>
          <w:lang w:eastAsia="en-US"/>
        </w:rPr>
      </w:pPr>
      <w:r w:rsidRPr="00467AE1">
        <w:rPr>
          <w:rFonts w:eastAsia="Calibri"/>
          <w:lang w:eastAsia="en-US"/>
        </w:rPr>
        <w:t>w odniesieniu do oferty – maksymalna liczba plików to 10 po 150 MB każdy;</w:t>
      </w:r>
    </w:p>
    <w:p w14:paraId="4FDBC4FF" w14:textId="77777777" w:rsidR="00467AE1" w:rsidRPr="00467AE1" w:rsidRDefault="00467AE1" w:rsidP="0007538B">
      <w:pPr>
        <w:widowControl/>
        <w:numPr>
          <w:ilvl w:val="3"/>
          <w:numId w:val="100"/>
        </w:numPr>
        <w:tabs>
          <w:tab w:val="left" w:pos="900"/>
        </w:tabs>
        <w:suppressAutoHyphens w:val="0"/>
        <w:jc w:val="both"/>
        <w:rPr>
          <w:rFonts w:eastAsia="Calibri"/>
          <w:lang w:eastAsia="en-US"/>
        </w:rPr>
      </w:pPr>
      <w:r w:rsidRPr="00467AE1">
        <w:rPr>
          <w:rFonts w:eastAsia="Calibri"/>
          <w:lang w:eastAsia="en-US"/>
        </w:rPr>
        <w:t>w przypadku komunikacji – wiadomość do zamawiającego max. 500 MB;</w:t>
      </w:r>
    </w:p>
    <w:p w14:paraId="3D213A96" w14:textId="62A76721" w:rsidR="00467AE1" w:rsidRPr="00467AE1" w:rsidRDefault="00467AE1" w:rsidP="0007538B">
      <w:pPr>
        <w:widowControl/>
        <w:numPr>
          <w:ilvl w:val="1"/>
          <w:numId w:val="100"/>
        </w:numPr>
        <w:tabs>
          <w:tab w:val="left" w:pos="900"/>
        </w:tabs>
        <w:suppressAutoHyphens w:val="0"/>
        <w:jc w:val="both"/>
        <w:rPr>
          <w:rFonts w:eastAsia="Calibri"/>
          <w:lang w:eastAsia="en-US"/>
        </w:rPr>
      </w:pPr>
      <w:r w:rsidRPr="00467AE1">
        <w:rPr>
          <w:rFonts w:eastAsia="Calibri"/>
          <w:lang w:eastAsia="en-US"/>
        </w:rPr>
        <w:t xml:space="preserve">Komunikacja między zamawiającym i wykonawcami odbywa się </w:t>
      </w:r>
      <w:r w:rsidR="00FE7B44">
        <w:rPr>
          <w:rFonts w:eastAsia="Calibri"/>
          <w:lang w:eastAsia="en-US"/>
        </w:rPr>
        <w:t xml:space="preserve">wyłącznie </w:t>
      </w:r>
      <w:r w:rsidRPr="00467AE1">
        <w:rPr>
          <w:rFonts w:eastAsia="Calibri"/>
          <w:lang w:eastAsia="en-US"/>
        </w:rPr>
        <w:t xml:space="preserve">przy użyciu narzędzia komercyjnego </w:t>
      </w:r>
      <w:hyperlink r:id="rId24"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25" w:history="1">
        <w:r w:rsidRPr="00467AE1">
          <w:rPr>
            <w:rStyle w:val="Hipercze"/>
            <w:rFonts w:eastAsia="Calibri"/>
            <w:lang w:eastAsia="en-US"/>
          </w:rPr>
          <w:t>https://platformazakupowa.pl/pn/uj_edu</w:t>
        </w:r>
      </w:hyperlink>
    </w:p>
    <w:p w14:paraId="3ED15F10" w14:textId="77777777" w:rsidR="00467AE1" w:rsidRPr="00467AE1" w:rsidRDefault="00467AE1" w:rsidP="0007538B">
      <w:pPr>
        <w:widowControl/>
        <w:numPr>
          <w:ilvl w:val="2"/>
          <w:numId w:val="100"/>
        </w:numPr>
        <w:tabs>
          <w:tab w:val="left" w:pos="900"/>
        </w:tabs>
        <w:suppressAutoHyphens w:val="0"/>
        <w:jc w:val="both"/>
        <w:rPr>
          <w:rFonts w:eastAsia="Calibri"/>
          <w:bCs/>
          <w:lang w:eastAsia="en-US"/>
        </w:rPr>
      </w:pPr>
      <w:r w:rsidRPr="00467AE1">
        <w:rPr>
          <w:rFonts w:eastAsia="Calibri"/>
          <w:lang w:eastAsia="en-US"/>
        </w:rPr>
        <w:t>W celu skrócenia czasu udzielenia odpowiedzi na pytania komunikacja między zamawiającym a wykonawcami w zakresie:</w:t>
      </w:r>
    </w:p>
    <w:p w14:paraId="0138C919" w14:textId="77777777"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przesyłania zamawiającemu pytań do treści SWZ;</w:t>
      </w:r>
    </w:p>
    <w:p w14:paraId="7A878737" w14:textId="77777777"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przesyłania odpowiedzi na wezwanie zamawiającego do złożenia podmiotowych środków dowodowych;</w:t>
      </w:r>
    </w:p>
    <w:p w14:paraId="3C5B3F98" w14:textId="77777777"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 xml:space="preserve">przesyłania odpowiedzi na wezwanie zamawiającego </w:t>
      </w:r>
      <w:r w:rsidRPr="00467AE1">
        <w:rPr>
          <w:rFonts w:eastAsia="Calibri"/>
          <w:lang w:eastAsia="en-US"/>
        </w:rPr>
        <w:br/>
        <w:t>do złożenia/poprawienia/uzupełnienia oświadczenia, o którym mowa w art. 125 ust. 1, podmiotowych środków dowodowych, innych dokumentów lub oświadczeń składanych w postępowaniu;</w:t>
      </w:r>
    </w:p>
    <w:p w14:paraId="13A37DEB" w14:textId="6F0C5F69"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224FBB" w14:textId="77777777"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przesyłania odpowiedzi na wezwanie zamawiającego do złożenia wyjaśnień dotyczących treści przedmiotowych środków dowodowych;</w:t>
      </w:r>
    </w:p>
    <w:p w14:paraId="7959649D" w14:textId="77777777"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przesłania odpowiedzi na inne wezwania zamawiającego wynikające z ustawy – Prawo zamówień publicznych;</w:t>
      </w:r>
    </w:p>
    <w:p w14:paraId="7575D744" w14:textId="77777777"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przesyłania wniosków, informacji, oświadczeń wykonawcy;</w:t>
      </w:r>
    </w:p>
    <w:p w14:paraId="44D042C4" w14:textId="77777777" w:rsidR="00467AE1" w:rsidRPr="00467AE1" w:rsidRDefault="00467AE1" w:rsidP="0007538B">
      <w:pPr>
        <w:widowControl/>
        <w:numPr>
          <w:ilvl w:val="1"/>
          <w:numId w:val="102"/>
        </w:numPr>
        <w:tabs>
          <w:tab w:val="left" w:pos="900"/>
        </w:tabs>
        <w:suppressAutoHyphens w:val="0"/>
        <w:jc w:val="both"/>
        <w:rPr>
          <w:rFonts w:eastAsia="Calibri"/>
          <w:lang w:eastAsia="en-US"/>
        </w:rPr>
      </w:pPr>
      <w:r w:rsidRPr="00467AE1">
        <w:rPr>
          <w:rFonts w:eastAsia="Calibri"/>
          <w:lang w:eastAsia="en-US"/>
        </w:rPr>
        <w:t>przesyłania odwołania/innych</w:t>
      </w:r>
    </w:p>
    <w:p w14:paraId="049E24CF" w14:textId="77777777" w:rsidR="00467AE1" w:rsidRPr="00467AE1" w:rsidRDefault="00467AE1" w:rsidP="00CF18A6">
      <w:pPr>
        <w:widowControl/>
        <w:tabs>
          <w:tab w:val="left" w:pos="900"/>
        </w:tabs>
        <w:suppressAutoHyphens w:val="0"/>
        <w:ind w:left="426"/>
        <w:jc w:val="both"/>
        <w:rPr>
          <w:rFonts w:eastAsia="Calibri"/>
          <w:lang w:eastAsia="en-US"/>
        </w:rPr>
      </w:pPr>
      <w:r w:rsidRPr="00467AE1">
        <w:rPr>
          <w:rFonts w:eastAsia="Calibri"/>
          <w:lang w:eastAsia="en-US"/>
        </w:rPr>
        <w:t xml:space="preserve">odbywa się za pośrednictwem </w:t>
      </w:r>
      <w:hyperlink r:id="rId26" w:history="1">
        <w:r w:rsidRPr="00467AE1">
          <w:rPr>
            <w:rStyle w:val="Hipercze"/>
            <w:rFonts w:eastAsia="Calibri"/>
            <w:lang w:eastAsia="en-US"/>
          </w:rPr>
          <w:t>https://platformazakupowa.pl</w:t>
        </w:r>
      </w:hyperlink>
      <w:r w:rsidRPr="00467AE1">
        <w:rPr>
          <w:rFonts w:eastAsia="Calibri"/>
          <w:lang w:eastAsia="en-US"/>
        </w:rPr>
        <w:t xml:space="preserve"> i formularza: </w:t>
      </w:r>
      <w:r w:rsidRPr="00467AE1">
        <w:rPr>
          <w:rFonts w:eastAsia="Calibri"/>
          <w:lang w:eastAsia="en-US"/>
        </w:rPr>
        <w:br/>
        <w:t>„Wyślij wiadomość do zamawiającego”.</w:t>
      </w:r>
    </w:p>
    <w:p w14:paraId="41F6D73D" w14:textId="396EAB60" w:rsidR="00467AE1" w:rsidRPr="00467AE1" w:rsidRDefault="00467AE1" w:rsidP="0029296B">
      <w:pPr>
        <w:widowControl/>
        <w:tabs>
          <w:tab w:val="left" w:pos="900"/>
        </w:tabs>
        <w:suppressAutoHyphens w:val="0"/>
        <w:ind w:left="426"/>
        <w:jc w:val="both"/>
        <w:rPr>
          <w:rFonts w:eastAsia="Calibri"/>
          <w:lang w:eastAsia="en-US"/>
        </w:rPr>
      </w:pPr>
      <w:r w:rsidRPr="00467AE1">
        <w:rPr>
          <w:rFonts w:eastAsia="Calibri"/>
          <w:lang w:eastAsia="en-US"/>
        </w:rPr>
        <w:t xml:space="preserve">Za datę przekazania (wpływu) oświadczeń, wniosków, zawiadomień oraz informacji przyjmuje się datę ich przesłania za pośrednictwem </w:t>
      </w:r>
      <w:hyperlink r:id="rId27" w:history="1">
        <w:r w:rsidRPr="00467AE1">
          <w:rPr>
            <w:rStyle w:val="Hipercze"/>
            <w:rFonts w:eastAsia="Calibri"/>
            <w:lang w:eastAsia="en-US"/>
          </w:rPr>
          <w:t>https://platformazakupowa.pl</w:t>
        </w:r>
      </w:hyperlink>
      <w:r w:rsidRPr="00467AE1">
        <w:rPr>
          <w:rFonts w:eastAsia="Calibri"/>
          <w:lang w:eastAsia="en-US"/>
        </w:rPr>
        <w:t xml:space="preserve"> poprzez kliknięcie przycisku: „Wyślij wiadomość do zamawiającego”, po którym pojawi się komunikat, że wiadomość została wysłana do zamawiającego.</w:t>
      </w:r>
    </w:p>
    <w:p w14:paraId="35AC2849" w14:textId="77777777" w:rsidR="00467AE1" w:rsidRPr="00467AE1" w:rsidRDefault="00467AE1" w:rsidP="0007538B">
      <w:pPr>
        <w:widowControl/>
        <w:numPr>
          <w:ilvl w:val="2"/>
          <w:numId w:val="100"/>
        </w:numPr>
        <w:tabs>
          <w:tab w:val="left" w:pos="900"/>
        </w:tabs>
        <w:suppressAutoHyphens w:val="0"/>
        <w:jc w:val="both"/>
        <w:rPr>
          <w:rFonts w:eastAsia="Calibri"/>
          <w:lang w:eastAsia="en-US"/>
        </w:rPr>
      </w:pPr>
      <w:r w:rsidRPr="00467AE1">
        <w:rPr>
          <w:rFonts w:eastAsia="Calibri"/>
          <w:lang w:eastAsia="en-US"/>
        </w:rPr>
        <w:t xml:space="preserve">Zamawiający przekazuje wykonawcom informacje za pośrednictwem </w:t>
      </w:r>
      <w:hyperlink r:id="rId28" w:history="1">
        <w:r w:rsidRPr="00467AE1">
          <w:rPr>
            <w:rStyle w:val="Hipercze"/>
            <w:rFonts w:eastAsia="Calibri"/>
            <w:lang w:eastAsia="en-US"/>
          </w:rPr>
          <w:t>https://platformazakupowa.pl</w:t>
        </w:r>
      </w:hyperlink>
      <w:r w:rsidRPr="00467AE1">
        <w:rPr>
          <w:rFonts w:eastAsia="Calibri"/>
          <w:lang w:eastAsia="en-US"/>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467AE1">
          <w:rPr>
            <w:rStyle w:val="Hipercze"/>
            <w:rFonts w:eastAsia="Calibri"/>
            <w:lang w:eastAsia="en-US"/>
          </w:rPr>
          <w:t>https://platformazakupowa.pl</w:t>
        </w:r>
      </w:hyperlink>
      <w:r w:rsidRPr="00467AE1">
        <w:rPr>
          <w:rFonts w:eastAsia="Calibri"/>
          <w:lang w:eastAsia="en-US"/>
        </w:rPr>
        <w:t xml:space="preserve"> </w:t>
      </w:r>
      <w:r w:rsidRPr="00467AE1">
        <w:rPr>
          <w:rFonts w:eastAsia="Calibri"/>
          <w:lang w:eastAsia="en-US"/>
        </w:rPr>
        <w:br/>
        <w:t>do konkretnego wykonawcy.</w:t>
      </w:r>
    </w:p>
    <w:p w14:paraId="28924C4B" w14:textId="77777777" w:rsidR="00467AE1" w:rsidRPr="00467AE1" w:rsidRDefault="00467AE1" w:rsidP="0007538B">
      <w:pPr>
        <w:widowControl/>
        <w:numPr>
          <w:ilvl w:val="2"/>
          <w:numId w:val="100"/>
        </w:numPr>
        <w:tabs>
          <w:tab w:val="left" w:pos="900"/>
        </w:tabs>
        <w:suppressAutoHyphens w:val="0"/>
        <w:jc w:val="both"/>
        <w:rPr>
          <w:rFonts w:eastAsia="Calibri"/>
          <w:lang w:eastAsia="en-US"/>
        </w:rPr>
      </w:pPr>
      <w:r w:rsidRPr="00467AE1">
        <w:rPr>
          <w:rFonts w:eastAsia="Calibri"/>
          <w:lang w:eastAsia="en-US"/>
        </w:rPr>
        <w:lastRenderedPageBreak/>
        <w:t xml:space="preserve">Wykonawca jako podmiot profesjonalny ma obowiązek sprawdzania komunikatów i wiadomości bezpośrednio na </w:t>
      </w:r>
      <w:hyperlink r:id="rId30" w:history="1">
        <w:r w:rsidRPr="00467AE1">
          <w:rPr>
            <w:rStyle w:val="Hipercze"/>
            <w:rFonts w:eastAsia="Calibri"/>
            <w:lang w:eastAsia="en-US"/>
          </w:rPr>
          <w:t>https://platformazakupowa.pl</w:t>
        </w:r>
      </w:hyperlink>
      <w:r w:rsidRPr="00467AE1">
        <w:rPr>
          <w:rFonts w:eastAsia="Calibri"/>
          <w:u w:val="single"/>
          <w:lang w:eastAsia="en-US"/>
        </w:rPr>
        <w:t xml:space="preserve"> </w:t>
      </w:r>
      <w:r w:rsidRPr="00467AE1">
        <w:rPr>
          <w:rFonts w:eastAsia="Calibri"/>
          <w:lang w:eastAsia="en-US"/>
        </w:rPr>
        <w:t>przesyłanych przez zamawiającego, gdyż system powiadomień może ulec awarii lub powiadomienie może trafić do folderu SPAM.</w:t>
      </w:r>
    </w:p>
    <w:p w14:paraId="0F858F93" w14:textId="77777777" w:rsidR="00467AE1" w:rsidRPr="00467AE1" w:rsidRDefault="00467AE1" w:rsidP="0007538B">
      <w:pPr>
        <w:widowControl/>
        <w:numPr>
          <w:ilvl w:val="2"/>
          <w:numId w:val="100"/>
        </w:numPr>
        <w:tabs>
          <w:tab w:val="left" w:pos="900"/>
        </w:tabs>
        <w:suppressAutoHyphens w:val="0"/>
        <w:jc w:val="both"/>
        <w:rPr>
          <w:rFonts w:eastAsia="Calibri"/>
          <w:lang w:eastAsia="en-US"/>
        </w:rPr>
      </w:pPr>
      <w:r w:rsidRPr="00467AE1">
        <w:rPr>
          <w:rFonts w:eastAsia="Calibri"/>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467AE1">
          <w:rPr>
            <w:rStyle w:val="Hipercze"/>
            <w:rFonts w:eastAsia="Calibri"/>
            <w:lang w:eastAsia="en-US"/>
          </w:rPr>
          <w:t>https://platformazakupowa.pl</w:t>
        </w:r>
      </w:hyperlink>
      <w:r w:rsidRPr="00467AE1">
        <w:rPr>
          <w:rFonts w:eastAsia="Calibri"/>
          <w:u w:val="single"/>
          <w:lang w:eastAsia="en-US"/>
        </w:rPr>
        <w:t>,</w:t>
      </w:r>
      <w:r w:rsidRPr="00467AE1">
        <w:rPr>
          <w:rFonts w:eastAsia="Calibri"/>
          <w:lang w:eastAsia="en-US"/>
        </w:rPr>
        <w:t xml:space="preserve"> tj.:</w:t>
      </w:r>
    </w:p>
    <w:p w14:paraId="11E1A1F8" w14:textId="77777777" w:rsidR="00467AE1" w:rsidRPr="00467AE1" w:rsidRDefault="00467AE1" w:rsidP="0007538B">
      <w:pPr>
        <w:widowControl/>
        <w:numPr>
          <w:ilvl w:val="1"/>
          <w:numId w:val="103"/>
        </w:numPr>
        <w:tabs>
          <w:tab w:val="left" w:pos="900"/>
        </w:tabs>
        <w:suppressAutoHyphens w:val="0"/>
        <w:jc w:val="both"/>
        <w:rPr>
          <w:rFonts w:eastAsia="Calibri"/>
          <w:lang w:eastAsia="en-US"/>
        </w:rPr>
      </w:pPr>
      <w:r w:rsidRPr="00467AE1">
        <w:rPr>
          <w:rFonts w:eastAsia="Calibri"/>
          <w:lang w:eastAsia="en-US"/>
        </w:rPr>
        <w:t xml:space="preserve">stały dostęp do sieci Internet o gwarantowanej przepustowości nie mniejszej niż 512 </w:t>
      </w:r>
      <w:proofErr w:type="spellStart"/>
      <w:r w:rsidRPr="00467AE1">
        <w:rPr>
          <w:rFonts w:eastAsia="Calibri"/>
          <w:lang w:eastAsia="en-US"/>
        </w:rPr>
        <w:t>kb</w:t>
      </w:r>
      <w:proofErr w:type="spellEnd"/>
      <w:r w:rsidRPr="00467AE1">
        <w:rPr>
          <w:rFonts w:eastAsia="Calibri"/>
          <w:lang w:eastAsia="en-US"/>
        </w:rPr>
        <w:t>/s;</w:t>
      </w:r>
    </w:p>
    <w:p w14:paraId="180F56FA" w14:textId="77777777" w:rsidR="00467AE1" w:rsidRPr="00467AE1" w:rsidRDefault="00467AE1" w:rsidP="0007538B">
      <w:pPr>
        <w:widowControl/>
        <w:numPr>
          <w:ilvl w:val="1"/>
          <w:numId w:val="103"/>
        </w:numPr>
        <w:tabs>
          <w:tab w:val="left" w:pos="900"/>
        </w:tabs>
        <w:suppressAutoHyphens w:val="0"/>
        <w:jc w:val="both"/>
        <w:rPr>
          <w:rFonts w:eastAsia="Calibri"/>
          <w:lang w:eastAsia="en-US"/>
        </w:rPr>
      </w:pPr>
      <w:r w:rsidRPr="00467AE1">
        <w:rPr>
          <w:rFonts w:eastAsia="Calibri"/>
          <w:lang w:eastAsia="en-US"/>
        </w:rPr>
        <w:t>komputer klasy PC lub MAC o następującej konfiguracji: pamięć min. 2 GB Ram, procesor Intel IV 2 GHZ lub jego nowsza wersja, jeden z systemów operacyjnych – MS Windows 7, Mac Os x 10 4, Linux, lub ich nowsze wersje;</w:t>
      </w:r>
    </w:p>
    <w:p w14:paraId="1F886AEC" w14:textId="77777777" w:rsidR="00467AE1" w:rsidRPr="00467AE1" w:rsidRDefault="00467AE1" w:rsidP="0007538B">
      <w:pPr>
        <w:widowControl/>
        <w:numPr>
          <w:ilvl w:val="1"/>
          <w:numId w:val="103"/>
        </w:numPr>
        <w:tabs>
          <w:tab w:val="left" w:pos="900"/>
        </w:tabs>
        <w:suppressAutoHyphens w:val="0"/>
        <w:jc w:val="both"/>
        <w:rPr>
          <w:rFonts w:eastAsia="Calibri"/>
          <w:lang w:eastAsia="en-US"/>
        </w:rPr>
      </w:pPr>
      <w:r w:rsidRPr="00467AE1">
        <w:rPr>
          <w:rFonts w:eastAsia="Calibri"/>
          <w:lang w:eastAsia="en-US"/>
        </w:rPr>
        <w:t>zainstalowana dowolna, inna przeglądarka internetowa niż Internet Explorer;</w:t>
      </w:r>
    </w:p>
    <w:p w14:paraId="4F7A98C1" w14:textId="77777777" w:rsidR="00467AE1" w:rsidRPr="00467AE1" w:rsidRDefault="00467AE1" w:rsidP="0007538B">
      <w:pPr>
        <w:widowControl/>
        <w:numPr>
          <w:ilvl w:val="1"/>
          <w:numId w:val="103"/>
        </w:numPr>
        <w:tabs>
          <w:tab w:val="left" w:pos="900"/>
        </w:tabs>
        <w:suppressAutoHyphens w:val="0"/>
        <w:jc w:val="both"/>
        <w:rPr>
          <w:rFonts w:eastAsia="Calibri"/>
          <w:lang w:eastAsia="en-US"/>
        </w:rPr>
      </w:pPr>
      <w:r w:rsidRPr="00467AE1">
        <w:rPr>
          <w:rFonts w:eastAsia="Calibri"/>
          <w:lang w:eastAsia="en-US"/>
        </w:rPr>
        <w:t>włączona obsługa JavaScript,</w:t>
      </w:r>
    </w:p>
    <w:p w14:paraId="2D4306B8" w14:textId="77777777" w:rsidR="00467AE1" w:rsidRPr="00467AE1" w:rsidRDefault="00467AE1" w:rsidP="0007538B">
      <w:pPr>
        <w:widowControl/>
        <w:numPr>
          <w:ilvl w:val="1"/>
          <w:numId w:val="103"/>
        </w:numPr>
        <w:tabs>
          <w:tab w:val="left" w:pos="900"/>
        </w:tabs>
        <w:suppressAutoHyphens w:val="0"/>
        <w:jc w:val="both"/>
        <w:rPr>
          <w:rFonts w:eastAsia="Calibri"/>
          <w:lang w:eastAsia="en-US"/>
        </w:rPr>
      </w:pPr>
      <w:r w:rsidRPr="00467AE1">
        <w:rPr>
          <w:rFonts w:eastAsia="Calibri"/>
          <w:lang w:eastAsia="en-US"/>
        </w:rPr>
        <w:t xml:space="preserve">zainstalowany program Adobe </w:t>
      </w:r>
      <w:proofErr w:type="spellStart"/>
      <w:r w:rsidRPr="00467AE1">
        <w:rPr>
          <w:rFonts w:eastAsia="Calibri"/>
          <w:lang w:eastAsia="en-US"/>
        </w:rPr>
        <w:t>Acrobat</w:t>
      </w:r>
      <w:proofErr w:type="spellEnd"/>
      <w:r w:rsidRPr="00467AE1">
        <w:rPr>
          <w:rFonts w:eastAsia="Calibri"/>
          <w:lang w:eastAsia="en-US"/>
        </w:rPr>
        <w:t xml:space="preserve"> Reader lub inny obsługujący format plików .pdf.</w:t>
      </w:r>
    </w:p>
    <w:p w14:paraId="7F659C2E" w14:textId="77777777" w:rsidR="00467AE1" w:rsidRPr="00467AE1" w:rsidRDefault="00467AE1" w:rsidP="0007538B">
      <w:pPr>
        <w:widowControl/>
        <w:numPr>
          <w:ilvl w:val="2"/>
          <w:numId w:val="100"/>
        </w:numPr>
        <w:tabs>
          <w:tab w:val="left" w:pos="900"/>
        </w:tabs>
        <w:suppressAutoHyphens w:val="0"/>
        <w:jc w:val="both"/>
        <w:rPr>
          <w:rFonts w:eastAsia="Calibri"/>
          <w:lang w:eastAsia="en-US"/>
        </w:rPr>
      </w:pPr>
      <w:r w:rsidRPr="00467AE1">
        <w:rPr>
          <w:rFonts w:eastAsia="Calibri"/>
          <w:lang w:eastAsia="en-US"/>
        </w:rPr>
        <w:t xml:space="preserve">Szyfrowanie na </w:t>
      </w:r>
      <w:hyperlink r:id="rId32" w:history="1">
        <w:r w:rsidRPr="00467AE1">
          <w:rPr>
            <w:rStyle w:val="Hipercze"/>
            <w:rFonts w:eastAsia="Calibri"/>
            <w:lang w:eastAsia="en-US"/>
          </w:rPr>
          <w:t>https://platformazakupowa.pl</w:t>
        </w:r>
      </w:hyperlink>
      <w:r w:rsidRPr="00467AE1">
        <w:rPr>
          <w:rFonts w:eastAsia="Calibri"/>
          <w:lang w:eastAsia="en-US"/>
        </w:rPr>
        <w:t xml:space="preserve"> odbywa się za pomocą protokołu TLS 1.3.</w:t>
      </w:r>
    </w:p>
    <w:p w14:paraId="78257AA8" w14:textId="77777777" w:rsidR="00467AE1" w:rsidRPr="00467AE1" w:rsidRDefault="00467AE1" w:rsidP="0007538B">
      <w:pPr>
        <w:widowControl/>
        <w:numPr>
          <w:ilvl w:val="2"/>
          <w:numId w:val="100"/>
        </w:numPr>
        <w:tabs>
          <w:tab w:val="left" w:pos="900"/>
        </w:tabs>
        <w:suppressAutoHyphens w:val="0"/>
        <w:jc w:val="both"/>
        <w:rPr>
          <w:rFonts w:eastAsia="Calibri"/>
          <w:lang w:eastAsia="en-US"/>
        </w:rPr>
      </w:pPr>
      <w:r w:rsidRPr="00467AE1">
        <w:rPr>
          <w:rFonts w:eastAsia="Calibri"/>
          <w:lang w:eastAsia="en-US"/>
        </w:rPr>
        <w:t>Oznaczenie czasu odbioru danych przez platformę zakupową stanowi datę oraz  dokładny czas (</w:t>
      </w:r>
      <w:proofErr w:type="spellStart"/>
      <w:r w:rsidRPr="00467AE1">
        <w:rPr>
          <w:rFonts w:eastAsia="Calibri"/>
          <w:lang w:eastAsia="en-US"/>
        </w:rPr>
        <w:t>hh:mm:ss</w:t>
      </w:r>
      <w:proofErr w:type="spellEnd"/>
      <w:r w:rsidRPr="00467AE1">
        <w:rPr>
          <w:rFonts w:eastAsia="Calibri"/>
          <w:lang w:eastAsia="en-US"/>
        </w:rPr>
        <w:t>) generowany według czasu lokalnego serwera synchronizowanego z zegarem Głównego Urzędu Miar.</w:t>
      </w:r>
    </w:p>
    <w:p w14:paraId="50DF793D" w14:textId="40D19549" w:rsidR="00467AE1" w:rsidRPr="00467AE1" w:rsidRDefault="00467AE1" w:rsidP="0007538B">
      <w:pPr>
        <w:widowControl/>
        <w:numPr>
          <w:ilvl w:val="1"/>
          <w:numId w:val="100"/>
        </w:numPr>
        <w:tabs>
          <w:tab w:val="left" w:pos="900"/>
        </w:tabs>
        <w:suppressAutoHyphens w:val="0"/>
        <w:jc w:val="both"/>
        <w:rPr>
          <w:rFonts w:eastAsia="Calibri"/>
          <w:bCs/>
          <w:lang w:eastAsia="en-US"/>
        </w:rPr>
      </w:pPr>
      <w:r w:rsidRPr="00467AE1">
        <w:rPr>
          <w:rFonts w:eastAsia="Calibri"/>
          <w:lang w:eastAsia="en-US"/>
        </w:rPr>
        <w:t xml:space="preserve">Sposób sporządzenia i przekazania dokumentów elektronicznych oraz cyfrowego odwzorowania z dokumentem w postaci papierowej musi być </w:t>
      </w:r>
      <w:r w:rsidRPr="00BD6CC8">
        <w:rPr>
          <w:rFonts w:eastAsia="Calibri"/>
          <w:lang w:eastAsia="en-US"/>
        </w:rPr>
        <w:t>zgod</w:t>
      </w:r>
      <w:r w:rsidR="00E8595A" w:rsidRPr="00BD6CC8">
        <w:rPr>
          <w:rFonts w:eastAsia="Calibri"/>
          <w:lang w:eastAsia="en-US"/>
        </w:rPr>
        <w:t>ny</w:t>
      </w:r>
      <w:r w:rsidRPr="00BD6CC8">
        <w:rPr>
          <w:rFonts w:eastAsia="Calibri"/>
          <w:lang w:eastAsia="en-US"/>
        </w:rPr>
        <w:t xml:space="preserve"> z wymaganiami określonymi w rozporządzeniu Prezesa Rady Ministrów z dnia </w:t>
      </w:r>
      <w:r w:rsidRPr="00467AE1">
        <w:rPr>
          <w:rFonts w:eastAsia="Calibri"/>
          <w:lang w:eastAsia="en-US"/>
        </w:rPr>
        <w:t>30 grudnia 2020 r. w sprawie sposobu sporządzania i przekazywania informacji oraz wymagań technicznych dla dokumentów elektronicznych oraz środków komunikacji elektronicznej w postępowaniu o udzielenie zamówienia publicznego lub konkursie</w:t>
      </w:r>
      <w:r w:rsidRPr="00467AE1" w:rsidDel="008C4122">
        <w:rPr>
          <w:rFonts w:eastAsia="Calibri"/>
          <w:lang w:eastAsia="en-US"/>
        </w:rPr>
        <w:t xml:space="preserve"> </w:t>
      </w:r>
      <w:r w:rsidRPr="00467AE1">
        <w:rPr>
          <w:rFonts w:eastAsia="Calibri"/>
          <w:lang w:eastAsia="en-US"/>
        </w:rPr>
        <w:t xml:space="preserve">(t.j.: Dz. U. 2020 r., poz. 2452 z późn. </w:t>
      </w:r>
      <w:proofErr w:type="spellStart"/>
      <w:r w:rsidRPr="00467AE1">
        <w:rPr>
          <w:rFonts w:eastAsia="Calibri"/>
          <w:lang w:eastAsia="en-US"/>
        </w:rPr>
        <w:t>zm</w:t>
      </w:r>
      <w:proofErr w:type="spellEnd"/>
      <w:r w:rsidRPr="00467AE1">
        <w:rPr>
          <w:rFonts w:eastAsia="Calibri"/>
          <w:lang w:eastAsia="en-US"/>
        </w:rPr>
        <w:t>) oraz rozporządzeniu Ministra Rozwoju, Pracy i Technologii z dnia 23 grudnia 2020 r. w sprawie podmiotowych środków dowodowych oraz innych dokumentów lub oświadczeń, jakich może żądać zamawiający od wykonawcy</w:t>
      </w:r>
      <w:r w:rsidRPr="00467AE1" w:rsidDel="008C4122">
        <w:rPr>
          <w:rFonts w:eastAsia="Calibri"/>
          <w:lang w:eastAsia="en-US"/>
        </w:rPr>
        <w:t xml:space="preserve"> </w:t>
      </w:r>
      <w:r w:rsidRPr="00467AE1">
        <w:rPr>
          <w:rFonts w:eastAsia="Calibri"/>
          <w:lang w:eastAsia="en-US"/>
        </w:rPr>
        <w:t>(t. j.: Dz. U. 2020 r., poz. 2415 z późn. zm.), tj.:</w:t>
      </w:r>
    </w:p>
    <w:p w14:paraId="283AFCE4" w14:textId="77777777" w:rsidR="00467AE1" w:rsidRPr="00467AE1" w:rsidRDefault="00467AE1" w:rsidP="0007538B">
      <w:pPr>
        <w:widowControl/>
        <w:numPr>
          <w:ilvl w:val="1"/>
          <w:numId w:val="101"/>
        </w:numPr>
        <w:tabs>
          <w:tab w:val="left" w:pos="900"/>
        </w:tabs>
        <w:suppressAutoHyphens w:val="0"/>
        <w:jc w:val="both"/>
        <w:rPr>
          <w:rFonts w:eastAsia="Calibri"/>
          <w:bCs/>
          <w:i/>
          <w:iCs/>
          <w:u w:val="single"/>
          <w:lang w:eastAsia="en-US"/>
        </w:rPr>
      </w:pPr>
      <w:r w:rsidRPr="00467AE1">
        <w:rPr>
          <w:rFonts w:eastAsia="Calibri"/>
          <w:lang w:eastAsia="en-US"/>
        </w:rPr>
        <w:t xml:space="preserve">dokumenty lub oświadczenia, w tym oferta, składane są </w:t>
      </w:r>
      <w:r w:rsidRPr="00467AE1">
        <w:rPr>
          <w:rFonts w:eastAsia="Calibri"/>
          <w:u w:val="single"/>
          <w:lang w:eastAsia="en-US"/>
        </w:rPr>
        <w:t>w oryginale w formie elektronicznej przy użyciu kwalifikowanego podpisu elektronicznego lub  w  postaci elektronicznej opatrzonej podpisem zaufanym lub podpisem osobistym</w:t>
      </w:r>
      <w:r w:rsidRPr="00467AE1">
        <w:rPr>
          <w:rFonts w:eastAsia="Calibri"/>
          <w:lang w:eastAsia="en-US"/>
        </w:rPr>
        <w:t xml:space="preserve">. W przypadku składania podpisu kwalifikowanego i wykorzystania formatu podpisu </w:t>
      </w:r>
      <w:proofErr w:type="spellStart"/>
      <w:r w:rsidRPr="00467AE1">
        <w:rPr>
          <w:rFonts w:eastAsia="Calibri"/>
          <w:lang w:eastAsia="en-US"/>
        </w:rPr>
        <w:t>XAdES</w:t>
      </w:r>
      <w:proofErr w:type="spellEnd"/>
      <w:r w:rsidRPr="00467AE1">
        <w:rPr>
          <w:rFonts w:eastAsia="Calibri"/>
          <w:lang w:eastAsia="en-US"/>
        </w:rPr>
        <w:t xml:space="preserve"> zewnętrzny, zamawiający wymaga dołączenia odpowiedniej ilości plików, tj. podpisywanych plików z danymi oraz plików podpisu w formacie </w:t>
      </w:r>
      <w:proofErr w:type="spellStart"/>
      <w:r w:rsidRPr="00467AE1">
        <w:rPr>
          <w:rFonts w:eastAsia="Calibri"/>
          <w:lang w:eastAsia="en-US"/>
        </w:rPr>
        <w:t>XAdES</w:t>
      </w:r>
      <w:proofErr w:type="spellEnd"/>
      <w:r w:rsidRPr="00467AE1">
        <w:rPr>
          <w:rFonts w:eastAsia="Calibri"/>
          <w:lang w:eastAsia="en-US"/>
        </w:rPr>
        <w:t xml:space="preserve">. </w:t>
      </w:r>
      <w:r w:rsidRPr="00467AE1">
        <w:rPr>
          <w:rFonts w:eastAsia="Calibri"/>
          <w:b/>
          <w:i/>
          <w:iCs/>
          <w:lang w:eastAsia="en-US"/>
        </w:rPr>
        <w:t>Oferta złożona bez opatrzenia właściwym podpisem elektronicznym podlega odrzuceniu na podstawie art. 226 ust. 1 pkt 3 ustawy PZP, z uwagi na niezgodność z art. 63 tej ustawy;</w:t>
      </w:r>
    </w:p>
    <w:p w14:paraId="7A048799" w14:textId="77777777" w:rsidR="00467AE1" w:rsidRPr="00467AE1" w:rsidRDefault="00467AE1" w:rsidP="0007538B">
      <w:pPr>
        <w:widowControl/>
        <w:numPr>
          <w:ilvl w:val="1"/>
          <w:numId w:val="101"/>
        </w:numPr>
        <w:tabs>
          <w:tab w:val="left" w:pos="900"/>
        </w:tabs>
        <w:suppressAutoHyphens w:val="0"/>
        <w:jc w:val="both"/>
        <w:rPr>
          <w:rFonts w:eastAsia="Calibri"/>
          <w:bCs/>
          <w:i/>
          <w:iCs/>
          <w:u w:val="single"/>
          <w:lang w:eastAsia="en-US"/>
        </w:rPr>
      </w:pPr>
      <w:r w:rsidRPr="00467AE1">
        <w:rPr>
          <w:rFonts w:eastAsia="Calibri"/>
          <w:bCs/>
          <w:lang w:eastAsia="en-US"/>
        </w:rPr>
        <w:t>dokumenty wystawione w formie elektronicznej przekazuje się jako dokumenty elektroniczne, zapewniając zamawiającemu możliwość weryfikacji podpisów;</w:t>
      </w:r>
    </w:p>
    <w:p w14:paraId="1AD2F172" w14:textId="77777777" w:rsidR="00467AE1" w:rsidRPr="00467AE1" w:rsidRDefault="00467AE1" w:rsidP="0007538B">
      <w:pPr>
        <w:widowControl/>
        <w:numPr>
          <w:ilvl w:val="1"/>
          <w:numId w:val="101"/>
        </w:numPr>
        <w:tabs>
          <w:tab w:val="left" w:pos="900"/>
        </w:tabs>
        <w:suppressAutoHyphens w:val="0"/>
        <w:jc w:val="both"/>
        <w:rPr>
          <w:rFonts w:eastAsia="Calibri"/>
          <w:bCs/>
          <w:i/>
          <w:iCs/>
          <w:u w:val="single"/>
          <w:lang w:eastAsia="en-US"/>
        </w:rPr>
      </w:pPr>
      <w:r w:rsidRPr="00467AE1">
        <w:rPr>
          <w:rFonts w:eastAsia="Calibri"/>
          <w:bCs/>
          <w:lang w:eastAsia="en-US"/>
        </w:rPr>
        <w:lastRenderedPageBreak/>
        <w:t>j</w:t>
      </w:r>
      <w:r w:rsidRPr="00467AE1">
        <w:rPr>
          <w:rFonts w:eastAsia="Calibri"/>
          <w:lang w:eastAsia="en-US"/>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29855571" w14:textId="77777777" w:rsidR="00467AE1" w:rsidRPr="00467AE1" w:rsidRDefault="00467AE1" w:rsidP="0007538B">
      <w:pPr>
        <w:widowControl/>
        <w:numPr>
          <w:ilvl w:val="1"/>
          <w:numId w:val="101"/>
        </w:numPr>
        <w:tabs>
          <w:tab w:val="left" w:pos="900"/>
        </w:tabs>
        <w:suppressAutoHyphens w:val="0"/>
        <w:jc w:val="both"/>
        <w:rPr>
          <w:rFonts w:eastAsia="Calibri"/>
          <w:bCs/>
          <w:i/>
          <w:iCs/>
          <w:u w:val="single"/>
          <w:lang w:eastAsia="en-US"/>
        </w:rPr>
      </w:pPr>
      <w:r w:rsidRPr="00467AE1">
        <w:rPr>
          <w:rFonts w:eastAsia="Calibri"/>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B2B9E46" w14:textId="77777777" w:rsidR="00467AE1" w:rsidRPr="00467AE1" w:rsidRDefault="00467AE1" w:rsidP="0007538B">
      <w:pPr>
        <w:widowControl/>
        <w:numPr>
          <w:ilvl w:val="1"/>
          <w:numId w:val="101"/>
        </w:numPr>
        <w:tabs>
          <w:tab w:val="left" w:pos="900"/>
        </w:tabs>
        <w:suppressAutoHyphens w:val="0"/>
        <w:jc w:val="both"/>
        <w:rPr>
          <w:rFonts w:eastAsia="Calibri"/>
          <w:bCs/>
          <w:i/>
          <w:iCs/>
          <w:u w:val="single"/>
          <w:lang w:eastAsia="en-US"/>
        </w:rPr>
      </w:pPr>
      <w:r w:rsidRPr="00467AE1">
        <w:rPr>
          <w:rFonts w:eastAsia="Calibri"/>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363D58B" w14:textId="77777777" w:rsidR="00467AE1" w:rsidRPr="00467AE1" w:rsidRDefault="00467AE1" w:rsidP="0007538B">
      <w:pPr>
        <w:widowControl/>
        <w:numPr>
          <w:ilvl w:val="0"/>
          <w:numId w:val="100"/>
        </w:numPr>
        <w:tabs>
          <w:tab w:val="left" w:pos="900"/>
        </w:tabs>
        <w:suppressAutoHyphens w:val="0"/>
        <w:jc w:val="both"/>
        <w:rPr>
          <w:rFonts w:eastAsia="Calibri"/>
          <w:bCs/>
          <w:lang w:eastAsia="en-US"/>
        </w:rPr>
      </w:pPr>
      <w:r w:rsidRPr="00467AE1">
        <w:rPr>
          <w:rFonts w:eastAsia="Calibri"/>
          <w:bCs/>
          <w:lang w:eastAsia="en-US"/>
        </w:rPr>
        <w:t>Sposób porozumiewania się zamawiającego z wykonawcami w zakresie skutecznego złożenia oferty.</w:t>
      </w:r>
    </w:p>
    <w:p w14:paraId="127BFD80" w14:textId="3753FDB5" w:rsidR="00467AE1" w:rsidRPr="00151F5F" w:rsidRDefault="00467AE1" w:rsidP="0007538B">
      <w:pPr>
        <w:widowControl/>
        <w:numPr>
          <w:ilvl w:val="1"/>
          <w:numId w:val="100"/>
        </w:numPr>
        <w:tabs>
          <w:tab w:val="left" w:pos="900"/>
        </w:tabs>
        <w:suppressAutoHyphens w:val="0"/>
        <w:jc w:val="both"/>
        <w:rPr>
          <w:rFonts w:eastAsia="Calibri"/>
          <w:bCs/>
          <w:lang w:eastAsia="en-US"/>
        </w:rPr>
      </w:pPr>
      <w:r w:rsidRPr="00467AE1">
        <w:rPr>
          <w:rFonts w:eastAsia="Calibri"/>
          <w:lang w:eastAsia="en-US"/>
        </w:rPr>
        <w:t xml:space="preserve">Oferta musi być sporządzona z zachowaniem postaci elektronicznej w formacie danych </w:t>
      </w:r>
      <w:r w:rsidRPr="00151F5F">
        <w:rPr>
          <w:rFonts w:eastAsia="Calibri"/>
          <w:bCs/>
          <w:lang w:eastAsia="en-US"/>
        </w:rPr>
        <w:t xml:space="preserve">zgodnym z </w:t>
      </w:r>
      <w:r w:rsidRPr="00151F5F">
        <w:rPr>
          <w:rFonts w:eastAsia="Calibri"/>
          <w:lang w:eastAsia="en-US"/>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151F5F">
        <w:rPr>
          <w:rFonts w:eastAsia="Calibri"/>
          <w:b/>
          <w:bCs/>
          <w:i/>
          <w:iCs/>
          <w:lang w:eastAsia="en-US"/>
        </w:rPr>
        <w:t>pdf, .doc., .xls, .jpg (.</w:t>
      </w:r>
      <w:proofErr w:type="spellStart"/>
      <w:r w:rsidRPr="00151F5F">
        <w:rPr>
          <w:rFonts w:eastAsia="Calibri"/>
          <w:b/>
          <w:bCs/>
          <w:i/>
          <w:iCs/>
          <w:lang w:eastAsia="en-US"/>
        </w:rPr>
        <w:t>jpeg</w:t>
      </w:r>
      <w:proofErr w:type="spellEnd"/>
      <w:r w:rsidRPr="00151F5F">
        <w:rPr>
          <w:rFonts w:eastAsia="Calibri"/>
          <w:b/>
          <w:bCs/>
          <w:i/>
          <w:iCs/>
          <w:lang w:eastAsia="en-US"/>
        </w:rPr>
        <w:t xml:space="preserve">) ze szczególnym wskazaniem </w:t>
      </w:r>
      <w:r w:rsidRPr="00151F5F">
        <w:rPr>
          <w:rFonts w:eastAsia="Calibri"/>
          <w:b/>
          <w:bCs/>
          <w:i/>
          <w:iCs/>
          <w:lang w:eastAsia="en-US"/>
        </w:rPr>
        <w:br/>
        <w:t>na .pdf.</w:t>
      </w:r>
      <w:r w:rsidRPr="00151F5F">
        <w:rPr>
          <w:rFonts w:eastAsia="Calibri"/>
          <w:lang w:eastAsia="en-US"/>
        </w:rPr>
        <w:t xml:space="preserve"> W celu ewentualnej kompresji danych rekomenduje się wykorzystanie formatów: .</w:t>
      </w:r>
      <w:r w:rsidRPr="00151F5F">
        <w:rPr>
          <w:rFonts w:eastAsia="Calibri"/>
          <w:b/>
          <w:bCs/>
          <w:i/>
          <w:iCs/>
          <w:lang w:eastAsia="en-US"/>
        </w:rPr>
        <w:t>zip, 7Z</w:t>
      </w:r>
      <w:r w:rsidRPr="00151F5F">
        <w:rPr>
          <w:rFonts w:eastAsia="Calibri"/>
          <w:lang w:eastAsia="en-US"/>
        </w:rPr>
        <w:t>. Do formatów powszechnych a nieobjętych treścią rozporządzenia zalicza się: .</w:t>
      </w:r>
      <w:proofErr w:type="spellStart"/>
      <w:r w:rsidRPr="00151F5F">
        <w:rPr>
          <w:rFonts w:eastAsia="Calibri"/>
          <w:lang w:eastAsia="en-US"/>
        </w:rPr>
        <w:t>rar</w:t>
      </w:r>
      <w:proofErr w:type="spellEnd"/>
      <w:r w:rsidRPr="00151F5F">
        <w:rPr>
          <w:rFonts w:eastAsia="Calibri"/>
          <w:lang w:eastAsia="en-US"/>
        </w:rPr>
        <w:t>, .gif, .</w:t>
      </w:r>
      <w:proofErr w:type="spellStart"/>
      <w:r w:rsidRPr="00151F5F">
        <w:rPr>
          <w:rFonts w:eastAsia="Calibri"/>
          <w:lang w:eastAsia="en-US"/>
        </w:rPr>
        <w:t>bmp</w:t>
      </w:r>
      <w:proofErr w:type="spellEnd"/>
      <w:r w:rsidRPr="00151F5F">
        <w:rPr>
          <w:rFonts w:eastAsia="Calibri"/>
          <w:lang w:eastAsia="en-US"/>
        </w:rPr>
        <w:t>, .</w:t>
      </w:r>
      <w:proofErr w:type="spellStart"/>
      <w:r w:rsidRPr="00151F5F">
        <w:rPr>
          <w:rFonts w:eastAsia="Calibri"/>
          <w:lang w:eastAsia="en-US"/>
        </w:rPr>
        <w:t>numbers</w:t>
      </w:r>
      <w:proofErr w:type="spellEnd"/>
      <w:r w:rsidRPr="00151F5F">
        <w:rPr>
          <w:rFonts w:eastAsia="Calibri"/>
          <w:lang w:eastAsia="en-US"/>
        </w:rPr>
        <w:t>, .</w:t>
      </w:r>
      <w:proofErr w:type="spellStart"/>
      <w:r w:rsidRPr="00151F5F">
        <w:rPr>
          <w:rFonts w:eastAsia="Calibri"/>
          <w:lang w:eastAsia="en-US"/>
        </w:rPr>
        <w:t>pages</w:t>
      </w:r>
      <w:proofErr w:type="spellEnd"/>
      <w:r w:rsidRPr="00151F5F">
        <w:rPr>
          <w:rFonts w:eastAsia="Calibri"/>
          <w:lang w:eastAsia="en-US"/>
        </w:rPr>
        <w:t xml:space="preserve">. Dokumenty złożone w takich plikach zostaną uznane za złożone nieskutecznie. </w:t>
      </w:r>
    </w:p>
    <w:p w14:paraId="39B8C189" w14:textId="77777777" w:rsidR="00467AE1" w:rsidRPr="00467AE1" w:rsidRDefault="00467AE1" w:rsidP="0007538B">
      <w:pPr>
        <w:widowControl/>
        <w:numPr>
          <w:ilvl w:val="1"/>
          <w:numId w:val="100"/>
        </w:numPr>
        <w:tabs>
          <w:tab w:val="left" w:pos="900"/>
        </w:tabs>
        <w:suppressAutoHyphens w:val="0"/>
        <w:jc w:val="both"/>
        <w:rPr>
          <w:rFonts w:eastAsia="Calibri"/>
          <w:bCs/>
          <w:lang w:eastAsia="en-US"/>
        </w:rPr>
      </w:pPr>
      <w:r w:rsidRPr="00467AE1">
        <w:rPr>
          <w:rFonts w:eastAsia="Calibri"/>
          <w:lang w:eastAsia="en-US"/>
        </w:rPr>
        <w:t xml:space="preserve">Wykonawca składa ofertę za pośrednictwem </w:t>
      </w:r>
      <w:hyperlink r:id="rId33"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34" w:history="1">
        <w:r w:rsidRPr="00467AE1">
          <w:rPr>
            <w:rStyle w:val="Hipercze"/>
            <w:rFonts w:eastAsia="Calibri"/>
            <w:lang w:eastAsia="en-US"/>
          </w:rPr>
          <w:t>https://platformazakupowa.pl/pn/uj_edu</w:t>
        </w:r>
      </w:hyperlink>
      <w:r w:rsidRPr="00467AE1">
        <w:rPr>
          <w:rFonts w:eastAsia="Calibri"/>
          <w:bCs/>
          <w:lang w:eastAsia="en-US"/>
        </w:rPr>
        <w:t xml:space="preserve">, </w:t>
      </w:r>
      <w:r w:rsidRPr="00467AE1">
        <w:rPr>
          <w:rFonts w:eastAsia="Calibri"/>
          <w:lang w:eastAsia="en-US"/>
        </w:rPr>
        <w:t>zgodnie z regulaminem, o którym mowa w ust. 1 tego rozdziału. Zamawiający nie ponosi odpowiedzialności za   złożenie oferty w sposób niezgodny z instrukcją korzystania z  </w:t>
      </w:r>
      <w:hyperlink r:id="rId35" w:history="1">
        <w:r w:rsidRPr="00467AE1">
          <w:rPr>
            <w:rStyle w:val="Hipercze"/>
            <w:rFonts w:eastAsia="Calibri"/>
            <w:lang w:eastAsia="en-US"/>
          </w:rPr>
          <w:t>https://platformazakupowa.pl</w:t>
        </w:r>
      </w:hyperlink>
      <w:r w:rsidRPr="00467AE1">
        <w:rPr>
          <w:rFonts w:eastAsia="Calibri"/>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E57AC9" w14:textId="77777777" w:rsidR="00467AE1" w:rsidRPr="00467AE1" w:rsidRDefault="00467AE1" w:rsidP="0007538B">
      <w:pPr>
        <w:widowControl/>
        <w:numPr>
          <w:ilvl w:val="1"/>
          <w:numId w:val="100"/>
        </w:numPr>
        <w:tabs>
          <w:tab w:val="left" w:pos="900"/>
        </w:tabs>
        <w:suppressAutoHyphens w:val="0"/>
        <w:jc w:val="both"/>
        <w:rPr>
          <w:rFonts w:eastAsia="Calibri"/>
          <w:lang w:eastAsia="en-US"/>
        </w:rPr>
      </w:pPr>
      <w:r w:rsidRPr="00467AE1">
        <w:rPr>
          <w:rFonts w:eastAsia="Calibri"/>
          <w:lang w:eastAsia="en-US"/>
        </w:rPr>
        <w:t xml:space="preserve">Sposób zaszyfrowania oferty opisany został w instrukcji składania ofert (linki </w:t>
      </w:r>
      <w:r w:rsidRPr="00467AE1">
        <w:rPr>
          <w:rFonts w:eastAsia="Calibri"/>
          <w:lang w:eastAsia="en-US"/>
        </w:rPr>
        <w:br/>
        <w:t>w ust. 1.2.2 powyżej).</w:t>
      </w:r>
    </w:p>
    <w:p w14:paraId="21A45EF1" w14:textId="77777777" w:rsidR="00467AE1" w:rsidRPr="00467AE1" w:rsidRDefault="00467AE1" w:rsidP="0007538B">
      <w:pPr>
        <w:widowControl/>
        <w:numPr>
          <w:ilvl w:val="1"/>
          <w:numId w:val="100"/>
        </w:numPr>
        <w:tabs>
          <w:tab w:val="left" w:pos="900"/>
        </w:tabs>
        <w:suppressAutoHyphens w:val="0"/>
        <w:jc w:val="both"/>
        <w:rPr>
          <w:rFonts w:eastAsia="Calibri"/>
          <w:bCs/>
          <w:lang w:eastAsia="en-US"/>
        </w:rPr>
      </w:pPr>
      <w:r w:rsidRPr="00467AE1">
        <w:rPr>
          <w:rFonts w:eastAsia="Calibri"/>
          <w:bCs/>
          <w:lang w:eastAsia="en-US"/>
        </w:rPr>
        <w:t>Po upływie terminu składania ofert wykonawca nie może skutecznie dokonać zmiany ani wycofać uprzednio złożonej oferty.</w:t>
      </w:r>
    </w:p>
    <w:p w14:paraId="39DB0903" w14:textId="06C913EB" w:rsidR="00467AE1" w:rsidRPr="00467AE1" w:rsidRDefault="00467AE1" w:rsidP="0007538B">
      <w:pPr>
        <w:widowControl/>
        <w:numPr>
          <w:ilvl w:val="0"/>
          <w:numId w:val="100"/>
        </w:numPr>
        <w:tabs>
          <w:tab w:val="left" w:pos="900"/>
        </w:tabs>
        <w:suppressAutoHyphens w:val="0"/>
        <w:jc w:val="both"/>
        <w:rPr>
          <w:rFonts w:eastAsia="Calibri"/>
          <w:iCs/>
          <w:lang w:eastAsia="en-US"/>
        </w:rPr>
      </w:pPr>
      <w:r w:rsidRPr="00467AE1">
        <w:rPr>
          <w:rFonts w:eastAsia="Calibri"/>
          <w:bCs/>
          <w:lang w:eastAsia="en-US"/>
        </w:rPr>
        <w:lastRenderedPageBreak/>
        <w:t xml:space="preserve">Do porozumiewania z wykonawcami </w:t>
      </w:r>
      <w:r w:rsidRPr="00A53A81">
        <w:rPr>
          <w:rFonts w:eastAsia="Calibri"/>
          <w:bCs/>
          <w:lang w:eastAsia="en-US"/>
        </w:rPr>
        <w:t>upoważnio</w:t>
      </w:r>
      <w:r w:rsidR="00E8595A" w:rsidRPr="00A53A81">
        <w:rPr>
          <w:rFonts w:eastAsia="Calibri"/>
          <w:bCs/>
          <w:lang w:eastAsia="en-US"/>
        </w:rPr>
        <w:t>n</w:t>
      </w:r>
      <w:r w:rsidR="00BD6CC8" w:rsidRPr="00A53A81">
        <w:rPr>
          <w:rFonts w:eastAsia="Calibri"/>
          <w:bCs/>
          <w:lang w:eastAsia="en-US"/>
        </w:rPr>
        <w:t>a</w:t>
      </w:r>
      <w:r w:rsidRPr="00467AE1">
        <w:rPr>
          <w:rFonts w:eastAsia="Calibri"/>
          <w:bCs/>
          <w:lang w:eastAsia="en-US"/>
        </w:rPr>
        <w:t xml:space="preserve"> w zakresie formalno-prawnym jest </w:t>
      </w:r>
      <w:r w:rsidR="00A53A81">
        <w:rPr>
          <w:rFonts w:eastAsia="Calibri"/>
          <w:bCs/>
          <w:lang w:eastAsia="en-US"/>
        </w:rPr>
        <w:t>mgr Anna Onderka</w:t>
      </w:r>
      <w:r w:rsidR="000605D5">
        <w:rPr>
          <w:rFonts w:eastAsia="Calibri"/>
          <w:bCs/>
          <w:lang w:eastAsia="en-US"/>
        </w:rPr>
        <w:t xml:space="preserve"> tel.12 663 39 09</w:t>
      </w:r>
    </w:p>
    <w:p w14:paraId="75BEE589" w14:textId="77777777" w:rsidR="002A7C7D" w:rsidRPr="00362A6A" w:rsidRDefault="002A7C7D" w:rsidP="001F7882">
      <w:pPr>
        <w:widowControl/>
        <w:tabs>
          <w:tab w:val="left" w:pos="900"/>
        </w:tabs>
        <w:suppressAutoHyphens w:val="0"/>
        <w:ind w:left="426" w:hanging="426"/>
        <w:jc w:val="both"/>
        <w:rPr>
          <w:color w:val="000000"/>
          <w:sz w:val="16"/>
          <w:szCs w:val="16"/>
        </w:rPr>
      </w:pPr>
    </w:p>
    <w:p w14:paraId="17BC5D29" w14:textId="77777777" w:rsidR="00BA0997" w:rsidRPr="00E82E74" w:rsidRDefault="00A671FB" w:rsidP="009E3CD1">
      <w:pPr>
        <w:widowControl/>
        <w:suppressAutoHyphens w:val="0"/>
        <w:jc w:val="both"/>
        <w:rPr>
          <w:b/>
          <w:bCs/>
        </w:rPr>
      </w:pPr>
      <w:r>
        <w:rPr>
          <w:b/>
          <w:bCs/>
        </w:rPr>
        <w:t xml:space="preserve">Rozdział </w:t>
      </w:r>
      <w:r w:rsidR="008463F6">
        <w:rPr>
          <w:b/>
          <w:bCs/>
        </w:rPr>
        <w:t xml:space="preserve">X - </w:t>
      </w:r>
      <w:r w:rsidR="00BA0997" w:rsidRPr="00E82E74">
        <w:rPr>
          <w:b/>
          <w:bCs/>
        </w:rPr>
        <w:t xml:space="preserve">Wymagania dotyczące wadium. </w:t>
      </w:r>
    </w:p>
    <w:p w14:paraId="304EAE69" w14:textId="1A589A35" w:rsidR="00423A61" w:rsidRPr="005A442D" w:rsidRDefault="00BA0997" w:rsidP="009E3CD1">
      <w:pPr>
        <w:widowControl/>
        <w:numPr>
          <w:ilvl w:val="0"/>
          <w:numId w:val="5"/>
        </w:numPr>
        <w:tabs>
          <w:tab w:val="clear" w:pos="720"/>
          <w:tab w:val="num" w:pos="426"/>
        </w:tabs>
        <w:suppressAutoHyphens w:val="0"/>
        <w:ind w:left="426" w:hanging="426"/>
        <w:jc w:val="both"/>
      </w:pPr>
      <w:r w:rsidRPr="005A442D">
        <w:t>Wykonawca, najpóźniej w dniu składania ofert a przed upływem terminu składania ofert, win</w:t>
      </w:r>
      <w:r w:rsidRPr="003930A1">
        <w:t xml:space="preserve">ien wnieść wadium w wysokości wynoszącej </w:t>
      </w:r>
      <w:r w:rsidRPr="00D16E7C">
        <w:t>kwotę</w:t>
      </w:r>
      <w:r w:rsidR="00934CF2" w:rsidRPr="00D16E7C">
        <w:t xml:space="preserve"> </w:t>
      </w:r>
      <w:r w:rsidR="00130CA4">
        <w:t>5</w:t>
      </w:r>
      <w:r w:rsidR="00F12C1C" w:rsidRPr="006E5F4C">
        <w:t xml:space="preserve"> 000, </w:t>
      </w:r>
      <w:r w:rsidR="00934CF2" w:rsidRPr="006E5F4C">
        <w:t>00 zł</w:t>
      </w:r>
      <w:r w:rsidR="00934CF2" w:rsidRPr="00EA7883">
        <w:t xml:space="preserve"> (słownie</w:t>
      </w:r>
      <w:r w:rsidR="00130CA4">
        <w:t xml:space="preserve">: pięć </w:t>
      </w:r>
      <w:r w:rsidR="00F12C1C">
        <w:t>tysięcy z</w:t>
      </w:r>
      <w:r w:rsidR="00934CF2" w:rsidRPr="00EA7883">
        <w:t>łotych</w:t>
      </w:r>
      <w:r w:rsidR="00042D0E" w:rsidRPr="00EA7883">
        <w:t>)</w:t>
      </w:r>
      <w:r w:rsidR="00423A61" w:rsidRPr="00EA7883">
        <w:t xml:space="preserve"> i utrzymać go nieprzerwanie d</w:t>
      </w:r>
      <w:r w:rsidR="00423A61" w:rsidRPr="00D16E7C">
        <w:t xml:space="preserve">o dnia upływu terminu związania ofertą, </w:t>
      </w:r>
      <w:r w:rsidR="00934CF2" w:rsidRPr="00D16E7C">
        <w:br/>
      </w:r>
      <w:r w:rsidR="00423A61" w:rsidRPr="00D16E7C">
        <w:t>z wyjątkiem przypadków, o których mowa w ust. 5 pkt 2</w:t>
      </w:r>
      <w:r w:rsidR="00423A61">
        <w:t xml:space="preserve"> lub 3 lub w ust. 6.</w:t>
      </w:r>
    </w:p>
    <w:p w14:paraId="5585B4AE" w14:textId="77777777" w:rsidR="0041766E" w:rsidRPr="005A442D" w:rsidRDefault="0041766E" w:rsidP="005F5CA7">
      <w:pPr>
        <w:widowControl/>
        <w:numPr>
          <w:ilvl w:val="0"/>
          <w:numId w:val="5"/>
        </w:numPr>
        <w:tabs>
          <w:tab w:val="clear" w:pos="720"/>
          <w:tab w:val="num" w:pos="426"/>
        </w:tabs>
        <w:suppressAutoHyphens w:val="0"/>
        <w:ind w:left="426" w:hanging="426"/>
        <w:jc w:val="both"/>
      </w:pPr>
      <w:r w:rsidRPr="005A442D">
        <w:t xml:space="preserve">Wadium może być wnoszone w jednej lub kilku następujących formach: </w:t>
      </w:r>
    </w:p>
    <w:p w14:paraId="05715C71" w14:textId="77777777" w:rsidR="0041766E" w:rsidRPr="001363DE" w:rsidRDefault="0041766E" w:rsidP="009E3CD1">
      <w:pPr>
        <w:pStyle w:val="Akapitzlist"/>
        <w:numPr>
          <w:ilvl w:val="1"/>
          <w:numId w:val="7"/>
        </w:numPr>
        <w:tabs>
          <w:tab w:val="clear" w:pos="1980"/>
        </w:tabs>
        <w:ind w:left="851" w:hanging="425"/>
      </w:pPr>
      <w:r w:rsidRPr="00BC558C">
        <w:t>pieniądzu;</w:t>
      </w:r>
    </w:p>
    <w:p w14:paraId="68F41DBC" w14:textId="77777777" w:rsidR="005F5CA7" w:rsidRDefault="005F5CA7" w:rsidP="009E3CD1">
      <w:pPr>
        <w:pStyle w:val="Akapitzlist"/>
        <w:numPr>
          <w:ilvl w:val="1"/>
          <w:numId w:val="7"/>
        </w:numPr>
        <w:tabs>
          <w:tab w:val="clear" w:pos="1980"/>
        </w:tabs>
        <w:ind w:left="851" w:hanging="425"/>
      </w:pPr>
      <w:r w:rsidRPr="00BC558C">
        <w:t xml:space="preserve">gwarancjach bankowych; </w:t>
      </w:r>
    </w:p>
    <w:p w14:paraId="7825A875"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57BC97AC"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79139565"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7F5743D1"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51D19A24"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71134299" w14:textId="77777777" w:rsidR="005F5CA7" w:rsidRDefault="005F5CA7" w:rsidP="0007538B">
      <w:pPr>
        <w:pStyle w:val="Akapitzlist"/>
        <w:numPr>
          <w:ilvl w:val="3"/>
          <w:numId w:val="35"/>
        </w:numPr>
        <w:tabs>
          <w:tab w:val="clear" w:pos="2880"/>
          <w:tab w:val="num" w:pos="2552"/>
        </w:tabs>
        <w:ind w:left="851" w:hanging="425"/>
      </w:pPr>
      <w:r w:rsidRPr="00BC558C">
        <w:t xml:space="preserve">upływu terminu związania ofertą; </w:t>
      </w:r>
    </w:p>
    <w:p w14:paraId="0AEEDA87" w14:textId="77777777" w:rsidR="005F5CA7" w:rsidRDefault="005F5CA7" w:rsidP="0007538B">
      <w:pPr>
        <w:pStyle w:val="Akapitzlist"/>
        <w:numPr>
          <w:ilvl w:val="3"/>
          <w:numId w:val="35"/>
        </w:numPr>
        <w:tabs>
          <w:tab w:val="clear" w:pos="2880"/>
          <w:tab w:val="num" w:pos="2552"/>
        </w:tabs>
        <w:ind w:left="851" w:hanging="425"/>
      </w:pPr>
      <w:r w:rsidRPr="00BC558C">
        <w:t xml:space="preserve">zawarcia umowy w sprawie zamówienia publicznego; </w:t>
      </w:r>
    </w:p>
    <w:p w14:paraId="084212BC" w14:textId="77777777" w:rsidR="00057BB4" w:rsidRDefault="005F5CA7" w:rsidP="0007538B">
      <w:pPr>
        <w:pStyle w:val="Akapitzlist"/>
        <w:numPr>
          <w:ilvl w:val="3"/>
          <w:numId w:val="35"/>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69D577C8"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3D612A6B" w14:textId="77777777" w:rsidR="00057BB4" w:rsidRDefault="005F5CA7" w:rsidP="0007538B">
      <w:pPr>
        <w:pStyle w:val="Akapitzlist"/>
        <w:numPr>
          <w:ilvl w:val="0"/>
          <w:numId w:val="20"/>
        </w:numPr>
        <w:tabs>
          <w:tab w:val="clear" w:pos="720"/>
          <w:tab w:val="num" w:pos="851"/>
        </w:tabs>
        <w:ind w:left="851" w:hanging="425"/>
      </w:pPr>
      <w:r w:rsidRPr="00BC558C">
        <w:t xml:space="preserve">który wycofał ofertę przed upływem terminu składania ofert; </w:t>
      </w:r>
    </w:p>
    <w:p w14:paraId="53A520E3" w14:textId="77777777" w:rsidR="00057BB4" w:rsidRDefault="005F5CA7" w:rsidP="0007538B">
      <w:pPr>
        <w:pStyle w:val="Akapitzlist"/>
        <w:numPr>
          <w:ilvl w:val="0"/>
          <w:numId w:val="20"/>
        </w:numPr>
        <w:tabs>
          <w:tab w:val="clear" w:pos="720"/>
          <w:tab w:val="num" w:pos="851"/>
        </w:tabs>
        <w:ind w:left="851" w:hanging="425"/>
      </w:pPr>
      <w:r w:rsidRPr="00BC558C">
        <w:t xml:space="preserve">którego oferta została odrzucona; </w:t>
      </w:r>
    </w:p>
    <w:p w14:paraId="00EB9264" w14:textId="77777777" w:rsidR="00057BB4" w:rsidRDefault="005F5CA7" w:rsidP="0007538B">
      <w:pPr>
        <w:pStyle w:val="Akapitzlist"/>
        <w:numPr>
          <w:ilvl w:val="0"/>
          <w:numId w:val="20"/>
        </w:numPr>
        <w:tabs>
          <w:tab w:val="clear" w:pos="720"/>
          <w:tab w:val="num" w:pos="851"/>
        </w:tabs>
        <w:ind w:left="851" w:hanging="425"/>
      </w:pPr>
      <w:r w:rsidRPr="00BC558C">
        <w:t xml:space="preserve">po wyborze najkorzystniejszej oferty, z wyjątkiem wykonawcy, którego oferta została wybrana jako najkorzystniejsza; </w:t>
      </w:r>
    </w:p>
    <w:p w14:paraId="685BA559" w14:textId="77777777" w:rsidR="00057BB4" w:rsidRDefault="005F5CA7" w:rsidP="0007538B">
      <w:pPr>
        <w:pStyle w:val="Akapitzlist"/>
        <w:numPr>
          <w:ilvl w:val="0"/>
          <w:numId w:val="20"/>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1EE328D1"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0BA1A4EF" w14:textId="77777777" w:rsidR="00057BB4" w:rsidRDefault="005F5CA7" w:rsidP="009E3CD1">
      <w:pPr>
        <w:widowControl/>
        <w:numPr>
          <w:ilvl w:val="0"/>
          <w:numId w:val="5"/>
        </w:numPr>
        <w:tabs>
          <w:tab w:val="clear" w:pos="720"/>
          <w:tab w:val="num" w:pos="426"/>
        </w:tabs>
        <w:suppressAutoHyphens w:val="0"/>
        <w:ind w:left="426" w:hanging="426"/>
        <w:jc w:val="both"/>
      </w:pPr>
      <w:r w:rsidRPr="00BF0669">
        <w:t xml:space="preserve">Zamawiający zwraca wadium wniesione w pieniądzu wraz z odsetkami wynikającymi </w:t>
      </w:r>
      <w:r w:rsidR="007849D5">
        <w:br/>
      </w:r>
      <w:r w:rsidRPr="00BF0669">
        <w:t>z umowy rachunk</w:t>
      </w:r>
      <w:r w:rsidRPr="00057BB4">
        <w:t xml:space="preserve">u bankowego, na którym było ono przechowywane, pomniejszone o koszty prowadzenia rachunku bankowego oraz prowizji bankowej za przelew pieniędzy na rachunek bankowy wskazany przez wykonawcę. </w:t>
      </w:r>
    </w:p>
    <w:p w14:paraId="5341117B" w14:textId="77777777" w:rsidR="005F5CA7"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rsidR="00057BB4">
        <w:t>.</w:t>
      </w:r>
    </w:p>
    <w:p w14:paraId="02487F6B" w14:textId="77777777" w:rsidR="00BA0997" w:rsidRPr="009B4CC1" w:rsidRDefault="00057BB4" w:rsidP="009E3CD1">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w:t>
      </w:r>
      <w:r w:rsidR="006D4334">
        <w:t>8</w:t>
      </w:r>
      <w:r>
        <w:t xml:space="preserve"> ust. 6 ustawy PZP.</w:t>
      </w:r>
    </w:p>
    <w:p w14:paraId="324CD648" w14:textId="77777777" w:rsidR="0065122E" w:rsidRPr="00D16E7C" w:rsidRDefault="0065122E" w:rsidP="009E3CD1">
      <w:pPr>
        <w:widowControl/>
        <w:suppressAutoHyphens w:val="0"/>
        <w:jc w:val="both"/>
        <w:rPr>
          <w:b/>
          <w:bCs/>
          <w:sz w:val="16"/>
          <w:szCs w:val="16"/>
        </w:rPr>
      </w:pPr>
    </w:p>
    <w:p w14:paraId="48C55AA8" w14:textId="77777777" w:rsidR="00BA0997" w:rsidRPr="00984F4F" w:rsidRDefault="008463F6" w:rsidP="009E3CD1">
      <w:pPr>
        <w:widowControl/>
        <w:suppressAutoHyphens w:val="0"/>
        <w:jc w:val="both"/>
        <w:rPr>
          <w:b/>
          <w:bCs/>
        </w:rPr>
      </w:pPr>
      <w:r w:rsidRPr="00984F4F">
        <w:rPr>
          <w:b/>
          <w:bCs/>
        </w:rPr>
        <w:lastRenderedPageBreak/>
        <w:t>Rozdział X</w:t>
      </w:r>
      <w:r w:rsidR="0094606A" w:rsidRPr="00984F4F">
        <w:rPr>
          <w:b/>
          <w:bCs/>
        </w:rPr>
        <w:t>I</w:t>
      </w:r>
      <w:r w:rsidRPr="00984F4F">
        <w:rPr>
          <w:b/>
          <w:bCs/>
        </w:rPr>
        <w:t xml:space="preserve"> - </w:t>
      </w:r>
      <w:r w:rsidR="00BA0997" w:rsidRPr="00984F4F">
        <w:rPr>
          <w:b/>
          <w:bCs/>
        </w:rPr>
        <w:t>Termin związania ofertą.</w:t>
      </w:r>
    </w:p>
    <w:p w14:paraId="5633A8FC" w14:textId="7086BCEF" w:rsidR="00057BB4" w:rsidRPr="00984F4F" w:rsidRDefault="00057BB4" w:rsidP="00A17AB9">
      <w:pPr>
        <w:widowControl/>
        <w:numPr>
          <w:ilvl w:val="0"/>
          <w:numId w:val="9"/>
        </w:numPr>
        <w:tabs>
          <w:tab w:val="clear" w:pos="720"/>
          <w:tab w:val="num" w:pos="567"/>
        </w:tabs>
        <w:suppressAutoHyphens w:val="0"/>
        <w:ind w:left="567" w:hanging="567"/>
        <w:jc w:val="both"/>
      </w:pPr>
      <w:r w:rsidRPr="00984F4F">
        <w:t xml:space="preserve">Wykonawca jest związany złożoną ofertą od dnia upływu terminu składania ofert do dnia </w:t>
      </w:r>
      <w:r w:rsidR="00984F4F" w:rsidRPr="00984F4F">
        <w:t>20.08.</w:t>
      </w:r>
      <w:r w:rsidR="006A2AB9" w:rsidRPr="00984F4F">
        <w:t>202</w:t>
      </w:r>
      <w:r w:rsidR="00294944" w:rsidRPr="00984F4F">
        <w:t>4</w:t>
      </w:r>
      <w:r w:rsidR="006A2AB9" w:rsidRPr="00984F4F">
        <w:t xml:space="preserve"> r.</w:t>
      </w:r>
    </w:p>
    <w:p w14:paraId="16E6B01A" w14:textId="77777777" w:rsidR="00057BB4" w:rsidRDefault="00057BB4" w:rsidP="00A17AB9">
      <w:pPr>
        <w:widowControl/>
        <w:numPr>
          <w:ilvl w:val="0"/>
          <w:numId w:val="9"/>
        </w:numPr>
        <w:tabs>
          <w:tab w:val="clear" w:pos="720"/>
          <w:tab w:val="num" w:pos="567"/>
        </w:tabs>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2AFEA625" w14:textId="77777777" w:rsidR="00423A61" w:rsidRDefault="00057BB4" w:rsidP="00A17AB9">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0638A4F9" w14:textId="77777777" w:rsidR="00423A61" w:rsidRDefault="00423A61" w:rsidP="00A17AB9">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61D9B87" w14:textId="77777777" w:rsidR="00BA0997" w:rsidRPr="00362A6A" w:rsidRDefault="00BA0997" w:rsidP="00BA0997">
      <w:pPr>
        <w:widowControl/>
        <w:suppressAutoHyphens w:val="0"/>
        <w:ind w:left="720"/>
        <w:jc w:val="both"/>
        <w:rPr>
          <w:sz w:val="16"/>
          <w:szCs w:val="16"/>
        </w:rPr>
      </w:pPr>
    </w:p>
    <w:p w14:paraId="78E47749"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6FC12547" w14:textId="77777777"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zamówienia w formie </w:t>
      </w:r>
      <w:r w:rsidR="009E00F0">
        <w:t>w elektronicznej</w:t>
      </w:r>
      <w:r w:rsidR="0088101E">
        <w:t>,</w:t>
      </w:r>
      <w:r w:rsidR="009E00F0">
        <w:t xml:space="preserve"> </w:t>
      </w:r>
      <w:r w:rsidR="0088101E">
        <w:t>tj. opatrzon</w:t>
      </w:r>
      <w:r w:rsidR="00F61F8A">
        <w:t>ą</w:t>
      </w:r>
      <w:r w:rsidR="0088101E">
        <w:t xml:space="preserve"> elektronicznym podpisem kwalifikowanym, </w:t>
      </w:r>
      <w:r w:rsidR="009E00F0">
        <w:t>lub w postaci elektronicznej opatrzonej podpisem zaufanym lub podpisem osobistym</w:t>
      </w:r>
      <w:r w:rsidRPr="00FF6FBB">
        <w:rPr>
          <w:b/>
          <w:bCs/>
        </w:rPr>
        <w:t xml:space="preserve">. </w:t>
      </w:r>
    </w:p>
    <w:p w14:paraId="5FBFF513" w14:textId="77777777" w:rsidR="00BA0997" w:rsidRPr="00FF6FBB" w:rsidRDefault="00BA0997" w:rsidP="00FF6FBB">
      <w:pPr>
        <w:widowControl/>
        <w:numPr>
          <w:ilvl w:val="0"/>
          <w:numId w:val="2"/>
        </w:numPr>
        <w:tabs>
          <w:tab w:val="clear" w:pos="720"/>
          <w:tab w:val="num" w:pos="426"/>
        </w:tabs>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009E00F0" w:rsidRPr="009E3CD1">
        <w:t>58</w:t>
      </w:r>
      <w:r w:rsidRPr="009E00F0">
        <w:t xml:space="preserve"> ustawy P</w:t>
      </w:r>
      <w:r w:rsidRPr="00FF6FBB">
        <w:t>ZP.</w:t>
      </w:r>
    </w:p>
    <w:p w14:paraId="6229C379" w14:textId="77777777" w:rsidR="00BA0997" w:rsidRPr="00FF6FBB" w:rsidRDefault="00BA0997" w:rsidP="00934CF2">
      <w:pPr>
        <w:numPr>
          <w:ilvl w:val="0"/>
          <w:numId w:val="2"/>
        </w:numPr>
        <w:tabs>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773CF689" w14:textId="77777777" w:rsidR="00EE25DF" w:rsidRDefault="00EE25DF" w:rsidP="00EE25DF">
      <w:pPr>
        <w:numPr>
          <w:ilvl w:val="0"/>
          <w:numId w:val="2"/>
        </w:numPr>
        <w:tabs>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br/>
      </w:r>
      <w:r w:rsidRPr="003E0361">
        <w:t xml:space="preserve">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78CAD017" w14:textId="5273185F" w:rsidR="00596BEE" w:rsidRPr="00596BEE" w:rsidRDefault="00EE25DF" w:rsidP="00596BEE">
      <w:pPr>
        <w:numPr>
          <w:ilvl w:val="0"/>
          <w:numId w:val="2"/>
        </w:numPr>
        <w:tabs>
          <w:tab w:val="num" w:pos="426"/>
        </w:tabs>
        <w:ind w:left="426" w:hanging="426"/>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formie, jak składana oferta (tj. </w:t>
      </w:r>
      <w:r w:rsidR="00596BEE">
        <w:br/>
      </w:r>
      <w:r w:rsidRPr="009E3CD1">
        <w:t xml:space="preserve">w formie elektronicznej lub postaci elektronicznej opatrzonej podpisem zaufanym lub podpisem osobistym). </w:t>
      </w:r>
      <w:r w:rsidR="00596BEE"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w:t>
      </w:r>
      <w:r w:rsidR="00596BEE" w:rsidRPr="00596BEE">
        <w:lastRenderedPageBreak/>
        <w:t xml:space="preserve">osobistym, poświadczającym zgodność cyfrowego odwzorowania z dokumentem </w:t>
      </w:r>
      <w:r w:rsidR="002A7C7D">
        <w:br/>
      </w:r>
      <w:r w:rsidR="00596BEE" w:rsidRPr="00596BEE">
        <w:t xml:space="preserve">w postaci papierowej, przy czym poświadczenia dokonuje mocodawca lub notariusz, zgodnie z art. 97 § 2 ustawy z dnia 14 lutego 1991 r.  – Prawo  o notariacie (Dz. U. </w:t>
      </w:r>
      <w:r w:rsidR="002A7C7D">
        <w:br/>
      </w:r>
      <w:r w:rsidR="00596BEE" w:rsidRPr="00596BEE">
        <w:t xml:space="preserve">2020 r., poz. 1192 z późn. zm.). </w:t>
      </w:r>
    </w:p>
    <w:p w14:paraId="179DF8F8" w14:textId="77777777" w:rsidR="00BA0997" w:rsidRPr="009E3CD1" w:rsidRDefault="00BA0997" w:rsidP="00596BEE">
      <w:pPr>
        <w:numPr>
          <w:ilvl w:val="0"/>
          <w:numId w:val="2"/>
        </w:numPr>
        <w:tabs>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22650A40" w14:textId="77777777" w:rsidR="00205681" w:rsidRPr="009E3CD1" w:rsidRDefault="00205681" w:rsidP="0007538B">
      <w:pPr>
        <w:pStyle w:val="Akapitzlist"/>
        <w:numPr>
          <w:ilvl w:val="3"/>
          <w:numId w:val="20"/>
        </w:numPr>
        <w:tabs>
          <w:tab w:val="clear" w:pos="2880"/>
          <w:tab w:val="num" w:pos="2552"/>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19471005" w14:textId="77777777" w:rsidR="00205681" w:rsidRDefault="00205681" w:rsidP="0007538B">
      <w:pPr>
        <w:pStyle w:val="Akapitzlist"/>
        <w:numPr>
          <w:ilvl w:val="3"/>
          <w:numId w:val="20"/>
        </w:numPr>
        <w:tabs>
          <w:tab w:val="clear" w:pos="2880"/>
          <w:tab w:val="num" w:pos="2552"/>
        </w:tabs>
        <w:ind w:left="851" w:hanging="425"/>
      </w:pPr>
      <w:r>
        <w:t>o</w:t>
      </w:r>
      <w:r w:rsidRPr="00BC558C">
        <w:t>świadczenie Wykonawcy o spełnianiu warunków udziału w postępowaniu</w:t>
      </w:r>
      <w:r>
        <w:t>,</w:t>
      </w:r>
    </w:p>
    <w:p w14:paraId="563E5054" w14:textId="77777777" w:rsidR="00596BEE" w:rsidRPr="00596BEE" w:rsidRDefault="00596BEE" w:rsidP="0007538B">
      <w:pPr>
        <w:pStyle w:val="Akapitzlist"/>
        <w:numPr>
          <w:ilvl w:val="3"/>
          <w:numId w:val="20"/>
        </w:numPr>
        <w:tabs>
          <w:tab w:val="clear" w:pos="2880"/>
          <w:tab w:val="num" w:pos="2552"/>
        </w:tabs>
        <w:ind w:left="851" w:hanging="425"/>
      </w:pPr>
      <w:r w:rsidRPr="00596BEE">
        <w:t>oświadczenie dotyczące podmiotu udostępniającego zasoby wykonawcy (o ile dotyczy),</w:t>
      </w:r>
      <w:r w:rsidRPr="00596BEE">
        <w:rPr>
          <w:bCs/>
        </w:rPr>
        <w:t>tj.:</w:t>
      </w:r>
    </w:p>
    <w:p w14:paraId="2F9C8F6B" w14:textId="77777777" w:rsidR="00596BEE" w:rsidRPr="00596BEE" w:rsidRDefault="00596BEE" w:rsidP="0007538B">
      <w:pPr>
        <w:pStyle w:val="Akapitzlist"/>
        <w:numPr>
          <w:ilvl w:val="0"/>
          <w:numId w:val="88"/>
        </w:numPr>
      </w:pPr>
      <w:r w:rsidRPr="00596BEE">
        <w:rPr>
          <w:bCs/>
        </w:rPr>
        <w:t>oświadczenie o udostępnieniu zasobów wykonawcy wraz ze stosownym zobowiązaniem lub innym środkiem dowodowym /o ile dotyczy/;</w:t>
      </w:r>
    </w:p>
    <w:p w14:paraId="2436BABD" w14:textId="77777777" w:rsidR="00596BEE" w:rsidRPr="00596BEE" w:rsidRDefault="00596BEE" w:rsidP="0007538B">
      <w:pPr>
        <w:pStyle w:val="Akapitzlist"/>
        <w:numPr>
          <w:ilvl w:val="0"/>
          <w:numId w:val="88"/>
        </w:numPr>
        <w:rPr>
          <w:bCs/>
        </w:rPr>
      </w:pPr>
      <w:r w:rsidRPr="00596BEE">
        <w:rPr>
          <w:bCs/>
        </w:rPr>
        <w:t>oświadczenie o niepodleganiu wykluczeniu;</w:t>
      </w:r>
    </w:p>
    <w:p w14:paraId="62A6A758" w14:textId="77777777" w:rsidR="00596BEE" w:rsidRPr="00596BEE" w:rsidRDefault="00596BEE" w:rsidP="0007538B">
      <w:pPr>
        <w:pStyle w:val="Akapitzlist"/>
        <w:numPr>
          <w:ilvl w:val="0"/>
          <w:numId w:val="88"/>
        </w:numPr>
        <w:rPr>
          <w:bCs/>
        </w:rPr>
      </w:pPr>
      <w:r w:rsidRPr="00596BEE">
        <w:rPr>
          <w:bCs/>
        </w:rPr>
        <w:t>oświadczenie o spełnieniu warunków udziału w postępowaniu w zakresie, w jakim go dotyczą;</w:t>
      </w:r>
    </w:p>
    <w:p w14:paraId="2E6ECE23" w14:textId="15CD3C2C" w:rsidR="00205681" w:rsidRPr="00D22665" w:rsidRDefault="00205681" w:rsidP="0007538B">
      <w:pPr>
        <w:pStyle w:val="Akapitzlist"/>
        <w:numPr>
          <w:ilvl w:val="3"/>
          <w:numId w:val="20"/>
        </w:numPr>
        <w:tabs>
          <w:tab w:val="clear" w:pos="2880"/>
          <w:tab w:val="num" w:pos="2552"/>
        </w:tabs>
        <w:ind w:left="851" w:hanging="425"/>
        <w:rPr>
          <w:rFonts w:ascii="Calibri" w:hAnsi="Calibri"/>
          <w:sz w:val="22"/>
          <w:szCs w:val="22"/>
        </w:rPr>
      </w:pPr>
      <w:r w:rsidRPr="00D22665">
        <w:t>indywidualną kalkulację ceny oferty</w:t>
      </w:r>
      <w:r w:rsidR="00E548B7" w:rsidRPr="00D22665">
        <w:t xml:space="preserve"> sporządzoną zgodnie z zapisami rozdziału </w:t>
      </w:r>
      <w:r w:rsidR="00F52150" w:rsidRPr="00D22665">
        <w:t>X</w:t>
      </w:r>
      <w:r w:rsidR="00D22665" w:rsidRPr="00D22665">
        <w:t>IV</w:t>
      </w:r>
      <w:r w:rsidR="00E548B7" w:rsidRPr="00D22665">
        <w:t xml:space="preserve"> W przypadku braku kosztorysu oferta zostanie odrzucona jako niezgodna  z warunkami zamówienia.</w:t>
      </w:r>
    </w:p>
    <w:p w14:paraId="6BE6CF28" w14:textId="77777777" w:rsidR="00205681" w:rsidRPr="00A97BCB" w:rsidRDefault="00205681" w:rsidP="0007538B">
      <w:pPr>
        <w:pStyle w:val="Akapitzlist"/>
        <w:numPr>
          <w:ilvl w:val="3"/>
          <w:numId w:val="20"/>
        </w:numPr>
        <w:tabs>
          <w:tab w:val="clear" w:pos="2880"/>
          <w:tab w:val="num" w:pos="2552"/>
        </w:tabs>
        <w:ind w:left="851" w:hanging="425"/>
      </w:pPr>
      <w:r w:rsidRPr="00A97BCB">
        <w:t xml:space="preserve">przedmiotowe środki dowodowe: </w:t>
      </w:r>
      <w:r w:rsidR="005011FF" w:rsidRPr="00A97BCB">
        <w:t xml:space="preserve">o ile dotyczy, </w:t>
      </w:r>
      <w:r w:rsidRPr="00A97BCB">
        <w:t>zgodnie z rozdziałem I</w:t>
      </w:r>
      <w:r w:rsidR="00B279F6" w:rsidRPr="00A97BCB">
        <w:t>V SWZ.</w:t>
      </w:r>
      <w:r w:rsidRPr="00A97BCB">
        <w:t xml:space="preserve"> </w:t>
      </w:r>
    </w:p>
    <w:p w14:paraId="10A62573" w14:textId="77777777" w:rsidR="00596BEE" w:rsidRPr="00596BEE" w:rsidRDefault="00596BEE" w:rsidP="0007538B">
      <w:pPr>
        <w:pStyle w:val="Akapitzlist"/>
        <w:numPr>
          <w:ilvl w:val="3"/>
          <w:numId w:val="20"/>
        </w:numPr>
        <w:tabs>
          <w:tab w:val="clear" w:pos="2880"/>
          <w:tab w:val="num" w:pos="2552"/>
        </w:tabs>
        <w:ind w:left="851" w:hanging="425"/>
      </w:pPr>
      <w:r w:rsidRPr="00596BEE">
        <w:t>pełnomocnictwo (zgodnie z ust. 4-5 powyżej) lub inny dokument potwierdzający umocowanie do reprezentowania wykonawcy;</w:t>
      </w:r>
    </w:p>
    <w:p w14:paraId="50F76041" w14:textId="77777777" w:rsidR="00BA0997" w:rsidRPr="001363DE" w:rsidRDefault="00BA0997" w:rsidP="0007538B">
      <w:pPr>
        <w:pStyle w:val="Akapitzlist"/>
        <w:numPr>
          <w:ilvl w:val="3"/>
          <w:numId w:val="20"/>
        </w:numPr>
        <w:tabs>
          <w:tab w:val="clear" w:pos="2880"/>
          <w:tab w:val="num" w:pos="2552"/>
        </w:tabs>
        <w:ind w:left="851" w:hanging="425"/>
      </w:pPr>
      <w:r w:rsidRPr="00BC558C">
        <w:t>dowód wniesienia wadium.</w:t>
      </w:r>
    </w:p>
    <w:p w14:paraId="3D346F49" w14:textId="77777777" w:rsidR="00BA0997" w:rsidRPr="003C5397" w:rsidRDefault="00BA0997" w:rsidP="00596BEE">
      <w:pPr>
        <w:numPr>
          <w:ilvl w:val="0"/>
          <w:numId w:val="2"/>
        </w:numPr>
        <w:tabs>
          <w:tab w:val="num" w:pos="426"/>
        </w:tabs>
        <w:ind w:left="426" w:hanging="426"/>
        <w:jc w:val="both"/>
      </w:pPr>
      <w:r w:rsidRPr="00BA0997">
        <w:t>Oferta musi być napisana w języku polskim.</w:t>
      </w:r>
    </w:p>
    <w:p w14:paraId="1F9E1CE9" w14:textId="77777777" w:rsidR="00BA0997" w:rsidRDefault="00BA0997" w:rsidP="00596BEE">
      <w:pPr>
        <w:numPr>
          <w:ilvl w:val="0"/>
          <w:numId w:val="2"/>
        </w:numPr>
        <w:tabs>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0FC7E4DF" w14:textId="77777777" w:rsidR="00BA0997" w:rsidRPr="003C5397" w:rsidRDefault="00BA0997" w:rsidP="00596BEE">
      <w:pPr>
        <w:numPr>
          <w:ilvl w:val="0"/>
          <w:numId w:val="2"/>
        </w:numPr>
        <w:tabs>
          <w:tab w:val="num" w:pos="426"/>
        </w:tabs>
        <w:ind w:left="426" w:hanging="426"/>
        <w:jc w:val="both"/>
      </w:pPr>
      <w:r w:rsidRPr="003C5397">
        <w:t>Zaleca się, aby wszystkie karty oferty wraz z załącznikami były jednoznacznie ponumerowane oraz aby wykonawca sporządził i dołączył spis treści oferty.</w:t>
      </w:r>
    </w:p>
    <w:p w14:paraId="02A40AC5" w14:textId="77777777" w:rsidR="00BA0997" w:rsidRPr="003C5397" w:rsidRDefault="00BA0997" w:rsidP="00596BEE">
      <w:pPr>
        <w:numPr>
          <w:ilvl w:val="0"/>
          <w:numId w:val="2"/>
        </w:numPr>
        <w:tabs>
          <w:tab w:val="num" w:pos="426"/>
        </w:tabs>
        <w:ind w:left="426" w:hanging="426"/>
        <w:jc w:val="both"/>
      </w:pPr>
      <w:r w:rsidRPr="003C5397">
        <w:t>Wszelkie koszty związane z przygotowaniem i złożeniem oferty ponosi wykonawca.</w:t>
      </w:r>
    </w:p>
    <w:p w14:paraId="6A3DCD2E" w14:textId="77777777" w:rsidR="00BA0997" w:rsidRPr="00596BEE" w:rsidRDefault="00BA0997" w:rsidP="00596BEE">
      <w:pPr>
        <w:ind w:left="426"/>
        <w:jc w:val="both"/>
        <w:rPr>
          <w:sz w:val="16"/>
          <w:szCs w:val="16"/>
        </w:rPr>
      </w:pPr>
    </w:p>
    <w:p w14:paraId="5FF53E98" w14:textId="77777777" w:rsidR="00BA0997" w:rsidRPr="00A97BCB" w:rsidRDefault="008463F6" w:rsidP="009E3CD1">
      <w:pPr>
        <w:widowControl/>
        <w:suppressAutoHyphens w:val="0"/>
        <w:jc w:val="both"/>
        <w:rPr>
          <w:b/>
          <w:bCs/>
        </w:rPr>
      </w:pPr>
      <w:r>
        <w:rPr>
          <w:b/>
          <w:bCs/>
        </w:rPr>
        <w:t>Rozdział XII</w:t>
      </w:r>
      <w:r w:rsidR="00B279F6">
        <w:rPr>
          <w:b/>
          <w:bCs/>
        </w:rPr>
        <w:t>I</w:t>
      </w:r>
      <w:r w:rsidRPr="003C5397">
        <w:rPr>
          <w:b/>
          <w:bCs/>
        </w:rPr>
        <w:t xml:space="preserve"> </w:t>
      </w:r>
      <w:r>
        <w:rPr>
          <w:b/>
          <w:bCs/>
        </w:rPr>
        <w:t xml:space="preserve">- </w:t>
      </w:r>
      <w:r w:rsidR="00BA0997" w:rsidRPr="00616FA3">
        <w:rPr>
          <w:b/>
          <w:bCs/>
        </w:rPr>
        <w:t xml:space="preserve"> </w:t>
      </w:r>
      <w:r w:rsidR="00AD0041">
        <w:rPr>
          <w:b/>
          <w:bCs/>
        </w:rPr>
        <w:t>T</w:t>
      </w:r>
      <w:r w:rsidR="00AD0041" w:rsidRPr="00616FA3">
        <w:rPr>
          <w:b/>
          <w:bCs/>
        </w:rPr>
        <w:t xml:space="preserve">ermin </w:t>
      </w:r>
      <w:r w:rsidR="00BA0997" w:rsidRPr="00616FA3">
        <w:rPr>
          <w:b/>
          <w:bCs/>
        </w:rPr>
        <w:t xml:space="preserve">składania i </w:t>
      </w:r>
      <w:r w:rsidR="00BA0997" w:rsidRPr="00A97BCB">
        <w:rPr>
          <w:b/>
          <w:bCs/>
        </w:rPr>
        <w:t>otwarcia ofert.</w:t>
      </w:r>
    </w:p>
    <w:p w14:paraId="7C3CA03A" w14:textId="21339274" w:rsidR="001A3884" w:rsidRPr="00D93621" w:rsidRDefault="001A3884" w:rsidP="001A3884">
      <w:pPr>
        <w:pStyle w:val="Akapitzlist"/>
        <w:numPr>
          <w:ilvl w:val="0"/>
          <w:numId w:val="10"/>
        </w:numPr>
        <w:tabs>
          <w:tab w:val="clear" w:pos="720"/>
          <w:tab w:val="num" w:pos="426"/>
        </w:tabs>
        <w:ind w:left="426" w:hanging="426"/>
        <w:rPr>
          <w:bCs/>
        </w:rPr>
      </w:pPr>
      <w:r w:rsidRPr="00D93621">
        <w:rPr>
          <w:bCs/>
        </w:rPr>
        <w:t xml:space="preserve">Oferty należy składać w terminie </w:t>
      </w:r>
      <w:r w:rsidRPr="00984F4F">
        <w:rPr>
          <w:b/>
        </w:rPr>
        <w:t>do dnia</w:t>
      </w:r>
      <w:r w:rsidR="00D220A5" w:rsidRPr="00984F4F">
        <w:rPr>
          <w:b/>
        </w:rPr>
        <w:t xml:space="preserve"> </w:t>
      </w:r>
      <w:r w:rsidR="008154CA" w:rsidRPr="00984F4F">
        <w:rPr>
          <w:b/>
        </w:rPr>
        <w:t>22</w:t>
      </w:r>
      <w:r w:rsidR="00D220A5" w:rsidRPr="00984F4F">
        <w:rPr>
          <w:b/>
        </w:rPr>
        <w:t xml:space="preserve"> lipca</w:t>
      </w:r>
      <w:r w:rsidR="00CD1A61">
        <w:rPr>
          <w:b/>
          <w:bCs/>
        </w:rPr>
        <w:t xml:space="preserve"> </w:t>
      </w:r>
      <w:r>
        <w:rPr>
          <w:b/>
          <w:bCs/>
        </w:rPr>
        <w:t>202</w:t>
      </w:r>
      <w:r w:rsidR="004E5F14">
        <w:rPr>
          <w:b/>
          <w:bCs/>
        </w:rPr>
        <w:t>4</w:t>
      </w:r>
      <w:r>
        <w:rPr>
          <w:b/>
          <w:bCs/>
        </w:rPr>
        <w:t>r</w:t>
      </w:r>
      <w:r w:rsidRPr="00D93621">
        <w:rPr>
          <w:b/>
          <w:bCs/>
        </w:rPr>
        <w:t xml:space="preserve">, do godziny </w:t>
      </w:r>
      <w:r w:rsidR="00660452">
        <w:rPr>
          <w:b/>
          <w:bCs/>
        </w:rPr>
        <w:t>09</w:t>
      </w:r>
      <w:r>
        <w:rPr>
          <w:b/>
          <w:bCs/>
        </w:rPr>
        <w:t>:00</w:t>
      </w:r>
      <w:r w:rsidRPr="00D93621">
        <w:rPr>
          <w:b/>
          <w:bCs/>
        </w:rPr>
        <w:t xml:space="preserve">, </w:t>
      </w:r>
      <w:r w:rsidRPr="00D93621">
        <w:rPr>
          <w:bCs/>
        </w:rPr>
        <w:t>na zasadach, opisanych w rozdziale IX ust. 1-2 SWZ.</w:t>
      </w:r>
    </w:p>
    <w:p w14:paraId="3CDBCCC7" w14:textId="77777777" w:rsidR="001A3884" w:rsidRPr="00D93621" w:rsidRDefault="001A3884" w:rsidP="001A3884">
      <w:pPr>
        <w:pStyle w:val="Akapitzlist"/>
        <w:numPr>
          <w:ilvl w:val="0"/>
          <w:numId w:val="10"/>
        </w:numPr>
        <w:tabs>
          <w:tab w:val="clear" w:pos="720"/>
          <w:tab w:val="left" w:pos="426"/>
        </w:tabs>
        <w:ind w:left="426" w:hanging="426"/>
        <w:rPr>
          <w:bCs/>
        </w:rPr>
      </w:pPr>
      <w:r w:rsidRPr="00D93621">
        <w:t xml:space="preserve">Wykonawca przed upływem terminu do składania ofert może wycofać ofertę zgodnie z regulaminem na </w:t>
      </w:r>
      <w:hyperlink r:id="rId36" w:history="1">
        <w:r w:rsidRPr="00D93621">
          <w:rPr>
            <w:rStyle w:val="Hipercze"/>
          </w:rPr>
          <w:t>https://platformazakupowa.pl</w:t>
        </w:r>
      </w:hyperlink>
      <w:r w:rsidRPr="00D93621">
        <w:t xml:space="preserve">. </w:t>
      </w:r>
      <w:r w:rsidRPr="00D93621">
        <w:rPr>
          <w:color w:val="000000"/>
        </w:rPr>
        <w:t xml:space="preserve">Sposób wycofania oferty zamieszczono w instrukcji dostępnej adresem: </w:t>
      </w:r>
      <w:hyperlink r:id="rId37" w:history="1">
        <w:r w:rsidRPr="00D93621">
          <w:rPr>
            <w:rStyle w:val="Hipercze"/>
          </w:rPr>
          <w:t>https://platformazakupowa.pl/strona/45-instrukcje</w:t>
        </w:r>
      </w:hyperlink>
      <w:r w:rsidRPr="00D93621">
        <w:rPr>
          <w:color w:val="000000"/>
        </w:rPr>
        <w:t xml:space="preserve">. Oferta nie może zostać wycofana po upływie terminu składania ofert. </w:t>
      </w:r>
    </w:p>
    <w:p w14:paraId="574BC3EF" w14:textId="77777777" w:rsidR="001A3884" w:rsidRPr="00D93621" w:rsidRDefault="001A3884" w:rsidP="001A3884">
      <w:pPr>
        <w:widowControl/>
        <w:numPr>
          <w:ilvl w:val="0"/>
          <w:numId w:val="10"/>
        </w:numPr>
        <w:tabs>
          <w:tab w:val="clear" w:pos="720"/>
        </w:tabs>
        <w:suppressAutoHyphens w:val="0"/>
        <w:ind w:left="426" w:hanging="426"/>
        <w:jc w:val="both"/>
      </w:pPr>
      <w:r w:rsidRPr="00D93621">
        <w:t>Zamawiający odrzuci ofertę złożoną po terminie składania ofert.</w:t>
      </w:r>
    </w:p>
    <w:p w14:paraId="10A89945" w14:textId="52863545" w:rsidR="001A3884" w:rsidRPr="00D93621" w:rsidRDefault="001A3884" w:rsidP="001A3884">
      <w:pPr>
        <w:pStyle w:val="Akapitzlist"/>
        <w:numPr>
          <w:ilvl w:val="0"/>
          <w:numId w:val="10"/>
        </w:numPr>
        <w:ind w:left="426" w:hanging="426"/>
        <w:rPr>
          <w:rStyle w:val="Hipercze"/>
        </w:rPr>
      </w:pPr>
      <w:r w:rsidRPr="00D93621">
        <w:rPr>
          <w:lang w:eastAsia="pl-PL"/>
        </w:rPr>
        <w:lastRenderedPageBreak/>
        <w:t xml:space="preserve">Otwarcie ofert nastąpi </w:t>
      </w:r>
      <w:r w:rsidRPr="00984F4F">
        <w:rPr>
          <w:b/>
          <w:bCs/>
          <w:lang w:eastAsia="pl-PL"/>
        </w:rPr>
        <w:t xml:space="preserve">w dniu </w:t>
      </w:r>
      <w:r w:rsidR="008154CA" w:rsidRPr="00984F4F">
        <w:rPr>
          <w:b/>
          <w:bCs/>
          <w:lang w:eastAsia="pl-PL"/>
        </w:rPr>
        <w:t>22</w:t>
      </w:r>
      <w:r w:rsidR="007530F6" w:rsidRPr="00984F4F">
        <w:rPr>
          <w:b/>
          <w:bCs/>
          <w:lang w:eastAsia="pl-PL"/>
        </w:rPr>
        <w:t xml:space="preserve"> lipca</w:t>
      </w:r>
      <w:r w:rsidR="00CD1A61">
        <w:rPr>
          <w:b/>
          <w:bCs/>
          <w:lang w:eastAsia="pl-PL"/>
        </w:rPr>
        <w:t xml:space="preserve"> </w:t>
      </w:r>
      <w:r>
        <w:rPr>
          <w:b/>
          <w:bCs/>
          <w:lang w:eastAsia="pl-PL"/>
        </w:rPr>
        <w:t>202</w:t>
      </w:r>
      <w:r w:rsidR="003E355E">
        <w:rPr>
          <w:b/>
          <w:bCs/>
          <w:lang w:eastAsia="pl-PL"/>
        </w:rPr>
        <w:t>4</w:t>
      </w:r>
      <w:r>
        <w:rPr>
          <w:b/>
          <w:bCs/>
          <w:lang w:eastAsia="pl-PL"/>
        </w:rPr>
        <w:t>r.</w:t>
      </w:r>
      <w:r w:rsidRPr="00D93621">
        <w:rPr>
          <w:b/>
          <w:bCs/>
          <w:lang w:eastAsia="pl-PL"/>
        </w:rPr>
        <w:t>, o godzinie 1</w:t>
      </w:r>
      <w:r w:rsidR="00660452">
        <w:rPr>
          <w:b/>
          <w:bCs/>
          <w:lang w:eastAsia="pl-PL"/>
        </w:rPr>
        <w:t>0</w:t>
      </w:r>
      <w:r w:rsidRPr="00D93621">
        <w:rPr>
          <w:b/>
          <w:bCs/>
          <w:lang w:eastAsia="pl-PL"/>
        </w:rPr>
        <w:t xml:space="preserve">:00 </w:t>
      </w:r>
      <w:r w:rsidRPr="00D93621">
        <w:rPr>
          <w:lang w:eastAsia="pl-PL"/>
        </w:rPr>
        <w:t xml:space="preserve">za pośrednictwem </w:t>
      </w:r>
      <w:hyperlink r:id="rId38" w:history="1">
        <w:r w:rsidRPr="00D93621">
          <w:rPr>
            <w:rStyle w:val="Hipercze"/>
          </w:rPr>
          <w:t>https://platformazakupowa.pl</w:t>
        </w:r>
      </w:hyperlink>
      <w:r w:rsidRPr="00D93621">
        <w:rPr>
          <w:rStyle w:val="Hipercze"/>
        </w:rPr>
        <w:t xml:space="preserve"> </w:t>
      </w:r>
    </w:p>
    <w:p w14:paraId="2F0C9FB2"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 xml:space="preserve">W przypadku zmiany terminu składania ofert zamawiający zamieści informację o   jego   przedłużeniu na </w:t>
      </w:r>
      <w:hyperlink r:id="rId39" w:history="1">
        <w:r w:rsidRPr="00D93621">
          <w:rPr>
            <w:rStyle w:val="Hipercze"/>
            <w:rFonts w:ascii="Times New Roman" w:eastAsia="Calibri" w:hAnsi="Times New Roman"/>
            <w:lang w:eastAsia="en-US"/>
          </w:rPr>
          <w:t>https://platformazakupowa.pl</w:t>
        </w:r>
      </w:hyperlink>
      <w:r w:rsidRPr="00D93621">
        <w:rPr>
          <w:rFonts w:ascii="Times New Roman" w:hAnsi="Times New Roman" w:cs="Times New Roman"/>
        </w:rPr>
        <w:t xml:space="preserve"> – adres profilu nabywcy – </w:t>
      </w:r>
      <w:hyperlink r:id="rId40" w:history="1">
        <w:r w:rsidRPr="00D93621">
          <w:rPr>
            <w:rStyle w:val="Hipercze"/>
            <w:rFonts w:ascii="Times New Roman" w:eastAsia="Calibri" w:hAnsi="Times New Roman"/>
            <w:lang w:eastAsia="en-US"/>
          </w:rPr>
          <w:t>https://platformazakupowa.pl/pn/uj_edu</w:t>
        </w:r>
      </w:hyperlink>
      <w:r w:rsidRPr="00D93621">
        <w:rPr>
          <w:rStyle w:val="Hipercze"/>
          <w:rFonts w:ascii="Times New Roman" w:eastAsia="Calibri" w:hAnsi="Times New Roman"/>
          <w:lang w:eastAsia="en-US"/>
        </w:rPr>
        <w:t>,</w:t>
      </w:r>
      <w:r w:rsidRPr="00D93621">
        <w:rPr>
          <w:rFonts w:ascii="Times New Roman" w:hAnsi="Times New Roman" w:cs="Times New Roman"/>
        </w:rPr>
        <w:t xml:space="preserve"> w zakładce właściwej dla prowadzonego postępowania, w sekcji „Komunikaty”.</w:t>
      </w:r>
    </w:p>
    <w:p w14:paraId="125728EA"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34C943CB"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 xml:space="preserve">Zamawiający najpóźniej przed otwarciem ofert udostępni na </w:t>
      </w:r>
      <w:hyperlink r:id="rId41" w:history="1">
        <w:r w:rsidRPr="00D93621">
          <w:rPr>
            <w:rStyle w:val="Hipercze"/>
            <w:rFonts w:ascii="Times New Roman" w:eastAsia="Calibri" w:hAnsi="Times New Roman"/>
            <w:lang w:eastAsia="en-US"/>
          </w:rPr>
          <w:t>https://platformazakupowa.pl</w:t>
        </w:r>
      </w:hyperlink>
      <w:r w:rsidRPr="00D93621">
        <w:rPr>
          <w:rFonts w:ascii="Times New Roman" w:hAnsi="Times New Roman" w:cs="Times New Roman"/>
        </w:rPr>
        <w:t xml:space="preserve"> – adres profilu nabywcy – </w:t>
      </w:r>
      <w:hyperlink r:id="rId42" w:history="1">
        <w:r w:rsidRPr="00D93621">
          <w:rPr>
            <w:rStyle w:val="Hipercze"/>
            <w:rFonts w:ascii="Times New Roman" w:eastAsia="Calibri" w:hAnsi="Times New Roman"/>
            <w:lang w:eastAsia="en-US"/>
          </w:rPr>
          <w:t>https://platformazakupowa.pl/pn/uj_edu</w:t>
        </w:r>
      </w:hyperlink>
      <w:r w:rsidRPr="00D93621">
        <w:rPr>
          <w:rStyle w:val="Hipercze"/>
          <w:rFonts w:ascii="Times New Roman" w:eastAsia="Calibri" w:hAnsi="Times New Roman"/>
          <w:lang w:eastAsia="en-US"/>
        </w:rPr>
        <w:t>,</w:t>
      </w:r>
      <w:r w:rsidRPr="00D93621">
        <w:rPr>
          <w:rFonts w:ascii="Times New Roman" w:hAnsi="Times New Roman" w:cs="Times New Roman"/>
        </w:rPr>
        <w:t xml:space="preserve"> w zakładce właściwej dla prowadzonego postępowania, w sekcji „Komunikaty”, informację o kwocie, jaką zamierza przeznaczyć na sfinansowanie zamówienia.</w:t>
      </w:r>
    </w:p>
    <w:p w14:paraId="283A91B9"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Zamawiający niezwłocznie po otwarciu ofert, udostępni na stronie internetowej prowadzonego postępowania informacje o:</w:t>
      </w:r>
    </w:p>
    <w:p w14:paraId="69F52AEA" w14:textId="77777777" w:rsidR="001A3884" w:rsidRPr="00D93621" w:rsidRDefault="001A3884" w:rsidP="0007538B">
      <w:pPr>
        <w:pStyle w:val="Nagwek"/>
        <w:numPr>
          <w:ilvl w:val="1"/>
          <w:numId w:val="104"/>
        </w:numPr>
        <w:tabs>
          <w:tab w:val="clear" w:pos="4536"/>
          <w:tab w:val="clear" w:pos="9072"/>
        </w:tabs>
        <w:spacing w:line="240" w:lineRule="auto"/>
        <w:ind w:left="993" w:hanging="567"/>
        <w:jc w:val="both"/>
        <w:rPr>
          <w:rFonts w:ascii="Times New Roman" w:hAnsi="Times New Roman" w:cs="Times New Roman"/>
        </w:rPr>
      </w:pPr>
      <w:r w:rsidRPr="00D93621">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7D7C427F" w14:textId="77777777" w:rsidR="001A3884" w:rsidRPr="00D93621" w:rsidRDefault="001A3884" w:rsidP="0007538B">
      <w:pPr>
        <w:pStyle w:val="Nagwek"/>
        <w:numPr>
          <w:ilvl w:val="1"/>
          <w:numId w:val="104"/>
        </w:numPr>
        <w:tabs>
          <w:tab w:val="clear" w:pos="4536"/>
          <w:tab w:val="clear" w:pos="9072"/>
        </w:tabs>
        <w:spacing w:line="240" w:lineRule="auto"/>
        <w:ind w:left="993" w:hanging="567"/>
        <w:jc w:val="both"/>
        <w:rPr>
          <w:rFonts w:ascii="Times New Roman" w:hAnsi="Times New Roman" w:cs="Times New Roman"/>
        </w:rPr>
      </w:pPr>
      <w:r w:rsidRPr="00D93621">
        <w:rPr>
          <w:rFonts w:ascii="Times New Roman" w:hAnsi="Times New Roman" w:cs="Times New Roman"/>
        </w:rPr>
        <w:t>cenach lub kosztach zawartych w ofertach.</w:t>
      </w:r>
    </w:p>
    <w:p w14:paraId="23100D21" w14:textId="77777777" w:rsidR="001A3884" w:rsidRPr="00D93621" w:rsidRDefault="001A3884" w:rsidP="001A3884">
      <w:pPr>
        <w:pStyle w:val="Akapitzlist"/>
        <w:numPr>
          <w:ilvl w:val="0"/>
          <w:numId w:val="10"/>
        </w:numPr>
        <w:tabs>
          <w:tab w:val="clear" w:pos="720"/>
          <w:tab w:val="num" w:pos="426"/>
        </w:tabs>
        <w:spacing w:after="200" w:line="276" w:lineRule="auto"/>
        <w:ind w:left="426"/>
        <w:rPr>
          <w:u w:val="single"/>
          <w:lang w:eastAsia="pl-PL"/>
        </w:rPr>
      </w:pPr>
      <w:r w:rsidRPr="00D93621">
        <w:rPr>
          <w:u w:val="single"/>
          <w:lang w:eastAsia="pl-PL"/>
        </w:rPr>
        <w:t>Zamawiający nie przewiduje przeprowadzania jawnej sesji otwarcia ofert z udziałem wykonawców, jak też transmitowania sesji otwarcia za pośrednictwem elektronicznych narzędzi do przekazu wideo on-line.</w:t>
      </w:r>
    </w:p>
    <w:p w14:paraId="5A9B8135" w14:textId="77777777" w:rsidR="0069605D" w:rsidRPr="00362A6A" w:rsidRDefault="0069605D" w:rsidP="009E3CD1">
      <w:pPr>
        <w:pStyle w:val="Nagwek"/>
        <w:spacing w:line="240" w:lineRule="auto"/>
        <w:jc w:val="both"/>
        <w:rPr>
          <w:rFonts w:ascii="Times New Roman" w:hAnsi="Times New Roman"/>
          <w:sz w:val="16"/>
          <w:szCs w:val="16"/>
        </w:rPr>
      </w:pPr>
    </w:p>
    <w:p w14:paraId="1AB8ACAB"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39C4CA81" w14:textId="22F425A7" w:rsidR="008432A9" w:rsidRPr="008432A9" w:rsidRDefault="008432A9" w:rsidP="00A17AB9">
      <w:pPr>
        <w:pStyle w:val="Akapitzlist"/>
        <w:numPr>
          <w:ilvl w:val="0"/>
          <w:numId w:val="11"/>
        </w:numPr>
        <w:tabs>
          <w:tab w:val="clear" w:pos="720"/>
        </w:tabs>
        <w:ind w:left="426"/>
        <w:rPr>
          <w:rFonts w:eastAsia="Times New Roman"/>
          <w:lang w:eastAsia="pl-PL"/>
        </w:rPr>
      </w:pPr>
      <w:r w:rsidRPr="008432A9">
        <w:rPr>
          <w:rFonts w:eastAsia="Times New Roman"/>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w:t>
      </w:r>
      <w:r w:rsidR="002E4F64">
        <w:rPr>
          <w:rFonts w:eastAsia="Times New Roman"/>
          <w:lang w:eastAsia="pl-PL"/>
        </w:rPr>
        <w:t xml:space="preserve"> z zachowaniem zasad Rozdziału III SWZ</w:t>
      </w:r>
      <w:r w:rsidR="000B1977">
        <w:rPr>
          <w:rFonts w:eastAsia="Times New Roman"/>
          <w:lang w:eastAsia="pl-PL"/>
        </w:rPr>
        <w:t>.</w:t>
      </w:r>
    </w:p>
    <w:p w14:paraId="4D997B0C"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14126071"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200A83CD"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E6F2484" w14:textId="77777777" w:rsidR="004E1EB0" w:rsidRPr="00E22A57" w:rsidRDefault="004E1EB0" w:rsidP="00A17AB9">
      <w:pPr>
        <w:widowControl/>
        <w:numPr>
          <w:ilvl w:val="0"/>
          <w:numId w:val="11"/>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18D8BC04" w14:textId="77777777" w:rsidR="00B20A3D" w:rsidRPr="00362A6A" w:rsidRDefault="00B20A3D" w:rsidP="004E1EB0">
      <w:pPr>
        <w:suppressAutoHyphens w:val="0"/>
        <w:adjustRightInd w:val="0"/>
        <w:ind w:left="708"/>
        <w:jc w:val="both"/>
        <w:textAlignment w:val="baseline"/>
        <w:rPr>
          <w:sz w:val="16"/>
          <w:szCs w:val="16"/>
        </w:rPr>
      </w:pPr>
    </w:p>
    <w:p w14:paraId="4DB193AF" w14:textId="77777777" w:rsidR="0055045B" w:rsidRPr="003E6CA1" w:rsidRDefault="008463F6" w:rsidP="009E3CD1">
      <w:pPr>
        <w:widowControl/>
        <w:suppressAutoHyphens w:val="0"/>
        <w:jc w:val="both"/>
        <w:rPr>
          <w:b/>
          <w:bCs/>
        </w:rPr>
      </w:pPr>
      <w:r>
        <w:rPr>
          <w:b/>
          <w:bCs/>
        </w:rPr>
        <w:t>Rozdział XV</w:t>
      </w:r>
      <w:r w:rsidRPr="003C5397">
        <w:rPr>
          <w:b/>
          <w:bCs/>
        </w:rPr>
        <w:t xml:space="preserve"> </w:t>
      </w:r>
      <w:r>
        <w:rPr>
          <w:b/>
          <w:bCs/>
        </w:rPr>
        <w:t xml:space="preserve">- </w:t>
      </w:r>
      <w:r w:rsidR="0055045B" w:rsidRPr="003E6CA1">
        <w:rPr>
          <w:b/>
          <w:bCs/>
        </w:rPr>
        <w:t>Opis kryteriów, którymi Zamawiający będzie się kierował przy wyborze oferty wraz z podaniem znaczenia tych kryteriów i sposobu oceny ofert.</w:t>
      </w:r>
    </w:p>
    <w:p w14:paraId="307B7D30" w14:textId="77777777" w:rsidR="00AD0041" w:rsidRPr="00C806F0" w:rsidRDefault="00AD0041" w:rsidP="0007538B">
      <w:pPr>
        <w:widowControl/>
        <w:numPr>
          <w:ilvl w:val="0"/>
          <w:numId w:val="75"/>
        </w:numPr>
        <w:suppressAutoHyphens w:val="0"/>
        <w:jc w:val="both"/>
      </w:pPr>
      <w:r w:rsidRPr="00C806F0">
        <w:t>Kryteria oceny ofert i ich znaczenie:</w:t>
      </w:r>
    </w:p>
    <w:p w14:paraId="0C7E6166" w14:textId="77777777" w:rsidR="00CE23EE" w:rsidRPr="00C14E17" w:rsidRDefault="00CE23EE" w:rsidP="0007538B">
      <w:pPr>
        <w:widowControl/>
        <w:numPr>
          <w:ilvl w:val="1"/>
          <w:numId w:val="75"/>
        </w:numPr>
        <w:suppressAutoHyphens w:val="0"/>
        <w:jc w:val="both"/>
      </w:pPr>
      <w:r w:rsidRPr="00C14E17">
        <w:lastRenderedPageBreak/>
        <w:t xml:space="preserve">Cena ryczałtowa brutto za całość zamówienia – </w:t>
      </w:r>
      <w:r w:rsidR="00C14E17" w:rsidRPr="00C14E17">
        <w:rPr>
          <w:b/>
        </w:rPr>
        <w:t>80</w:t>
      </w:r>
      <w:r w:rsidRPr="00C14E17">
        <w:rPr>
          <w:b/>
        </w:rPr>
        <w:t>%</w:t>
      </w:r>
    </w:p>
    <w:p w14:paraId="676B3A0E" w14:textId="77777777" w:rsidR="00AD0041" w:rsidRPr="00C14E17" w:rsidRDefault="00AD0041" w:rsidP="0007538B">
      <w:pPr>
        <w:widowControl/>
        <w:numPr>
          <w:ilvl w:val="1"/>
          <w:numId w:val="75"/>
        </w:numPr>
        <w:suppressAutoHyphens w:val="0"/>
        <w:jc w:val="both"/>
        <w:rPr>
          <w:b/>
        </w:rPr>
      </w:pPr>
      <w:r w:rsidRPr="00C14E17">
        <w:t>Wydłużenie gwarancji –</w:t>
      </w:r>
      <w:r w:rsidRPr="00C14E17">
        <w:rPr>
          <w:b/>
        </w:rPr>
        <w:t xml:space="preserve"> </w:t>
      </w:r>
      <w:r w:rsidR="003930A1" w:rsidRPr="00C14E17">
        <w:rPr>
          <w:b/>
        </w:rPr>
        <w:t>2</w:t>
      </w:r>
      <w:r w:rsidR="00C14E17" w:rsidRPr="00C14E17">
        <w:rPr>
          <w:b/>
        </w:rPr>
        <w:t>0</w:t>
      </w:r>
      <w:r w:rsidRPr="00C14E17">
        <w:rPr>
          <w:b/>
        </w:rPr>
        <w:t>%</w:t>
      </w:r>
    </w:p>
    <w:p w14:paraId="179F072D" w14:textId="77777777" w:rsidR="00AD0041" w:rsidRPr="00D16E7C" w:rsidRDefault="00AD0041" w:rsidP="0007538B">
      <w:pPr>
        <w:widowControl/>
        <w:numPr>
          <w:ilvl w:val="0"/>
          <w:numId w:val="75"/>
        </w:numPr>
        <w:suppressAutoHyphens w:val="0"/>
        <w:jc w:val="both"/>
      </w:pPr>
      <w:r w:rsidRPr="00D16E7C">
        <w:t>Punkty przyznawane za kryterium „cena ryczałtowa za całość zamówienia” będą liczone wg następującego wzoru:</w:t>
      </w:r>
    </w:p>
    <w:p w14:paraId="4AE305E4" w14:textId="77777777" w:rsidR="00AD0041" w:rsidRPr="00D16E7C" w:rsidRDefault="00AD0041" w:rsidP="00AD0041">
      <w:pPr>
        <w:spacing w:before="120" w:after="120"/>
        <w:ind w:left="539" w:firstLine="181"/>
        <w:jc w:val="both"/>
        <w:rPr>
          <w:b/>
        </w:rPr>
      </w:pPr>
      <w:r w:rsidRPr="00D16E7C">
        <w:rPr>
          <w:b/>
        </w:rPr>
        <w:t>C = (</w:t>
      </w:r>
      <w:proofErr w:type="spellStart"/>
      <w:r w:rsidRPr="00D16E7C">
        <w:rPr>
          <w:b/>
        </w:rPr>
        <w:t>C</w:t>
      </w:r>
      <w:r w:rsidRPr="00D16E7C">
        <w:rPr>
          <w:b/>
          <w:vertAlign w:val="subscript"/>
        </w:rPr>
        <w:t>naj</w:t>
      </w:r>
      <w:proofErr w:type="spellEnd"/>
      <w:r w:rsidRPr="00D16E7C">
        <w:rPr>
          <w:b/>
        </w:rPr>
        <w:t xml:space="preserve"> : C</w:t>
      </w:r>
      <w:r w:rsidRPr="00D16E7C">
        <w:rPr>
          <w:b/>
          <w:vertAlign w:val="subscript"/>
        </w:rPr>
        <w:t>o</w:t>
      </w:r>
      <w:r w:rsidRPr="00D16E7C">
        <w:rPr>
          <w:b/>
        </w:rPr>
        <w:t>) x 10</w:t>
      </w:r>
    </w:p>
    <w:p w14:paraId="0265CCAE" w14:textId="77777777" w:rsidR="00AD0041" w:rsidRPr="00D16E7C" w:rsidRDefault="00AD0041" w:rsidP="00AD0041">
      <w:pPr>
        <w:ind w:left="540" w:firstLine="180"/>
        <w:jc w:val="both"/>
      </w:pPr>
      <w:r w:rsidRPr="00D16E7C">
        <w:t>gdzie:</w:t>
      </w:r>
    </w:p>
    <w:p w14:paraId="1669E251" w14:textId="77777777" w:rsidR="00AD0041" w:rsidRPr="00D16E7C" w:rsidRDefault="00AD0041" w:rsidP="00AD0041">
      <w:pPr>
        <w:ind w:left="540" w:firstLine="180"/>
        <w:jc w:val="both"/>
      </w:pPr>
      <w:r w:rsidRPr="00D16E7C">
        <w:t>C – liczba punktów przyznana danej ofercie,</w:t>
      </w:r>
    </w:p>
    <w:p w14:paraId="771BEC41" w14:textId="77777777" w:rsidR="00AD0041" w:rsidRPr="00D16E7C" w:rsidRDefault="00AD0041" w:rsidP="00AD0041">
      <w:pPr>
        <w:ind w:left="540" w:firstLine="180"/>
        <w:jc w:val="both"/>
      </w:pPr>
      <w:proofErr w:type="spellStart"/>
      <w:r w:rsidRPr="00D16E7C">
        <w:t>C</w:t>
      </w:r>
      <w:r w:rsidRPr="00D16E7C">
        <w:rPr>
          <w:vertAlign w:val="subscript"/>
        </w:rPr>
        <w:t>naj</w:t>
      </w:r>
      <w:proofErr w:type="spellEnd"/>
      <w:r w:rsidRPr="00D16E7C">
        <w:t xml:space="preserve"> – najniższa cena spośród ważnych ofert,</w:t>
      </w:r>
    </w:p>
    <w:p w14:paraId="05437E9D" w14:textId="77777777" w:rsidR="00AD0041" w:rsidRPr="00D16E7C" w:rsidRDefault="00AD0041" w:rsidP="00AD0041">
      <w:pPr>
        <w:ind w:left="540" w:firstLine="180"/>
        <w:jc w:val="both"/>
      </w:pPr>
      <w:r w:rsidRPr="00D16E7C">
        <w:t>C</w:t>
      </w:r>
      <w:r w:rsidRPr="00D16E7C">
        <w:rPr>
          <w:vertAlign w:val="subscript"/>
        </w:rPr>
        <w:t>o</w:t>
      </w:r>
      <w:r w:rsidRPr="00D16E7C">
        <w:t xml:space="preserve"> – cena podana przez Wykonawcę dla którego wynik jest obliczany.</w:t>
      </w:r>
    </w:p>
    <w:p w14:paraId="095D1066" w14:textId="77777777" w:rsidR="00AD0041" w:rsidRPr="00D16E7C" w:rsidRDefault="00AD0041" w:rsidP="00AD0041">
      <w:pPr>
        <w:spacing w:before="120" w:after="120"/>
        <w:ind w:left="709"/>
        <w:jc w:val="both"/>
        <w:rPr>
          <w:u w:val="single"/>
        </w:rPr>
      </w:pPr>
      <w:r w:rsidRPr="00D16E7C">
        <w:rPr>
          <w:u w:val="single"/>
        </w:rPr>
        <w:t xml:space="preserve">Maksymalna liczba punktów, które Wykonawca może uzyskać, wynosi 10. </w:t>
      </w:r>
    </w:p>
    <w:p w14:paraId="524AD7D8" w14:textId="77777777" w:rsidR="00AD0041" w:rsidRPr="00C14E17" w:rsidRDefault="00AD0041" w:rsidP="0007538B">
      <w:pPr>
        <w:widowControl/>
        <w:numPr>
          <w:ilvl w:val="0"/>
          <w:numId w:val="75"/>
        </w:numPr>
        <w:suppressAutoHyphens w:val="0"/>
        <w:jc w:val="both"/>
      </w:pPr>
      <w:r w:rsidRPr="00C14E17">
        <w:t>Punkty przyznawane za kryterium „wydłużenie gwarancji</w:t>
      </w:r>
      <w:r w:rsidR="007C1D0F" w:rsidRPr="00C14E17">
        <w:t xml:space="preserve"> na przedmiot zamówienia</w:t>
      </w:r>
      <w:r w:rsidRPr="00C14E17">
        <w:t>” będą przyznawane w następujący sposób:</w:t>
      </w:r>
    </w:p>
    <w:p w14:paraId="1C475B8D" w14:textId="77777777" w:rsidR="00AD0041" w:rsidRPr="00A916AA" w:rsidRDefault="00AD0041" w:rsidP="0007538B">
      <w:pPr>
        <w:pStyle w:val="Akapitzlist"/>
        <w:numPr>
          <w:ilvl w:val="0"/>
          <w:numId w:val="97"/>
        </w:numPr>
        <w:ind w:left="1134"/>
        <w:rPr>
          <w:b/>
        </w:rPr>
      </w:pPr>
      <w:r w:rsidRPr="00C14E17">
        <w:t xml:space="preserve">Wydłużenie terminu gwarancji </w:t>
      </w:r>
      <w:r w:rsidR="007C1D0F" w:rsidRPr="00C14E17">
        <w:t xml:space="preserve">na przedmiot zamówienia </w:t>
      </w:r>
      <w:r w:rsidR="006518A6" w:rsidRPr="00A916AA">
        <w:rPr>
          <w:u w:val="single"/>
        </w:rPr>
        <w:t>do</w:t>
      </w:r>
      <w:r w:rsidR="00C14E17" w:rsidRPr="00A916AA">
        <w:rPr>
          <w:u w:val="single"/>
        </w:rPr>
        <w:t xml:space="preserve"> 48</w:t>
      </w:r>
      <w:r w:rsidRPr="00A916AA">
        <w:rPr>
          <w:u w:val="single"/>
        </w:rPr>
        <w:t xml:space="preserve"> miesięcy, liczone od daty odbioru całości zamówienia</w:t>
      </w:r>
      <w:r w:rsidR="004960E4" w:rsidRPr="00A916AA">
        <w:rPr>
          <w:u w:val="single"/>
        </w:rPr>
        <w:t xml:space="preserve"> </w:t>
      </w:r>
      <w:r w:rsidRPr="00A916AA">
        <w:rPr>
          <w:b/>
        </w:rPr>
        <w:t xml:space="preserve">– </w:t>
      </w:r>
      <w:r w:rsidR="0010483F" w:rsidRPr="00A916AA">
        <w:rPr>
          <w:b/>
        </w:rPr>
        <w:t>5</w:t>
      </w:r>
      <w:r w:rsidR="00EB6BEA" w:rsidRPr="00A916AA">
        <w:rPr>
          <w:b/>
        </w:rPr>
        <w:t xml:space="preserve"> </w:t>
      </w:r>
      <w:r w:rsidRPr="00A916AA">
        <w:rPr>
          <w:b/>
        </w:rPr>
        <w:t>punk</w:t>
      </w:r>
      <w:r w:rsidR="00EB6BEA" w:rsidRPr="00A916AA">
        <w:rPr>
          <w:b/>
        </w:rPr>
        <w:t>t</w:t>
      </w:r>
      <w:r w:rsidRPr="00A916AA">
        <w:rPr>
          <w:b/>
        </w:rPr>
        <w:t>ów</w:t>
      </w:r>
    </w:p>
    <w:p w14:paraId="78900124" w14:textId="77777777" w:rsidR="007C1D0F" w:rsidRPr="00C14E17" w:rsidRDefault="007C1D0F" w:rsidP="0007538B">
      <w:pPr>
        <w:pStyle w:val="Akapitzlist"/>
        <w:numPr>
          <w:ilvl w:val="0"/>
          <w:numId w:val="97"/>
        </w:numPr>
        <w:ind w:left="1134"/>
        <w:rPr>
          <w:b/>
        </w:rPr>
      </w:pPr>
      <w:r w:rsidRPr="00C14E17">
        <w:t xml:space="preserve">Wydłużenie terminu gwarancji na przedmiot zamówienia </w:t>
      </w:r>
      <w:r w:rsidRPr="00C14E17">
        <w:rPr>
          <w:u w:val="single"/>
        </w:rPr>
        <w:t xml:space="preserve">do </w:t>
      </w:r>
      <w:r w:rsidR="00C14E17" w:rsidRPr="00C14E17">
        <w:rPr>
          <w:u w:val="single"/>
        </w:rPr>
        <w:t>60</w:t>
      </w:r>
      <w:r w:rsidRPr="00C14E17">
        <w:rPr>
          <w:u w:val="single"/>
        </w:rPr>
        <w:t xml:space="preserve"> miesięcy, liczone od daty odbioru całości zamówienia </w:t>
      </w:r>
      <w:r w:rsidRPr="00C14E17">
        <w:rPr>
          <w:b/>
        </w:rPr>
        <w:t>– 10 punktów</w:t>
      </w:r>
    </w:p>
    <w:p w14:paraId="4788C8E0" w14:textId="77777777" w:rsidR="00C14E17" w:rsidRPr="00C14E17" w:rsidRDefault="00C14E17" w:rsidP="007C1D0F">
      <w:pPr>
        <w:ind w:left="709"/>
        <w:jc w:val="both"/>
      </w:pPr>
      <w:bookmarkStart w:id="3" w:name="_Hlk72923269"/>
      <w:r w:rsidRPr="00C14E17">
        <w:t>Termin gwarancji udzielony powyżej 60 miesięcy nie będzie dodatkowo punktowany, a Wykonawca otrzyma ilość punktów, jak dla 60 miesięcy.</w:t>
      </w:r>
    </w:p>
    <w:bookmarkEnd w:id="3"/>
    <w:p w14:paraId="658F0A85" w14:textId="77777777" w:rsidR="00AD0041" w:rsidRPr="00C14E17" w:rsidRDefault="00AD0041" w:rsidP="0007538B">
      <w:pPr>
        <w:pStyle w:val="Akapitzlist"/>
        <w:numPr>
          <w:ilvl w:val="0"/>
          <w:numId w:val="97"/>
        </w:numPr>
        <w:ind w:left="1134"/>
        <w:rPr>
          <w:b/>
        </w:rPr>
      </w:pPr>
      <w:r w:rsidRPr="00C14E17">
        <w:t xml:space="preserve">Termin gwarancji zgodny z </w:t>
      </w:r>
      <w:r w:rsidR="00913094" w:rsidRPr="00C14E17">
        <w:t>SWZ</w:t>
      </w:r>
      <w:r w:rsidRPr="00C14E17">
        <w:t xml:space="preserve">, </w:t>
      </w:r>
      <w:r w:rsidRPr="00C14E17">
        <w:rPr>
          <w:u w:val="single"/>
        </w:rPr>
        <w:t xml:space="preserve">tj. </w:t>
      </w:r>
      <w:r w:rsidR="00C14E17" w:rsidRPr="00C14E17">
        <w:rPr>
          <w:u w:val="single"/>
        </w:rPr>
        <w:t>36</w:t>
      </w:r>
      <w:r w:rsidRPr="00C14E17">
        <w:rPr>
          <w:u w:val="single"/>
        </w:rPr>
        <w:t xml:space="preserve"> miesięcy liczone od daty odbioru całości zamówienia</w:t>
      </w:r>
      <w:r w:rsidRPr="00C14E17">
        <w:t xml:space="preserve"> </w:t>
      </w:r>
      <w:r w:rsidRPr="00C14E17">
        <w:rPr>
          <w:b/>
        </w:rPr>
        <w:t xml:space="preserve">– 0 punktów </w:t>
      </w:r>
    </w:p>
    <w:p w14:paraId="3B9385A8" w14:textId="77777777" w:rsidR="00AD0041" w:rsidRPr="006518A6" w:rsidRDefault="00AD0041" w:rsidP="00AD0041">
      <w:pPr>
        <w:spacing w:before="60" w:after="60"/>
        <w:ind w:left="709"/>
        <w:jc w:val="both"/>
        <w:rPr>
          <w:u w:val="single"/>
        </w:rPr>
      </w:pPr>
      <w:r w:rsidRPr="00C14E17">
        <w:rPr>
          <w:u w:val="single"/>
        </w:rPr>
        <w:t>Maksymalna liczba punktów, które Wykonawca może uzyskać wynosi 10.</w:t>
      </w:r>
    </w:p>
    <w:p w14:paraId="257B42BE" w14:textId="77777777" w:rsidR="00AD0041" w:rsidRPr="00C806F0" w:rsidRDefault="00AD0041" w:rsidP="0007538B">
      <w:pPr>
        <w:widowControl/>
        <w:numPr>
          <w:ilvl w:val="0"/>
          <w:numId w:val="75"/>
        </w:numPr>
        <w:suppressAutoHyphens w:val="0"/>
        <w:jc w:val="both"/>
      </w:pPr>
      <w:r w:rsidRPr="00C806F0">
        <w:t>Po dokonaniu ocen, punkty przyznane dla każdego z kryteriów zostaną przemnożone przez wagi przyjętych kryteriów i zsumowane.</w:t>
      </w:r>
    </w:p>
    <w:p w14:paraId="04BC3C28" w14:textId="77777777" w:rsidR="00AD0041" w:rsidRPr="00C806F0" w:rsidRDefault="00AD0041" w:rsidP="0007538B">
      <w:pPr>
        <w:widowControl/>
        <w:numPr>
          <w:ilvl w:val="0"/>
          <w:numId w:val="75"/>
        </w:numPr>
        <w:suppressAutoHyphens w:val="0"/>
        <w:jc w:val="both"/>
      </w:pPr>
      <w:r w:rsidRPr="00C806F0">
        <w:t>Suma ta stanowić będzie końcową ocenę danej oferty.</w:t>
      </w:r>
    </w:p>
    <w:p w14:paraId="445C88CC" w14:textId="77777777" w:rsidR="00AD0041" w:rsidRPr="00C806F0" w:rsidRDefault="00AD0041" w:rsidP="0007538B">
      <w:pPr>
        <w:widowControl/>
        <w:numPr>
          <w:ilvl w:val="0"/>
          <w:numId w:val="75"/>
        </w:numPr>
        <w:suppressAutoHyphens w:val="0"/>
        <w:jc w:val="both"/>
      </w:pPr>
      <w:r w:rsidRPr="00C806F0">
        <w:t>Wszystkie obliczenia punktów będą dokonywane z dokładnością do dwóch miejsc po przecinku (bez zaokrągleń).</w:t>
      </w:r>
    </w:p>
    <w:p w14:paraId="2CF8D1C7" w14:textId="77777777" w:rsidR="00AD0041" w:rsidRPr="00C806F0" w:rsidRDefault="00AD0041" w:rsidP="0007538B">
      <w:pPr>
        <w:widowControl/>
        <w:numPr>
          <w:ilvl w:val="0"/>
          <w:numId w:val="75"/>
        </w:numPr>
        <w:suppressAutoHyphens w:val="0"/>
        <w:jc w:val="both"/>
      </w:pPr>
      <w:r w:rsidRPr="00C806F0">
        <w:t xml:space="preserve">Oferta Wykonawcy, która uzyska najwyższą sumaryczną liczbę punktów, uznana zostanie za najkorzystniejszą. </w:t>
      </w:r>
    </w:p>
    <w:p w14:paraId="609486B3" w14:textId="77777777" w:rsidR="00596BEE" w:rsidRPr="001C22DE" w:rsidRDefault="00596BEE" w:rsidP="0007538B">
      <w:pPr>
        <w:pStyle w:val="Akapitzlist"/>
        <w:numPr>
          <w:ilvl w:val="0"/>
          <w:numId w:val="75"/>
        </w:numPr>
        <w:rPr>
          <w:bCs/>
          <w:szCs w:val="22"/>
        </w:rPr>
      </w:pPr>
      <w:r w:rsidRPr="001C22DE">
        <w:rPr>
          <w:color w:val="000000"/>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Pr>
          <w:color w:val="000000"/>
          <w:szCs w:val="22"/>
        </w:rPr>
        <w:br/>
      </w:r>
      <w:r w:rsidRPr="001C22DE">
        <w:rPr>
          <w:color w:val="000000"/>
          <w:szCs w:val="22"/>
        </w:rPr>
        <w:t>w kryterium o najwyższej wadze.</w:t>
      </w:r>
    </w:p>
    <w:p w14:paraId="3D005ED7" w14:textId="77777777" w:rsidR="00596BEE" w:rsidRPr="001C22DE" w:rsidRDefault="00596BEE" w:rsidP="0007538B">
      <w:pPr>
        <w:pStyle w:val="Akapitzlist"/>
        <w:numPr>
          <w:ilvl w:val="0"/>
          <w:numId w:val="75"/>
        </w:numPr>
        <w:rPr>
          <w:bCs/>
          <w:szCs w:val="22"/>
        </w:rPr>
      </w:pPr>
      <w:r w:rsidRPr="001C22DE">
        <w:rPr>
          <w:color w:val="000000"/>
          <w:szCs w:val="22"/>
        </w:rPr>
        <w:t>Jeżeli oferty otrzymały taką samą ocenę w kryterium o najwyższej wadze, zamawiający wybiera ofertę z najniższą ceną lub najniższym kosztem.</w:t>
      </w:r>
    </w:p>
    <w:p w14:paraId="52432177" w14:textId="77777777" w:rsidR="00596BEE" w:rsidRPr="001C22DE" w:rsidRDefault="00596BEE" w:rsidP="0007538B">
      <w:pPr>
        <w:pStyle w:val="Akapitzlist"/>
        <w:numPr>
          <w:ilvl w:val="0"/>
          <w:numId w:val="75"/>
        </w:numPr>
        <w:rPr>
          <w:bCs/>
          <w:szCs w:val="22"/>
        </w:rPr>
      </w:pPr>
      <w:r w:rsidRPr="001C22DE">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7467B761" w14:textId="77777777" w:rsidR="0055045B" w:rsidRPr="00362A6A" w:rsidRDefault="0055045B" w:rsidP="0055045B">
      <w:pPr>
        <w:widowControl/>
        <w:suppressAutoHyphens w:val="0"/>
        <w:ind w:left="567"/>
        <w:jc w:val="both"/>
        <w:rPr>
          <w:sz w:val="16"/>
          <w:szCs w:val="16"/>
        </w:rPr>
      </w:pPr>
    </w:p>
    <w:p w14:paraId="49F30CAF" w14:textId="77777777" w:rsidR="0055045B" w:rsidRPr="0055045B" w:rsidRDefault="008463F6" w:rsidP="009E3CD1">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0C3A6693" w14:textId="77777777" w:rsidR="00BE34EF" w:rsidRPr="00732BFD" w:rsidRDefault="0055045B" w:rsidP="0007538B">
      <w:pPr>
        <w:widowControl/>
        <w:numPr>
          <w:ilvl w:val="3"/>
          <w:numId w:val="19"/>
        </w:numPr>
        <w:suppressAutoHyphens w:val="0"/>
        <w:ind w:left="426" w:hanging="426"/>
        <w:jc w:val="both"/>
        <w:rPr>
          <w:color w:val="000000"/>
        </w:rPr>
      </w:pPr>
      <w:r w:rsidRPr="00E8711C">
        <w:rPr>
          <w:color w:val="000000"/>
        </w:rPr>
        <w:t>Przed podpisaniem umowy wykonawca powinien złożyć:</w:t>
      </w:r>
    </w:p>
    <w:p w14:paraId="377DD671" w14:textId="77777777" w:rsidR="0055045B" w:rsidRPr="009E3CD1" w:rsidRDefault="0055045B" w:rsidP="0007538B">
      <w:pPr>
        <w:pStyle w:val="Akapitzlist"/>
        <w:numPr>
          <w:ilvl w:val="0"/>
          <w:numId w:val="29"/>
        </w:numPr>
        <w:ind w:left="851" w:hanging="425"/>
      </w:pPr>
      <w:r w:rsidRPr="009E3CD1">
        <w:t>kopię umowy(-ów) określającej podstawy i zasady wspólnego ubiegania się o udzielenie zamówienia publicznego – w przypadku złożenia oferty przez podmioty występujące wspólnie (tj. konsorcjum).</w:t>
      </w:r>
    </w:p>
    <w:p w14:paraId="71987A00" w14:textId="77777777" w:rsidR="0055045B" w:rsidRDefault="0055045B" w:rsidP="0007538B">
      <w:pPr>
        <w:pStyle w:val="Akapitzlist"/>
        <w:numPr>
          <w:ilvl w:val="0"/>
          <w:numId w:val="29"/>
        </w:numPr>
        <w:ind w:left="851" w:hanging="425"/>
      </w:pPr>
      <w:r w:rsidRPr="00BC558C">
        <w:t>wykaz podwykonawców z zakresem powierzanych im zadań, o ile przewiduje się ich udział w realizacji zamówienia.</w:t>
      </w:r>
    </w:p>
    <w:p w14:paraId="018D40C0" w14:textId="77777777" w:rsidR="00125A85" w:rsidRPr="00C00572" w:rsidRDefault="00125A85" w:rsidP="0007538B">
      <w:pPr>
        <w:pStyle w:val="Akapitzlist"/>
        <w:numPr>
          <w:ilvl w:val="0"/>
          <w:numId w:val="29"/>
        </w:numPr>
        <w:ind w:left="851" w:hanging="425"/>
        <w:rPr>
          <w:color w:val="000000"/>
        </w:rPr>
      </w:pPr>
      <w:r>
        <w:lastRenderedPageBreak/>
        <w:t xml:space="preserve">dowód wniesienia zabezpieczenia należytego wykonania umowy (w formie pieniężnej) lub projekt dokumentu gwarancyjnego/poręczającego, w celu uzyskania od zamawiającego akceptacji jego treści. </w:t>
      </w:r>
    </w:p>
    <w:p w14:paraId="22F9A4D9" w14:textId="77777777" w:rsidR="0055045B" w:rsidRPr="00AD6AA1" w:rsidRDefault="0055045B" w:rsidP="0007538B">
      <w:pPr>
        <w:widowControl/>
        <w:numPr>
          <w:ilvl w:val="3"/>
          <w:numId w:val="19"/>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5E35DAEB" w14:textId="77777777" w:rsidR="0055045B" w:rsidRPr="00362A6A" w:rsidRDefault="0055045B" w:rsidP="0055045B">
      <w:pPr>
        <w:widowControl/>
        <w:suppressAutoHyphens w:val="0"/>
        <w:jc w:val="both"/>
        <w:rPr>
          <w:rFonts w:cs="Verdana"/>
          <w:sz w:val="16"/>
          <w:szCs w:val="16"/>
        </w:rPr>
      </w:pPr>
    </w:p>
    <w:p w14:paraId="531C56A7" w14:textId="77777777" w:rsidR="00BE302C" w:rsidRDefault="008463F6" w:rsidP="009E3CD1">
      <w:pPr>
        <w:widowControl/>
        <w:suppressAutoHyphens w:val="0"/>
        <w:jc w:val="both"/>
        <w:rPr>
          <w:b/>
          <w:bCs/>
        </w:rPr>
      </w:pPr>
      <w:r>
        <w:rPr>
          <w:b/>
          <w:bCs/>
        </w:rPr>
        <w:t>Rozdział XVI</w:t>
      </w:r>
      <w:r w:rsidR="00A9714D">
        <w:rPr>
          <w:b/>
          <w:bCs/>
        </w:rPr>
        <w:t>I</w:t>
      </w:r>
      <w:r w:rsidRPr="003C5397">
        <w:rPr>
          <w:b/>
          <w:bCs/>
        </w:rPr>
        <w:t xml:space="preserve"> </w:t>
      </w:r>
      <w:r>
        <w:rPr>
          <w:b/>
          <w:bCs/>
        </w:rPr>
        <w:t xml:space="preserve">- </w:t>
      </w:r>
      <w:r w:rsidR="00BE302C">
        <w:rPr>
          <w:b/>
          <w:bCs/>
        </w:rPr>
        <w:t>Wymagania dotyczące zabezpieczenia należytego wykonania umowy.</w:t>
      </w:r>
    </w:p>
    <w:p w14:paraId="01352EC5" w14:textId="77777777" w:rsidR="008432A9" w:rsidRPr="008432A9" w:rsidRDefault="008432A9" w:rsidP="0007538B">
      <w:pPr>
        <w:widowControl/>
        <w:numPr>
          <w:ilvl w:val="0"/>
          <w:numId w:val="42"/>
        </w:numPr>
        <w:tabs>
          <w:tab w:val="num" w:pos="720"/>
        </w:tabs>
        <w:suppressAutoHyphens w:val="0"/>
        <w:jc w:val="both"/>
      </w:pPr>
      <w:r w:rsidRPr="008432A9">
        <w:t>Zabezpieczenie będzie wynosiło 5% ceny całkowitej podanej w ofercie albo maksymalnej wartości nominalnej zobowiązania Zamawiającego wynikającego z umowy</w:t>
      </w:r>
    </w:p>
    <w:p w14:paraId="704FF6D5" w14:textId="77777777" w:rsidR="008432A9" w:rsidRPr="008432A9" w:rsidRDefault="008432A9" w:rsidP="0007538B">
      <w:pPr>
        <w:widowControl/>
        <w:numPr>
          <w:ilvl w:val="0"/>
          <w:numId w:val="42"/>
        </w:numPr>
        <w:suppressAutoHyphens w:val="0"/>
        <w:jc w:val="both"/>
      </w:pPr>
      <w:r w:rsidRPr="008432A9">
        <w:t xml:space="preserve">Zabezpieczenie może być wnoszone według wyboru Wykonawcy w jednej lub w kilku następujących formach: </w:t>
      </w:r>
    </w:p>
    <w:p w14:paraId="46BD3D38" w14:textId="77777777" w:rsidR="008432A9" w:rsidRPr="008432A9" w:rsidRDefault="008432A9" w:rsidP="0007538B">
      <w:pPr>
        <w:widowControl/>
        <w:numPr>
          <w:ilvl w:val="1"/>
          <w:numId w:val="43"/>
        </w:numPr>
        <w:suppressAutoHyphens w:val="0"/>
        <w:jc w:val="both"/>
      </w:pPr>
      <w:r w:rsidRPr="008432A9">
        <w:t>pieniądzu;</w:t>
      </w:r>
    </w:p>
    <w:p w14:paraId="64E26BAD" w14:textId="77777777" w:rsidR="008432A9" w:rsidRPr="008432A9" w:rsidRDefault="008432A9" w:rsidP="0007538B">
      <w:pPr>
        <w:widowControl/>
        <w:numPr>
          <w:ilvl w:val="1"/>
          <w:numId w:val="43"/>
        </w:numPr>
        <w:suppressAutoHyphens w:val="0"/>
        <w:jc w:val="both"/>
      </w:pPr>
      <w:r w:rsidRPr="008432A9">
        <w:t>poręczeniach bankowych lub poręczeniach spółdzielczej kasy oszczędnościowo-kredytowej, z tym że poręczenie kasy jest zawsze poręczeniem pieniężnym;</w:t>
      </w:r>
    </w:p>
    <w:p w14:paraId="5D49BFFC" w14:textId="77777777" w:rsidR="008432A9" w:rsidRPr="008432A9" w:rsidRDefault="008432A9" w:rsidP="0007538B">
      <w:pPr>
        <w:widowControl/>
        <w:numPr>
          <w:ilvl w:val="1"/>
          <w:numId w:val="43"/>
        </w:numPr>
        <w:suppressAutoHyphens w:val="0"/>
        <w:jc w:val="both"/>
      </w:pPr>
      <w:r w:rsidRPr="008432A9">
        <w:t>gwarancjach bankowych;</w:t>
      </w:r>
    </w:p>
    <w:p w14:paraId="71571537" w14:textId="77777777" w:rsidR="008432A9" w:rsidRPr="008432A9" w:rsidRDefault="008432A9" w:rsidP="0007538B">
      <w:pPr>
        <w:widowControl/>
        <w:numPr>
          <w:ilvl w:val="1"/>
          <w:numId w:val="43"/>
        </w:numPr>
        <w:suppressAutoHyphens w:val="0"/>
        <w:jc w:val="both"/>
      </w:pPr>
      <w:r w:rsidRPr="008432A9">
        <w:t>gwarancjach ubezpieczeniowych;</w:t>
      </w:r>
    </w:p>
    <w:p w14:paraId="34D5C3AF" w14:textId="77777777" w:rsidR="008432A9" w:rsidRPr="008432A9" w:rsidRDefault="008432A9" w:rsidP="0007538B">
      <w:pPr>
        <w:widowControl/>
        <w:numPr>
          <w:ilvl w:val="1"/>
          <w:numId w:val="43"/>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07C0EF36" w14:textId="77777777" w:rsidR="008432A9" w:rsidRPr="008432A9" w:rsidRDefault="008432A9" w:rsidP="0007538B">
      <w:pPr>
        <w:widowControl/>
        <w:numPr>
          <w:ilvl w:val="0"/>
          <w:numId w:val="42"/>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0FA5ADE8" w14:textId="77777777" w:rsidR="008432A9" w:rsidRPr="008432A9" w:rsidRDefault="008432A9" w:rsidP="0007538B">
      <w:pPr>
        <w:widowControl/>
        <w:numPr>
          <w:ilvl w:val="0"/>
          <w:numId w:val="42"/>
        </w:numPr>
        <w:tabs>
          <w:tab w:val="num" w:pos="720"/>
        </w:tabs>
        <w:suppressAutoHyphens w:val="0"/>
        <w:jc w:val="both"/>
      </w:pPr>
      <w:r w:rsidRPr="008432A9">
        <w:t xml:space="preserve">W przypadku wniesienia wadium w pieniądzu Wykonawca może wyrazić zgodę na zaliczenie kwoty wadium na poczet zabezpieczenia. </w:t>
      </w:r>
    </w:p>
    <w:p w14:paraId="620D551A" w14:textId="77777777" w:rsidR="008432A9" w:rsidRPr="008432A9" w:rsidRDefault="008432A9" w:rsidP="0007538B">
      <w:pPr>
        <w:widowControl/>
        <w:numPr>
          <w:ilvl w:val="0"/>
          <w:numId w:val="42"/>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3486ACA6" w14:textId="77777777" w:rsidR="008432A9" w:rsidRPr="008432A9" w:rsidRDefault="008432A9" w:rsidP="0007538B">
      <w:pPr>
        <w:widowControl/>
        <w:numPr>
          <w:ilvl w:val="0"/>
          <w:numId w:val="42"/>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D9A2CDB" w14:textId="77777777" w:rsidR="008432A9" w:rsidRPr="008432A9" w:rsidRDefault="008432A9" w:rsidP="0007538B">
      <w:pPr>
        <w:widowControl/>
        <w:numPr>
          <w:ilvl w:val="0"/>
          <w:numId w:val="42"/>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0EB78B27" w14:textId="77777777" w:rsidR="008432A9" w:rsidRPr="008432A9" w:rsidRDefault="008432A9" w:rsidP="0007538B">
      <w:pPr>
        <w:widowControl/>
        <w:numPr>
          <w:ilvl w:val="0"/>
          <w:numId w:val="42"/>
        </w:numPr>
        <w:tabs>
          <w:tab w:val="num" w:pos="720"/>
        </w:tabs>
        <w:suppressAutoHyphens w:val="0"/>
        <w:jc w:val="both"/>
      </w:pPr>
      <w:r w:rsidRPr="008432A9">
        <w:t>Zmiana formy zabezpieczenia musi być dokonywana z zachowaniem ciągłości zabezpieczenia i bez zmniejszenia jego wysokości.</w:t>
      </w:r>
    </w:p>
    <w:p w14:paraId="3262167C" w14:textId="77777777" w:rsidR="008432A9" w:rsidRPr="008432A9" w:rsidRDefault="008432A9" w:rsidP="0007538B">
      <w:pPr>
        <w:widowControl/>
        <w:numPr>
          <w:ilvl w:val="0"/>
          <w:numId w:val="42"/>
        </w:numPr>
        <w:tabs>
          <w:tab w:val="num" w:pos="720"/>
        </w:tabs>
        <w:suppressAutoHyphens w:val="0"/>
        <w:jc w:val="both"/>
      </w:pPr>
      <w:r w:rsidRPr="008432A9">
        <w:t>Zamawiający zwróci 70% wysokości zabezpieczenia w terminie 30 dni od dnia wykonania zamówienia potwierdzonego protokołem odbioru prac.</w:t>
      </w:r>
    </w:p>
    <w:p w14:paraId="7805592D" w14:textId="77777777" w:rsidR="008432A9" w:rsidRPr="008432A9" w:rsidRDefault="008432A9" w:rsidP="0007538B">
      <w:pPr>
        <w:widowControl/>
        <w:numPr>
          <w:ilvl w:val="0"/>
          <w:numId w:val="42"/>
        </w:numPr>
        <w:tabs>
          <w:tab w:val="num" w:pos="720"/>
        </w:tabs>
        <w:suppressAutoHyphens w:val="0"/>
        <w:jc w:val="both"/>
      </w:pPr>
      <w:r w:rsidRPr="008432A9">
        <w:t>Na zabezpieczenie roszczeń z tytułu rękojmi z</w:t>
      </w:r>
      <w:r w:rsidR="00BC61AB">
        <w:t>a</w:t>
      </w:r>
      <w:r w:rsidRPr="008432A9">
        <w:t xml:space="preserve"> wady</w:t>
      </w:r>
      <w:r w:rsidR="004D6C2E">
        <w:t xml:space="preserve"> lub gwarancji</w:t>
      </w:r>
      <w:r w:rsidRPr="008432A9">
        <w:t xml:space="preserve"> Zamawiający zatrzyma 30% wysokości zabezpieczenia, które zwróci nie później niż w 15 dniu po upływie okresu rękojmi za wady. </w:t>
      </w:r>
    </w:p>
    <w:p w14:paraId="003B1427" w14:textId="77777777" w:rsidR="008432A9" w:rsidRPr="008432A9" w:rsidRDefault="008432A9" w:rsidP="0007538B">
      <w:pPr>
        <w:widowControl/>
        <w:numPr>
          <w:ilvl w:val="0"/>
          <w:numId w:val="42"/>
        </w:numPr>
        <w:tabs>
          <w:tab w:val="num" w:pos="720"/>
        </w:tabs>
        <w:suppressAutoHyphens w:val="0"/>
        <w:jc w:val="both"/>
      </w:pPr>
      <w:r w:rsidRPr="008432A9">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7580D8EF" w14:textId="77777777" w:rsidR="008432A9" w:rsidRPr="008432A9" w:rsidRDefault="008432A9" w:rsidP="0007538B">
      <w:pPr>
        <w:widowControl/>
        <w:numPr>
          <w:ilvl w:val="0"/>
          <w:numId w:val="42"/>
        </w:numPr>
        <w:tabs>
          <w:tab w:val="num" w:pos="720"/>
        </w:tabs>
        <w:suppressAutoHyphens w:val="0"/>
        <w:jc w:val="both"/>
      </w:pPr>
      <w:r w:rsidRPr="008432A9">
        <w:t>Istotne postanowienia, jakie powinny zawierać poręczenia lub gwarancje:</w:t>
      </w:r>
    </w:p>
    <w:p w14:paraId="6B0F2E93" w14:textId="77777777" w:rsidR="008432A9" w:rsidRPr="008432A9" w:rsidRDefault="008432A9" w:rsidP="0007538B">
      <w:pPr>
        <w:widowControl/>
        <w:numPr>
          <w:ilvl w:val="1"/>
          <w:numId w:val="42"/>
        </w:numPr>
        <w:suppressAutoHyphens w:val="0"/>
        <w:ind w:left="993" w:hanging="633"/>
        <w:jc w:val="both"/>
      </w:pPr>
      <w:r w:rsidRPr="008432A9">
        <w:lastRenderedPageBreak/>
        <w:t>Słowo „gwarancja/poręczenie” w języku wystawienia gwarancji/poręczenia, jej numer oraz ewentualnie inną informację identyfikującą wystawioną gwarancję/</w:t>
      </w:r>
      <w:r w:rsidR="0075326D">
        <w:t xml:space="preserve"> </w:t>
      </w:r>
      <w:r w:rsidRPr="008432A9">
        <w:t>poręcznie</w:t>
      </w:r>
      <w:r w:rsidR="0075326D">
        <w:t xml:space="preserve"> </w:t>
      </w:r>
      <w:r w:rsidRPr="008432A9">
        <w:t>np. rodzaj gwarancji/poręczenia.</w:t>
      </w:r>
    </w:p>
    <w:p w14:paraId="407ABF41" w14:textId="77777777" w:rsidR="008432A9" w:rsidRPr="008432A9" w:rsidRDefault="008432A9" w:rsidP="0007538B">
      <w:pPr>
        <w:widowControl/>
        <w:numPr>
          <w:ilvl w:val="1"/>
          <w:numId w:val="42"/>
        </w:numPr>
        <w:suppressAutoHyphens w:val="0"/>
        <w:ind w:left="993" w:hanging="633"/>
        <w:jc w:val="both"/>
      </w:pPr>
      <w:r w:rsidRPr="008432A9">
        <w:t>Klauzulę wskazującą, iż gwarancja/poręczenie jest nieodwołalna i bezwarunkowa.</w:t>
      </w:r>
    </w:p>
    <w:p w14:paraId="4007F236" w14:textId="77777777" w:rsidR="008432A9" w:rsidRPr="008432A9" w:rsidRDefault="008432A9" w:rsidP="0007538B">
      <w:pPr>
        <w:widowControl/>
        <w:numPr>
          <w:ilvl w:val="1"/>
          <w:numId w:val="42"/>
        </w:numPr>
        <w:suppressAutoHyphens w:val="0"/>
        <w:ind w:left="993" w:hanging="633"/>
        <w:jc w:val="both"/>
      </w:pPr>
      <w:r w:rsidRPr="008432A9">
        <w:t>Beneficjenta, tj. Uniwersytet Jagielloński, ul. Gołębia 24, 31-007 Kraków.</w:t>
      </w:r>
    </w:p>
    <w:p w14:paraId="0BE3D40B" w14:textId="77777777" w:rsidR="008432A9" w:rsidRPr="008432A9" w:rsidRDefault="008432A9" w:rsidP="0007538B">
      <w:pPr>
        <w:widowControl/>
        <w:numPr>
          <w:ilvl w:val="1"/>
          <w:numId w:val="42"/>
        </w:numPr>
        <w:suppressAutoHyphens w:val="0"/>
        <w:ind w:left="993" w:hanging="633"/>
        <w:jc w:val="both"/>
      </w:pPr>
      <w:r w:rsidRPr="008432A9">
        <w:t>Zleceniodawcę.</w:t>
      </w:r>
    </w:p>
    <w:p w14:paraId="3E4A55FB" w14:textId="77777777" w:rsidR="008432A9" w:rsidRPr="008432A9" w:rsidRDefault="008432A9" w:rsidP="0007538B">
      <w:pPr>
        <w:widowControl/>
        <w:numPr>
          <w:ilvl w:val="1"/>
          <w:numId w:val="42"/>
        </w:numPr>
        <w:suppressAutoHyphens w:val="0"/>
        <w:ind w:left="993" w:hanging="633"/>
        <w:jc w:val="both"/>
      </w:pPr>
      <w:r w:rsidRPr="008432A9">
        <w:t>Gwaranta/Poręczyciela.</w:t>
      </w:r>
    </w:p>
    <w:p w14:paraId="44D14990" w14:textId="77777777" w:rsidR="008432A9" w:rsidRPr="008432A9" w:rsidRDefault="008432A9" w:rsidP="0007538B">
      <w:pPr>
        <w:widowControl/>
        <w:numPr>
          <w:ilvl w:val="1"/>
          <w:numId w:val="42"/>
        </w:numPr>
        <w:suppressAutoHyphens w:val="0"/>
        <w:ind w:left="993" w:hanging="633"/>
        <w:jc w:val="both"/>
      </w:pPr>
      <w:r w:rsidRPr="008432A9">
        <w:t>Informację identyfikującą źródłowy stosunek umowny przez wskazanie przedmiotu umowy i jej numeru.</w:t>
      </w:r>
    </w:p>
    <w:p w14:paraId="2BFFE8D0" w14:textId="77777777" w:rsidR="008432A9" w:rsidRPr="008432A9" w:rsidRDefault="008432A9" w:rsidP="0007538B">
      <w:pPr>
        <w:widowControl/>
        <w:numPr>
          <w:ilvl w:val="1"/>
          <w:numId w:val="42"/>
        </w:numPr>
        <w:suppressAutoHyphens w:val="0"/>
        <w:ind w:left="993" w:hanging="633"/>
        <w:jc w:val="both"/>
      </w:pPr>
      <w:r w:rsidRPr="008432A9">
        <w:t>Maksymalną kwotę do zapłaty.</w:t>
      </w:r>
    </w:p>
    <w:p w14:paraId="139342B1" w14:textId="77777777" w:rsidR="008432A9" w:rsidRPr="008432A9" w:rsidRDefault="008432A9" w:rsidP="0007538B">
      <w:pPr>
        <w:widowControl/>
        <w:numPr>
          <w:ilvl w:val="1"/>
          <w:numId w:val="42"/>
        </w:numPr>
        <w:suppressAutoHyphens w:val="0"/>
        <w:ind w:left="993" w:hanging="633"/>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13722C96" w14:textId="77777777" w:rsidR="008432A9" w:rsidRPr="008432A9" w:rsidRDefault="008432A9" w:rsidP="0007538B">
      <w:pPr>
        <w:widowControl/>
        <w:numPr>
          <w:ilvl w:val="1"/>
          <w:numId w:val="42"/>
        </w:numPr>
        <w:suppressAutoHyphens w:val="0"/>
        <w:ind w:left="993" w:hanging="633"/>
        <w:jc w:val="both"/>
      </w:pPr>
      <w:r w:rsidRPr="008432A9">
        <w:t xml:space="preserve">Zapis, że Gwarant/Poręczyciel wypłaci Beneficjentowi kwotę do określonej wysokości na pierwsze pisemne żądanie, bez konieczności uzasadnienia żądania, </w:t>
      </w:r>
      <w:r w:rsidR="008064C3">
        <w:br/>
      </w:r>
      <w:r w:rsidRPr="008432A9">
        <w:t xml:space="preserve">o ile Beneficjent stwierdzi w swoim żądaniu, że kwota roszczenia jest mu należna </w:t>
      </w:r>
      <w:r w:rsidR="008064C3">
        <w:br/>
      </w:r>
      <w:r w:rsidRPr="008432A9">
        <w:t xml:space="preserve">w związku z zaistnieniem choćby jednego z warunków wymienionych w umowie </w:t>
      </w:r>
      <w:r w:rsidR="008064C3">
        <w:br/>
      </w:r>
      <w:r w:rsidRPr="008432A9">
        <w:t>i wyszczególni zaistniały warunek lub warunki.</w:t>
      </w:r>
    </w:p>
    <w:p w14:paraId="1E253762" w14:textId="77777777" w:rsidR="008432A9" w:rsidRPr="008432A9" w:rsidRDefault="008432A9" w:rsidP="0007538B">
      <w:pPr>
        <w:widowControl/>
        <w:numPr>
          <w:ilvl w:val="1"/>
          <w:numId w:val="42"/>
        </w:numPr>
        <w:suppressAutoHyphens w:val="0"/>
        <w:ind w:left="993" w:hanging="633"/>
        <w:jc w:val="both"/>
      </w:pPr>
      <w:r w:rsidRPr="008432A9">
        <w:t>Termin w jakim zostanie zapłacona żądana kwota.</w:t>
      </w:r>
    </w:p>
    <w:p w14:paraId="14CA699F" w14:textId="77777777" w:rsidR="008432A9" w:rsidRPr="008432A9" w:rsidRDefault="008432A9" w:rsidP="0007538B">
      <w:pPr>
        <w:widowControl/>
        <w:numPr>
          <w:ilvl w:val="1"/>
          <w:numId w:val="42"/>
        </w:numPr>
        <w:suppressAutoHyphens w:val="0"/>
        <w:ind w:left="993" w:hanging="633"/>
        <w:jc w:val="both"/>
      </w:pPr>
      <w:r w:rsidRPr="008432A9">
        <w:t>Warunki zapłaty, pisemną formę żądania zapłaty i oświadczenia Beneficjenta.</w:t>
      </w:r>
    </w:p>
    <w:p w14:paraId="3442A306" w14:textId="77777777" w:rsidR="008432A9" w:rsidRPr="008432A9" w:rsidRDefault="008432A9" w:rsidP="0007538B">
      <w:pPr>
        <w:widowControl/>
        <w:numPr>
          <w:ilvl w:val="1"/>
          <w:numId w:val="42"/>
        </w:numPr>
        <w:suppressAutoHyphens w:val="0"/>
        <w:ind w:left="993" w:hanging="633"/>
        <w:jc w:val="both"/>
      </w:pPr>
      <w:r w:rsidRPr="008432A9">
        <w:t>Okres obowiązywania gwarancji/poręczenia.</w:t>
      </w:r>
    </w:p>
    <w:p w14:paraId="7B74E1BC" w14:textId="77777777" w:rsidR="008432A9" w:rsidRPr="008432A9" w:rsidRDefault="008432A9" w:rsidP="0007538B">
      <w:pPr>
        <w:widowControl/>
        <w:numPr>
          <w:ilvl w:val="1"/>
          <w:numId w:val="42"/>
        </w:numPr>
        <w:suppressAutoHyphens w:val="0"/>
        <w:ind w:left="993" w:hanging="633"/>
        <w:jc w:val="both"/>
      </w:pPr>
      <w:r w:rsidRPr="008432A9">
        <w:t>Sposób doręczenia Gwarantowi/Poręczycielowi żądania zapłaty (w tym adres do korespondencji).</w:t>
      </w:r>
    </w:p>
    <w:p w14:paraId="4E04F137" w14:textId="77777777" w:rsidR="008432A9" w:rsidRPr="008432A9" w:rsidRDefault="008432A9" w:rsidP="0007538B">
      <w:pPr>
        <w:widowControl/>
        <w:numPr>
          <w:ilvl w:val="1"/>
          <w:numId w:val="42"/>
        </w:numPr>
        <w:suppressAutoHyphens w:val="0"/>
        <w:ind w:left="993" w:hanging="633"/>
        <w:jc w:val="both"/>
      </w:pPr>
      <w:r w:rsidRPr="008432A9">
        <w:t>Zapis, że wszelkie prawa i obowiązki wynikające z gwarancji/poręczenia podlegają ustawodawstwu polskiemu.</w:t>
      </w:r>
    </w:p>
    <w:p w14:paraId="2EA6B801" w14:textId="77777777" w:rsidR="008432A9" w:rsidRPr="008432A9" w:rsidRDefault="008432A9" w:rsidP="0007538B">
      <w:pPr>
        <w:widowControl/>
        <w:numPr>
          <w:ilvl w:val="1"/>
          <w:numId w:val="42"/>
        </w:numPr>
        <w:suppressAutoHyphens w:val="0"/>
        <w:ind w:left="993" w:hanging="633"/>
        <w:jc w:val="both"/>
      </w:pPr>
      <w:r w:rsidRPr="008432A9">
        <w:t xml:space="preserve">Zapis, że sądem właściwym do rozstrzygania ewentualnych sporów wynikłych </w:t>
      </w:r>
      <w:r w:rsidRPr="008432A9">
        <w:br/>
        <w:t>z gwarancji/poręczenia jest sąd powszechny właściwy miejscowo dla siedziby Beneficjenta.</w:t>
      </w:r>
    </w:p>
    <w:p w14:paraId="4CEDBCDA" w14:textId="77777777" w:rsidR="008432A9" w:rsidRPr="008432A9" w:rsidRDefault="008432A9" w:rsidP="0007538B">
      <w:pPr>
        <w:widowControl/>
        <w:numPr>
          <w:ilvl w:val="1"/>
          <w:numId w:val="42"/>
        </w:numPr>
        <w:suppressAutoHyphens w:val="0"/>
        <w:ind w:left="993" w:hanging="633"/>
        <w:jc w:val="both"/>
      </w:pPr>
      <w:r w:rsidRPr="008432A9">
        <w:t>Klauzulę indentyfikacyjną.</w:t>
      </w:r>
    </w:p>
    <w:p w14:paraId="5772E3C4" w14:textId="77777777" w:rsidR="008432A9" w:rsidRPr="008432A9" w:rsidRDefault="008432A9" w:rsidP="0007538B">
      <w:pPr>
        <w:widowControl/>
        <w:numPr>
          <w:ilvl w:val="1"/>
          <w:numId w:val="42"/>
        </w:numPr>
        <w:suppressAutoHyphens w:val="0"/>
        <w:ind w:left="993" w:hanging="633"/>
        <w:jc w:val="both"/>
      </w:pPr>
      <w:r w:rsidRPr="008432A9">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br/>
      </w:r>
      <w:r w:rsidRPr="008432A9">
        <w:t>w okolicznościach wymienionych w umowie.</w:t>
      </w:r>
    </w:p>
    <w:p w14:paraId="6D98B79C" w14:textId="77777777" w:rsidR="008432A9" w:rsidRPr="008432A9" w:rsidRDefault="008432A9" w:rsidP="0007538B">
      <w:pPr>
        <w:widowControl/>
        <w:numPr>
          <w:ilvl w:val="1"/>
          <w:numId w:val="42"/>
        </w:numPr>
        <w:suppressAutoHyphens w:val="0"/>
        <w:ind w:left="993" w:hanging="633"/>
        <w:jc w:val="both"/>
      </w:pPr>
      <w:r w:rsidRPr="008432A9">
        <w:t xml:space="preserve">Kopie pełnomocnictwa/w dla osoby/osób podpisującej/ych gwarancję, udzielone przez osobę/osoby upoważnione w KRS gwaranta, potwierdzone za zgodność </w:t>
      </w:r>
      <w:r w:rsidR="008064C3">
        <w:br/>
      </w:r>
      <w:r w:rsidRPr="008432A9">
        <w:t>z oryginałem przez osobę upoważnioną w KRS gwaranta, lub innego pracownika gwaranta, albo przez notariusza.</w:t>
      </w:r>
    </w:p>
    <w:p w14:paraId="16C8BA9C" w14:textId="77777777" w:rsidR="00C51049" w:rsidRDefault="00C51049" w:rsidP="00C51049">
      <w:pPr>
        <w:widowControl/>
        <w:suppressAutoHyphens w:val="0"/>
        <w:jc w:val="both"/>
        <w:rPr>
          <w:sz w:val="16"/>
          <w:szCs w:val="16"/>
        </w:rPr>
      </w:pPr>
    </w:p>
    <w:p w14:paraId="2DABAB8B" w14:textId="77777777"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323464">
        <w:rPr>
          <w:b/>
          <w:bCs/>
        </w:rPr>
        <w:t>–</w:t>
      </w:r>
      <w:r>
        <w:rPr>
          <w:b/>
          <w:bCs/>
        </w:rPr>
        <w:t xml:space="preserve"> </w:t>
      </w:r>
      <w:r w:rsidR="00323464">
        <w:rPr>
          <w:b/>
          <w:bCs/>
        </w:rPr>
        <w:t>Projektowane postanowienia</w:t>
      </w:r>
      <w:r w:rsidR="0055045B" w:rsidRPr="00ED4E71">
        <w:rPr>
          <w:b/>
          <w:bCs/>
        </w:rPr>
        <w:t xml:space="preserve"> umowy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2DE0C82B" w14:textId="77777777" w:rsidR="0055045B" w:rsidRDefault="0055045B" w:rsidP="0055045B">
      <w:pPr>
        <w:widowControl/>
        <w:suppressAutoHyphens w:val="0"/>
        <w:ind w:left="720"/>
        <w:jc w:val="both"/>
        <w:rPr>
          <w:b/>
          <w:bCs/>
          <w:sz w:val="16"/>
          <w:szCs w:val="16"/>
          <w:highlight w:val="yellow"/>
        </w:rPr>
      </w:pPr>
    </w:p>
    <w:p w14:paraId="236BD6D7" w14:textId="77777777"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 xml:space="preserve">Pouczenie o środkach ochrony prawnej przysługujących Wykonawcy </w:t>
      </w:r>
      <w:r w:rsidR="000C1D6F">
        <w:rPr>
          <w:b/>
          <w:bCs/>
        </w:rPr>
        <w:br/>
      </w:r>
      <w:r w:rsidR="0055045B" w:rsidRPr="00ED4E71">
        <w:rPr>
          <w:b/>
          <w:bCs/>
        </w:rPr>
        <w:t>w toku postępowania o udzielenie zamówienia.</w:t>
      </w:r>
    </w:p>
    <w:p w14:paraId="7B1DB8F0" w14:textId="77777777" w:rsidR="00A05DE8" w:rsidRPr="009E3CD1" w:rsidRDefault="00A05DE8" w:rsidP="0007538B">
      <w:pPr>
        <w:pStyle w:val="Akapitzlist"/>
        <w:numPr>
          <w:ilvl w:val="0"/>
          <w:numId w:val="25"/>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 xml:space="preserve">i </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 xml:space="preserve">ny </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 xml:space="preserve">j </w:t>
      </w:r>
      <w:r w:rsidRPr="009E3CD1">
        <w:rPr>
          <w:spacing w:val="17"/>
        </w:rPr>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xml:space="preserve">, </w:t>
      </w:r>
      <w:r w:rsidRPr="009E3CD1">
        <w:rPr>
          <w:spacing w:val="12"/>
        </w:rPr>
        <w:t xml:space="preserve"> </w:t>
      </w:r>
      <w:r w:rsidRPr="009E3CD1">
        <w:t>je</w:t>
      </w:r>
      <w:r w:rsidRPr="009E3CD1">
        <w:rPr>
          <w:spacing w:val="-2"/>
        </w:rPr>
        <w:t>żel</w:t>
      </w:r>
      <w:r w:rsidRPr="009E3CD1">
        <w:rPr>
          <w:spacing w:val="1"/>
        </w:rPr>
        <w:t>i</w:t>
      </w:r>
      <w:r w:rsidRPr="009E3CD1">
        <w:t xml:space="preserve">̇ </w:t>
      </w:r>
      <w:r w:rsidRPr="009E3CD1">
        <w:rPr>
          <w:spacing w:val="17"/>
        </w:rPr>
        <w:t xml:space="preserve"> </w:t>
      </w:r>
      <w:r w:rsidRPr="009E3CD1">
        <w:rPr>
          <w:spacing w:val="-4"/>
        </w:rPr>
        <w:t>m</w:t>
      </w:r>
      <w:r w:rsidRPr="009E3CD1">
        <w:t xml:space="preserve">a </w:t>
      </w:r>
      <w:r w:rsidRPr="009E3CD1">
        <w:rPr>
          <w:spacing w:val="15"/>
        </w:rPr>
        <w:t xml:space="preserve"> </w:t>
      </w:r>
      <w:r w:rsidRPr="009E3CD1">
        <w:t>l</w:t>
      </w:r>
      <w:r w:rsidRPr="009E3CD1">
        <w:rPr>
          <w:spacing w:val="-3"/>
        </w:rPr>
        <w:t>u</w:t>
      </w:r>
      <w:r w:rsidRPr="009E3CD1">
        <w:t xml:space="preserve">b </w:t>
      </w:r>
      <w:r w:rsidRPr="009E3CD1">
        <w:rPr>
          <w:spacing w:val="16"/>
        </w:rPr>
        <w:t xml:space="preserve"> </w:t>
      </w:r>
      <w:r w:rsidRPr="009E3CD1">
        <w:rPr>
          <w:spacing w:val="-4"/>
        </w:rPr>
        <w:t>m</w:t>
      </w:r>
      <w:r w:rsidRPr="009E3CD1">
        <w:rPr>
          <w:spacing w:val="-2"/>
        </w:rPr>
        <w:t>ia</w:t>
      </w:r>
      <w:r w:rsidRPr="009E3CD1">
        <w:t xml:space="preserve">ł </w:t>
      </w:r>
      <w:r w:rsidRPr="009E3CD1">
        <w:rPr>
          <w:spacing w:val="15"/>
        </w:rPr>
        <w:t xml:space="preserve"> </w:t>
      </w:r>
      <w:r w:rsidRPr="009E3CD1">
        <w:t>i</w:t>
      </w:r>
      <w:r w:rsidRPr="009E3CD1">
        <w:rPr>
          <w:spacing w:val="-3"/>
        </w:rPr>
        <w:t>n</w:t>
      </w:r>
      <w:r w:rsidRPr="009E3CD1">
        <w:rPr>
          <w:spacing w:val="-2"/>
        </w:rPr>
        <w:t>ter</w:t>
      </w:r>
      <w:r w:rsidRPr="009E3CD1">
        <w:t xml:space="preserve">es </w:t>
      </w:r>
      <w:r w:rsidRPr="009E3CD1">
        <w:rPr>
          <w:spacing w:val="15"/>
        </w:rPr>
        <w:t xml:space="preserve"> </w:t>
      </w:r>
      <w:r w:rsidR="000C1D6F">
        <w:rPr>
          <w:spacing w:val="15"/>
        </w:rPr>
        <w:br/>
      </w:r>
      <w:r w:rsidRPr="009E3CD1">
        <w:t xml:space="preserve">w </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3E4CD04A" w14:textId="77777777" w:rsidR="00A05DE8" w:rsidRDefault="00A05DE8" w:rsidP="0007538B">
      <w:pPr>
        <w:pStyle w:val="Akapitzlist"/>
        <w:numPr>
          <w:ilvl w:val="0"/>
          <w:numId w:val="25"/>
        </w:numPr>
        <w:ind w:left="426" w:hanging="426"/>
      </w:pPr>
      <w:r w:rsidRPr="00BC558C">
        <w:t>Odwołanie przysługuje</w:t>
      </w:r>
      <w:r w:rsidRPr="009E3CD1">
        <w:t xml:space="preserve"> </w:t>
      </w:r>
      <w:r w:rsidRPr="00BC558C">
        <w:t>na:</w:t>
      </w:r>
    </w:p>
    <w:p w14:paraId="23DF7F86" w14:textId="77777777" w:rsidR="00A05DE8" w:rsidRPr="009E3CD1" w:rsidRDefault="00A05DE8" w:rsidP="0007538B">
      <w:pPr>
        <w:pStyle w:val="Akapitzlist"/>
        <w:numPr>
          <w:ilvl w:val="0"/>
          <w:numId w:val="26"/>
        </w:numPr>
        <w:tabs>
          <w:tab w:val="clear" w:pos="2880"/>
        </w:tabs>
        <w:ind w:left="851" w:hanging="425"/>
        <w:rPr>
          <w:spacing w:val="-1"/>
        </w:rPr>
      </w:pPr>
      <w:r w:rsidRPr="00BC558C">
        <w:lastRenderedPageBreak/>
        <w:t xml:space="preserve">niezgodna z przepisami ustawy czynność Zamawiającego, podjętą w postepowanių </w:t>
      </w:r>
      <w:r w:rsidR="000C1D6F">
        <w:br/>
      </w:r>
      <w:r w:rsidRPr="00BC558C">
        <w:t>o udzielenie zamówienia, w tym na projektowane postanowienie</w:t>
      </w:r>
      <w:r w:rsidRPr="00A05DE8">
        <w:rPr>
          <w:spacing w:val="-26"/>
        </w:rPr>
        <w:t xml:space="preserve"> </w:t>
      </w:r>
      <w:r w:rsidRPr="00A05DE8">
        <w:t>umowy;</w:t>
      </w:r>
    </w:p>
    <w:p w14:paraId="502C0CF3" w14:textId="77777777" w:rsidR="00A05DE8" w:rsidRPr="00BC558C" w:rsidRDefault="00A05DE8" w:rsidP="0007538B">
      <w:pPr>
        <w:pStyle w:val="Akapitzlist"/>
        <w:numPr>
          <w:ilvl w:val="0"/>
          <w:numId w:val="26"/>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44F994E1" w14:textId="77777777" w:rsidR="00A05DE8" w:rsidRPr="00BC558C" w:rsidRDefault="00A05DE8" w:rsidP="0007538B">
      <w:pPr>
        <w:pStyle w:val="Akapitzlist"/>
        <w:numPr>
          <w:ilvl w:val="0"/>
          <w:numId w:val="25"/>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000C1D6F">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35D143F8" w14:textId="77777777" w:rsidR="00A05DE8" w:rsidRDefault="00A05DE8" w:rsidP="0007538B">
      <w:pPr>
        <w:pStyle w:val="Akapitzlist"/>
        <w:numPr>
          <w:ilvl w:val="0"/>
          <w:numId w:val="25"/>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38295ED4" w14:textId="77777777" w:rsidR="0055045B" w:rsidRPr="009E3CD1" w:rsidRDefault="00A05DE8" w:rsidP="0007538B">
      <w:pPr>
        <w:pStyle w:val="Akapitzlist"/>
        <w:numPr>
          <w:ilvl w:val="0"/>
          <w:numId w:val="25"/>
        </w:numPr>
        <w:ind w:left="426" w:hanging="426"/>
      </w:pPr>
      <w:r w:rsidRPr="009E3CD1">
        <w:t>Szczegółowe informacje dotyczące środków ochrony prawnej określone są w Dziale IX „Środki ochrony prawnej” ustawy PZP.</w:t>
      </w:r>
    </w:p>
    <w:p w14:paraId="2627CDC6" w14:textId="77777777" w:rsidR="0055045B" w:rsidRPr="00362A6A" w:rsidRDefault="0055045B" w:rsidP="0055045B">
      <w:pPr>
        <w:widowControl/>
        <w:suppressAutoHyphens w:val="0"/>
        <w:ind w:left="720"/>
        <w:jc w:val="both"/>
        <w:rPr>
          <w:color w:val="000000"/>
          <w:sz w:val="16"/>
          <w:szCs w:val="16"/>
          <w:highlight w:val="yellow"/>
        </w:rPr>
      </w:pPr>
    </w:p>
    <w:p w14:paraId="600DE7D7"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108404D1" w14:textId="247ADA0B" w:rsidR="00CB3F43" w:rsidRPr="002F4E92" w:rsidRDefault="0034780B" w:rsidP="0034780B">
      <w:pPr>
        <w:widowControl/>
        <w:numPr>
          <w:ilvl w:val="0"/>
          <w:numId w:val="4"/>
        </w:numPr>
        <w:tabs>
          <w:tab w:val="clear" w:pos="720"/>
        </w:tabs>
        <w:suppressAutoHyphens w:val="0"/>
        <w:ind w:left="426" w:hanging="426"/>
        <w:jc w:val="both"/>
      </w:pPr>
      <w:r w:rsidRPr="002F4E92">
        <w:t xml:space="preserve">Zamawiający nie dopuszcza składania ofert częściowych. </w:t>
      </w:r>
      <w:r w:rsidR="006438E9" w:rsidRPr="002F4E92">
        <w:t xml:space="preserve">Prace prowadzone będą podczas użytkowania budynku. </w:t>
      </w:r>
      <w:r w:rsidRPr="002F4E92">
        <w:t>Zamawiający wskazuje iż, przedmiot zamówienia opisany jest jedną dokumentacją projektową i dotyczy jednego obiektu</w:t>
      </w:r>
      <w:r w:rsidR="006438E9" w:rsidRPr="002F4E92">
        <w:t xml:space="preserve"> i wyodrębnionego etapu wydzielonego w sposób umożliwiające bezpieczne użytkowanie pozostałej części.</w:t>
      </w:r>
      <w:r w:rsidRPr="002F4E92">
        <w:t xml:space="preserve"> </w:t>
      </w:r>
      <w:r w:rsidR="002A7C7D">
        <w:br/>
      </w:r>
      <w:r w:rsidRPr="002F4E92">
        <w:t>W związku z tym nie ma możliwości na dzielenie tego zamówienia</w:t>
      </w:r>
      <w:r w:rsidR="006438E9" w:rsidRPr="002F4E92">
        <w:t>.</w:t>
      </w:r>
      <w:r w:rsidRPr="002F4E92">
        <w:t xml:space="preserve"> </w:t>
      </w:r>
    </w:p>
    <w:p w14:paraId="33B97402"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przewiduje możliwości zawarcia umowy ramowej.</w:t>
      </w:r>
    </w:p>
    <w:p w14:paraId="6CA43F66" w14:textId="437DEE35" w:rsidR="0055045B" w:rsidRPr="00593F35" w:rsidRDefault="0055045B" w:rsidP="009E3CD1">
      <w:pPr>
        <w:widowControl/>
        <w:numPr>
          <w:ilvl w:val="0"/>
          <w:numId w:val="4"/>
        </w:numPr>
        <w:tabs>
          <w:tab w:val="clear" w:pos="720"/>
        </w:tabs>
        <w:suppressAutoHyphens w:val="0"/>
        <w:ind w:left="426" w:hanging="426"/>
        <w:jc w:val="both"/>
      </w:pPr>
      <w:r w:rsidRPr="002F4E92">
        <w:t>Zamawiający</w:t>
      </w:r>
      <w:r w:rsidR="00AB4F65" w:rsidRPr="002F4E92">
        <w:t xml:space="preserve"> </w:t>
      </w:r>
      <w:r w:rsidR="00593F35">
        <w:t xml:space="preserve"> nie </w:t>
      </w:r>
      <w:r w:rsidRPr="002F4E92">
        <w:t xml:space="preserve">przewiduje </w:t>
      </w:r>
      <w:r w:rsidR="00267B1A" w:rsidRPr="002F4E92">
        <w:t>możliwoś</w:t>
      </w:r>
      <w:r w:rsidR="00096F8C">
        <w:t xml:space="preserve">ci </w:t>
      </w:r>
      <w:r w:rsidRPr="00593F35">
        <w:t>udzieleni</w:t>
      </w:r>
      <w:r w:rsidR="00FA4037" w:rsidRPr="00593F35">
        <w:t>a</w:t>
      </w:r>
      <w:r w:rsidRPr="00593F35">
        <w:t xml:space="preserve"> zamówienia </w:t>
      </w:r>
      <w:r w:rsidR="003114BE" w:rsidRPr="00593F35">
        <w:t xml:space="preserve">polegającego </w:t>
      </w:r>
      <w:r w:rsidRPr="00593F35">
        <w:t xml:space="preserve">na </w:t>
      </w:r>
      <w:r w:rsidR="003114BE" w:rsidRPr="00593F35">
        <w:t>powtórzeniu</w:t>
      </w:r>
      <w:r w:rsidR="00121213" w:rsidRPr="00593F35">
        <w:t xml:space="preserve"> podobnych robót budowlanych</w:t>
      </w:r>
      <w:r w:rsidR="00121213" w:rsidRPr="00593F35" w:rsidDel="00121213">
        <w:t xml:space="preserve"> </w:t>
      </w:r>
      <w:r w:rsidR="008D5480" w:rsidRPr="00593F35">
        <w:t xml:space="preserve">na podstawie art. 214 ust. 1 pkt </w:t>
      </w:r>
      <w:r w:rsidR="00121213" w:rsidRPr="00593F35">
        <w:t>7</w:t>
      </w:r>
      <w:r w:rsidR="008D5480" w:rsidRPr="00593F35">
        <w:t xml:space="preserve"> ustawy PZP</w:t>
      </w:r>
      <w:r w:rsidR="008F0629" w:rsidRPr="00593F35">
        <w:t>.</w:t>
      </w:r>
    </w:p>
    <w:p w14:paraId="7421219D"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dopuszcza składania ofert wariantowych.</w:t>
      </w:r>
    </w:p>
    <w:p w14:paraId="36138417" w14:textId="77777777" w:rsidR="0055045B" w:rsidRPr="00ED4E71" w:rsidRDefault="0055045B" w:rsidP="009E3CD1">
      <w:pPr>
        <w:widowControl/>
        <w:numPr>
          <w:ilvl w:val="0"/>
          <w:numId w:val="4"/>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25BF2A2B"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31C175DC"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65D34246" w14:textId="77777777" w:rsidR="008432A9" w:rsidRPr="00362A6A" w:rsidRDefault="008432A9" w:rsidP="008432A9">
      <w:pPr>
        <w:widowControl/>
        <w:suppressAutoHyphens w:val="0"/>
        <w:jc w:val="both"/>
        <w:rPr>
          <w:sz w:val="16"/>
          <w:szCs w:val="16"/>
        </w:rPr>
      </w:pPr>
    </w:p>
    <w:p w14:paraId="74A270F6"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16D47F09" w14:textId="77777777" w:rsidR="008432A9" w:rsidRPr="008432A9" w:rsidRDefault="008432A9" w:rsidP="0007538B">
      <w:pPr>
        <w:widowControl/>
        <w:numPr>
          <w:ilvl w:val="0"/>
          <w:numId w:val="74"/>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11A44DF" w14:textId="18CEB1CD" w:rsidR="008432A9" w:rsidRPr="008432A9" w:rsidRDefault="008432A9" w:rsidP="0007538B">
      <w:pPr>
        <w:pStyle w:val="Akapitzlist"/>
        <w:numPr>
          <w:ilvl w:val="1"/>
          <w:numId w:val="44"/>
        </w:numPr>
        <w:ind w:left="851" w:hanging="425"/>
      </w:pPr>
      <w:r w:rsidRPr="008432A9">
        <w:t xml:space="preserve">O obowiązku przedkładania przez podwykonawcę Wykonawcy projektu umowy </w:t>
      </w:r>
      <w:r w:rsidRPr="008432A9">
        <w:br/>
        <w:t xml:space="preserve">o podwykonawstwo na roboty budowlane, dostawy lub usługi wykonywane </w:t>
      </w:r>
      <w:r w:rsidR="006B0D18">
        <w:br/>
      </w:r>
      <w:r w:rsidRPr="008432A9">
        <w:t xml:space="preserve">w ramach robót budowlanych, a także projektu jej zmiany, oraz poświadczonej za zgodność 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t>
      </w:r>
      <w:r w:rsidR="00BA298B">
        <w:br/>
      </w:r>
      <w:r w:rsidRPr="008432A9">
        <w:t>w terminie 14 dni od daty przedłożenia mu projektu umowy o podwykonawstwo albo poświadczonej kopii przedmiotowej umowy.</w:t>
      </w:r>
    </w:p>
    <w:p w14:paraId="17D11F97" w14:textId="77777777" w:rsidR="008432A9" w:rsidRPr="008432A9" w:rsidRDefault="008432A9" w:rsidP="0007538B">
      <w:pPr>
        <w:widowControl/>
        <w:numPr>
          <w:ilvl w:val="1"/>
          <w:numId w:val="44"/>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4CB5B201" w14:textId="77777777" w:rsidR="008432A9" w:rsidRPr="008432A9" w:rsidRDefault="008432A9" w:rsidP="0007538B">
      <w:pPr>
        <w:widowControl/>
        <w:numPr>
          <w:ilvl w:val="1"/>
          <w:numId w:val="44"/>
        </w:numPr>
        <w:suppressAutoHyphens w:val="0"/>
        <w:jc w:val="both"/>
      </w:pPr>
      <w:r w:rsidRPr="008432A9">
        <w:lastRenderedPageBreak/>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717ABB82" w14:textId="77777777" w:rsidR="008432A9" w:rsidRPr="008432A9" w:rsidRDefault="008432A9" w:rsidP="0007538B">
      <w:pPr>
        <w:widowControl/>
        <w:numPr>
          <w:ilvl w:val="1"/>
          <w:numId w:val="44"/>
        </w:numPr>
        <w:suppressAutoHyphens w:val="0"/>
        <w:jc w:val="both"/>
      </w:pPr>
      <w:r w:rsidRPr="008432A9">
        <w:t>O odpowiedzialności Wykonawcy wobec Zamawiającego za działania lub zaniechania podwykonawcy, jak za własne działania i zaniechania.</w:t>
      </w:r>
    </w:p>
    <w:p w14:paraId="0C7860B1" w14:textId="77777777" w:rsidR="008432A9" w:rsidRPr="008432A9" w:rsidRDefault="008432A9" w:rsidP="0007538B">
      <w:pPr>
        <w:widowControl/>
        <w:numPr>
          <w:ilvl w:val="1"/>
          <w:numId w:val="44"/>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1222086" w14:textId="77777777" w:rsidR="008432A9" w:rsidRPr="008432A9" w:rsidRDefault="008432A9" w:rsidP="0007538B">
      <w:pPr>
        <w:widowControl/>
        <w:numPr>
          <w:ilvl w:val="1"/>
          <w:numId w:val="44"/>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15466D54" w14:textId="77777777" w:rsidR="008432A9" w:rsidRPr="008432A9" w:rsidRDefault="008432A9" w:rsidP="0007538B">
      <w:pPr>
        <w:widowControl/>
        <w:numPr>
          <w:ilvl w:val="1"/>
          <w:numId w:val="44"/>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9DCEF48" w14:textId="77777777" w:rsidR="008432A9" w:rsidRPr="008432A9" w:rsidRDefault="008432A9" w:rsidP="0007538B">
      <w:pPr>
        <w:widowControl/>
        <w:numPr>
          <w:ilvl w:val="1"/>
          <w:numId w:val="44"/>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BD4723D" w14:textId="77777777" w:rsidR="008432A9" w:rsidRPr="008432A9" w:rsidRDefault="008432A9" w:rsidP="0007538B">
      <w:pPr>
        <w:widowControl/>
        <w:numPr>
          <w:ilvl w:val="1"/>
          <w:numId w:val="44"/>
        </w:numPr>
        <w:suppressAutoHyphens w:val="0"/>
        <w:jc w:val="both"/>
      </w:pPr>
      <w:r w:rsidRPr="008432A9">
        <w:t>O niżej wymienionych uprawnieniach Wykonawcy w razie wniesienia przez podwykonawcę pisemnych uwag do:</w:t>
      </w:r>
    </w:p>
    <w:p w14:paraId="602F5E7B" w14:textId="77777777" w:rsidR="008432A9" w:rsidRPr="008432A9" w:rsidRDefault="008432A9" w:rsidP="0007538B">
      <w:pPr>
        <w:pStyle w:val="Akapitzlist"/>
        <w:numPr>
          <w:ilvl w:val="2"/>
          <w:numId w:val="45"/>
        </w:numPr>
        <w:ind w:left="1560" w:hanging="426"/>
      </w:pPr>
      <w:r w:rsidRPr="008432A9">
        <w:t>zaniechania przez niego bezpośredniej zapłaty wynagrodzenia dalszemu podwykonawcy w razie wykazania przez podwykonawcę niezasadności roszczenia dalszego podwykonawcy;</w:t>
      </w:r>
    </w:p>
    <w:p w14:paraId="14488A19" w14:textId="77777777" w:rsidR="008432A9" w:rsidRPr="008432A9" w:rsidRDefault="008432A9" w:rsidP="0007538B">
      <w:pPr>
        <w:widowControl/>
        <w:numPr>
          <w:ilvl w:val="2"/>
          <w:numId w:val="45"/>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3DE6ACC3" w14:textId="77777777" w:rsidR="008432A9" w:rsidRPr="008432A9" w:rsidRDefault="008432A9" w:rsidP="0007538B">
      <w:pPr>
        <w:widowControl/>
        <w:numPr>
          <w:ilvl w:val="2"/>
          <w:numId w:val="45"/>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557E79D9" w14:textId="77777777" w:rsidR="008432A9" w:rsidRPr="008432A9" w:rsidRDefault="008432A9" w:rsidP="008432A9">
      <w:pPr>
        <w:widowControl/>
        <w:suppressAutoHyphens w:val="0"/>
        <w:jc w:val="both"/>
      </w:pPr>
      <w:r w:rsidRPr="008432A9">
        <w:t>- w terminie 7 dni od doręczenia mu pisma podwykonawcy zawierającego uwagi.</w:t>
      </w:r>
    </w:p>
    <w:p w14:paraId="70155ED5" w14:textId="77777777" w:rsidR="008432A9" w:rsidRPr="008432A9" w:rsidRDefault="008432A9" w:rsidP="0007538B">
      <w:pPr>
        <w:widowControl/>
        <w:numPr>
          <w:ilvl w:val="1"/>
          <w:numId w:val="44"/>
        </w:numPr>
        <w:suppressAutoHyphens w:val="0"/>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7EE40BE2" w14:textId="77777777" w:rsidR="008432A9" w:rsidRPr="008432A9" w:rsidRDefault="008432A9" w:rsidP="0007538B">
      <w:pPr>
        <w:widowControl/>
        <w:numPr>
          <w:ilvl w:val="1"/>
          <w:numId w:val="44"/>
        </w:numPr>
        <w:suppressAutoHyphens w:val="0"/>
        <w:jc w:val="both"/>
      </w:pPr>
      <w:r w:rsidRPr="008432A9">
        <w:t xml:space="preserve">O obowiązku odstąpienia przez Wykonawcę od umowy o podwykonawstwo </w:t>
      </w:r>
      <w:r w:rsidR="00D541CD">
        <w:br/>
      </w:r>
      <w:r w:rsidRPr="008432A9">
        <w:t>w razie dokonania, co najmniej trzech bezpośrednich zapłat wynagrodzenia należnego dalszemu podwykonawcy.</w:t>
      </w:r>
    </w:p>
    <w:p w14:paraId="0DA8DCB5" w14:textId="77777777" w:rsidR="008432A9" w:rsidRPr="008432A9" w:rsidRDefault="008432A9" w:rsidP="0007538B">
      <w:pPr>
        <w:widowControl/>
        <w:numPr>
          <w:ilvl w:val="1"/>
          <w:numId w:val="44"/>
        </w:numPr>
        <w:suppressAutoHyphens w:val="0"/>
        <w:jc w:val="both"/>
      </w:pPr>
      <w:r w:rsidRPr="008432A9">
        <w:t xml:space="preserve">O obowiązku zapłaty kary umownej przez podwykonawcę na rzecz Wykonawcy </w:t>
      </w:r>
      <w:r w:rsidRPr="008432A9">
        <w:br/>
        <w:t>w razie:</w:t>
      </w:r>
    </w:p>
    <w:p w14:paraId="2227CC1F" w14:textId="4C87D007" w:rsidR="008432A9" w:rsidRPr="008432A9" w:rsidRDefault="008432A9" w:rsidP="0007538B">
      <w:pPr>
        <w:widowControl/>
        <w:numPr>
          <w:ilvl w:val="2"/>
          <w:numId w:val="78"/>
        </w:numPr>
        <w:suppressAutoHyphens w:val="0"/>
        <w:ind w:left="1560" w:hanging="426"/>
        <w:jc w:val="both"/>
      </w:pPr>
      <w:r w:rsidRPr="008432A9">
        <w:lastRenderedPageBreak/>
        <w:t xml:space="preserve">braku zapłaty lub zwłoki w zapłacie wymagalnego wynagrodzenia należnego dalszemu podwykonawcy w wysokości 0,05% wynagrodzenia brutto dalszego podwykonawcy ustalonego w umowie za każdy dzień zwłoki </w:t>
      </w:r>
      <w:r w:rsidR="006B0D18">
        <w:br/>
      </w:r>
      <w:r w:rsidRPr="008432A9">
        <w:t xml:space="preserve">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6BCE75DC" w14:textId="77777777" w:rsidR="008432A9" w:rsidRPr="008432A9" w:rsidRDefault="008432A9" w:rsidP="0007538B">
      <w:pPr>
        <w:widowControl/>
        <w:numPr>
          <w:ilvl w:val="2"/>
          <w:numId w:val="78"/>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6A8C6664" w14:textId="77777777" w:rsidR="008432A9" w:rsidRPr="008432A9" w:rsidRDefault="008432A9" w:rsidP="0007538B">
      <w:pPr>
        <w:widowControl/>
        <w:numPr>
          <w:ilvl w:val="2"/>
          <w:numId w:val="78"/>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2740F2B4" w14:textId="77777777" w:rsidR="008432A9" w:rsidRPr="00362A6A" w:rsidRDefault="008432A9" w:rsidP="00B8535B">
      <w:pPr>
        <w:widowControl/>
        <w:suppressAutoHyphens w:val="0"/>
        <w:jc w:val="both"/>
        <w:rPr>
          <w:sz w:val="16"/>
          <w:szCs w:val="16"/>
        </w:rPr>
      </w:pPr>
    </w:p>
    <w:p w14:paraId="01ABBE35" w14:textId="7777777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dotyczy wykonawcy będącego osobą fizyczną.</w:t>
      </w:r>
    </w:p>
    <w:p w14:paraId="34ACB06D" w14:textId="77777777" w:rsidR="0000732F" w:rsidRPr="009E3CD1" w:rsidRDefault="0000732F" w:rsidP="0000732F">
      <w:pPr>
        <w:tabs>
          <w:tab w:val="left" w:pos="567"/>
        </w:tabs>
        <w:spacing w:before="60"/>
        <w:jc w:val="both"/>
      </w:pPr>
      <w:r w:rsidRPr="009E3CD1">
        <w:t xml:space="preserve">Zgodnie z art. 13 ust. 1 i 2 Rozporządzenia Parlamentu Europejskiego i Rady (UE) 2016/679 </w:t>
      </w:r>
      <w:r w:rsidR="00BA298B">
        <w:br/>
      </w:r>
      <w:r w:rsidRPr="009E3CD1">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F90FC7" w14:textId="77777777" w:rsidR="0000732F" w:rsidRPr="0000732F" w:rsidRDefault="0000732F" w:rsidP="00A17AB9">
      <w:pPr>
        <w:pStyle w:val="Akapitzlist"/>
        <w:numPr>
          <w:ilvl w:val="3"/>
          <w:numId w:val="15"/>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70DF2F64" w14:textId="77777777" w:rsidR="0000732F" w:rsidRPr="00BC558C" w:rsidRDefault="0000732F" w:rsidP="00A17AB9">
      <w:pPr>
        <w:pStyle w:val="Akapitzlist"/>
        <w:numPr>
          <w:ilvl w:val="3"/>
          <w:numId w:val="15"/>
        </w:numPr>
      </w:pPr>
      <w:r w:rsidRPr="0000732F">
        <w:rPr>
          <w:b/>
        </w:rPr>
        <w:t>Uniwersytet Jagielloński wyznaczył Inspektora Ochrony Danych</w:t>
      </w:r>
      <w:r w:rsidRPr="0000732F">
        <w:t xml:space="preserve">, ul. Gołębia 24, </w:t>
      </w:r>
      <w:r w:rsidR="000C1D6F">
        <w:br/>
      </w:r>
      <w:r w:rsidRPr="0000732F">
        <w:t xml:space="preserve">31-007 Kraków, pokój nr 5. Kontakt z Inspektorem możliwy jest przez e-mail: </w:t>
      </w:r>
      <w:hyperlink r:id="rId43" w:history="1">
        <w:r w:rsidRPr="0000732F">
          <w:rPr>
            <w:rStyle w:val="Hipercze"/>
          </w:rPr>
          <w:t>iod@uj.edu.pl</w:t>
        </w:r>
      </w:hyperlink>
      <w:r w:rsidRPr="00BC558C">
        <w:t xml:space="preserve"> lub pod nr telefonu +4812 663 12 25.</w:t>
      </w:r>
    </w:p>
    <w:p w14:paraId="3D29F0F6" w14:textId="7D0B8DA5" w:rsidR="0000732F" w:rsidRPr="0000732F" w:rsidRDefault="0000732F" w:rsidP="00A17AB9">
      <w:pPr>
        <w:pStyle w:val="Akapitzlist"/>
        <w:numPr>
          <w:ilvl w:val="3"/>
          <w:numId w:val="15"/>
        </w:numPr>
        <w:rPr>
          <w:i/>
        </w:rPr>
      </w:pPr>
      <w:r w:rsidRPr="0000732F">
        <w:t xml:space="preserve">Pani/Pana dane osobowe przetwarzane będą </w:t>
      </w:r>
      <w:r w:rsidRPr="009E3CD1">
        <w:t xml:space="preserve">na podstawie art. 6 ust. 1 lit. c) RODO </w:t>
      </w:r>
      <w:r w:rsidR="000C1D6F">
        <w:br/>
      </w:r>
      <w:r w:rsidRPr="007C3D47">
        <w:t>w celu związanym z postępowaniem o udzielenie zamówienia publicznego</w:t>
      </w:r>
      <w:r w:rsidRPr="007C3D47">
        <w:rPr>
          <w:i/>
        </w:rPr>
        <w:t xml:space="preserve">, nr sprawy </w:t>
      </w:r>
      <w:r w:rsidRPr="001349F4">
        <w:rPr>
          <w:i/>
        </w:rPr>
        <w:t>80.272</w:t>
      </w:r>
      <w:r w:rsidR="001349F4" w:rsidRPr="001349F4">
        <w:rPr>
          <w:i/>
        </w:rPr>
        <w:t>.</w:t>
      </w:r>
      <w:r w:rsidR="00B02DE5">
        <w:rPr>
          <w:i/>
        </w:rPr>
        <w:t>450</w:t>
      </w:r>
      <w:r w:rsidR="001349F4" w:rsidRPr="001349F4">
        <w:rPr>
          <w:i/>
        </w:rPr>
        <w:t>.</w:t>
      </w:r>
      <w:r w:rsidRPr="001349F4">
        <w:rPr>
          <w:i/>
        </w:rPr>
        <w:t>202</w:t>
      </w:r>
      <w:r w:rsidR="00B02DE5">
        <w:rPr>
          <w:i/>
        </w:rPr>
        <w:t>3</w:t>
      </w:r>
      <w:r w:rsidRPr="001349F4">
        <w:t>.</w:t>
      </w:r>
    </w:p>
    <w:p w14:paraId="0D0DDAEC" w14:textId="77777777" w:rsidR="0000732F" w:rsidRPr="0000732F" w:rsidRDefault="0000732F" w:rsidP="00A17AB9">
      <w:pPr>
        <w:pStyle w:val="Akapitzlist"/>
        <w:numPr>
          <w:ilvl w:val="3"/>
          <w:numId w:val="15"/>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67944322" w14:textId="77777777" w:rsidR="0000732F" w:rsidRPr="0000732F" w:rsidRDefault="0000732F" w:rsidP="00A17AB9">
      <w:pPr>
        <w:pStyle w:val="Akapitzlist"/>
        <w:numPr>
          <w:ilvl w:val="3"/>
          <w:numId w:val="15"/>
        </w:numPr>
      </w:pPr>
      <w:r w:rsidRPr="0000732F">
        <w:t>Konsekwencje niepodania danych osobowych wynikają z ustawy PZP.</w:t>
      </w:r>
    </w:p>
    <w:p w14:paraId="3DE0606B" w14:textId="77777777" w:rsidR="0000732F" w:rsidRPr="0000732F" w:rsidRDefault="0000732F" w:rsidP="00A17AB9">
      <w:pPr>
        <w:pStyle w:val="Akapitzlist"/>
        <w:numPr>
          <w:ilvl w:val="3"/>
          <w:numId w:val="15"/>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DFC661" w14:textId="77777777" w:rsidR="0000732F" w:rsidRPr="0000732F" w:rsidRDefault="0000732F" w:rsidP="00A17AB9">
      <w:pPr>
        <w:pStyle w:val="Akapitzlist"/>
        <w:numPr>
          <w:ilvl w:val="3"/>
          <w:numId w:val="15"/>
        </w:numPr>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ACA6B74" w14:textId="77777777" w:rsidR="0000732F" w:rsidRPr="00BC558C" w:rsidRDefault="0000732F" w:rsidP="00A17AB9">
      <w:pPr>
        <w:pStyle w:val="Akapitzlist"/>
        <w:numPr>
          <w:ilvl w:val="3"/>
          <w:numId w:val="15"/>
        </w:numPr>
      </w:pPr>
      <w:r w:rsidRPr="009E3CD1">
        <w:t>Posiada Pani/Pan</w:t>
      </w:r>
      <w:r w:rsidRPr="00BC558C">
        <w:t xml:space="preserve"> </w:t>
      </w:r>
      <w:r w:rsidRPr="009E3CD1">
        <w:t>prawo do</w:t>
      </w:r>
      <w:r w:rsidRPr="00BC558C">
        <w:t xml:space="preserve">: </w:t>
      </w:r>
    </w:p>
    <w:p w14:paraId="6289106A" w14:textId="77777777" w:rsidR="0000732F" w:rsidRPr="0000732F" w:rsidRDefault="0000732F" w:rsidP="0007538B">
      <w:pPr>
        <w:pStyle w:val="Akapitzlist"/>
        <w:numPr>
          <w:ilvl w:val="0"/>
          <w:numId w:val="27"/>
        </w:numPr>
      </w:pPr>
      <w:r w:rsidRPr="0000732F">
        <w:t>na podstawie art. 15 RODO prawo dostępu do danych osobowych Pani/Pana dotyczących;</w:t>
      </w:r>
    </w:p>
    <w:p w14:paraId="3F479317" w14:textId="77777777" w:rsidR="0000732F" w:rsidRPr="0000732F" w:rsidRDefault="0000732F" w:rsidP="0007538B">
      <w:pPr>
        <w:pStyle w:val="Akapitzlist"/>
        <w:numPr>
          <w:ilvl w:val="0"/>
          <w:numId w:val="27"/>
        </w:numPr>
      </w:pPr>
      <w:r w:rsidRPr="0000732F">
        <w:lastRenderedPageBreak/>
        <w:t>na podstawie art. 16 RODO prawo do sprostowania Pani/Pana danych osobowych;</w:t>
      </w:r>
    </w:p>
    <w:p w14:paraId="37E2B85E" w14:textId="77777777" w:rsidR="0000732F" w:rsidRPr="0000732F" w:rsidRDefault="0000732F" w:rsidP="0007538B">
      <w:pPr>
        <w:pStyle w:val="Akapitzlist"/>
        <w:numPr>
          <w:ilvl w:val="0"/>
          <w:numId w:val="27"/>
        </w:numPr>
      </w:pPr>
      <w:r w:rsidRPr="0000732F">
        <w:t>na podstawie art. 18 RODO prawo żądania od administratora ograniczenia przetwarzania danych osobowych,</w:t>
      </w:r>
    </w:p>
    <w:p w14:paraId="0FC7ADEA" w14:textId="77777777" w:rsidR="0000732F" w:rsidRPr="0000732F" w:rsidRDefault="0000732F" w:rsidP="0007538B">
      <w:pPr>
        <w:pStyle w:val="Akapitzlist"/>
        <w:numPr>
          <w:ilvl w:val="0"/>
          <w:numId w:val="27"/>
        </w:numPr>
      </w:pPr>
      <w:r w:rsidRPr="0000732F">
        <w:t>prawo do wniesienia skargi do Prezesa Urzędu Ochrony Danych Osobowych, gdy uzna Pani/Pan, że przetwarzanie danych osobowych Pani/Pana dotyczących narusza przepisy RODO.</w:t>
      </w:r>
    </w:p>
    <w:p w14:paraId="7A67B396" w14:textId="77777777" w:rsidR="0000732F" w:rsidRPr="00BC558C" w:rsidRDefault="0000732F" w:rsidP="00A17AB9">
      <w:pPr>
        <w:pStyle w:val="Akapitzlist"/>
        <w:numPr>
          <w:ilvl w:val="3"/>
          <w:numId w:val="15"/>
        </w:numPr>
      </w:pPr>
      <w:r w:rsidRPr="009E3CD1">
        <w:t>Nie przysługuje Pani/Panu prawo do:</w:t>
      </w:r>
    </w:p>
    <w:p w14:paraId="77616991" w14:textId="77777777" w:rsidR="0000732F" w:rsidRPr="0000732F" w:rsidRDefault="0000732F" w:rsidP="0007538B">
      <w:pPr>
        <w:pStyle w:val="Akapitzlist"/>
        <w:numPr>
          <w:ilvl w:val="0"/>
          <w:numId w:val="28"/>
        </w:numPr>
      </w:pPr>
      <w:r w:rsidRPr="0000732F">
        <w:t>prawo do usunięcia danych osobowych w zw. z art. 17 ust. 3 lit. b), d) lub e) RODO,</w:t>
      </w:r>
    </w:p>
    <w:p w14:paraId="6F1BC50D" w14:textId="77777777" w:rsidR="0000732F" w:rsidRPr="0000732F" w:rsidRDefault="0000732F" w:rsidP="0007538B">
      <w:pPr>
        <w:pStyle w:val="Akapitzlist"/>
        <w:numPr>
          <w:ilvl w:val="0"/>
          <w:numId w:val="28"/>
        </w:numPr>
      </w:pPr>
      <w:r w:rsidRPr="0000732F">
        <w:t>prawo do przenoszenia danych osobowych, o którym mowa w art. 20 RODO,</w:t>
      </w:r>
    </w:p>
    <w:p w14:paraId="17637AC9" w14:textId="77777777" w:rsidR="0000732F" w:rsidRPr="0000732F" w:rsidRDefault="0000732F" w:rsidP="0007538B">
      <w:pPr>
        <w:pStyle w:val="Akapitzlist"/>
        <w:numPr>
          <w:ilvl w:val="0"/>
          <w:numId w:val="28"/>
        </w:numPr>
      </w:pPr>
      <w:r w:rsidRPr="0000732F">
        <w:t>prawo sprzeciwu, wobec przetwarzania danych osobowych, gdyż podstawą prawną przetwarzania Pani/Pana danych osobowych jest art. 6 ust. 1 lit. c) w zw. z art. 21 RODO.</w:t>
      </w:r>
    </w:p>
    <w:p w14:paraId="5E6A3C9F" w14:textId="77777777" w:rsidR="0000732F" w:rsidRPr="0000732F" w:rsidRDefault="0000732F" w:rsidP="00A17AB9">
      <w:pPr>
        <w:pStyle w:val="Akapitzlist"/>
        <w:numPr>
          <w:ilvl w:val="3"/>
          <w:numId w:val="15"/>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2CA4842B" w14:textId="77777777" w:rsidR="0000732F" w:rsidRPr="0000732F" w:rsidRDefault="0000732F" w:rsidP="00A17AB9">
      <w:pPr>
        <w:pStyle w:val="Akapitzlist"/>
        <w:numPr>
          <w:ilvl w:val="3"/>
          <w:numId w:val="15"/>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3E6F2862" w14:textId="77777777" w:rsidR="0000732F" w:rsidRPr="0000732F" w:rsidRDefault="0000732F" w:rsidP="00A17AB9">
      <w:pPr>
        <w:pStyle w:val="Akapitzlist"/>
        <w:numPr>
          <w:ilvl w:val="3"/>
          <w:numId w:val="15"/>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496D0B5F" w14:textId="77777777" w:rsidR="0000732F" w:rsidRPr="0000732F" w:rsidRDefault="0000732F" w:rsidP="00A17AB9">
      <w:pPr>
        <w:pStyle w:val="Akapitzlist"/>
        <w:numPr>
          <w:ilvl w:val="3"/>
          <w:numId w:val="15"/>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75A1832" w14:textId="77777777" w:rsidR="0000732F" w:rsidRPr="0000732F" w:rsidRDefault="0000732F" w:rsidP="00A17AB9">
      <w:pPr>
        <w:pStyle w:val="Akapitzlist"/>
        <w:numPr>
          <w:ilvl w:val="3"/>
          <w:numId w:val="15"/>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 xml:space="preserve">prawo do ograniczenia przetwarzania nie ma zastosowania w odniesieniu do przechowywania, w celu zapewnienia korzystania ze środków ochrony prawnej lub </w:t>
      </w:r>
      <w:r w:rsidR="008064C3">
        <w:rPr>
          <w:i/>
        </w:rPr>
        <w:br/>
      </w:r>
      <w:r w:rsidRPr="0000732F">
        <w:rPr>
          <w:i/>
        </w:rPr>
        <w:t>w celu ochrony praw innej osoby fizycznej lub prawnej, lub z uwagi na ważne względy interesu publicznego Unii Europejskiej lub państwa członkowskiego</w:t>
      </w:r>
      <w:r w:rsidRPr="0000732F">
        <w:t>).</w:t>
      </w:r>
    </w:p>
    <w:p w14:paraId="565F2A74" w14:textId="77777777" w:rsidR="00A90F09" w:rsidRPr="00362A6A" w:rsidRDefault="00A90F09" w:rsidP="00A90F09">
      <w:pPr>
        <w:widowControl/>
        <w:suppressAutoHyphens w:val="0"/>
        <w:jc w:val="both"/>
        <w:rPr>
          <w:sz w:val="16"/>
          <w:szCs w:val="16"/>
        </w:rPr>
      </w:pPr>
    </w:p>
    <w:p w14:paraId="1BEC7A63" w14:textId="77777777"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A1FDE10" w14:textId="77777777" w:rsidR="005D0FC0" w:rsidRPr="005D0FC0" w:rsidRDefault="005D0FC0" w:rsidP="003A08E9">
      <w:pPr>
        <w:widowControl/>
        <w:suppressAutoHyphens w:val="0"/>
        <w:jc w:val="both"/>
      </w:pPr>
      <w:r w:rsidRPr="005D0FC0">
        <w:t>Załącznik A – Opis Przedmiotu Zamówienia</w:t>
      </w:r>
    </w:p>
    <w:p w14:paraId="1396EB33" w14:textId="77777777" w:rsidR="005D0FC0" w:rsidRPr="005D0FC0" w:rsidRDefault="005D0FC0" w:rsidP="003A08E9">
      <w:pPr>
        <w:widowControl/>
        <w:suppressAutoHyphens w:val="0"/>
        <w:jc w:val="both"/>
      </w:pPr>
      <w:r w:rsidRPr="005D0FC0">
        <w:t>Załącznik nr 1 – Formularz oferty</w:t>
      </w:r>
    </w:p>
    <w:p w14:paraId="54C377F8" w14:textId="77777777" w:rsidR="0073492B" w:rsidRDefault="005D0FC0" w:rsidP="00D91BDC">
      <w:pPr>
        <w:widowControl/>
        <w:suppressAutoHyphens w:val="0"/>
        <w:jc w:val="both"/>
      </w:pPr>
      <w:r w:rsidRPr="00622EEF">
        <w:t xml:space="preserve">Załącznik nr </w:t>
      </w:r>
      <w:r w:rsidR="00503971">
        <w:t>2</w:t>
      </w:r>
      <w:r w:rsidRPr="00622EEF">
        <w:t xml:space="preserve"> – </w:t>
      </w:r>
      <w:r w:rsidR="00323464">
        <w:t>Projektowane postanowienia</w:t>
      </w:r>
      <w:r w:rsidRPr="00622EEF">
        <w:t xml:space="preserve"> umowy</w:t>
      </w:r>
    </w:p>
    <w:p w14:paraId="1FC9BFC6" w14:textId="2685430D" w:rsidR="003A08E9" w:rsidRDefault="0073492B" w:rsidP="00D91BDC">
      <w:pPr>
        <w:widowControl/>
        <w:suppressAutoHyphens w:val="0"/>
        <w:jc w:val="both"/>
      </w:pPr>
      <w:r>
        <w:t>Załącznik B</w:t>
      </w:r>
      <w:r w:rsidR="00AA6FFF">
        <w:t>- Tabela wyposażenia- Wykonawca będzie zobowiązany do jej uzupełnienia po zawarciu umowy</w:t>
      </w:r>
      <w:r w:rsidR="003A08E9">
        <w:br w:type="page"/>
      </w:r>
    </w:p>
    <w:p w14:paraId="19CEC3E8" w14:textId="77777777" w:rsidR="008D5480" w:rsidRDefault="008D5480">
      <w:pPr>
        <w:widowControl/>
        <w:suppressAutoHyphens w:val="0"/>
        <w:jc w:val="left"/>
        <w:rPr>
          <w:b/>
          <w:bCs/>
        </w:rPr>
      </w:pPr>
    </w:p>
    <w:p w14:paraId="2C3E5EDE"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6FCA3E57" w14:textId="77777777" w:rsidR="00AD0041" w:rsidRPr="006B43AA" w:rsidRDefault="00AD0041" w:rsidP="00AD0041">
      <w:pPr>
        <w:widowControl/>
        <w:suppressAutoHyphens w:val="0"/>
        <w:rPr>
          <w:b/>
          <w:bCs/>
        </w:rPr>
      </w:pPr>
      <w:r w:rsidRPr="006B43AA">
        <w:rPr>
          <w:b/>
          <w:bCs/>
          <w:u w:val="single"/>
        </w:rPr>
        <w:t xml:space="preserve">FORMULARZ      OFERTY </w:t>
      </w:r>
    </w:p>
    <w:p w14:paraId="3CC68BB0"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27E9B0FC" w14:textId="77777777" w:rsidR="00AD0041" w:rsidRPr="006B43AA" w:rsidRDefault="00AD0041" w:rsidP="00AD0041">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4B37896A" w14:textId="77777777" w:rsidR="00AD0041" w:rsidRPr="006B43AA" w:rsidRDefault="00AD0041" w:rsidP="00AD0041">
      <w:pPr>
        <w:widowControl/>
        <w:suppressAutoHyphens w:val="0"/>
        <w:jc w:val="both"/>
        <w:rPr>
          <w:i/>
          <w:iCs/>
          <w:u w:val="single"/>
        </w:rPr>
      </w:pPr>
      <w:r w:rsidRPr="006B43AA">
        <w:rPr>
          <w:b/>
          <w:bCs/>
        </w:rPr>
        <w:t>Ul. Gołębia 24, 31 – 007 Kraków;</w:t>
      </w:r>
    </w:p>
    <w:p w14:paraId="2C9F877E"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7F1DBA65" w14:textId="133032CD" w:rsidR="00AD0041" w:rsidRPr="006B43AA" w:rsidRDefault="00AD0041" w:rsidP="00AD0041">
      <w:pPr>
        <w:widowControl/>
        <w:suppressAutoHyphens w:val="0"/>
        <w:jc w:val="both"/>
        <w:outlineLvl w:val="0"/>
        <w:rPr>
          <w:b/>
          <w:bCs/>
        </w:rPr>
      </w:pPr>
      <w:r w:rsidRPr="006B43AA">
        <w:rPr>
          <w:b/>
          <w:bCs/>
        </w:rPr>
        <w:t xml:space="preserve">Ul. </w:t>
      </w:r>
      <w:r>
        <w:rPr>
          <w:b/>
          <w:bCs/>
        </w:rPr>
        <w:t>Straszewskiego 25/</w:t>
      </w:r>
      <w:r w:rsidR="00D9224B">
        <w:rPr>
          <w:b/>
          <w:bCs/>
        </w:rPr>
        <w:t>3 i 4</w:t>
      </w:r>
      <w:r>
        <w:rPr>
          <w:b/>
          <w:bCs/>
        </w:rPr>
        <w:t xml:space="preserve">, </w:t>
      </w:r>
      <w:r>
        <w:rPr>
          <w:b/>
        </w:rPr>
        <w:t>31-113</w:t>
      </w:r>
      <w:r w:rsidRPr="006B43AA">
        <w:rPr>
          <w:b/>
        </w:rPr>
        <w:t xml:space="preserve"> Kraków</w:t>
      </w:r>
    </w:p>
    <w:p w14:paraId="3284BBCA"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2924FB0B" w14:textId="77777777" w:rsidR="00AD0041" w:rsidRPr="006B43AA" w:rsidRDefault="00AD0041" w:rsidP="00AD0041">
      <w:pPr>
        <w:widowControl/>
        <w:suppressAutoHyphens w:val="0"/>
        <w:jc w:val="both"/>
      </w:pPr>
      <w:r w:rsidRPr="006B43AA">
        <w:t xml:space="preserve">Nazwa (Firma) Wykonawcy – </w:t>
      </w:r>
    </w:p>
    <w:p w14:paraId="0ABF937D" w14:textId="77777777" w:rsidR="00AD0041" w:rsidRPr="00246FCC" w:rsidRDefault="00AD0041" w:rsidP="00AD0041">
      <w:pPr>
        <w:widowControl/>
        <w:suppressAutoHyphens w:val="0"/>
        <w:jc w:val="both"/>
        <w:rPr>
          <w:sz w:val="16"/>
          <w:szCs w:val="16"/>
        </w:rPr>
      </w:pPr>
    </w:p>
    <w:p w14:paraId="7289E89D" w14:textId="77777777" w:rsidR="00AD0041" w:rsidRPr="006B43AA" w:rsidRDefault="00AD0041" w:rsidP="00AD0041">
      <w:pPr>
        <w:widowControl/>
        <w:suppressAutoHyphens w:val="0"/>
        <w:jc w:val="both"/>
      </w:pPr>
      <w:r w:rsidRPr="006B43AA">
        <w:t>………………………………………………………………………………….,</w:t>
      </w:r>
    </w:p>
    <w:p w14:paraId="2FADD6CE" w14:textId="77777777" w:rsidR="00AD0041" w:rsidRPr="006B43AA" w:rsidRDefault="00AD0041" w:rsidP="00AD0041">
      <w:pPr>
        <w:widowControl/>
        <w:suppressAutoHyphens w:val="0"/>
        <w:jc w:val="both"/>
      </w:pPr>
      <w:r w:rsidRPr="006B43AA">
        <w:t xml:space="preserve">Adres siedziby – </w:t>
      </w:r>
    </w:p>
    <w:p w14:paraId="3B167BC5" w14:textId="77777777" w:rsidR="00AD0041" w:rsidRPr="00246FCC" w:rsidRDefault="00AD0041" w:rsidP="00AD0041">
      <w:pPr>
        <w:widowControl/>
        <w:suppressAutoHyphens w:val="0"/>
        <w:jc w:val="both"/>
        <w:rPr>
          <w:sz w:val="16"/>
          <w:szCs w:val="16"/>
        </w:rPr>
      </w:pPr>
    </w:p>
    <w:p w14:paraId="689713B9" w14:textId="77777777" w:rsidR="00AD0041" w:rsidRPr="006B43AA" w:rsidRDefault="00AD0041" w:rsidP="00AD0041">
      <w:pPr>
        <w:widowControl/>
        <w:suppressAutoHyphens w:val="0"/>
        <w:jc w:val="both"/>
      </w:pPr>
      <w:r w:rsidRPr="006B43AA">
        <w:t>……………………………………………………………………………………,</w:t>
      </w:r>
    </w:p>
    <w:p w14:paraId="06DC9446" w14:textId="77777777" w:rsidR="00AD0041" w:rsidRPr="006B43AA" w:rsidRDefault="00AD0041" w:rsidP="00AD0041">
      <w:pPr>
        <w:widowControl/>
        <w:suppressAutoHyphens w:val="0"/>
        <w:jc w:val="both"/>
      </w:pPr>
      <w:r w:rsidRPr="006B43AA">
        <w:t xml:space="preserve">Adres do korespondencji – </w:t>
      </w:r>
    </w:p>
    <w:p w14:paraId="573102C4" w14:textId="77777777" w:rsidR="00AD0041" w:rsidRPr="00246FCC" w:rsidRDefault="00AD0041" w:rsidP="00AD0041">
      <w:pPr>
        <w:widowControl/>
        <w:suppressAutoHyphens w:val="0"/>
        <w:jc w:val="both"/>
        <w:rPr>
          <w:sz w:val="16"/>
          <w:szCs w:val="16"/>
        </w:rPr>
      </w:pPr>
    </w:p>
    <w:p w14:paraId="0E440208" w14:textId="77777777" w:rsidR="00AD0041" w:rsidRPr="006B43AA" w:rsidRDefault="00AD0041" w:rsidP="00AD0041">
      <w:pPr>
        <w:widowControl/>
        <w:suppressAutoHyphens w:val="0"/>
        <w:jc w:val="both"/>
        <w:rPr>
          <w:lang w:val="pt-BR"/>
        </w:rPr>
      </w:pPr>
      <w:r w:rsidRPr="006B43AA">
        <w:rPr>
          <w:lang w:val="pt-BR"/>
        </w:rPr>
        <w:t>……………………………………………………………………………………,</w:t>
      </w:r>
    </w:p>
    <w:p w14:paraId="620EA4CD" w14:textId="77777777" w:rsidR="00AD0041" w:rsidRPr="006B43AA" w:rsidRDefault="00AD0041" w:rsidP="00AD0041">
      <w:pPr>
        <w:widowControl/>
        <w:suppressAutoHyphens w:val="0"/>
        <w:jc w:val="both"/>
        <w:rPr>
          <w:lang w:val="pt-BR"/>
        </w:rPr>
      </w:pPr>
    </w:p>
    <w:p w14:paraId="66D539A4"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1D113B5F" w14:textId="77777777" w:rsidR="00AD0041" w:rsidRPr="006B43AA" w:rsidRDefault="00AD0041" w:rsidP="00AD0041">
      <w:pPr>
        <w:widowControl/>
        <w:suppressAutoHyphens w:val="0"/>
        <w:jc w:val="both"/>
        <w:rPr>
          <w:lang w:val="pt-BR"/>
        </w:rPr>
      </w:pPr>
    </w:p>
    <w:p w14:paraId="391F697A" w14:textId="77777777" w:rsidR="00AD0041" w:rsidRPr="006B43AA" w:rsidRDefault="00AD0041" w:rsidP="00AD0041">
      <w:pPr>
        <w:widowControl/>
        <w:suppressAutoHyphens w:val="0"/>
        <w:jc w:val="both"/>
        <w:outlineLvl w:val="0"/>
        <w:rPr>
          <w:lang w:val="pt-BR"/>
        </w:rPr>
      </w:pPr>
      <w:r w:rsidRPr="006B43AA">
        <w:rPr>
          <w:lang w:val="pt-BR"/>
        </w:rPr>
        <w:t>E-mail: ..............................................................;</w:t>
      </w:r>
    </w:p>
    <w:p w14:paraId="051E4F7B" w14:textId="77777777" w:rsidR="00AD0041" w:rsidRPr="006B43AA" w:rsidRDefault="00AD0041" w:rsidP="00AD0041">
      <w:pPr>
        <w:widowControl/>
        <w:suppressAutoHyphens w:val="0"/>
        <w:jc w:val="both"/>
        <w:rPr>
          <w:lang w:val="pt-BR"/>
        </w:rPr>
      </w:pPr>
    </w:p>
    <w:p w14:paraId="76DBD335" w14:textId="77777777" w:rsidR="00AD0041" w:rsidRDefault="00AD0041" w:rsidP="00AD0041">
      <w:pPr>
        <w:widowControl/>
        <w:suppressAutoHyphens w:val="0"/>
        <w:jc w:val="both"/>
        <w:outlineLvl w:val="0"/>
        <w:rPr>
          <w:lang w:val="pt-BR"/>
        </w:rPr>
      </w:pPr>
      <w:r w:rsidRPr="006B43AA">
        <w:rPr>
          <w:lang w:val="pt-BR"/>
        </w:rPr>
        <w:t>NIP - .................................................; REGON - .................................................;</w:t>
      </w:r>
    </w:p>
    <w:p w14:paraId="6A429AED" w14:textId="77777777" w:rsidR="00AD0041" w:rsidRPr="00246FCC" w:rsidRDefault="00AD0041" w:rsidP="00AD0041">
      <w:pPr>
        <w:widowControl/>
        <w:suppressAutoHyphens w:val="0"/>
        <w:jc w:val="both"/>
        <w:outlineLvl w:val="0"/>
        <w:rPr>
          <w:sz w:val="20"/>
          <w:szCs w:val="20"/>
          <w:lang w:val="pt-BR"/>
        </w:rPr>
      </w:pPr>
    </w:p>
    <w:p w14:paraId="183E6DE9" w14:textId="77777777" w:rsidR="00AD0041" w:rsidRDefault="00AD0041" w:rsidP="00AD0041">
      <w:pPr>
        <w:widowControl/>
        <w:suppressAutoHyphens w:val="0"/>
        <w:jc w:val="both"/>
        <w:outlineLvl w:val="0"/>
      </w:pPr>
      <w:r>
        <w:t xml:space="preserve">Dane umożliwiające dostęp do dokumentów potwierdzający umocowanie osoby działającej </w:t>
      </w:r>
      <w:r w:rsidR="00D541CD">
        <w:br/>
      </w:r>
      <w:r>
        <w:t>w imieniu wykonawcy znajduje się w bezpłatnych i ogólnodostępnych bazach danych dostępnych pod następującym adresem:</w:t>
      </w:r>
    </w:p>
    <w:p w14:paraId="2E0B4821" w14:textId="77777777" w:rsidR="00AD0041" w:rsidRPr="00A2155A" w:rsidRDefault="00AD0041" w:rsidP="00AD0041">
      <w:pPr>
        <w:widowControl/>
        <w:suppressAutoHyphens w:val="0"/>
        <w:jc w:val="both"/>
        <w:outlineLvl w:val="0"/>
        <w:rPr>
          <w:b/>
        </w:rPr>
      </w:pPr>
      <w:r w:rsidRPr="00A2155A">
        <w:rPr>
          <w:b/>
        </w:rPr>
        <w:t>https://.........................</w:t>
      </w:r>
    </w:p>
    <w:p w14:paraId="01DAF495" w14:textId="77777777" w:rsidR="00AD0041" w:rsidRPr="00216FD4" w:rsidRDefault="00AD0041" w:rsidP="00AD0041">
      <w:pPr>
        <w:widowControl/>
        <w:suppressAutoHyphens w:val="0"/>
        <w:jc w:val="both"/>
        <w:outlineLvl w:val="0"/>
        <w:rPr>
          <w:sz w:val="16"/>
          <w:szCs w:val="16"/>
        </w:rPr>
      </w:pPr>
    </w:p>
    <w:p w14:paraId="47E59C65" w14:textId="2BAE76B3" w:rsidR="00AD0041" w:rsidRPr="00982AAA" w:rsidRDefault="00AD0041" w:rsidP="00982AAA">
      <w:pPr>
        <w:jc w:val="both"/>
        <w:rPr>
          <w:i/>
          <w:iCs/>
          <w:sz w:val="22"/>
          <w:szCs w:val="22"/>
        </w:rPr>
      </w:pPr>
      <w:r w:rsidRPr="00982AAA">
        <w:rPr>
          <w:i/>
          <w:iCs/>
          <w:sz w:val="22"/>
          <w:szCs w:val="22"/>
          <w:u w:val="single"/>
        </w:rPr>
        <w:t xml:space="preserve">Nawiązując do ogłoszonego postępowania w trybie podstawowym bez możliwości negocjacji </w:t>
      </w:r>
      <w:r w:rsidR="0038544E" w:rsidRPr="00982AAA">
        <w:rPr>
          <w:i/>
          <w:sz w:val="22"/>
          <w:szCs w:val="22"/>
          <w:u w:val="single"/>
        </w:rPr>
        <w:t>na wyłonienie Wykonawcy w zakresie</w:t>
      </w:r>
      <w:r w:rsidR="00175F27" w:rsidRPr="00982AAA">
        <w:rPr>
          <w:i/>
          <w:iCs/>
          <w:sz w:val="22"/>
          <w:szCs w:val="22"/>
          <w:u w:val="single"/>
        </w:rPr>
        <w:t xml:space="preserve">  wykonania remontu i wyposażenia pomieszczeń nr. 304-309 dla potrzeb laboratoriów badawczych </w:t>
      </w:r>
      <w:r w:rsidR="00C1294A">
        <w:rPr>
          <w:i/>
          <w:iCs/>
          <w:sz w:val="22"/>
          <w:szCs w:val="22"/>
          <w:u w:val="single"/>
        </w:rPr>
        <w:t>Kat</w:t>
      </w:r>
      <w:r w:rsidR="003B1383">
        <w:rPr>
          <w:i/>
          <w:iCs/>
          <w:sz w:val="22"/>
          <w:szCs w:val="22"/>
          <w:u w:val="single"/>
        </w:rPr>
        <w:t>e</w:t>
      </w:r>
      <w:r w:rsidR="00C1294A">
        <w:rPr>
          <w:i/>
          <w:iCs/>
          <w:sz w:val="22"/>
          <w:szCs w:val="22"/>
          <w:u w:val="single"/>
        </w:rPr>
        <w:t xml:space="preserve">dry </w:t>
      </w:r>
      <w:proofErr w:type="spellStart"/>
      <w:r w:rsidR="00175F27" w:rsidRPr="00982AAA">
        <w:rPr>
          <w:i/>
          <w:iCs/>
          <w:sz w:val="22"/>
          <w:szCs w:val="22"/>
          <w:u w:val="single"/>
        </w:rPr>
        <w:t>Kognitywistyki</w:t>
      </w:r>
      <w:proofErr w:type="spellEnd"/>
      <w:r w:rsidR="00175F27" w:rsidRPr="00982AAA">
        <w:rPr>
          <w:i/>
          <w:iCs/>
          <w:sz w:val="22"/>
          <w:szCs w:val="22"/>
          <w:u w:val="single"/>
        </w:rPr>
        <w:t xml:space="preserve"> Uniwersytetu Jagiellońskiego w budynku  przy ul. Romana Ingardena 3 w Krakowie</w:t>
      </w:r>
      <w:r w:rsidR="00982AAA" w:rsidRPr="00982AAA">
        <w:rPr>
          <w:i/>
          <w:sz w:val="22"/>
          <w:szCs w:val="22"/>
          <w:u w:val="single"/>
        </w:rPr>
        <w:t xml:space="preserve"> ramach Programu Strategicznego Inicjatywa Doskonałości w Uniwersytecie Jagiellońskim,</w:t>
      </w:r>
      <w:r w:rsidR="00C852DB" w:rsidRPr="00C852DB">
        <w:rPr>
          <w:i/>
          <w:iCs/>
          <w:sz w:val="22"/>
          <w:szCs w:val="22"/>
          <w:u w:val="single"/>
        </w:rPr>
        <w:t xml:space="preserve"> </w:t>
      </w:r>
      <w:r w:rsidR="00C852DB">
        <w:rPr>
          <w:i/>
          <w:iCs/>
          <w:sz w:val="22"/>
          <w:szCs w:val="22"/>
          <w:u w:val="single"/>
        </w:rPr>
        <w:t>80.272.450.2023</w:t>
      </w:r>
      <w:r w:rsidR="00C1294A">
        <w:rPr>
          <w:i/>
          <w:iCs/>
          <w:sz w:val="22"/>
          <w:szCs w:val="22"/>
          <w:u w:val="single"/>
        </w:rPr>
        <w:t>,</w:t>
      </w:r>
      <w:r w:rsidR="00A2155A" w:rsidRPr="00982AAA">
        <w:rPr>
          <w:i/>
          <w:iCs/>
          <w:sz w:val="22"/>
          <w:szCs w:val="22"/>
          <w:u w:val="single"/>
        </w:rPr>
        <w:t xml:space="preserve"> </w:t>
      </w:r>
      <w:r w:rsidRPr="00982AAA">
        <w:rPr>
          <w:i/>
          <w:iCs/>
          <w:sz w:val="22"/>
          <w:szCs w:val="22"/>
          <w:u w:val="single"/>
        </w:rPr>
        <w:t>składamy poniższą ofertę:</w:t>
      </w:r>
    </w:p>
    <w:p w14:paraId="4EADA53C" w14:textId="77777777" w:rsidR="00AD0041" w:rsidRPr="00246FCC" w:rsidRDefault="00AD0041" w:rsidP="00982AAA">
      <w:pPr>
        <w:widowControl/>
        <w:suppressAutoHyphens w:val="0"/>
        <w:ind w:left="426" w:hanging="426"/>
        <w:jc w:val="both"/>
        <w:rPr>
          <w:i/>
          <w:iCs/>
          <w:sz w:val="16"/>
          <w:szCs w:val="16"/>
          <w:u w:val="single"/>
        </w:rPr>
      </w:pPr>
    </w:p>
    <w:p w14:paraId="76A8D7C5" w14:textId="0DEAA030" w:rsidR="00AD0041" w:rsidRDefault="00AD0041" w:rsidP="00A2155A">
      <w:pPr>
        <w:widowControl/>
        <w:numPr>
          <w:ilvl w:val="0"/>
          <w:numId w:val="3"/>
        </w:numPr>
        <w:tabs>
          <w:tab w:val="clear" w:pos="375"/>
          <w:tab w:val="num" w:pos="426"/>
        </w:tabs>
        <w:suppressAutoHyphens w:val="0"/>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 xml:space="preserve">maksymalną kwotę </w:t>
      </w:r>
      <w:r w:rsidRPr="00585CA9">
        <w:rPr>
          <w:b/>
        </w:rPr>
        <w:t>netto …………………</w:t>
      </w:r>
      <w:r w:rsidRPr="00585CA9">
        <w:rPr>
          <w:b/>
          <w:i/>
          <w:iCs/>
        </w:rPr>
        <w:t>*</w:t>
      </w:r>
      <w:r w:rsidRPr="00585CA9">
        <w:rPr>
          <w:b/>
        </w:rPr>
        <w:t>,</w:t>
      </w:r>
      <w:r w:rsidRPr="001F27A9">
        <w:t xml:space="preserve"> plus należny podatek VA</w:t>
      </w:r>
      <w:r w:rsidR="00B41D34">
        <w:t>T w wysokości…%</w:t>
      </w:r>
      <w:r w:rsidRPr="001F27A9">
        <w:t xml:space="preserve"> co</w:t>
      </w:r>
      <w:r>
        <w:t> </w:t>
      </w:r>
      <w:r w:rsidRPr="001F27A9">
        <w:t xml:space="preserve">daje kwotę </w:t>
      </w:r>
      <w:r w:rsidRPr="00585CA9">
        <w:rPr>
          <w:b/>
        </w:rPr>
        <w:t>brutto ….......................</w:t>
      </w:r>
      <w:r w:rsidRPr="001F27A9">
        <w:rPr>
          <w:i/>
          <w:iCs/>
        </w:rPr>
        <w:t xml:space="preserve"> * </w:t>
      </w:r>
      <w:r w:rsidRPr="001F27A9">
        <w:t xml:space="preserve"> (słownie </w:t>
      </w:r>
      <w:r>
        <w:t>…………………………………</w:t>
      </w:r>
      <w:r w:rsidRPr="001F27A9">
        <w:t>....</w:t>
      </w:r>
      <w:r w:rsidRPr="001F27A9">
        <w:rPr>
          <w:i/>
          <w:iCs/>
        </w:rPr>
        <w:t xml:space="preserve"> *</w:t>
      </w:r>
      <w:r w:rsidRPr="001F27A9">
        <w:t>),</w:t>
      </w:r>
    </w:p>
    <w:p w14:paraId="52F10717" w14:textId="77777777" w:rsidR="008372CC" w:rsidRPr="0036683E" w:rsidRDefault="008372CC" w:rsidP="008372CC">
      <w:pPr>
        <w:pStyle w:val="Akapitzlist"/>
        <w:numPr>
          <w:ilvl w:val="0"/>
          <w:numId w:val="0"/>
        </w:numPr>
        <w:ind w:left="375"/>
        <w:rPr>
          <w:sz w:val="23"/>
          <w:szCs w:val="23"/>
        </w:rPr>
      </w:pPr>
      <w:r w:rsidRPr="0036683E">
        <w:rPr>
          <w:sz w:val="23"/>
          <w:szCs w:val="23"/>
        </w:rPr>
        <w:t xml:space="preserve">w tym: </w:t>
      </w:r>
    </w:p>
    <w:p w14:paraId="03A9D40D" w14:textId="77777777" w:rsidR="008372CC" w:rsidRPr="0036683E" w:rsidRDefault="008372CC" w:rsidP="008372CC">
      <w:pPr>
        <w:pStyle w:val="Akapitzlist"/>
        <w:numPr>
          <w:ilvl w:val="0"/>
          <w:numId w:val="0"/>
        </w:numPr>
        <w:ind w:left="375"/>
        <w:rPr>
          <w:sz w:val="23"/>
          <w:szCs w:val="23"/>
        </w:rPr>
      </w:pPr>
      <w:r w:rsidRPr="0036683E">
        <w:rPr>
          <w:sz w:val="23"/>
          <w:szCs w:val="23"/>
        </w:rPr>
        <w:t xml:space="preserve">a) stawka roboczogodziny ……. zł brutto. </w:t>
      </w:r>
    </w:p>
    <w:p w14:paraId="2538B045" w14:textId="77777777" w:rsidR="008372CC" w:rsidRPr="0036683E" w:rsidRDefault="008372CC" w:rsidP="008372CC">
      <w:pPr>
        <w:pStyle w:val="Akapitzlist"/>
        <w:numPr>
          <w:ilvl w:val="0"/>
          <w:numId w:val="0"/>
        </w:numPr>
        <w:ind w:left="375"/>
        <w:rPr>
          <w:sz w:val="23"/>
          <w:szCs w:val="23"/>
        </w:rPr>
      </w:pPr>
      <w:r w:rsidRPr="0036683E">
        <w:rPr>
          <w:sz w:val="23"/>
          <w:szCs w:val="23"/>
        </w:rPr>
        <w:t xml:space="preserve">b) koszty pośrednie………….% </w:t>
      </w:r>
    </w:p>
    <w:p w14:paraId="31A99CCC" w14:textId="6A5904B9" w:rsidR="008372CC" w:rsidRPr="004C65F0" w:rsidRDefault="008372CC" w:rsidP="004C65F0">
      <w:pPr>
        <w:ind w:left="720" w:hanging="360"/>
        <w:jc w:val="both"/>
        <w:rPr>
          <w:sz w:val="23"/>
          <w:szCs w:val="23"/>
        </w:rPr>
      </w:pPr>
      <w:r w:rsidRPr="008372CC">
        <w:rPr>
          <w:sz w:val="23"/>
          <w:szCs w:val="23"/>
        </w:rPr>
        <w:t>c) zysk……………….%</w:t>
      </w:r>
    </w:p>
    <w:p w14:paraId="466A8CC3" w14:textId="77777777" w:rsidR="00AD0041" w:rsidRPr="00A5283F" w:rsidRDefault="00AD0041" w:rsidP="00A2155A">
      <w:pPr>
        <w:widowControl/>
        <w:numPr>
          <w:ilvl w:val="0"/>
          <w:numId w:val="3"/>
        </w:numPr>
        <w:tabs>
          <w:tab w:val="clear" w:pos="375"/>
          <w:tab w:val="num" w:pos="426"/>
        </w:tabs>
        <w:suppressAutoHyphens w:val="0"/>
        <w:ind w:left="426" w:hanging="426"/>
        <w:jc w:val="both"/>
      </w:pPr>
      <w:r w:rsidRPr="00A5283F">
        <w:t xml:space="preserve">oferujemy termin realizacji przedmiotu umowy </w:t>
      </w:r>
      <w:r w:rsidR="001B3B78" w:rsidRPr="00A5283F">
        <w:t xml:space="preserve">zgodnie z </w:t>
      </w:r>
      <w:r w:rsidRPr="00A5283F">
        <w:t>Rozdział</w:t>
      </w:r>
      <w:r w:rsidR="001B3B78" w:rsidRPr="00A5283F">
        <w:t>em</w:t>
      </w:r>
      <w:r w:rsidRPr="00A5283F">
        <w:t xml:space="preserve"> V SWZ i wzoru umowy.</w:t>
      </w:r>
    </w:p>
    <w:p w14:paraId="00A6F9C6" w14:textId="77777777" w:rsidR="00A2155A" w:rsidRPr="0038544E" w:rsidRDefault="00A2155A" w:rsidP="00A2155A">
      <w:pPr>
        <w:widowControl/>
        <w:numPr>
          <w:ilvl w:val="0"/>
          <w:numId w:val="3"/>
        </w:numPr>
        <w:tabs>
          <w:tab w:val="clear" w:pos="375"/>
          <w:tab w:val="num" w:pos="517"/>
          <w:tab w:val="num" w:pos="567"/>
        </w:tabs>
        <w:suppressAutoHyphens w:val="0"/>
        <w:jc w:val="both"/>
      </w:pPr>
      <w:r w:rsidRPr="0038544E">
        <w:t xml:space="preserve">oświadczamy, że zgodnie z zapisami SWZ, oferujemy usługi gwarancyjne na przedmiot zamówienia spełniające warunki i wymagania wynikające ze SWZ, w szczególności </w:t>
      </w:r>
      <w:r w:rsidR="00A12C6C">
        <w:br/>
      </w:r>
      <w:r w:rsidRPr="0038544E">
        <w:t xml:space="preserve">w odniesieniu do ich zakresu, formy realizacji oraz wymaganego okresu.  Jednakże mając na uwadze zapisy Rozdziału </w:t>
      </w:r>
      <w:r w:rsidR="009975D7" w:rsidRPr="0038544E">
        <w:t xml:space="preserve">XV pkt. 3 </w:t>
      </w:r>
      <w:r w:rsidRPr="0038544E">
        <w:t xml:space="preserve">SWZ, w celu uzyskania dodatkowych punktów </w:t>
      </w:r>
      <w:r w:rsidR="00A12C6C">
        <w:br/>
      </w:r>
      <w:r w:rsidRPr="0038544E">
        <w:lastRenderedPageBreak/>
        <w:t xml:space="preserve">w kryterium oceny ofert w tym zakresie oświadczam, że oferowany okres gwarancji na roboty budowlane zamiast </w:t>
      </w:r>
      <w:r w:rsidR="0038544E" w:rsidRPr="0038544E">
        <w:t>36</w:t>
      </w:r>
      <w:r w:rsidRPr="0038544E">
        <w:t xml:space="preserve"> miesięcy będzie wynosić:  </w:t>
      </w:r>
      <w:r w:rsidRPr="0038544E">
        <w:rPr>
          <w:b/>
          <w:u w:val="single"/>
        </w:rPr>
        <w:t>… miesięcy*</w:t>
      </w:r>
    </w:p>
    <w:p w14:paraId="20C8C7BF" w14:textId="77777777" w:rsidR="00AD0041" w:rsidRPr="0052112B" w:rsidRDefault="00AD0041" w:rsidP="00A2155A">
      <w:pPr>
        <w:widowControl/>
        <w:numPr>
          <w:ilvl w:val="0"/>
          <w:numId w:val="3"/>
        </w:numPr>
        <w:tabs>
          <w:tab w:val="clear" w:pos="375"/>
          <w:tab w:val="num" w:pos="426"/>
        </w:tabs>
        <w:suppressAutoHyphens w:val="0"/>
        <w:ind w:left="426" w:hanging="426"/>
        <w:jc w:val="both"/>
      </w:pPr>
      <w:r w:rsidRPr="0052112B">
        <w:t>oświadczamy, że wybór oferty:</w:t>
      </w:r>
    </w:p>
    <w:p w14:paraId="51A3A14F" w14:textId="77777777" w:rsidR="00AD0041" w:rsidRPr="00BF5822" w:rsidRDefault="00AD0041" w:rsidP="00A17AB9">
      <w:pPr>
        <w:widowControl/>
        <w:numPr>
          <w:ilvl w:val="0"/>
          <w:numId w:val="12"/>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0D703E83" w14:textId="77777777" w:rsidR="00AD0041" w:rsidRPr="00BF5822" w:rsidRDefault="00AD0041" w:rsidP="00BA298B">
      <w:pPr>
        <w:widowControl/>
        <w:numPr>
          <w:ilvl w:val="0"/>
          <w:numId w:val="12"/>
        </w:numPr>
        <w:tabs>
          <w:tab w:val="left" w:pos="851"/>
        </w:tabs>
        <w:suppressAutoHyphens w:val="0"/>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261AEB7A" w14:textId="77777777" w:rsidR="00AD0041" w:rsidRPr="00BF5822" w:rsidRDefault="00AD0041" w:rsidP="00A2155A">
      <w:pPr>
        <w:widowControl/>
        <w:numPr>
          <w:ilvl w:val="0"/>
          <w:numId w:val="3"/>
        </w:numPr>
        <w:tabs>
          <w:tab w:val="clear" w:pos="375"/>
          <w:tab w:val="num" w:pos="426"/>
        </w:tabs>
        <w:suppressAutoHyphens w:val="0"/>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71C87086" w14:textId="11446C1F" w:rsidR="00AD0041" w:rsidRPr="00BF5822" w:rsidRDefault="00AD0041" w:rsidP="00A2155A">
      <w:pPr>
        <w:widowControl/>
        <w:numPr>
          <w:ilvl w:val="0"/>
          <w:numId w:val="3"/>
        </w:numPr>
        <w:tabs>
          <w:tab w:val="clear" w:pos="375"/>
          <w:tab w:val="num" w:pos="426"/>
        </w:tabs>
        <w:suppressAutoHyphens w:val="0"/>
        <w:ind w:left="426" w:hanging="426"/>
        <w:jc w:val="both"/>
      </w:pPr>
      <w:r w:rsidRPr="00BF5822">
        <w:t>wadium zostało wniesione w dniu …..….……. w formie: ……………</w:t>
      </w:r>
      <w:r>
        <w:t xml:space="preserve"> </w:t>
      </w:r>
      <w:r w:rsidRPr="00BF5822">
        <w:t xml:space="preserve">…………………, </w:t>
      </w:r>
    </w:p>
    <w:p w14:paraId="3191B047" w14:textId="77777777" w:rsidR="00AD0041" w:rsidRPr="00824FBA" w:rsidRDefault="00AD0041" w:rsidP="00A2155A">
      <w:pPr>
        <w:widowControl/>
        <w:numPr>
          <w:ilvl w:val="0"/>
          <w:numId w:val="3"/>
        </w:numPr>
        <w:tabs>
          <w:tab w:val="clear" w:pos="375"/>
          <w:tab w:val="num" w:pos="426"/>
        </w:tabs>
        <w:suppressAutoHyphens w:val="0"/>
        <w:ind w:left="426" w:hanging="426"/>
        <w:jc w:val="both"/>
      </w:pPr>
      <w:r w:rsidRPr="00BF5822">
        <w:t xml:space="preserve">prosimy o zwrot pieniędzy wniesionych tytułem wadium na konto*: ............................. </w:t>
      </w:r>
      <w:r w:rsidRPr="00693E53">
        <w:rPr>
          <w:i/>
          <w:iCs/>
        </w:rPr>
        <w:t>(dotyczy tych Wykonawców, którzy wnoszą wadium przelewem)*,</w:t>
      </w:r>
    </w:p>
    <w:p w14:paraId="3D246757" w14:textId="77777777" w:rsidR="00824FBA" w:rsidRPr="00A97BCB" w:rsidRDefault="00824FBA" w:rsidP="00824FBA">
      <w:pPr>
        <w:widowControl/>
        <w:numPr>
          <w:ilvl w:val="0"/>
          <w:numId w:val="3"/>
        </w:numPr>
        <w:tabs>
          <w:tab w:val="clear" w:pos="375"/>
          <w:tab w:val="num" w:pos="426"/>
        </w:tabs>
        <w:suppressAutoHyphens w:val="0"/>
        <w:ind w:left="426" w:hanging="426"/>
        <w:jc w:val="both"/>
      </w:pPr>
      <w:r w:rsidRPr="00A97BCB">
        <w:t xml:space="preserve">adres mailowy gwaranta lub poręczyciela, na który należy przesłać oświadczenie </w:t>
      </w:r>
      <w:r w:rsidRPr="00A97BCB">
        <w:br/>
        <w:t xml:space="preserve">o zwolnieniu wadium*: ............................. …………………... </w:t>
      </w:r>
      <w:r w:rsidRPr="00A97BCB">
        <w:rPr>
          <w:i/>
          <w:iCs/>
        </w:rPr>
        <w:t>(dotyczy tych Wykonawców, którzy wnoszą wadium w innej formie niż w pieniądzu)*,</w:t>
      </w:r>
    </w:p>
    <w:p w14:paraId="389D3C63" w14:textId="77777777" w:rsidR="00B8535B" w:rsidRDefault="00B8535B" w:rsidP="00A2155A">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p>
    <w:p w14:paraId="03227C42" w14:textId="77777777" w:rsidR="00AD0041" w:rsidRDefault="00AD0041" w:rsidP="00A2155A">
      <w:pPr>
        <w:widowControl/>
        <w:numPr>
          <w:ilvl w:val="0"/>
          <w:numId w:val="3"/>
        </w:numPr>
        <w:suppressAutoHyphens w:val="0"/>
        <w:jc w:val="both"/>
      </w:pPr>
      <w:r w:rsidRPr="00BF5822">
        <w:t>oświadczamy, że uważamy się za związanych niniejszą ofertą na czas wskazany w </w:t>
      </w:r>
      <w:r w:rsidR="001B3B78">
        <w:t xml:space="preserve">Rozdziale XI </w:t>
      </w:r>
      <w:r>
        <w:t>SWZ</w:t>
      </w:r>
      <w:r w:rsidRPr="00BF5822">
        <w:t>,</w:t>
      </w:r>
    </w:p>
    <w:p w14:paraId="5D059EBB" w14:textId="77777777" w:rsidR="00AD0041" w:rsidRPr="00BF5822" w:rsidRDefault="00AD0041" w:rsidP="00A2155A">
      <w:pPr>
        <w:widowControl/>
        <w:numPr>
          <w:ilvl w:val="0"/>
          <w:numId w:val="3"/>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sidR="00437EB1">
        <w:rPr>
          <w:bCs/>
          <w:i/>
        </w:rPr>
        <w:br/>
      </w:r>
      <w:r>
        <w:rPr>
          <w:bCs/>
          <w:i/>
        </w:rP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3BA752F7" w14:textId="77777777" w:rsidR="00AD0041" w:rsidRPr="00AC721F" w:rsidRDefault="00AD0041" w:rsidP="00A2155A">
      <w:pPr>
        <w:widowControl/>
        <w:numPr>
          <w:ilvl w:val="0"/>
          <w:numId w:val="3"/>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1D268ED8" w14:textId="77777777" w:rsidR="00AD0041" w:rsidRPr="003F7F3B" w:rsidRDefault="00AD0041" w:rsidP="00A2155A">
      <w:pPr>
        <w:widowControl/>
        <w:numPr>
          <w:ilvl w:val="0"/>
          <w:numId w:val="3"/>
        </w:numPr>
        <w:suppressAutoHyphens w:val="0"/>
        <w:jc w:val="both"/>
      </w:pPr>
      <w:r w:rsidRPr="003F7F3B">
        <w:t xml:space="preserve">w przypadku przyznania zamówienia - zobowiązujemy się do zawarcia umowy w miejscu </w:t>
      </w:r>
      <w:r w:rsidRPr="003F7F3B">
        <w:br/>
        <w:t>i terminie wyznaczonym przez Zamawiającego,</w:t>
      </w:r>
    </w:p>
    <w:p w14:paraId="6B42C863" w14:textId="77777777" w:rsidR="00AD0041" w:rsidRDefault="00AD0041" w:rsidP="00A2155A">
      <w:pPr>
        <w:widowControl/>
        <w:numPr>
          <w:ilvl w:val="0"/>
          <w:numId w:val="3"/>
        </w:numPr>
        <w:suppressAutoHyphens w:val="0"/>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4FCF2E9D" w14:textId="77777777" w:rsidR="00AD0041" w:rsidRDefault="00AD0041" w:rsidP="00A2155A">
      <w:pPr>
        <w:widowControl/>
        <w:numPr>
          <w:ilvl w:val="0"/>
          <w:numId w:val="3"/>
        </w:numPr>
        <w:suppressAutoHyphens w:val="0"/>
        <w:jc w:val="both"/>
      </w:pPr>
      <w:r w:rsidRPr="006B43AA">
        <w:t>załącznikami do niniejszego formularza oferty są:</w:t>
      </w:r>
    </w:p>
    <w:p w14:paraId="5A3C1B12" w14:textId="77777777" w:rsidR="00AD0041" w:rsidRPr="00470D62" w:rsidRDefault="00AD0041" w:rsidP="00A2155A">
      <w:pPr>
        <w:widowControl/>
        <w:suppressAutoHyphens w:val="0"/>
        <w:ind w:left="517"/>
        <w:jc w:val="both"/>
        <w:rPr>
          <w:sz w:val="16"/>
          <w:szCs w:val="16"/>
        </w:rPr>
      </w:pPr>
    </w:p>
    <w:p w14:paraId="4EE759CE" w14:textId="77777777" w:rsidR="00AD0041" w:rsidRPr="00160CDC" w:rsidRDefault="00AD0041" w:rsidP="00A2155A">
      <w:pPr>
        <w:ind w:left="567" w:hanging="567"/>
        <w:jc w:val="both"/>
      </w:pPr>
      <w:r w:rsidRPr="00160CDC">
        <w:t>załącznik nr 1</w:t>
      </w:r>
      <w:r>
        <w:t>a</w:t>
      </w:r>
      <w:r w:rsidRPr="00160CDC">
        <w:t xml:space="preserve"> –</w:t>
      </w:r>
      <w:r>
        <w:t xml:space="preserve"> </w:t>
      </w:r>
      <w:r w:rsidRPr="00160CDC">
        <w:t>oświadczenie Wykonawcy o</w:t>
      </w:r>
      <w:r w:rsidR="00AE5836">
        <w:t xml:space="preserve"> niepodleganiu wykluczeniu</w:t>
      </w:r>
      <w:r>
        <w:t>,</w:t>
      </w:r>
    </w:p>
    <w:p w14:paraId="1C6D0CA1" w14:textId="77777777" w:rsidR="00AD0041" w:rsidRPr="00160CDC" w:rsidRDefault="00AD0041" w:rsidP="00A2155A">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1E8A3955" w14:textId="77777777" w:rsidR="00AD0041" w:rsidRDefault="00AD0041" w:rsidP="00A2155A">
      <w:pPr>
        <w:ind w:left="567" w:hanging="567"/>
        <w:jc w:val="both"/>
      </w:pPr>
      <w:r w:rsidRPr="00FE1F47">
        <w:t xml:space="preserve">załącznik nr </w:t>
      </w:r>
      <w:r>
        <w:t>2</w:t>
      </w:r>
      <w:r w:rsidRPr="00FE1F47">
        <w:t xml:space="preserve"> – wycena ofertowa,</w:t>
      </w:r>
    </w:p>
    <w:p w14:paraId="37C6383D" w14:textId="77777777" w:rsidR="00AD0041" w:rsidRDefault="00AD0041" w:rsidP="00A2155A">
      <w:pPr>
        <w:ind w:left="567" w:hanging="567"/>
        <w:jc w:val="both"/>
      </w:pPr>
      <w:r>
        <w:t>załącznik 2</w:t>
      </w:r>
      <w:r w:rsidR="009B5DF0">
        <w:t>a</w:t>
      </w:r>
      <w:r>
        <w:t xml:space="preserve"> – przedmiotowe środki dowodowe</w:t>
      </w:r>
      <w:r w:rsidR="000D777C">
        <w:t xml:space="preserve"> </w:t>
      </w:r>
      <w:r w:rsidR="000D777C">
        <w:rPr>
          <w:i/>
        </w:rPr>
        <w:t xml:space="preserve">- </w:t>
      </w:r>
      <w:r w:rsidR="000D777C" w:rsidRPr="00160CDC">
        <w:t>(o ile dotyczy)</w:t>
      </w:r>
    </w:p>
    <w:p w14:paraId="4A684524" w14:textId="77777777" w:rsidR="00AD0041" w:rsidRPr="00160CDC" w:rsidRDefault="00AD0041" w:rsidP="00A2155A">
      <w:pPr>
        <w:ind w:left="567" w:hanging="567"/>
        <w:jc w:val="both"/>
      </w:pPr>
      <w:r>
        <w:t>załącznik nr 3</w:t>
      </w:r>
      <w:r w:rsidRPr="00160CDC">
        <w:t xml:space="preserve"> – wykaz podwykonawców (o ile dotyczy),</w:t>
      </w:r>
    </w:p>
    <w:p w14:paraId="1D314CC6" w14:textId="77777777" w:rsidR="00AD0041" w:rsidRDefault="00AD0041" w:rsidP="00A2155A">
      <w:pPr>
        <w:ind w:left="567" w:hanging="567"/>
        <w:jc w:val="both"/>
      </w:pPr>
      <w:r>
        <w:lastRenderedPageBreak/>
        <w:t>załącznik nr 4</w:t>
      </w:r>
      <w:r w:rsidRPr="00160CDC">
        <w:t xml:space="preserve"> –</w:t>
      </w:r>
      <w:r w:rsidR="001B3B78">
        <w:t xml:space="preserve"> wzór </w:t>
      </w:r>
      <w:r>
        <w:t>oświadczeni</w:t>
      </w:r>
      <w:r w:rsidR="001B3B78">
        <w:t>a</w:t>
      </w:r>
      <w:r>
        <w:t xml:space="preserve"> o</w:t>
      </w:r>
      <w:r w:rsidRPr="00942678">
        <w:t xml:space="preserve"> </w:t>
      </w:r>
      <w:r w:rsidR="00AE5836">
        <w:t>niepodleganiu wykluczeniu</w:t>
      </w:r>
      <w:r>
        <w:t xml:space="preserve"> podmiotu</w:t>
      </w:r>
      <w:r w:rsidR="00BF1934">
        <w:t xml:space="preserve"> udostępniającego zasoby</w:t>
      </w:r>
      <w:r>
        <w:t xml:space="preserve"> </w:t>
      </w:r>
      <w:r w:rsidR="001B3B78">
        <w:t xml:space="preserve">- </w:t>
      </w:r>
      <w:r w:rsidR="001B3B78" w:rsidRPr="00B8535B">
        <w:rPr>
          <w:i/>
        </w:rPr>
        <w:t xml:space="preserve">należy złożyć odrębnie dla każdego podmiotu </w:t>
      </w:r>
      <w:r w:rsidR="001B3B78">
        <w:rPr>
          <w:i/>
        </w:rPr>
        <w:t xml:space="preserve">- </w:t>
      </w:r>
      <w:r w:rsidR="001B3B78" w:rsidRPr="00160CDC">
        <w:t>(o ile dotyczy)</w:t>
      </w:r>
    </w:p>
    <w:p w14:paraId="075B017A" w14:textId="77777777" w:rsidR="00AD0041" w:rsidRDefault="00AD0041" w:rsidP="00A2155A">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49546BFA" w14:textId="77777777" w:rsidR="00AD0041" w:rsidRPr="006B43AA" w:rsidRDefault="00AD0041" w:rsidP="00A2155A">
      <w:pPr>
        <w:tabs>
          <w:tab w:val="num" w:pos="540"/>
        </w:tabs>
        <w:jc w:val="both"/>
      </w:pPr>
      <w:r w:rsidRPr="006B43AA">
        <w:t>inne – .................................................................*.</w:t>
      </w:r>
    </w:p>
    <w:p w14:paraId="46BF3AAC" w14:textId="77777777" w:rsidR="00AD0041" w:rsidRDefault="00AD0041" w:rsidP="00A2155A">
      <w:pPr>
        <w:widowControl/>
        <w:suppressAutoHyphens w:val="0"/>
        <w:jc w:val="both"/>
        <w:rPr>
          <w:b/>
          <w:bCs/>
          <w:i/>
          <w:iCs/>
          <w:sz w:val="20"/>
          <w:szCs w:val="20"/>
          <w:u w:val="single"/>
        </w:rPr>
      </w:pPr>
    </w:p>
    <w:p w14:paraId="313AC50F" w14:textId="77777777" w:rsidR="00AD0041" w:rsidRPr="006B43AA" w:rsidRDefault="00AD0041" w:rsidP="00D45C96">
      <w:pPr>
        <w:widowControl/>
        <w:suppressAutoHyphens w:val="0"/>
        <w:ind w:left="360"/>
        <w:jc w:val="both"/>
        <w:rPr>
          <w:b/>
          <w:bCs/>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36A68B7E" w14:textId="77777777" w:rsidR="00AD0041" w:rsidRDefault="00AD0041" w:rsidP="00AD0041">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2E423FB6" w14:textId="77777777" w:rsidR="00AD0041" w:rsidRDefault="00AD0041" w:rsidP="00AD0041">
      <w:pPr>
        <w:widowControl/>
        <w:suppressAutoHyphens w:val="0"/>
        <w:jc w:val="right"/>
        <w:outlineLvl w:val="0"/>
        <w:rPr>
          <w:b/>
          <w:bCs/>
        </w:rPr>
      </w:pPr>
    </w:p>
    <w:p w14:paraId="3E92E1EA"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23F19BB6" w14:textId="77777777" w:rsidR="00AD0041" w:rsidRPr="00EA7883" w:rsidRDefault="00AE5836" w:rsidP="00AD0041">
      <w:pPr>
        <w:pStyle w:val="Tekstpodstawowy"/>
        <w:spacing w:line="240" w:lineRule="auto"/>
        <w:ind w:left="540"/>
        <w:jc w:val="center"/>
        <w:outlineLvl w:val="0"/>
        <w:rPr>
          <w:rFonts w:ascii="Times New Roman" w:hAnsi="Times New Roman" w:cs="Times New Roman"/>
          <w:b/>
          <w:u w:val="single"/>
        </w:rPr>
      </w:pPr>
      <w:r w:rsidRPr="00AE5836">
        <w:rPr>
          <w:rFonts w:ascii="Times New Roman" w:hAnsi="Times New Roman" w:cs="Times New Roman"/>
          <w:b/>
          <w:u w:val="single"/>
        </w:rPr>
        <w:t xml:space="preserve">O </w:t>
      </w:r>
      <w:r w:rsidRPr="00EA7883">
        <w:rPr>
          <w:rFonts w:ascii="Times New Roman" w:hAnsi="Times New Roman" w:cs="Times New Roman"/>
          <w:b/>
          <w:u w:val="single"/>
        </w:rPr>
        <w:t>NIEPODLEGANIU WYKLUCZENIU Z POSTĘPOWANIA</w:t>
      </w:r>
    </w:p>
    <w:p w14:paraId="06EF5675" w14:textId="77777777" w:rsidR="00AE5836" w:rsidRPr="00AE5571" w:rsidRDefault="00AE5836" w:rsidP="00AD0041">
      <w:pPr>
        <w:pStyle w:val="Tekstpodstawowy"/>
        <w:spacing w:line="240" w:lineRule="auto"/>
        <w:ind w:left="540"/>
        <w:jc w:val="center"/>
        <w:outlineLvl w:val="0"/>
        <w:rPr>
          <w:rFonts w:ascii="Times New Roman" w:hAnsi="Times New Roman" w:cs="Times New Roman"/>
          <w:b/>
          <w:bCs/>
          <w:sz w:val="16"/>
          <w:szCs w:val="16"/>
          <w:u w:val="single"/>
        </w:rPr>
      </w:pPr>
    </w:p>
    <w:p w14:paraId="4FDF49A0" w14:textId="6857B475" w:rsidR="00AE5571" w:rsidRPr="00B06300" w:rsidRDefault="00AD0041" w:rsidP="00AE5571">
      <w:pPr>
        <w:jc w:val="both"/>
        <w:rPr>
          <w:i/>
          <w:iCs/>
          <w:sz w:val="22"/>
          <w:szCs w:val="22"/>
        </w:rPr>
      </w:pPr>
      <w:r w:rsidRPr="00664EC7">
        <w:rPr>
          <w:i/>
          <w:iCs/>
          <w:sz w:val="22"/>
          <w:szCs w:val="22"/>
        </w:rPr>
        <w:t>Składając ofertę w postępowaniu</w:t>
      </w:r>
      <w:r w:rsidR="00AE5571" w:rsidRPr="00664EC7">
        <w:rPr>
          <w:i/>
          <w:iCs/>
          <w:sz w:val="22"/>
          <w:szCs w:val="22"/>
        </w:rPr>
        <w:t xml:space="preserve"> </w:t>
      </w:r>
      <w:r w:rsidR="00AE5571" w:rsidRPr="00664EC7">
        <w:rPr>
          <w:i/>
          <w:iCs/>
          <w:sz w:val="22"/>
          <w:szCs w:val="22"/>
          <w:u w:val="single"/>
        </w:rPr>
        <w:t xml:space="preserve">na wyłonienie Wykonawcy w zakresie  wykonania remontu i wyposażenia pomieszczeń nr. 304-309 dla potrzeb laboratoriów badawczych </w:t>
      </w:r>
      <w:r w:rsidR="00C96877" w:rsidRPr="00B06300">
        <w:rPr>
          <w:i/>
          <w:iCs/>
          <w:sz w:val="22"/>
          <w:szCs w:val="22"/>
          <w:u w:val="single"/>
        </w:rPr>
        <w:t>Katedry</w:t>
      </w:r>
      <w:r w:rsidR="00AE5571" w:rsidRPr="00B06300">
        <w:rPr>
          <w:i/>
          <w:iCs/>
          <w:sz w:val="22"/>
          <w:szCs w:val="22"/>
          <w:u w:val="single"/>
        </w:rPr>
        <w:t xml:space="preserve"> </w:t>
      </w:r>
      <w:proofErr w:type="spellStart"/>
      <w:r w:rsidR="00AE5571" w:rsidRPr="00B06300">
        <w:rPr>
          <w:i/>
          <w:iCs/>
          <w:sz w:val="22"/>
          <w:szCs w:val="22"/>
          <w:u w:val="single"/>
        </w:rPr>
        <w:t>Kognitywistyki</w:t>
      </w:r>
      <w:proofErr w:type="spellEnd"/>
      <w:r w:rsidR="00AE5571" w:rsidRPr="00B06300">
        <w:rPr>
          <w:i/>
          <w:iCs/>
          <w:sz w:val="22"/>
          <w:szCs w:val="22"/>
          <w:u w:val="single"/>
        </w:rPr>
        <w:t xml:space="preserve"> Uniwersytetu Jagiellońskiego w budynku  przy ul. Romana Ingardena 3 w Krakowie</w:t>
      </w:r>
      <w:r w:rsidR="00AE5571" w:rsidRPr="00B06300">
        <w:rPr>
          <w:i/>
          <w:iCs/>
          <w:sz w:val="22"/>
          <w:szCs w:val="22"/>
        </w:rPr>
        <w:t>,</w:t>
      </w:r>
      <w:r w:rsidR="00664EC7" w:rsidRPr="00B06300">
        <w:rPr>
          <w:i/>
          <w:sz w:val="22"/>
          <w:szCs w:val="22"/>
          <w:u w:val="single"/>
        </w:rPr>
        <w:t xml:space="preserve"> ramach Programu Strategicznego Inicjatywa Doskonałości w Uniwersytecie Jagiellońskim</w:t>
      </w:r>
      <w:r w:rsidR="00B06300">
        <w:rPr>
          <w:i/>
          <w:sz w:val="22"/>
          <w:szCs w:val="22"/>
          <w:u w:val="single"/>
        </w:rPr>
        <w:t>,80.272.</w:t>
      </w:r>
      <w:r w:rsidR="00355E3B">
        <w:rPr>
          <w:i/>
          <w:sz w:val="22"/>
          <w:szCs w:val="22"/>
          <w:u w:val="single"/>
        </w:rPr>
        <w:t>450.2023</w:t>
      </w:r>
      <w:r w:rsidR="00664EC7" w:rsidRPr="00B06300">
        <w:rPr>
          <w:i/>
          <w:sz w:val="22"/>
          <w:szCs w:val="22"/>
        </w:rPr>
        <w:tab/>
      </w:r>
      <w:r w:rsidR="00664EC7" w:rsidRPr="00B06300">
        <w:rPr>
          <w:i/>
          <w:sz w:val="22"/>
          <w:szCs w:val="22"/>
        </w:rPr>
        <w:tab/>
      </w:r>
    </w:p>
    <w:p w14:paraId="441853DE" w14:textId="77777777" w:rsidR="00AE5571" w:rsidRDefault="00AE5571" w:rsidP="00AE5571">
      <w:pPr>
        <w:jc w:val="both"/>
        <w:rPr>
          <w:sz w:val="20"/>
        </w:rPr>
      </w:pPr>
    </w:p>
    <w:p w14:paraId="429749FE" w14:textId="2DA9CABF" w:rsidR="00AD0041" w:rsidRPr="00AE5571" w:rsidRDefault="00AD0041" w:rsidP="00AE5571">
      <w:pPr>
        <w:pStyle w:val="Nagwek"/>
        <w:spacing w:line="240" w:lineRule="auto"/>
        <w:jc w:val="both"/>
        <w:rPr>
          <w:rFonts w:ascii="Times New Roman" w:hAnsi="Times New Roman" w:cs="Times New Roman"/>
        </w:rPr>
      </w:pPr>
      <w:r w:rsidRPr="00EA7883">
        <w:rPr>
          <w:rFonts w:ascii="Times New Roman" w:hAnsi="Times New Roman" w:cs="Times New Roman"/>
          <w:u w:val="single"/>
        </w:rPr>
        <w:t xml:space="preserve">                                  </w:t>
      </w:r>
    </w:p>
    <w:p w14:paraId="62238753" w14:textId="77777777" w:rsidR="000F1C19" w:rsidRPr="00DD0269" w:rsidRDefault="000F1C19" w:rsidP="000F1C19">
      <w:pPr>
        <w:numPr>
          <w:ilvl w:val="4"/>
          <w:numId w:val="13"/>
        </w:numPr>
        <w:spacing w:line="360" w:lineRule="auto"/>
        <w:ind w:left="0" w:firstLine="0"/>
        <w:jc w:val="both"/>
        <w:rPr>
          <w:b/>
          <w:sz w:val="22"/>
          <w:szCs w:val="22"/>
        </w:rPr>
      </w:pPr>
      <w:r w:rsidRPr="00DD0269">
        <w:rPr>
          <w:b/>
          <w:sz w:val="22"/>
          <w:szCs w:val="22"/>
        </w:rPr>
        <w:t>OŚWIADCZENIA DOTYCZĄCE WYKONAWCY</w:t>
      </w:r>
    </w:p>
    <w:p w14:paraId="080B5A2A" w14:textId="77777777" w:rsidR="000F1C19" w:rsidRPr="00AD71C8" w:rsidRDefault="000F1C19" w:rsidP="0007538B">
      <w:pPr>
        <w:widowControl/>
        <w:numPr>
          <w:ilvl w:val="0"/>
          <w:numId w:val="105"/>
        </w:numPr>
        <w:suppressAutoHyphens w:val="0"/>
        <w:spacing w:line="276" w:lineRule="auto"/>
        <w:contextualSpacing/>
        <w:jc w:val="both"/>
        <w:rPr>
          <w:i/>
          <w:sz w:val="22"/>
          <w:szCs w:val="22"/>
          <w:lang w:val="x-none" w:eastAsia="x-none"/>
        </w:rPr>
      </w:pPr>
      <w:r w:rsidRPr="00AD71C8">
        <w:rPr>
          <w:sz w:val="22"/>
          <w:szCs w:val="22"/>
          <w:lang w:val="x-none" w:eastAsia="x-none"/>
        </w:rPr>
        <w:t>Oświadczam, że nie podlegam wykluczeniu z postępowania na podstawie art. 108 ust. 1 ustawy PZP.</w:t>
      </w:r>
    </w:p>
    <w:p w14:paraId="368EBD06" w14:textId="77777777" w:rsidR="000F1C19" w:rsidRPr="00AD71C8" w:rsidRDefault="000F1C19" w:rsidP="0007538B">
      <w:pPr>
        <w:widowControl/>
        <w:numPr>
          <w:ilvl w:val="0"/>
          <w:numId w:val="105"/>
        </w:numPr>
        <w:suppressAutoHyphens w:val="0"/>
        <w:spacing w:line="276" w:lineRule="auto"/>
        <w:contextualSpacing/>
        <w:jc w:val="both"/>
        <w:rPr>
          <w:i/>
          <w:sz w:val="22"/>
          <w:szCs w:val="22"/>
          <w:lang w:val="x-none" w:eastAsia="x-none"/>
        </w:rPr>
      </w:pPr>
      <w:r w:rsidRPr="00AD71C8">
        <w:rPr>
          <w:sz w:val="22"/>
          <w:szCs w:val="22"/>
          <w:lang w:val="x-none" w:eastAsia="x-none"/>
        </w:rPr>
        <w:t>Oświadczam, że nie podlegam wykluczeniu z postępowania na podstawie art. 109 ust. 1 pkt 1, 4. 5, i od 7 do 10 ustawy PZP.</w:t>
      </w:r>
    </w:p>
    <w:p w14:paraId="1CF658C3" w14:textId="77777777" w:rsidR="000F1C19" w:rsidRPr="00AD71C8" w:rsidRDefault="000F1C19" w:rsidP="0007538B">
      <w:pPr>
        <w:widowControl/>
        <w:numPr>
          <w:ilvl w:val="0"/>
          <w:numId w:val="105"/>
        </w:numPr>
        <w:suppressAutoHyphens w:val="0"/>
        <w:contextualSpacing/>
        <w:jc w:val="both"/>
        <w:rPr>
          <w:sz w:val="22"/>
          <w:szCs w:val="22"/>
        </w:rPr>
      </w:pPr>
      <w:r w:rsidRPr="00AD71C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31B7F28E" w14:textId="77777777" w:rsidR="000F1C19" w:rsidRPr="00AD71C8" w:rsidRDefault="000F1C19" w:rsidP="0007538B">
      <w:pPr>
        <w:widowControl/>
        <w:numPr>
          <w:ilvl w:val="0"/>
          <w:numId w:val="106"/>
        </w:numPr>
        <w:suppressAutoHyphens w:val="0"/>
        <w:ind w:left="993" w:hanging="567"/>
        <w:jc w:val="both"/>
        <w:rPr>
          <w:sz w:val="22"/>
          <w:szCs w:val="22"/>
        </w:rPr>
      </w:pPr>
      <w:r w:rsidRPr="00AD71C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8E0F086" w14:textId="77777777" w:rsidR="000F1C19" w:rsidRPr="00AD71C8" w:rsidRDefault="000F1C19" w:rsidP="0007538B">
      <w:pPr>
        <w:widowControl/>
        <w:numPr>
          <w:ilvl w:val="0"/>
          <w:numId w:val="106"/>
        </w:numPr>
        <w:suppressAutoHyphens w:val="0"/>
        <w:ind w:left="993" w:hanging="567"/>
        <w:jc w:val="both"/>
        <w:rPr>
          <w:sz w:val="22"/>
          <w:szCs w:val="22"/>
        </w:rPr>
      </w:pPr>
      <w:r w:rsidRPr="00AD71C8">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87834B2" w14:textId="77777777" w:rsidR="000F1C19" w:rsidRPr="00AD71C8" w:rsidRDefault="000F1C19" w:rsidP="0007538B">
      <w:pPr>
        <w:widowControl/>
        <w:numPr>
          <w:ilvl w:val="0"/>
          <w:numId w:val="106"/>
        </w:numPr>
        <w:suppressAutoHyphens w:val="0"/>
        <w:ind w:left="993" w:hanging="567"/>
        <w:jc w:val="both"/>
        <w:rPr>
          <w:sz w:val="22"/>
          <w:szCs w:val="22"/>
        </w:rPr>
      </w:pPr>
      <w:r w:rsidRPr="00AD71C8">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68A7FC8" w14:textId="77777777" w:rsidR="000F1C19" w:rsidRPr="00AD71C8" w:rsidRDefault="000F1C19" w:rsidP="000F1C19">
      <w:pPr>
        <w:widowControl/>
        <w:suppressAutoHyphens w:val="0"/>
        <w:spacing w:after="200"/>
        <w:ind w:left="360"/>
        <w:jc w:val="both"/>
        <w:rPr>
          <w:rFonts w:ascii="Calibri" w:hAnsi="Calibri"/>
          <w:i/>
          <w:sz w:val="22"/>
          <w:szCs w:val="22"/>
          <w:lang w:val="x-none" w:eastAsia="x-none"/>
        </w:rPr>
      </w:pPr>
    </w:p>
    <w:p w14:paraId="6A5503CE" w14:textId="77777777" w:rsidR="000F1C19" w:rsidRPr="00AD71C8" w:rsidRDefault="000F1C19" w:rsidP="000F1C19">
      <w:pPr>
        <w:jc w:val="both"/>
        <w:rPr>
          <w:sz w:val="22"/>
          <w:szCs w:val="22"/>
        </w:rPr>
      </w:pPr>
      <w:r w:rsidRPr="00AD71C8">
        <w:rPr>
          <w:sz w:val="22"/>
          <w:szCs w:val="22"/>
        </w:rPr>
        <w:t xml:space="preserve">Oświadczam, że zachodzą w stosunku do mnie podstawy wykluczenia z postępowania na podstawie art. …………. ustawy PZP </w:t>
      </w:r>
      <w:r w:rsidRPr="00AD71C8">
        <w:rPr>
          <w:i/>
          <w:sz w:val="22"/>
          <w:szCs w:val="22"/>
        </w:rPr>
        <w:t>(podać mającą zastosowanie podstawę wykluczenia spośród wskazanych powyżej).</w:t>
      </w:r>
      <w:r w:rsidRPr="00AD71C8">
        <w:rPr>
          <w:sz w:val="22"/>
          <w:szCs w:val="22"/>
        </w:rPr>
        <w:t xml:space="preserve"> Jednocześnie oświadczam, że w związku z ww. okolicznością, na podstawie art. 110 ust. 2 ustawy PZP podjąłem następujące środki naprawcze:</w:t>
      </w:r>
    </w:p>
    <w:p w14:paraId="5A7FE21B" w14:textId="77777777" w:rsidR="000F1C19" w:rsidRPr="00AD71C8" w:rsidRDefault="000F1C19" w:rsidP="000F1C19">
      <w:pPr>
        <w:rPr>
          <w:sz w:val="22"/>
          <w:szCs w:val="22"/>
        </w:rPr>
      </w:pPr>
      <w:r w:rsidRPr="00AD71C8">
        <w:rPr>
          <w:sz w:val="22"/>
          <w:szCs w:val="22"/>
        </w:rPr>
        <w:t>…………………………………………………………………………………………..……………………………...........…………………………………………………………………………</w:t>
      </w:r>
    </w:p>
    <w:p w14:paraId="771211B4" w14:textId="77777777" w:rsidR="000F1C19" w:rsidRPr="00AD71C8" w:rsidRDefault="000F1C19" w:rsidP="000F1C19">
      <w:pPr>
        <w:jc w:val="both"/>
        <w:rPr>
          <w:sz w:val="22"/>
          <w:szCs w:val="22"/>
        </w:rPr>
      </w:pPr>
    </w:p>
    <w:p w14:paraId="0B3E15D0" w14:textId="77777777" w:rsidR="000F1C19" w:rsidRPr="00AD71C8" w:rsidRDefault="000F1C19" w:rsidP="000F1C19">
      <w:pPr>
        <w:jc w:val="both"/>
        <w:rPr>
          <w:sz w:val="22"/>
          <w:szCs w:val="22"/>
        </w:rPr>
      </w:pPr>
    </w:p>
    <w:p w14:paraId="67D783EF" w14:textId="77777777" w:rsidR="000F1C19" w:rsidRPr="00AD71C8" w:rsidRDefault="000F1C19" w:rsidP="000F1C19">
      <w:pPr>
        <w:jc w:val="both"/>
        <w:rPr>
          <w:sz w:val="22"/>
          <w:szCs w:val="22"/>
        </w:rPr>
      </w:pPr>
      <w:r w:rsidRPr="00AD71C8">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AD71C8">
        <w:rPr>
          <w:i/>
          <w:sz w:val="22"/>
          <w:szCs w:val="22"/>
        </w:rPr>
        <w:t>(podać mającą zastosowanie podstawę wykluczenia spośród wskazanych powyżej)</w:t>
      </w:r>
    </w:p>
    <w:p w14:paraId="51ED4A94" w14:textId="77777777" w:rsidR="000F1C19" w:rsidRDefault="000F1C19" w:rsidP="000F1C19">
      <w:pPr>
        <w:pStyle w:val="Tekstpodstawowy"/>
        <w:spacing w:line="240" w:lineRule="auto"/>
        <w:rPr>
          <w:rFonts w:ascii="Times New Roman" w:hAnsi="Times New Roman" w:cs="Times New Roman"/>
          <w:sz w:val="22"/>
          <w:szCs w:val="22"/>
        </w:rPr>
      </w:pPr>
      <w:r w:rsidRPr="00AD71C8">
        <w:rPr>
          <w:rFonts w:ascii="Times New Roman" w:hAnsi="Times New Roman" w:cs="Times New Roman"/>
          <w:sz w:val="22"/>
          <w:szCs w:val="22"/>
        </w:rPr>
        <w:t>…………………………………………………………………………………………..…………………...........……………………………….……………………………………………………</w:t>
      </w:r>
      <w:r>
        <w:rPr>
          <w:rFonts w:ascii="Times New Roman" w:hAnsi="Times New Roman" w:cs="Times New Roman"/>
          <w:sz w:val="22"/>
          <w:szCs w:val="22"/>
        </w:rPr>
        <w:t>…………..</w:t>
      </w:r>
    </w:p>
    <w:p w14:paraId="1752F90B" w14:textId="77777777" w:rsidR="000F1C19" w:rsidRPr="00AD71C8" w:rsidRDefault="000F1C19" w:rsidP="000F1C19">
      <w:pPr>
        <w:pStyle w:val="Tekstpodstawowy"/>
        <w:spacing w:line="240" w:lineRule="auto"/>
        <w:rPr>
          <w:i/>
          <w:sz w:val="22"/>
          <w:szCs w:val="22"/>
          <w:highlight w:val="yellow"/>
        </w:rPr>
      </w:pPr>
    </w:p>
    <w:p w14:paraId="6528D656" w14:textId="77777777" w:rsidR="000F1C19" w:rsidRPr="001A23DD" w:rsidRDefault="000F1C19" w:rsidP="000F1C19">
      <w:pPr>
        <w:numPr>
          <w:ilvl w:val="4"/>
          <w:numId w:val="13"/>
        </w:numPr>
        <w:spacing w:line="276" w:lineRule="auto"/>
        <w:ind w:left="0" w:firstLine="0"/>
        <w:jc w:val="both"/>
        <w:rPr>
          <w:b/>
        </w:rPr>
      </w:pPr>
      <w:r w:rsidRPr="001A23DD">
        <w:rPr>
          <w:b/>
        </w:rPr>
        <w:t>OŚWIADCZENIE DOTYCZĄCE PODWYKONAWCY NIEBĘDĄCEGO PODMIOTEM, NA KTÓREGO ZASOBY POWOŁUJE SIĘ WYKONAWCA*</w:t>
      </w:r>
    </w:p>
    <w:p w14:paraId="6AB39C0C" w14:textId="77777777" w:rsidR="000F1C19" w:rsidRDefault="000F1C19" w:rsidP="000F1C19">
      <w:pPr>
        <w:spacing w:line="276" w:lineRule="auto"/>
        <w:jc w:val="both"/>
      </w:pPr>
    </w:p>
    <w:p w14:paraId="07766D67" w14:textId="77777777" w:rsidR="000F1C19" w:rsidRPr="007E20C2" w:rsidRDefault="000F1C19" w:rsidP="000F1C19">
      <w:pPr>
        <w:spacing w:line="276" w:lineRule="auto"/>
        <w:jc w:val="both"/>
        <w:rPr>
          <w:sz w:val="16"/>
          <w:szCs w:val="16"/>
        </w:rPr>
      </w:pPr>
      <w:r w:rsidRPr="007E20C2">
        <w:t>Oświadczam, że w stosunku do następującego/</w:t>
      </w:r>
      <w:proofErr w:type="spellStart"/>
      <w:r w:rsidRPr="007E20C2">
        <w:t>ych</w:t>
      </w:r>
      <w:proofErr w:type="spellEnd"/>
      <w:r w:rsidRPr="007E20C2">
        <w:t xml:space="preserve"> podmiotu/</w:t>
      </w:r>
      <w:proofErr w:type="spellStart"/>
      <w:r w:rsidRPr="007E20C2">
        <w:t>tów</w:t>
      </w:r>
      <w:proofErr w:type="spellEnd"/>
      <w:r w:rsidRPr="007E20C2">
        <w:t>, będącego/</w:t>
      </w:r>
      <w:proofErr w:type="spellStart"/>
      <w:r w:rsidRPr="007E20C2">
        <w:t>ych</w:t>
      </w:r>
      <w:proofErr w:type="spellEnd"/>
      <w:r w:rsidRPr="007E20C2">
        <w:t xml:space="preserve"> podwykonawcą/</w:t>
      </w:r>
      <w:proofErr w:type="spellStart"/>
      <w:r w:rsidRPr="007E20C2">
        <w:t>ami</w:t>
      </w:r>
      <w:proofErr w:type="spellEnd"/>
      <w:r w:rsidRPr="007E20C2">
        <w:rPr>
          <w:sz w:val="21"/>
          <w:szCs w:val="21"/>
        </w:rPr>
        <w:t xml:space="preserve">: </w:t>
      </w:r>
      <w:r w:rsidRPr="00CC76BC">
        <w:rPr>
          <w:rFonts w:ascii="Tahoma" w:hAnsi="Tahoma" w:cs="Tahoma"/>
          <w:i/>
          <w:sz w:val="20"/>
          <w:szCs w:val="20"/>
        </w:rPr>
        <w:t>(należy podać pełną nazwę/firmę, adres, a także w zależności od podmiotu: NIP/PESEL, KRS/</w:t>
      </w:r>
      <w:proofErr w:type="spellStart"/>
      <w:r w:rsidRPr="00CC76BC">
        <w:rPr>
          <w:rFonts w:ascii="Tahoma" w:hAnsi="Tahoma" w:cs="Tahoma"/>
          <w:i/>
          <w:sz w:val="20"/>
          <w:szCs w:val="20"/>
        </w:rPr>
        <w:t>CEiDG</w:t>
      </w:r>
      <w:proofErr w:type="spellEnd"/>
      <w:r w:rsidRPr="00CC76BC">
        <w:rPr>
          <w:rFonts w:ascii="Tahoma" w:hAnsi="Tahoma" w:cs="Tahoma"/>
          <w:i/>
          <w:sz w:val="16"/>
          <w:szCs w:val="16"/>
        </w:rPr>
        <w:t>)</w:t>
      </w:r>
      <w:r w:rsidRPr="00CC76BC">
        <w:rPr>
          <w:rFonts w:ascii="Tahoma" w:hAnsi="Tahoma" w:cs="Tahoma"/>
          <w:sz w:val="16"/>
          <w:szCs w:val="16"/>
        </w:rPr>
        <w:t>,</w:t>
      </w:r>
    </w:p>
    <w:p w14:paraId="654FB140" w14:textId="77777777" w:rsidR="000F1C19" w:rsidRPr="007E20C2" w:rsidRDefault="000F1C19" w:rsidP="000F1C19">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3D4FE43A" w14:textId="77777777" w:rsidR="000F1C19" w:rsidRPr="007E20C2" w:rsidRDefault="000F1C19" w:rsidP="000F1C19">
      <w:pPr>
        <w:spacing w:line="276" w:lineRule="auto"/>
        <w:jc w:val="both"/>
      </w:pPr>
      <w:r w:rsidRPr="007E20C2">
        <w:t>nie zachodzą podstawy wykluczenia z postępowania o udzielenie zamówienia.</w:t>
      </w:r>
    </w:p>
    <w:p w14:paraId="3CF36833" w14:textId="77777777" w:rsidR="000F1C19" w:rsidRDefault="000F1C19" w:rsidP="000F1C19">
      <w:pPr>
        <w:spacing w:line="360" w:lineRule="auto"/>
        <w:jc w:val="both"/>
        <w:rPr>
          <w:rFonts w:ascii="Arial" w:hAnsi="Arial" w:cs="Arial"/>
          <w:sz w:val="20"/>
          <w:szCs w:val="20"/>
        </w:rPr>
      </w:pPr>
    </w:p>
    <w:p w14:paraId="60F15247" w14:textId="77777777" w:rsidR="000F1C19" w:rsidRDefault="000F1C19" w:rsidP="000F1C19">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24EE6142" w14:textId="77777777" w:rsidR="000F1C19" w:rsidRPr="00996F5A" w:rsidRDefault="000F1C19" w:rsidP="000F1C19">
      <w:pPr>
        <w:pStyle w:val="Tekstpodstawowy"/>
        <w:spacing w:line="240" w:lineRule="auto"/>
        <w:ind w:left="540"/>
        <w:jc w:val="right"/>
        <w:rPr>
          <w:rFonts w:ascii="Times New Roman" w:hAnsi="Times New Roman" w:cs="Times New Roman"/>
          <w:i/>
        </w:rPr>
      </w:pPr>
    </w:p>
    <w:p w14:paraId="6815F74B" w14:textId="77777777" w:rsidR="000F1C19" w:rsidRDefault="000F1C19" w:rsidP="000F1C19">
      <w:pPr>
        <w:spacing w:line="276" w:lineRule="auto"/>
        <w:jc w:val="both"/>
        <w:rPr>
          <w:i/>
        </w:rPr>
      </w:pPr>
      <w:r w:rsidRPr="004C2002">
        <w:t xml:space="preserve">Oświadczam, że w stosunku do </w:t>
      </w:r>
      <w:r>
        <w:t xml:space="preserve">podmiotu ……………… </w:t>
      </w:r>
      <w:r w:rsidRPr="00DD0269">
        <w:rPr>
          <w:rFonts w:ascii="Tahoma" w:hAnsi="Tahoma" w:cs="Tahoma"/>
          <w:i/>
          <w:sz w:val="18"/>
          <w:szCs w:val="18"/>
        </w:rPr>
        <w:t>[należy podać pełną nazwę/firmę, adres, a także w zależności od podmiotu: NIP/PESEL, KRS/</w:t>
      </w:r>
      <w:proofErr w:type="spellStart"/>
      <w:r w:rsidRPr="00DD0269">
        <w:rPr>
          <w:rFonts w:ascii="Tahoma" w:hAnsi="Tahoma" w:cs="Tahoma"/>
          <w:i/>
          <w:sz w:val="18"/>
          <w:szCs w:val="18"/>
        </w:rPr>
        <w:t>CEiDG</w:t>
      </w:r>
      <w:proofErr w:type="spellEnd"/>
      <w:r w:rsidRPr="00DD0269">
        <w:rPr>
          <w:rFonts w:ascii="Tahoma" w:hAnsi="Tahoma" w:cs="Tahoma"/>
          <w:i/>
          <w:sz w:val="18"/>
          <w:szCs w:val="18"/>
        </w:rPr>
        <w:t>]</w:t>
      </w:r>
    </w:p>
    <w:p w14:paraId="2DBCDBAD" w14:textId="77777777" w:rsidR="000F1C19" w:rsidRPr="00DD0269" w:rsidRDefault="000F1C19" w:rsidP="000F1C19">
      <w:pPr>
        <w:spacing w:line="276" w:lineRule="auto"/>
        <w:jc w:val="both"/>
        <w:rPr>
          <w:sz w:val="22"/>
          <w:szCs w:val="22"/>
        </w:rPr>
      </w:pPr>
      <w:r>
        <w:t xml:space="preserve">zachodzą </w:t>
      </w:r>
      <w:r w:rsidRPr="004C2002">
        <w:t>podstawy wykluczenia z postępowania na</w:t>
      </w:r>
      <w:r w:rsidRPr="007E20C2">
        <w:t xml:space="preserve"> podstawie art. …………. ustawy PZP </w:t>
      </w:r>
      <w:r>
        <w:rPr>
          <w:rFonts w:ascii="Tahoma" w:hAnsi="Tahoma" w:cs="Tahoma"/>
          <w:i/>
          <w:sz w:val="18"/>
          <w:szCs w:val="18"/>
        </w:rPr>
        <w:t>[</w:t>
      </w:r>
      <w:r w:rsidRPr="00DD0269">
        <w:rPr>
          <w:rFonts w:ascii="Tahoma" w:hAnsi="Tahoma" w:cs="Tahoma"/>
          <w:i/>
          <w:sz w:val="18"/>
          <w:szCs w:val="18"/>
        </w:rPr>
        <w:t>podać mającą zastosowanie podstawę wykluczenia spośród wskazanych powyżej</w:t>
      </w:r>
      <w:r>
        <w:rPr>
          <w:rFonts w:ascii="Tahoma" w:hAnsi="Tahoma" w:cs="Tahoma"/>
          <w:i/>
          <w:sz w:val="18"/>
          <w:szCs w:val="18"/>
        </w:rPr>
        <w:t>]</w:t>
      </w:r>
      <w:r w:rsidRPr="00DD0269">
        <w:rPr>
          <w:rFonts w:ascii="Tahoma" w:hAnsi="Tahoma" w:cs="Tahoma"/>
          <w:i/>
          <w:sz w:val="18"/>
          <w:szCs w:val="18"/>
        </w:rPr>
        <w:t>.</w:t>
      </w:r>
      <w:r w:rsidRPr="00DD0269">
        <w:rPr>
          <w:sz w:val="18"/>
          <w:szCs w:val="18"/>
        </w:rPr>
        <w:t xml:space="preserve"> </w:t>
      </w:r>
      <w:r w:rsidRPr="00DD0269">
        <w:rPr>
          <w:sz w:val="22"/>
          <w:szCs w:val="22"/>
        </w:rPr>
        <w:t>Jednocześnie oświadczam, że w związku z ww. okolicznością, na podstawie art. 110 ust. 2 ustawy PZP podjęte zostały następujące środki naprawcze:</w:t>
      </w:r>
    </w:p>
    <w:p w14:paraId="4144571C" w14:textId="77777777" w:rsidR="000F1C19" w:rsidRPr="00DD0269" w:rsidRDefault="000F1C19" w:rsidP="000F1C19">
      <w:pPr>
        <w:jc w:val="both"/>
        <w:rPr>
          <w:sz w:val="22"/>
          <w:szCs w:val="22"/>
        </w:rPr>
      </w:pPr>
      <w:r w:rsidRPr="00DD0269">
        <w:rPr>
          <w:sz w:val="22"/>
          <w:szCs w:val="22"/>
        </w:rPr>
        <w:t>…………………………………………………………………………………………..…………………...........………………………………………………………………………………………………….</w:t>
      </w:r>
    </w:p>
    <w:p w14:paraId="75CEB026" w14:textId="77777777" w:rsidR="000F1C19" w:rsidRPr="00DD0269" w:rsidRDefault="000F1C19" w:rsidP="000F1C19">
      <w:pPr>
        <w:jc w:val="both"/>
        <w:rPr>
          <w:rFonts w:ascii="Arial" w:hAnsi="Arial" w:cs="Arial"/>
          <w:b/>
          <w:sz w:val="22"/>
          <w:szCs w:val="22"/>
          <w:highlight w:val="yellow"/>
        </w:rPr>
      </w:pPr>
      <w:r w:rsidRPr="00DD0269">
        <w:rPr>
          <w:sz w:val="22"/>
          <w:szCs w:val="22"/>
        </w:rPr>
        <w:t>………………………………………………………………………………………………..…………</w:t>
      </w:r>
    </w:p>
    <w:p w14:paraId="15489FFD" w14:textId="77777777" w:rsidR="000F1C19" w:rsidRPr="00DD0269" w:rsidRDefault="000F1C19" w:rsidP="000F1C19">
      <w:pPr>
        <w:spacing w:line="276" w:lineRule="auto"/>
        <w:jc w:val="both"/>
        <w:rPr>
          <w:sz w:val="22"/>
          <w:szCs w:val="22"/>
        </w:rPr>
      </w:pPr>
      <w:r w:rsidRPr="00DD0269">
        <w:rPr>
          <w:sz w:val="22"/>
          <w:szCs w:val="22"/>
        </w:rPr>
        <w:t xml:space="preserve">Oświadczam, że wszystkie informacje podane w powyższych oświadczeniach są aktualne </w:t>
      </w:r>
      <w:r w:rsidRPr="00DD0269">
        <w:rPr>
          <w:sz w:val="22"/>
          <w:szCs w:val="22"/>
        </w:rPr>
        <w:br/>
        <w:t>i zgodne z prawdą oraz zostały przedstawione z pełną świadomością konsekwencji wprowadzenia Zamawiającego w błąd przy przedstawianiu informacji.</w:t>
      </w:r>
    </w:p>
    <w:p w14:paraId="1E2E5BE5" w14:textId="77777777" w:rsidR="000F1C19" w:rsidRDefault="000F1C19" w:rsidP="000F1C19">
      <w:pPr>
        <w:spacing w:line="360" w:lineRule="auto"/>
        <w:jc w:val="both"/>
        <w:rPr>
          <w:rFonts w:ascii="Arial" w:hAnsi="Arial" w:cs="Arial"/>
          <w:sz w:val="20"/>
          <w:szCs w:val="20"/>
        </w:rPr>
      </w:pPr>
    </w:p>
    <w:p w14:paraId="690A2CF4" w14:textId="77777777" w:rsidR="00AD0041" w:rsidRDefault="00AD0041" w:rsidP="00AD0041">
      <w:pPr>
        <w:widowControl/>
        <w:suppressAutoHyphens w:val="0"/>
        <w:jc w:val="left"/>
        <w:rPr>
          <w:b/>
          <w:bCs/>
        </w:rPr>
      </w:pPr>
      <w:r>
        <w:rPr>
          <w:b/>
          <w:bCs/>
        </w:rPr>
        <w:br w:type="page"/>
      </w:r>
    </w:p>
    <w:p w14:paraId="466B7C49" w14:textId="77777777" w:rsidR="00AD0041" w:rsidRDefault="00AD0041" w:rsidP="00AD0041">
      <w:pPr>
        <w:widowControl/>
        <w:suppressAutoHyphens w:val="0"/>
        <w:jc w:val="right"/>
        <w:outlineLvl w:val="0"/>
        <w:rPr>
          <w:b/>
          <w:bCs/>
        </w:rPr>
      </w:pPr>
      <w:r w:rsidRPr="006B43AA">
        <w:rPr>
          <w:b/>
          <w:bCs/>
        </w:rPr>
        <w:lastRenderedPageBreak/>
        <w:t>Załącznik nr 1</w:t>
      </w:r>
      <w:r>
        <w:rPr>
          <w:b/>
          <w:bCs/>
        </w:rPr>
        <w:t>b</w:t>
      </w:r>
      <w:r w:rsidRPr="006B43AA">
        <w:rPr>
          <w:b/>
          <w:bCs/>
        </w:rPr>
        <w:t xml:space="preserve"> do formularza oferty</w:t>
      </w:r>
    </w:p>
    <w:p w14:paraId="248BC8B9" w14:textId="77777777" w:rsidR="00AD0041" w:rsidRDefault="00AD0041" w:rsidP="00AD0041">
      <w:pPr>
        <w:widowControl/>
        <w:suppressAutoHyphens w:val="0"/>
        <w:jc w:val="right"/>
        <w:outlineLvl w:val="0"/>
        <w:rPr>
          <w:b/>
          <w:bCs/>
        </w:rPr>
      </w:pPr>
    </w:p>
    <w:p w14:paraId="21A030A2"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19767F03"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71F3467E" w14:textId="77777777" w:rsidR="00AD0041" w:rsidRPr="004C2002" w:rsidRDefault="00AE5836" w:rsidP="00AD0041">
      <w:pPr>
        <w:pStyle w:val="Tekstpodstawowy"/>
        <w:spacing w:line="240" w:lineRule="auto"/>
        <w:ind w:left="540"/>
        <w:jc w:val="center"/>
        <w:outlineLvl w:val="0"/>
        <w:rPr>
          <w:rFonts w:ascii="Times New Roman" w:hAnsi="Times New Roman" w:cs="Times New Roman"/>
          <w:b/>
          <w:bCs/>
        </w:rPr>
      </w:pPr>
      <w:r w:rsidRPr="00AE5836">
        <w:rPr>
          <w:rFonts w:ascii="Times New Roman" w:hAnsi="Times New Roman" w:cs="Times New Roman"/>
          <w:b/>
          <w:bCs/>
        </w:rPr>
        <w:t>O SPEŁNIEN</w:t>
      </w:r>
      <w:r>
        <w:rPr>
          <w:rFonts w:ascii="Times New Roman" w:hAnsi="Times New Roman" w:cs="Times New Roman"/>
          <w:b/>
          <w:bCs/>
        </w:rPr>
        <w:t>I</w:t>
      </w:r>
      <w:r w:rsidRPr="00AE5836">
        <w:rPr>
          <w:rFonts w:ascii="Times New Roman" w:hAnsi="Times New Roman" w:cs="Times New Roman"/>
          <w:b/>
          <w:bCs/>
        </w:rPr>
        <w:t>U WARUNKÓW UDZIAŁU W POSTĘPOWANIU</w:t>
      </w:r>
    </w:p>
    <w:p w14:paraId="1CE436A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4A7F787B" w14:textId="27C8C36C" w:rsidR="00DE275F" w:rsidRPr="00664EC7" w:rsidRDefault="00AD0041" w:rsidP="00DE275F">
      <w:pPr>
        <w:jc w:val="both"/>
        <w:rPr>
          <w:i/>
          <w:iCs/>
          <w:sz w:val="22"/>
          <w:szCs w:val="22"/>
        </w:rPr>
      </w:pPr>
      <w:r w:rsidRPr="00664EC7">
        <w:rPr>
          <w:i/>
          <w:iCs/>
          <w:sz w:val="22"/>
          <w:szCs w:val="22"/>
          <w:u w:val="single"/>
        </w:rPr>
        <w:t xml:space="preserve">Składając ofertę w postępowaniu </w:t>
      </w:r>
      <w:r w:rsidR="0038544E" w:rsidRPr="00664EC7">
        <w:rPr>
          <w:i/>
          <w:iCs/>
          <w:sz w:val="22"/>
          <w:szCs w:val="22"/>
          <w:u w:val="single"/>
        </w:rPr>
        <w:t xml:space="preserve">na wyłonienie Wykonawcy </w:t>
      </w:r>
      <w:r w:rsidR="00DE275F" w:rsidRPr="00664EC7">
        <w:rPr>
          <w:i/>
          <w:iCs/>
          <w:sz w:val="22"/>
          <w:szCs w:val="22"/>
          <w:u w:val="single"/>
        </w:rPr>
        <w:t xml:space="preserve">w zakresie  wykonania remontu i wyposażenia pomieszczeń nr. 304-309 dla potrzeb laboratoriów badawczych </w:t>
      </w:r>
      <w:r w:rsidR="00C96877" w:rsidRPr="008B25CD">
        <w:rPr>
          <w:i/>
          <w:iCs/>
          <w:sz w:val="22"/>
          <w:szCs w:val="22"/>
          <w:u w:val="single"/>
        </w:rPr>
        <w:t>Katedry</w:t>
      </w:r>
      <w:r w:rsidR="00DE275F" w:rsidRPr="008B25CD">
        <w:rPr>
          <w:i/>
          <w:iCs/>
          <w:sz w:val="22"/>
          <w:szCs w:val="22"/>
          <w:u w:val="single"/>
        </w:rPr>
        <w:t xml:space="preserve"> </w:t>
      </w:r>
      <w:proofErr w:type="spellStart"/>
      <w:r w:rsidR="00DE275F" w:rsidRPr="008B25CD">
        <w:rPr>
          <w:i/>
          <w:iCs/>
          <w:sz w:val="22"/>
          <w:szCs w:val="22"/>
          <w:u w:val="single"/>
        </w:rPr>
        <w:t>Kognitywistyki</w:t>
      </w:r>
      <w:proofErr w:type="spellEnd"/>
      <w:r w:rsidR="00DE275F" w:rsidRPr="008B25CD">
        <w:rPr>
          <w:i/>
          <w:iCs/>
          <w:sz w:val="22"/>
          <w:szCs w:val="22"/>
          <w:u w:val="single"/>
        </w:rPr>
        <w:t xml:space="preserve"> Uniwersytetu Jagiellońskiego w budynku  przy ul. Romana Ingardena 3 w Krakowie</w:t>
      </w:r>
      <w:r w:rsidR="00664EC7" w:rsidRPr="008B25CD">
        <w:rPr>
          <w:i/>
          <w:iCs/>
          <w:sz w:val="22"/>
          <w:szCs w:val="22"/>
        </w:rPr>
        <w:t xml:space="preserve">, </w:t>
      </w:r>
      <w:r w:rsidR="00664EC7" w:rsidRPr="008B25CD">
        <w:rPr>
          <w:i/>
          <w:sz w:val="22"/>
          <w:szCs w:val="22"/>
          <w:u w:val="single"/>
        </w:rPr>
        <w:t xml:space="preserve">ramach Programu </w:t>
      </w:r>
      <w:r w:rsidR="00664EC7" w:rsidRPr="00664EC7">
        <w:rPr>
          <w:i/>
          <w:sz w:val="22"/>
          <w:szCs w:val="22"/>
          <w:u w:val="single"/>
        </w:rPr>
        <w:t>Strategicznego Inicjatywa Doskonałości w Uniwersytecie Jagiellońskim</w:t>
      </w:r>
      <w:r w:rsidR="00664EC7" w:rsidRPr="00664EC7">
        <w:rPr>
          <w:i/>
          <w:sz w:val="22"/>
          <w:szCs w:val="22"/>
        </w:rPr>
        <w:tab/>
      </w:r>
      <w:r w:rsidR="00664EC7" w:rsidRPr="00664EC7">
        <w:rPr>
          <w:i/>
          <w:sz w:val="22"/>
          <w:szCs w:val="22"/>
        </w:rPr>
        <w:tab/>
      </w:r>
    </w:p>
    <w:p w14:paraId="173DEC37" w14:textId="77777777" w:rsidR="00DE275F" w:rsidRPr="00664EC7" w:rsidRDefault="00DE275F" w:rsidP="00DE275F">
      <w:pPr>
        <w:jc w:val="both"/>
        <w:rPr>
          <w:sz w:val="22"/>
          <w:szCs w:val="22"/>
        </w:rPr>
      </w:pPr>
    </w:p>
    <w:p w14:paraId="137F34AA" w14:textId="77777777" w:rsidR="00C50C81" w:rsidRDefault="00C50C81" w:rsidP="00DE275F">
      <w:pPr>
        <w:suppressAutoHyphens w:val="0"/>
        <w:adjustRightInd w:val="0"/>
        <w:jc w:val="both"/>
        <w:textAlignment w:val="baseline"/>
      </w:pPr>
    </w:p>
    <w:p w14:paraId="12142C70" w14:textId="7DA250C3" w:rsidR="00C50C81" w:rsidRPr="00746887" w:rsidRDefault="00C50C81" w:rsidP="0007538B">
      <w:pPr>
        <w:numPr>
          <w:ilvl w:val="3"/>
          <w:numId w:val="87"/>
        </w:numPr>
        <w:suppressAutoHyphens w:val="0"/>
        <w:adjustRightInd w:val="0"/>
        <w:ind w:left="426" w:hanging="426"/>
        <w:jc w:val="both"/>
        <w:textAlignment w:val="baseline"/>
      </w:pPr>
      <w:r w:rsidRPr="00746887">
        <w:t xml:space="preserve">w zakresie sytuacji ekonomicznej lub finansowej – jestem </w:t>
      </w:r>
      <w:r w:rsidRPr="00746887">
        <w:rPr>
          <w:rFonts w:eastAsia="Calibri"/>
        </w:rPr>
        <w:t xml:space="preserve">ubezpieczony od odpowiedzialności cywilnej w zakresie prowadzonej działalności gospodarczej związanej </w:t>
      </w:r>
      <w:r w:rsidRPr="00AB47E9">
        <w:rPr>
          <w:rFonts w:eastAsia="Calibri"/>
        </w:rPr>
        <w:t xml:space="preserve">z przedmiotem zamówienia, przy czym kwota ubezpieczenia jest nie mniejsza niż </w:t>
      </w:r>
      <w:r w:rsidRPr="00AB47E9">
        <w:rPr>
          <w:rFonts w:eastAsia="Calibri"/>
        </w:rPr>
        <w:br/>
      </w:r>
      <w:r w:rsidR="00602B36">
        <w:t>5</w:t>
      </w:r>
      <w:r w:rsidR="00DE275F">
        <w:t>00</w:t>
      </w:r>
      <w:r w:rsidRPr="00AB47E9">
        <w:t xml:space="preserve"> 000,00 </w:t>
      </w:r>
      <w:r w:rsidR="005867A6">
        <w:t>PLN</w:t>
      </w:r>
      <w:r w:rsidRPr="00AB47E9">
        <w:rPr>
          <w:bCs/>
          <w:color w:val="000000"/>
        </w:rPr>
        <w:t xml:space="preserve"> (słownie: </w:t>
      </w:r>
      <w:r w:rsidR="00602B36">
        <w:rPr>
          <w:bCs/>
          <w:color w:val="000000"/>
        </w:rPr>
        <w:t>pięćset tysięcy</w:t>
      </w:r>
      <w:r w:rsidR="00DE275F">
        <w:rPr>
          <w:bCs/>
          <w:color w:val="000000"/>
        </w:rPr>
        <w:t xml:space="preserve"> złotych</w:t>
      </w:r>
      <w:r w:rsidRPr="00AB47E9">
        <w:rPr>
          <w:rFonts w:eastAsia="Calibri"/>
        </w:rPr>
        <w:t>)</w:t>
      </w:r>
      <w:r w:rsidRPr="00AB47E9">
        <w:t>:</w:t>
      </w:r>
      <w:r w:rsidRPr="00746887">
        <w:t xml:space="preserve"> </w:t>
      </w:r>
    </w:p>
    <w:p w14:paraId="2AF96D86" w14:textId="77777777" w:rsidR="00C50C81" w:rsidRPr="00A5283F" w:rsidRDefault="00C50C81" w:rsidP="0007538B">
      <w:pPr>
        <w:pStyle w:val="Akapitzlist"/>
        <w:numPr>
          <w:ilvl w:val="0"/>
          <w:numId w:val="79"/>
        </w:numPr>
      </w:pPr>
      <w:r w:rsidRPr="00A5283F">
        <w:t xml:space="preserve">warunek ten spełniam samodzielnie – Tak w pełnym zakresie*/Tak, częściowo </w:t>
      </w:r>
      <w:r w:rsidRPr="00A5283F">
        <w:br/>
        <w:t>w zakresie ……………………………………./ Nie*,</w:t>
      </w:r>
    </w:p>
    <w:p w14:paraId="3DEB874B" w14:textId="77777777" w:rsidR="00C50C81" w:rsidRPr="00A5283F" w:rsidRDefault="00C50C81" w:rsidP="0007538B">
      <w:pPr>
        <w:pStyle w:val="Akapitzlist"/>
        <w:numPr>
          <w:ilvl w:val="0"/>
          <w:numId w:val="79"/>
        </w:numPr>
      </w:pPr>
      <w:r w:rsidRPr="00A5283F">
        <w:t>w celu spełnienia tego warunku polegam na zasadach określonych w art. 118 ustawy PZP, na następującym podmiocie*:</w:t>
      </w:r>
    </w:p>
    <w:p w14:paraId="0FB22B61" w14:textId="77777777" w:rsidR="00C50C81" w:rsidRDefault="00C50C81" w:rsidP="00C50C81">
      <w:pPr>
        <w:pStyle w:val="Tekstpodstawowy"/>
        <w:spacing w:line="240" w:lineRule="auto"/>
        <w:ind w:left="709"/>
        <w:rPr>
          <w:rFonts w:ascii="Times New Roman" w:hAnsi="Times New Roman" w:cs="Times New Roman"/>
        </w:rPr>
      </w:pPr>
      <w:r w:rsidRPr="00996F5A">
        <w:rPr>
          <w:rFonts w:ascii="Times New Roman" w:hAnsi="Times New Roman" w:cs="Times New Roman"/>
        </w:rPr>
        <w:t>…………………………………………………………………..………………………</w:t>
      </w:r>
    </w:p>
    <w:p w14:paraId="4136E7A1" w14:textId="77777777" w:rsidR="00C50C81" w:rsidRPr="004261F0" w:rsidRDefault="00C50C81" w:rsidP="00C50C81">
      <w:pPr>
        <w:pStyle w:val="Tekstpodstawowy"/>
        <w:spacing w:line="240" w:lineRule="auto"/>
        <w:ind w:left="709"/>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7260D896" w14:textId="77777777" w:rsidR="00C50C81" w:rsidRPr="00FF5B9E" w:rsidRDefault="00C50C81" w:rsidP="00C50C81">
      <w:pPr>
        <w:pStyle w:val="Tekstpodstawowy"/>
        <w:spacing w:line="240" w:lineRule="auto"/>
        <w:rPr>
          <w:rFonts w:ascii="Times New Roman" w:hAnsi="Times New Roman" w:cs="Times New Roman"/>
          <w:sz w:val="16"/>
          <w:szCs w:val="16"/>
        </w:rPr>
      </w:pPr>
    </w:p>
    <w:p w14:paraId="0861EF2D" w14:textId="77777777" w:rsidR="00C50C81" w:rsidRDefault="00C50C81" w:rsidP="00C50C81">
      <w:pPr>
        <w:pStyle w:val="Tekstpodstawowy"/>
        <w:spacing w:line="240" w:lineRule="auto"/>
        <w:ind w:left="709"/>
        <w:rPr>
          <w:rFonts w:ascii="Times New Roman" w:hAnsi="Times New Roman" w:cs="Times New Roman"/>
        </w:rPr>
      </w:pPr>
      <w:r>
        <w:rPr>
          <w:rFonts w:ascii="Times New Roman" w:hAnsi="Times New Roman" w:cs="Times New Roman"/>
        </w:rPr>
        <w:t>w następującym zakresie:</w:t>
      </w:r>
    </w:p>
    <w:p w14:paraId="30214E6A" w14:textId="77777777" w:rsidR="00C50C81" w:rsidRDefault="00C50C81" w:rsidP="00C50C81">
      <w:pPr>
        <w:pStyle w:val="Tekstpodstawowy"/>
        <w:spacing w:line="240" w:lineRule="auto"/>
        <w:ind w:left="709"/>
        <w:rPr>
          <w:rFonts w:ascii="Times New Roman" w:hAnsi="Times New Roman" w:cs="Times New Roman"/>
        </w:rPr>
      </w:pPr>
      <w:r>
        <w:rPr>
          <w:rFonts w:ascii="Times New Roman" w:hAnsi="Times New Roman" w:cs="Times New Roman"/>
        </w:rPr>
        <w:t>…………………………………………………………..</w:t>
      </w:r>
    </w:p>
    <w:p w14:paraId="08CA13C6" w14:textId="77777777" w:rsidR="000D777C" w:rsidRPr="00996F5A" w:rsidRDefault="000D777C" w:rsidP="00087D00">
      <w:pPr>
        <w:pStyle w:val="Tekstpodstawowy"/>
        <w:spacing w:line="240" w:lineRule="auto"/>
        <w:ind w:left="540"/>
        <w:rPr>
          <w:rFonts w:ascii="Times New Roman" w:hAnsi="Times New Roman" w:cs="Times New Roman"/>
        </w:rPr>
      </w:pPr>
    </w:p>
    <w:p w14:paraId="4B654F8C" w14:textId="77777777" w:rsidR="000D777C" w:rsidRDefault="000D777C" w:rsidP="0007538B">
      <w:pPr>
        <w:numPr>
          <w:ilvl w:val="3"/>
          <w:numId w:val="87"/>
        </w:numPr>
        <w:suppressAutoHyphens w:val="0"/>
        <w:adjustRightInd w:val="0"/>
        <w:ind w:left="426" w:hanging="426"/>
        <w:jc w:val="both"/>
        <w:textAlignment w:val="baseline"/>
      </w:pPr>
      <w:r w:rsidRPr="002F7CD8">
        <w:t xml:space="preserve">posiadam doświadczenie opisane przez Zamawiającego w </w:t>
      </w:r>
      <w:r>
        <w:t>Rozdziale VI SWZ, w tym:</w:t>
      </w:r>
    </w:p>
    <w:p w14:paraId="08A985AE" w14:textId="77777777" w:rsidR="000D777C" w:rsidRDefault="000D777C" w:rsidP="0007538B">
      <w:pPr>
        <w:pStyle w:val="Akapitzlist"/>
        <w:numPr>
          <w:ilvl w:val="0"/>
          <w:numId w:val="80"/>
        </w:numPr>
      </w:pPr>
      <w:r>
        <w:t xml:space="preserve">warunek ten spełniam samodzielnie – Tak w pełnym zakresie*/Tak, częściowo </w:t>
      </w:r>
      <w:r w:rsidR="008064C3">
        <w:br/>
      </w:r>
      <w:r>
        <w:t>w zakresie ……………………………………./ Nie*,</w:t>
      </w:r>
    </w:p>
    <w:p w14:paraId="6A7A1330" w14:textId="77777777" w:rsidR="000D777C" w:rsidRPr="00996F5A" w:rsidRDefault="000D777C" w:rsidP="00087D00">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683F145E" w14:textId="77777777" w:rsidR="000D777C" w:rsidRDefault="000D777C" w:rsidP="00087D00">
      <w:pPr>
        <w:pStyle w:val="Tekstpodstawowy"/>
        <w:spacing w:line="240" w:lineRule="auto"/>
        <w:rPr>
          <w:rFonts w:ascii="Times New Roman" w:hAnsi="Times New Roman" w:cs="Times New Roman"/>
        </w:rPr>
      </w:pPr>
      <w:r w:rsidRPr="00996F5A">
        <w:rPr>
          <w:rFonts w:ascii="Times New Roman" w:hAnsi="Times New Roman" w:cs="Times New Roman"/>
        </w:rPr>
        <w:t>……………………………………………………………………..………………………</w:t>
      </w:r>
    </w:p>
    <w:p w14:paraId="56FD449F" w14:textId="77777777" w:rsidR="000D777C" w:rsidRPr="004261F0" w:rsidRDefault="000D777C" w:rsidP="00087D00">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4D3E65DF" w14:textId="77777777" w:rsidR="000D777C" w:rsidRDefault="000D777C" w:rsidP="00087D00">
      <w:pPr>
        <w:pStyle w:val="Tekstpodstawowy"/>
        <w:spacing w:line="240" w:lineRule="auto"/>
        <w:rPr>
          <w:rFonts w:ascii="Times New Roman" w:hAnsi="Times New Roman" w:cs="Times New Roman"/>
        </w:rPr>
      </w:pPr>
    </w:p>
    <w:p w14:paraId="6DD6FB3E"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6B71748E"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t>…………………………………………………………..</w:t>
      </w:r>
    </w:p>
    <w:p w14:paraId="7A914F50" w14:textId="77777777" w:rsidR="000D777C" w:rsidRPr="00996F5A" w:rsidRDefault="000D777C" w:rsidP="00087D00">
      <w:pPr>
        <w:pStyle w:val="Tekstpodstawowy"/>
        <w:spacing w:line="240" w:lineRule="auto"/>
        <w:ind w:left="540"/>
        <w:rPr>
          <w:rFonts w:ascii="Times New Roman" w:hAnsi="Times New Roman" w:cs="Times New Roman"/>
        </w:rPr>
      </w:pPr>
    </w:p>
    <w:p w14:paraId="339CA746"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1BCA01F9" w14:textId="77777777" w:rsidR="000D777C" w:rsidRDefault="000D777C" w:rsidP="00087D00">
      <w:pPr>
        <w:adjustRightInd w:val="0"/>
        <w:ind w:left="720"/>
        <w:jc w:val="both"/>
        <w:textAlignment w:val="baseline"/>
      </w:pPr>
    </w:p>
    <w:p w14:paraId="2FBA6342" w14:textId="77777777" w:rsidR="000D777C" w:rsidRDefault="00AE5836" w:rsidP="0007538B">
      <w:pPr>
        <w:numPr>
          <w:ilvl w:val="3"/>
          <w:numId w:val="87"/>
        </w:numPr>
        <w:suppressAutoHyphens w:val="0"/>
        <w:adjustRightInd w:val="0"/>
        <w:ind w:left="426" w:hanging="426"/>
        <w:jc w:val="both"/>
        <w:textAlignment w:val="baseline"/>
      </w:pPr>
      <w:r>
        <w:t>skieruję do realizacji zamówienia</w:t>
      </w:r>
      <w:r w:rsidR="000D777C">
        <w:t xml:space="preserve"> osob</w:t>
      </w:r>
      <w:r>
        <w:t>y</w:t>
      </w:r>
      <w:r w:rsidR="000D777C">
        <w:t xml:space="preserve"> </w:t>
      </w:r>
      <w:r w:rsidR="000D777C" w:rsidRPr="00F733F6">
        <w:t>zdoln</w:t>
      </w:r>
      <w:r>
        <w:t>e</w:t>
      </w:r>
      <w:r w:rsidR="000D777C" w:rsidRPr="00F733F6">
        <w:t xml:space="preserve"> do realizacji zamówienia</w:t>
      </w:r>
      <w:r>
        <w:t>,</w:t>
      </w:r>
      <w:r w:rsidR="000D777C" w:rsidRPr="002F7CD8">
        <w:t xml:space="preserve"> </w:t>
      </w:r>
      <w:r w:rsidR="000D777C">
        <w:t xml:space="preserve">zgodnie </w:t>
      </w:r>
      <w:r>
        <w:br/>
      </w:r>
      <w:r w:rsidR="000D777C">
        <w:t xml:space="preserve">z wymaganiami zawartymi </w:t>
      </w:r>
      <w:r w:rsidR="000D777C" w:rsidRPr="002F7CD8">
        <w:t xml:space="preserve">w </w:t>
      </w:r>
      <w:r w:rsidR="000D777C">
        <w:t>Rozdziale VI SWZ, w tym:</w:t>
      </w:r>
    </w:p>
    <w:p w14:paraId="1C7E9E7D" w14:textId="77777777" w:rsidR="000D777C" w:rsidRDefault="000D777C" w:rsidP="0007538B">
      <w:pPr>
        <w:pStyle w:val="Akapitzlist"/>
        <w:numPr>
          <w:ilvl w:val="0"/>
          <w:numId w:val="81"/>
        </w:numPr>
      </w:pPr>
      <w:r>
        <w:t xml:space="preserve">warunek ten spełniam samodzielnie – Tak w pełnym zakresie*/Tak, częściowo </w:t>
      </w:r>
      <w:r w:rsidR="008064C3">
        <w:br/>
      </w:r>
      <w:r>
        <w:t>w zakresie ……………………………………./ Nie*,</w:t>
      </w:r>
    </w:p>
    <w:p w14:paraId="4092EE23" w14:textId="77777777" w:rsidR="000D777C" w:rsidRPr="00996F5A" w:rsidRDefault="000D777C" w:rsidP="00087D00">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5FC68E8D" w14:textId="77777777" w:rsidR="000D777C" w:rsidRDefault="000D777C" w:rsidP="00087D00">
      <w:pPr>
        <w:pStyle w:val="Tekstpodstawowy"/>
        <w:spacing w:line="240" w:lineRule="auto"/>
        <w:rPr>
          <w:rFonts w:ascii="Times New Roman" w:hAnsi="Times New Roman" w:cs="Times New Roman"/>
        </w:rPr>
      </w:pPr>
      <w:r w:rsidRPr="00996F5A">
        <w:rPr>
          <w:rFonts w:ascii="Times New Roman" w:hAnsi="Times New Roman" w:cs="Times New Roman"/>
        </w:rPr>
        <w:t>……………………………………………………………………..………………………</w:t>
      </w:r>
    </w:p>
    <w:p w14:paraId="5F57AF42" w14:textId="77777777" w:rsidR="000D777C" w:rsidRPr="004261F0" w:rsidRDefault="000D777C" w:rsidP="00087D00">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41EB505E" w14:textId="77777777" w:rsidR="000D777C" w:rsidRDefault="000D777C" w:rsidP="00087D00">
      <w:pPr>
        <w:pStyle w:val="Tekstpodstawowy"/>
        <w:spacing w:line="240" w:lineRule="auto"/>
        <w:rPr>
          <w:rFonts w:ascii="Times New Roman" w:hAnsi="Times New Roman" w:cs="Times New Roman"/>
        </w:rPr>
      </w:pPr>
    </w:p>
    <w:p w14:paraId="7B76F45F"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1D89D2A1"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lastRenderedPageBreak/>
        <w:t>…………………………………………………………..</w:t>
      </w:r>
    </w:p>
    <w:p w14:paraId="4B62368A" w14:textId="77777777" w:rsidR="000D777C" w:rsidRPr="00996F5A" w:rsidRDefault="000D777C" w:rsidP="00087D00">
      <w:pPr>
        <w:pStyle w:val="Tekstpodstawowy"/>
        <w:spacing w:line="240" w:lineRule="auto"/>
        <w:ind w:left="540"/>
        <w:rPr>
          <w:rFonts w:ascii="Times New Roman" w:hAnsi="Times New Roman" w:cs="Times New Roman"/>
        </w:rPr>
      </w:pPr>
    </w:p>
    <w:p w14:paraId="11D333FD"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E7E1AF1" w14:textId="77777777" w:rsidR="000D777C" w:rsidRDefault="000D777C" w:rsidP="00087D00">
      <w:pPr>
        <w:adjustRightInd w:val="0"/>
        <w:jc w:val="both"/>
        <w:textAlignment w:val="baseline"/>
        <w:rPr>
          <w:highlight w:val="yellow"/>
        </w:rPr>
      </w:pPr>
    </w:p>
    <w:p w14:paraId="76DC8BEE" w14:textId="77777777" w:rsidR="000D777C" w:rsidRPr="008235E3" w:rsidRDefault="000D777C" w:rsidP="00087D00">
      <w:pPr>
        <w:adjustRightInd w:val="0"/>
        <w:jc w:val="both"/>
        <w:textAlignment w:val="baseline"/>
        <w:rPr>
          <w:highlight w:val="yellow"/>
        </w:rPr>
      </w:pPr>
    </w:p>
    <w:p w14:paraId="05F11762" w14:textId="77777777" w:rsidR="00AD0041" w:rsidRPr="00794541" w:rsidRDefault="00AD0041" w:rsidP="00087D00">
      <w:pPr>
        <w:adjustRightInd w:val="0"/>
        <w:jc w:val="both"/>
        <w:textAlignment w:val="baseline"/>
      </w:pPr>
    </w:p>
    <w:p w14:paraId="0D1AD010" w14:textId="77777777" w:rsidR="00AD0041" w:rsidRPr="00794541" w:rsidRDefault="00AD0041" w:rsidP="00087D00">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58ACB7E6" w14:textId="77777777" w:rsidR="00AD0041" w:rsidRPr="00794541" w:rsidRDefault="00AD0041" w:rsidP="00087D00">
      <w:pPr>
        <w:pStyle w:val="Tekstpodstawowy"/>
        <w:spacing w:line="240" w:lineRule="auto"/>
        <w:ind w:left="540"/>
      </w:pPr>
    </w:p>
    <w:p w14:paraId="7517D455" w14:textId="77777777" w:rsidR="00AD0041" w:rsidRPr="00794541" w:rsidRDefault="00AD0041" w:rsidP="00AD0041">
      <w:pPr>
        <w:widowControl/>
        <w:suppressAutoHyphens w:val="0"/>
        <w:ind w:left="540"/>
        <w:jc w:val="both"/>
        <w:outlineLvl w:val="0"/>
        <w:rPr>
          <w:i/>
          <w:iCs/>
        </w:rPr>
      </w:pPr>
    </w:p>
    <w:p w14:paraId="2E39C2A8" w14:textId="77777777" w:rsidR="00AD0041" w:rsidRDefault="00AD0041" w:rsidP="00AD0041">
      <w:pPr>
        <w:widowControl/>
        <w:suppressAutoHyphens w:val="0"/>
        <w:jc w:val="left"/>
        <w:rPr>
          <w:b/>
          <w:bCs/>
        </w:rPr>
      </w:pPr>
      <w:r>
        <w:rPr>
          <w:b/>
          <w:bCs/>
        </w:rPr>
        <w:br w:type="page"/>
      </w:r>
    </w:p>
    <w:p w14:paraId="78ED7195" w14:textId="77777777" w:rsidR="00AD0041" w:rsidRPr="006B43AA" w:rsidRDefault="00AD0041" w:rsidP="00AD0041">
      <w:pPr>
        <w:widowControl/>
        <w:suppressAutoHyphens w:val="0"/>
        <w:jc w:val="right"/>
        <w:rPr>
          <w:b/>
          <w:bCs/>
        </w:rPr>
      </w:pPr>
      <w:r w:rsidRPr="006B43AA">
        <w:rPr>
          <w:b/>
          <w:bCs/>
        </w:rPr>
        <w:lastRenderedPageBreak/>
        <w:t xml:space="preserve">Załącznik nr </w:t>
      </w:r>
      <w:r>
        <w:rPr>
          <w:b/>
          <w:bCs/>
        </w:rPr>
        <w:t>2</w:t>
      </w:r>
      <w:r w:rsidRPr="006B43AA">
        <w:rPr>
          <w:b/>
          <w:bCs/>
        </w:rPr>
        <w:t xml:space="preserve"> do formularza oferty</w:t>
      </w:r>
    </w:p>
    <w:p w14:paraId="482B5711" w14:textId="77777777" w:rsidR="00AD0041" w:rsidRDefault="00AD0041" w:rsidP="00AD0041">
      <w:pPr>
        <w:widowControl/>
        <w:suppressAutoHyphens w:val="0"/>
        <w:jc w:val="left"/>
        <w:rPr>
          <w:i/>
        </w:rPr>
      </w:pPr>
    </w:p>
    <w:p w14:paraId="41B7FD6B" w14:textId="77777777" w:rsidR="00AD0041" w:rsidRPr="00FE1F47" w:rsidRDefault="00AD0041" w:rsidP="00AD0041">
      <w:pPr>
        <w:pStyle w:val="Tekstpodstawowy"/>
        <w:spacing w:line="240" w:lineRule="auto"/>
        <w:jc w:val="center"/>
        <w:outlineLvl w:val="0"/>
        <w:rPr>
          <w:b/>
        </w:rPr>
      </w:pPr>
    </w:p>
    <w:p w14:paraId="49490CA3" w14:textId="75AA8C27" w:rsidR="00236763" w:rsidRPr="00AB3FF4" w:rsidRDefault="00AD0041" w:rsidP="00236763">
      <w:pPr>
        <w:jc w:val="both"/>
        <w:rPr>
          <w:b/>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1276B843" w14:textId="77777777" w:rsidR="00236763" w:rsidRPr="00AD760B" w:rsidRDefault="00236763" w:rsidP="00236763">
      <w:pPr>
        <w:jc w:val="both"/>
        <w:rPr>
          <w:b/>
          <w:bCs/>
          <w:u w:val="single"/>
        </w:rPr>
      </w:pPr>
    </w:p>
    <w:p w14:paraId="4A81CE55" w14:textId="6F879D28" w:rsidR="00AD0041" w:rsidRPr="00AD0041" w:rsidRDefault="00AD0041" w:rsidP="00AD0041">
      <w:pPr>
        <w:jc w:val="both"/>
        <w:rPr>
          <w:b/>
          <w:bCs/>
          <w:u w:val="single"/>
        </w:rPr>
      </w:pPr>
    </w:p>
    <w:p w14:paraId="70D57243" w14:textId="77777777" w:rsidR="00AD0041" w:rsidRPr="006B43AA" w:rsidRDefault="00AD0041" w:rsidP="00AD0041">
      <w:pPr>
        <w:jc w:val="both"/>
        <w:rPr>
          <w:b/>
        </w:rPr>
      </w:pPr>
    </w:p>
    <w:p w14:paraId="478D56F2" w14:textId="77777777" w:rsidR="00AD0041" w:rsidRDefault="00AD0041" w:rsidP="00AD0041">
      <w:pPr>
        <w:pStyle w:val="Tekstpodstawowy"/>
        <w:spacing w:line="240" w:lineRule="auto"/>
        <w:ind w:left="539"/>
        <w:rPr>
          <w:i/>
          <w:highlight w:val="yellow"/>
        </w:rPr>
      </w:pPr>
    </w:p>
    <w:p w14:paraId="144D5D41" w14:textId="77777777" w:rsidR="00AD0041" w:rsidRDefault="00AD0041" w:rsidP="00AD0041">
      <w:pPr>
        <w:pStyle w:val="Tekstpodstawowy"/>
        <w:spacing w:line="240" w:lineRule="auto"/>
        <w:ind w:left="539"/>
        <w:rPr>
          <w:i/>
          <w:highlight w:val="yellow"/>
        </w:rPr>
      </w:pPr>
    </w:p>
    <w:p w14:paraId="76FF4A32" w14:textId="77777777" w:rsidR="00AD0041" w:rsidRDefault="00AD0041" w:rsidP="00AD0041">
      <w:pPr>
        <w:pStyle w:val="Tekstpodstawowy"/>
        <w:spacing w:line="240" w:lineRule="auto"/>
        <w:ind w:left="539"/>
        <w:rPr>
          <w:i/>
          <w:highlight w:val="yellow"/>
        </w:rPr>
      </w:pPr>
    </w:p>
    <w:p w14:paraId="3ACE5A39" w14:textId="77777777" w:rsidR="00AD0041" w:rsidRPr="00D8033B" w:rsidRDefault="00AD0041" w:rsidP="00AD0041">
      <w:pPr>
        <w:pStyle w:val="Tekstpodstawowy"/>
        <w:spacing w:line="240" w:lineRule="auto"/>
        <w:ind w:left="539"/>
        <w:rPr>
          <w:i/>
          <w:highlight w:val="yellow"/>
        </w:rPr>
      </w:pPr>
    </w:p>
    <w:p w14:paraId="19681281" w14:textId="77777777" w:rsidR="00AD0041" w:rsidRPr="00D8033B" w:rsidRDefault="00AD0041" w:rsidP="00AD0041">
      <w:pPr>
        <w:pStyle w:val="Tekstpodstawowy"/>
        <w:spacing w:line="240" w:lineRule="auto"/>
        <w:ind w:left="539"/>
        <w:rPr>
          <w:i/>
          <w:highlight w:val="yellow"/>
        </w:rPr>
      </w:pPr>
    </w:p>
    <w:p w14:paraId="489A9184" w14:textId="77777777" w:rsidR="00AD0041" w:rsidRPr="00D8033B" w:rsidRDefault="00AD0041" w:rsidP="00AD0041">
      <w:pPr>
        <w:pStyle w:val="Tekstpodstawowy"/>
        <w:spacing w:line="240" w:lineRule="auto"/>
        <w:ind w:left="539"/>
        <w:rPr>
          <w:i/>
          <w:highlight w:val="yellow"/>
        </w:rPr>
      </w:pPr>
    </w:p>
    <w:p w14:paraId="6CCD46B3" w14:textId="77777777" w:rsidR="00AD0041" w:rsidRPr="00996F5A" w:rsidRDefault="00AD0041" w:rsidP="00AD0041">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1A1E2163"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10F39D39" w14:textId="77777777" w:rsidR="00AD0041" w:rsidRPr="00996F5A" w:rsidRDefault="00AD0041" w:rsidP="00AD0041">
      <w:pPr>
        <w:pStyle w:val="Tekstpodstawowy"/>
        <w:spacing w:line="240" w:lineRule="auto"/>
        <w:ind w:left="540"/>
        <w:rPr>
          <w:rFonts w:ascii="Times New Roman" w:hAnsi="Times New Roman" w:cs="Times New Roman"/>
          <w:i/>
        </w:rPr>
      </w:pPr>
    </w:p>
    <w:p w14:paraId="6CE34768" w14:textId="77777777" w:rsidR="00AD0041" w:rsidRPr="00996F5A" w:rsidRDefault="00AD0041" w:rsidP="00AD0041">
      <w:pPr>
        <w:pStyle w:val="Tekstpodstawowy"/>
        <w:spacing w:line="240" w:lineRule="auto"/>
        <w:ind w:left="540"/>
        <w:rPr>
          <w:rFonts w:ascii="Times New Roman" w:hAnsi="Times New Roman" w:cs="Times New Roman"/>
        </w:rPr>
      </w:pPr>
    </w:p>
    <w:p w14:paraId="6637475B"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71B96185"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6FDF27FF" w14:textId="77777777" w:rsidR="00AD0041" w:rsidRPr="00996F5A" w:rsidRDefault="00AD0041" w:rsidP="00AD0041">
      <w:pPr>
        <w:pStyle w:val="Tekstpodstawowy"/>
        <w:spacing w:line="240" w:lineRule="auto"/>
        <w:ind w:left="540"/>
        <w:rPr>
          <w:rFonts w:ascii="Times New Roman" w:hAnsi="Times New Roman" w:cs="Times New Roman"/>
        </w:rPr>
      </w:pPr>
    </w:p>
    <w:p w14:paraId="5F0E4511"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417C7883" w14:textId="77777777" w:rsidR="00AD0041" w:rsidRPr="00996F5A" w:rsidRDefault="00AD0041" w:rsidP="00AD0041">
      <w:pPr>
        <w:pStyle w:val="Tekstpodstawowy"/>
        <w:spacing w:line="240" w:lineRule="auto"/>
        <w:ind w:left="540"/>
        <w:rPr>
          <w:rFonts w:ascii="Times New Roman" w:hAnsi="Times New Roman" w:cs="Times New Roman"/>
        </w:rPr>
      </w:pPr>
    </w:p>
    <w:p w14:paraId="5F282389"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21E838D4" w14:textId="77777777" w:rsidR="00AD0041" w:rsidRPr="00996F5A" w:rsidRDefault="00AD0041" w:rsidP="00AD0041">
      <w:pPr>
        <w:pStyle w:val="Tekstpodstawowy"/>
        <w:spacing w:line="240" w:lineRule="auto"/>
        <w:ind w:left="540"/>
        <w:rPr>
          <w:rFonts w:ascii="Times New Roman" w:hAnsi="Times New Roman" w:cs="Times New Roman"/>
        </w:rPr>
      </w:pPr>
    </w:p>
    <w:p w14:paraId="64D8F2BB" w14:textId="77777777" w:rsidR="00AD0041" w:rsidRPr="00996F5A" w:rsidRDefault="00B055F4" w:rsidP="00FC0733">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00AD0041" w:rsidRPr="00996F5A">
        <w:rPr>
          <w:rFonts w:ascii="Times New Roman" w:hAnsi="Times New Roman" w:cs="Times New Roman"/>
        </w:rPr>
        <w:t xml:space="preserve">Podwykonawca </w:t>
      </w:r>
      <w:r w:rsidR="00AD0041" w:rsidRPr="00996F5A">
        <w:rPr>
          <w:rFonts w:ascii="Times New Roman" w:hAnsi="Times New Roman" w:cs="Times New Roman"/>
          <w:i/>
          <w:sz w:val="16"/>
          <w:szCs w:val="16"/>
        </w:rPr>
        <w:t>(podać pełną nazwę/firmę, adres, a także w zależności od podmiotu: NIP/PESEL, KRS/</w:t>
      </w:r>
      <w:proofErr w:type="spellStart"/>
      <w:r w:rsidR="00AD0041" w:rsidRPr="00996F5A">
        <w:rPr>
          <w:rFonts w:ascii="Times New Roman" w:hAnsi="Times New Roman" w:cs="Times New Roman"/>
          <w:i/>
          <w:sz w:val="16"/>
          <w:szCs w:val="16"/>
        </w:rPr>
        <w:t>CEiDG</w:t>
      </w:r>
      <w:proofErr w:type="spellEnd"/>
      <w:r w:rsidR="00AD0041" w:rsidRPr="00996F5A">
        <w:rPr>
          <w:rFonts w:ascii="Times New Roman" w:hAnsi="Times New Roman" w:cs="Times New Roman"/>
          <w:i/>
          <w:sz w:val="16"/>
          <w:szCs w:val="16"/>
        </w:rPr>
        <w:t xml:space="preserve">) - </w:t>
      </w:r>
      <w:r w:rsidR="00AD0041" w:rsidRPr="00996F5A">
        <w:rPr>
          <w:rFonts w:ascii="Times New Roman" w:hAnsi="Times New Roman" w:cs="Times New Roman"/>
        </w:rPr>
        <w:t>…………………………………………………………………………………………</w:t>
      </w:r>
    </w:p>
    <w:p w14:paraId="71E4E857"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75B24DD5"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5460EAE0" w14:textId="77777777" w:rsidR="00AD0041" w:rsidRPr="00996F5A" w:rsidRDefault="00AD0041" w:rsidP="00AD0041">
      <w:pPr>
        <w:pStyle w:val="Tekstpodstawowy"/>
        <w:spacing w:line="240" w:lineRule="auto"/>
        <w:ind w:left="720"/>
        <w:rPr>
          <w:rFonts w:ascii="Times New Roman" w:hAnsi="Times New Roman" w:cs="Times New Roman"/>
        </w:rPr>
      </w:pPr>
    </w:p>
    <w:p w14:paraId="251F6F04"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p>
    <w:p w14:paraId="41F2A58C"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14C5D570"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0499DA8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D61CA75" w14:textId="77777777" w:rsidR="00AD0041" w:rsidRPr="00996F5A" w:rsidRDefault="00AD0041" w:rsidP="00AD0041">
      <w:pPr>
        <w:pStyle w:val="Tekstpodstawowy"/>
        <w:spacing w:line="240" w:lineRule="auto"/>
        <w:ind w:left="540"/>
        <w:rPr>
          <w:rFonts w:ascii="Times New Roman" w:hAnsi="Times New Roman" w:cs="Times New Roman"/>
        </w:rPr>
      </w:pPr>
    </w:p>
    <w:p w14:paraId="4BA0BAAD"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70266652" w14:textId="77777777" w:rsidR="00AD0041" w:rsidRPr="00996F5A" w:rsidRDefault="00AD0041" w:rsidP="00AD0041">
      <w:pPr>
        <w:pStyle w:val="Tekstpodstawowy"/>
        <w:spacing w:line="240" w:lineRule="auto"/>
        <w:ind w:left="540"/>
        <w:rPr>
          <w:rFonts w:ascii="Times New Roman" w:hAnsi="Times New Roman" w:cs="Times New Roman"/>
        </w:rPr>
      </w:pPr>
    </w:p>
    <w:p w14:paraId="0C305213"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34C9672A" w14:textId="77777777" w:rsidR="00AD0041" w:rsidRPr="00996F5A" w:rsidRDefault="00AD0041" w:rsidP="00AD0041">
      <w:pPr>
        <w:pStyle w:val="Tekstpodstawowy"/>
        <w:spacing w:line="240" w:lineRule="auto"/>
        <w:ind w:left="540"/>
        <w:rPr>
          <w:rFonts w:ascii="Times New Roman" w:hAnsi="Times New Roman" w:cs="Times New Roman"/>
        </w:rPr>
      </w:pPr>
    </w:p>
    <w:p w14:paraId="2D877BF1" w14:textId="77777777" w:rsidR="00AD0041" w:rsidRPr="00996F5A" w:rsidRDefault="00AD0041" w:rsidP="00AD0041">
      <w:pPr>
        <w:pStyle w:val="Tekstpodstawowy"/>
        <w:ind w:left="540"/>
        <w:rPr>
          <w:rFonts w:ascii="Times New Roman" w:hAnsi="Times New Roman" w:cs="Times New Roman"/>
        </w:rPr>
      </w:pPr>
    </w:p>
    <w:p w14:paraId="41AAA38B" w14:textId="77777777" w:rsidR="00AD0041" w:rsidRPr="00996F5A" w:rsidRDefault="00AD0041" w:rsidP="00AD0041">
      <w:pPr>
        <w:pStyle w:val="Tekstpodstawowy"/>
        <w:spacing w:line="240" w:lineRule="auto"/>
        <w:ind w:left="540"/>
        <w:rPr>
          <w:rFonts w:ascii="Times New Roman" w:hAnsi="Times New Roman" w:cs="Times New Roman"/>
        </w:rPr>
      </w:pPr>
    </w:p>
    <w:p w14:paraId="4A50E0EA" w14:textId="77777777" w:rsidR="00AD0041" w:rsidRPr="00996F5A" w:rsidRDefault="00AD0041" w:rsidP="00AD0041">
      <w:pPr>
        <w:pStyle w:val="Tekstpodstawowy"/>
        <w:spacing w:line="240" w:lineRule="auto"/>
        <w:ind w:left="540"/>
        <w:rPr>
          <w:rFonts w:ascii="Times New Roman" w:hAnsi="Times New Roman" w:cs="Times New Roman"/>
        </w:rPr>
      </w:pPr>
    </w:p>
    <w:p w14:paraId="1BD14D8C" w14:textId="77777777" w:rsidR="00AD0041" w:rsidRPr="00996F5A" w:rsidRDefault="00AD0041" w:rsidP="00AD0041">
      <w:pPr>
        <w:pStyle w:val="Tekstpodstawowy"/>
        <w:spacing w:line="240" w:lineRule="auto"/>
        <w:ind w:left="540"/>
        <w:rPr>
          <w:rFonts w:ascii="Times New Roman" w:hAnsi="Times New Roman" w:cs="Times New Roman"/>
          <w:i/>
          <w:iCs/>
        </w:rPr>
      </w:pPr>
    </w:p>
    <w:p w14:paraId="4798B3D9"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8386A5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7538124"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98E0225"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7F50487"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DBBAD00"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3E8998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7B0FB8F" w14:textId="77777777" w:rsidR="00DD02C0" w:rsidRDefault="00AD0041" w:rsidP="00AD0041">
      <w:pPr>
        <w:pStyle w:val="Tekstpodstawowy"/>
        <w:spacing w:line="240" w:lineRule="auto"/>
        <w:ind w:left="540"/>
        <w:jc w:val="right"/>
        <w:rPr>
          <w:rFonts w:ascii="Times New Roman" w:hAnsi="Times New Roman" w:cs="Times New Roman"/>
          <w:b/>
        </w:rPr>
      </w:pPr>
      <w:r w:rsidRPr="00996F5A">
        <w:rPr>
          <w:rFonts w:ascii="Times New Roman" w:hAnsi="Times New Roman" w:cs="Times New Roman"/>
          <w:b/>
          <w:highlight w:val="yellow"/>
        </w:rPr>
        <w:br w:type="page"/>
      </w:r>
    </w:p>
    <w:p w14:paraId="2DF24CA6" w14:textId="77777777" w:rsidR="00DD02C0" w:rsidRDefault="00DD02C0" w:rsidP="00AD0041">
      <w:pPr>
        <w:pStyle w:val="Tekstpodstawowy"/>
        <w:spacing w:line="240" w:lineRule="auto"/>
        <w:ind w:left="540"/>
        <w:jc w:val="right"/>
        <w:rPr>
          <w:rFonts w:ascii="Times New Roman" w:hAnsi="Times New Roman" w:cs="Times New Roman"/>
          <w:b/>
        </w:rPr>
      </w:pPr>
    </w:p>
    <w:p w14:paraId="4AF11FA3" w14:textId="77777777" w:rsidR="00DD02C0" w:rsidRDefault="00DD02C0" w:rsidP="00AD0041">
      <w:pPr>
        <w:pStyle w:val="Tekstpodstawowy"/>
        <w:spacing w:line="240" w:lineRule="auto"/>
        <w:ind w:left="540"/>
        <w:jc w:val="right"/>
        <w:rPr>
          <w:rFonts w:ascii="Times New Roman" w:hAnsi="Times New Roman" w:cs="Times New Roman"/>
          <w:b/>
        </w:rPr>
      </w:pPr>
    </w:p>
    <w:p w14:paraId="3D561F7D" w14:textId="4B81BB09" w:rsidR="00AD0041" w:rsidRPr="001728DD" w:rsidRDefault="00AD0041" w:rsidP="00AD0041">
      <w:pPr>
        <w:pStyle w:val="Tekstpodstawowy"/>
        <w:spacing w:line="240" w:lineRule="auto"/>
        <w:ind w:left="540"/>
        <w:jc w:val="right"/>
        <w:rPr>
          <w:rFonts w:ascii="Times New Roman" w:hAnsi="Times New Roman" w:cs="Times New Roman"/>
          <w:b/>
        </w:rPr>
      </w:pPr>
      <w:r w:rsidRPr="001728DD">
        <w:rPr>
          <w:rFonts w:ascii="Times New Roman" w:hAnsi="Times New Roman" w:cs="Times New Roman"/>
          <w:b/>
        </w:rPr>
        <w:t>Załącznik nr 4 do formularza oferty</w:t>
      </w:r>
    </w:p>
    <w:p w14:paraId="2C02E3A4" w14:textId="77777777" w:rsidR="00AD0041" w:rsidRPr="00DD02C0" w:rsidRDefault="00AD0041" w:rsidP="00AD0041">
      <w:pPr>
        <w:pStyle w:val="Tekstpodstawowy"/>
        <w:spacing w:line="240" w:lineRule="auto"/>
        <w:ind w:left="540"/>
        <w:rPr>
          <w:rFonts w:ascii="Times New Roman" w:hAnsi="Times New Roman" w:cs="Times New Roman"/>
          <w:i/>
        </w:rPr>
      </w:pPr>
    </w:p>
    <w:p w14:paraId="05E3CD45"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07A6691A" w14:textId="77777777" w:rsidR="00DD02C0" w:rsidRDefault="00DD02C0" w:rsidP="00AD0041">
      <w:pPr>
        <w:pStyle w:val="Tekstpodstawowy"/>
        <w:spacing w:line="240" w:lineRule="auto"/>
        <w:ind w:left="540"/>
        <w:jc w:val="center"/>
        <w:outlineLvl w:val="0"/>
        <w:rPr>
          <w:rFonts w:ascii="Times New Roman" w:hAnsi="Times New Roman" w:cs="Times New Roman"/>
          <w:b/>
          <w:bCs/>
          <w:u w:val="single"/>
        </w:rPr>
      </w:pPr>
    </w:p>
    <w:p w14:paraId="4F3E0909" w14:textId="77777777" w:rsidR="00DD02C0" w:rsidRDefault="00DD02C0" w:rsidP="00AD0041">
      <w:pPr>
        <w:pStyle w:val="Tekstpodstawowy"/>
        <w:spacing w:line="240" w:lineRule="auto"/>
        <w:ind w:left="540"/>
        <w:jc w:val="center"/>
        <w:outlineLvl w:val="0"/>
        <w:rPr>
          <w:rFonts w:ascii="Times New Roman" w:hAnsi="Times New Roman" w:cs="Times New Roman"/>
          <w:b/>
          <w:bCs/>
          <w:u w:val="single"/>
        </w:rPr>
      </w:pPr>
    </w:p>
    <w:p w14:paraId="0F467682" w14:textId="6B1CE9B1" w:rsidR="00AD0041" w:rsidRPr="00B200AC" w:rsidRDefault="00AD0041" w:rsidP="00AD0041">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sidR="00BF1934">
        <w:rPr>
          <w:rFonts w:ascii="Times New Roman" w:hAnsi="Times New Roman" w:cs="Times New Roman"/>
          <w:b/>
          <w:u w:val="single"/>
        </w:rPr>
        <w:t>UDOSTĘPNIAJĄCEGO ZASOBY</w:t>
      </w:r>
    </w:p>
    <w:p w14:paraId="1D3D13AC" w14:textId="77777777" w:rsidR="00A014C8" w:rsidRPr="00AD6440" w:rsidRDefault="00A014C8" w:rsidP="00A014C8">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00AE5836" w:rsidRPr="00AE5836">
        <w:rPr>
          <w:rFonts w:ascii="Times New Roman" w:hAnsi="Times New Roman" w:cs="Times New Roman"/>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4B287B09"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996F5A" w14:paraId="4836570B" w14:textId="77777777" w:rsidTr="00701943">
        <w:trPr>
          <w:trHeight w:val="426"/>
        </w:trPr>
        <w:tc>
          <w:tcPr>
            <w:tcW w:w="1986" w:type="dxa"/>
            <w:vAlign w:val="bottom"/>
          </w:tcPr>
          <w:p w14:paraId="6B04E208" w14:textId="77777777" w:rsidR="00AD0041" w:rsidRPr="00996F5A" w:rsidRDefault="00AD0041" w:rsidP="00701943">
            <w:pPr>
              <w:autoSpaceDE w:val="0"/>
              <w:autoSpaceDN w:val="0"/>
              <w:adjustRightInd w:val="0"/>
              <w:spacing w:before="60"/>
            </w:pPr>
            <w:r w:rsidRPr="00996F5A">
              <w:t xml:space="preserve">Nazwa </w:t>
            </w:r>
          </w:p>
        </w:tc>
        <w:tc>
          <w:tcPr>
            <w:tcW w:w="7225" w:type="dxa"/>
            <w:vAlign w:val="bottom"/>
          </w:tcPr>
          <w:p w14:paraId="35603DF9" w14:textId="77777777" w:rsidR="00AD0041" w:rsidRPr="00996F5A" w:rsidRDefault="00AD0041" w:rsidP="00701943">
            <w:pPr>
              <w:autoSpaceDE w:val="0"/>
              <w:autoSpaceDN w:val="0"/>
              <w:adjustRightInd w:val="0"/>
              <w:spacing w:before="60"/>
              <w:rPr>
                <w:spacing w:val="40"/>
              </w:rPr>
            </w:pPr>
            <w:r w:rsidRPr="00996F5A">
              <w:rPr>
                <w:spacing w:val="40"/>
              </w:rPr>
              <w:t>......................................................................</w:t>
            </w:r>
          </w:p>
        </w:tc>
      </w:tr>
      <w:tr w:rsidR="00AD0041" w:rsidRPr="00996F5A" w14:paraId="0CDBE63A" w14:textId="77777777" w:rsidTr="00701943">
        <w:trPr>
          <w:trHeight w:val="427"/>
        </w:trPr>
        <w:tc>
          <w:tcPr>
            <w:tcW w:w="1986" w:type="dxa"/>
            <w:vAlign w:val="bottom"/>
          </w:tcPr>
          <w:p w14:paraId="67B615D0" w14:textId="77777777" w:rsidR="00AD0041" w:rsidRPr="00996F5A" w:rsidRDefault="00AD0041" w:rsidP="00701943">
            <w:pPr>
              <w:autoSpaceDE w:val="0"/>
              <w:autoSpaceDN w:val="0"/>
              <w:adjustRightInd w:val="0"/>
              <w:spacing w:before="60"/>
            </w:pPr>
            <w:r w:rsidRPr="00996F5A">
              <w:t xml:space="preserve">Adres </w:t>
            </w:r>
          </w:p>
        </w:tc>
        <w:tc>
          <w:tcPr>
            <w:tcW w:w="7225" w:type="dxa"/>
            <w:vAlign w:val="bottom"/>
          </w:tcPr>
          <w:p w14:paraId="4F6FBE14" w14:textId="77777777" w:rsidR="00AD0041" w:rsidRPr="00996F5A" w:rsidRDefault="00AD0041" w:rsidP="00701943">
            <w:pPr>
              <w:autoSpaceDE w:val="0"/>
              <w:autoSpaceDN w:val="0"/>
              <w:adjustRightInd w:val="0"/>
              <w:spacing w:before="60"/>
            </w:pPr>
            <w:r w:rsidRPr="00996F5A">
              <w:rPr>
                <w:spacing w:val="40"/>
              </w:rPr>
              <w:t>......................................................................</w:t>
            </w:r>
          </w:p>
        </w:tc>
      </w:tr>
    </w:tbl>
    <w:p w14:paraId="6B1BF431" w14:textId="77777777" w:rsidR="00AD0041" w:rsidRPr="00996F5A" w:rsidRDefault="00AD0041" w:rsidP="00AD0041">
      <w:pPr>
        <w:pStyle w:val="Tekstpodstawowywcity3"/>
        <w:spacing w:before="60" w:after="0"/>
        <w:ind w:left="284"/>
        <w:jc w:val="both"/>
        <w:rPr>
          <w:rFonts w:ascii="Times New Roman" w:hAnsi="Times New Roman" w:cs="Times New Roman"/>
          <w:sz w:val="24"/>
          <w:szCs w:val="24"/>
        </w:rPr>
      </w:pPr>
    </w:p>
    <w:p w14:paraId="2A73F3B0" w14:textId="77777777" w:rsidR="002A06D8" w:rsidRPr="00E94883" w:rsidRDefault="002A06D8" w:rsidP="00BF1934">
      <w:pPr>
        <w:autoSpaceDE w:val="0"/>
        <w:autoSpaceDN w:val="0"/>
        <w:adjustRightInd w:val="0"/>
        <w:jc w:val="both"/>
        <w:rPr>
          <w:i/>
          <w:iCs/>
        </w:rPr>
      </w:pPr>
      <w:r w:rsidRPr="00996F5A">
        <w:t xml:space="preserve">Ja (My) </w:t>
      </w:r>
      <w:r w:rsidRPr="00E94883">
        <w:rPr>
          <w:i/>
          <w:iCs/>
        </w:rPr>
        <w:t xml:space="preserve">(Imię/ona oraz Nazwisko/a osób występujących w imieniu podmiotu </w:t>
      </w:r>
      <w:r w:rsidR="00BF1934">
        <w:rPr>
          <w:i/>
          <w:iCs/>
        </w:rPr>
        <w:t>udostępniającego zasoby</w:t>
      </w:r>
      <w:r w:rsidRPr="00E94883">
        <w:rPr>
          <w:i/>
          <w:iCs/>
        </w:rPr>
        <w:t>)</w:t>
      </w:r>
    </w:p>
    <w:p w14:paraId="3D587264" w14:textId="77777777" w:rsidR="00AD0041" w:rsidRPr="00470D62" w:rsidRDefault="00AD0041" w:rsidP="00AD0041">
      <w:pPr>
        <w:autoSpaceDE w:val="0"/>
        <w:autoSpaceDN w:val="0"/>
        <w:adjustRightInd w:val="0"/>
        <w:rPr>
          <w:sz w:val="16"/>
          <w:szCs w:val="16"/>
        </w:rPr>
      </w:pPr>
    </w:p>
    <w:p w14:paraId="05293CCD" w14:textId="77777777" w:rsidR="00AD0041" w:rsidRPr="00996F5A" w:rsidRDefault="00AD0041" w:rsidP="00AD0041">
      <w:pPr>
        <w:autoSpaceDE w:val="0"/>
        <w:autoSpaceDN w:val="0"/>
        <w:adjustRightInd w:val="0"/>
      </w:pPr>
      <w:r w:rsidRPr="00996F5A">
        <w:t>………………………………………………………………………………………………………………………………………………………………………………….</w:t>
      </w:r>
    </w:p>
    <w:p w14:paraId="1A0E291E" w14:textId="77777777" w:rsidR="00AD0041" w:rsidRPr="00470D62" w:rsidRDefault="00AD0041" w:rsidP="00AD0041">
      <w:pPr>
        <w:autoSpaceDE w:val="0"/>
        <w:autoSpaceDN w:val="0"/>
        <w:adjustRightInd w:val="0"/>
        <w:rPr>
          <w:sz w:val="16"/>
          <w:szCs w:val="16"/>
        </w:rPr>
      </w:pPr>
    </w:p>
    <w:p w14:paraId="2C4C108F" w14:textId="77777777" w:rsidR="00AD0041" w:rsidRPr="00996F5A" w:rsidRDefault="00AD0041" w:rsidP="00AD0041">
      <w:pPr>
        <w:autoSpaceDE w:val="0"/>
        <w:autoSpaceDN w:val="0"/>
        <w:adjustRightInd w:val="0"/>
        <w:jc w:val="left"/>
      </w:pPr>
      <w:r w:rsidRPr="00996F5A">
        <w:t>działając w imieniu i na rzecz : ……………………………………………………………………………………………………………………………………………………………………………….</w:t>
      </w:r>
    </w:p>
    <w:p w14:paraId="7D23FB50" w14:textId="77777777" w:rsidR="00AD0041" w:rsidRPr="00996F5A" w:rsidRDefault="00AD0041" w:rsidP="00AD0041">
      <w:pPr>
        <w:pStyle w:val="Nagwek"/>
        <w:spacing w:line="240" w:lineRule="auto"/>
        <w:jc w:val="both"/>
        <w:rPr>
          <w:rFonts w:ascii="Times New Roman" w:hAnsi="Times New Roman" w:cs="Times New Roman"/>
        </w:rPr>
      </w:pPr>
      <w:r w:rsidRPr="00996F5A">
        <w:rPr>
          <w:rFonts w:ascii="Times New Roman" w:hAnsi="Times New Roman" w:cs="Times New Roman"/>
        </w:rPr>
        <w:tab/>
      </w:r>
      <w:r w:rsidRPr="00996F5A">
        <w:rPr>
          <w:rFonts w:ascii="Times New Roman" w:hAnsi="Times New Roman" w:cs="Times New Roman"/>
        </w:rPr>
        <w:tab/>
        <w:t xml:space="preserve">                             </w:t>
      </w:r>
    </w:p>
    <w:p w14:paraId="686D2332" w14:textId="77777777" w:rsidR="00AD0041" w:rsidRDefault="00AD0041" w:rsidP="00AD0041">
      <w:pPr>
        <w:pStyle w:val="Nagwek"/>
        <w:spacing w:line="240" w:lineRule="auto"/>
        <w:jc w:val="both"/>
        <w:rPr>
          <w:rFonts w:ascii="Times New Roman" w:hAnsi="Times New Roman" w:cs="Times New Roman"/>
        </w:rPr>
      </w:pPr>
      <w:r>
        <w:rPr>
          <w:rFonts w:ascii="Times New Roman" w:hAnsi="Times New Roman" w:cs="Times New Roman"/>
        </w:rPr>
        <w:t>w związku, iż Wykonawca:</w:t>
      </w:r>
    </w:p>
    <w:p w14:paraId="3DEC2E2C" w14:textId="77777777" w:rsidR="00AD0041" w:rsidRPr="00996F5A" w:rsidRDefault="00AD0041" w:rsidP="00AD0041">
      <w:pPr>
        <w:autoSpaceDE w:val="0"/>
        <w:autoSpaceDN w:val="0"/>
        <w:adjustRightInd w:val="0"/>
      </w:pPr>
      <w:r w:rsidRPr="00996F5A">
        <w:t>…………………………………………………………………………………………………</w:t>
      </w:r>
      <w:r>
        <w:t>…………….</w:t>
      </w:r>
      <w:r w:rsidRPr="00996F5A">
        <w:t>……………………………………………………………………………….</w:t>
      </w:r>
    </w:p>
    <w:p w14:paraId="28B4353D" w14:textId="77777777" w:rsidR="00AD0041" w:rsidRPr="00996F5A" w:rsidRDefault="00AD0041" w:rsidP="00AD0041">
      <w:pPr>
        <w:autoSpaceDE w:val="0"/>
        <w:autoSpaceDN w:val="0"/>
        <w:adjustRightInd w:val="0"/>
      </w:pPr>
      <w:r w:rsidRPr="00996F5A">
        <w:t>(pełna nazwa Wykonawcy i adres/siedziba Wykonawcy)</w:t>
      </w:r>
    </w:p>
    <w:p w14:paraId="246B242D" w14:textId="77777777" w:rsidR="00AD0041" w:rsidRPr="00996F5A" w:rsidRDefault="00AD0041" w:rsidP="00AD0041">
      <w:pPr>
        <w:autoSpaceDE w:val="0"/>
        <w:autoSpaceDN w:val="0"/>
        <w:adjustRightInd w:val="0"/>
      </w:pPr>
    </w:p>
    <w:p w14:paraId="3D57A2F9" w14:textId="77777777" w:rsidR="00AD0041" w:rsidRPr="00470D62" w:rsidRDefault="00AD0041" w:rsidP="00AD0041">
      <w:pPr>
        <w:pStyle w:val="Tekstpodstawowy"/>
        <w:spacing w:line="240" w:lineRule="auto"/>
        <w:ind w:left="540"/>
        <w:jc w:val="center"/>
        <w:outlineLvl w:val="0"/>
        <w:rPr>
          <w:rFonts w:ascii="Times New Roman" w:hAnsi="Times New Roman" w:cs="Times New Roman"/>
          <w:b/>
          <w:sz w:val="16"/>
          <w:szCs w:val="16"/>
          <w:u w:val="single"/>
        </w:rPr>
      </w:pPr>
    </w:p>
    <w:p w14:paraId="6613EF04" w14:textId="77777777" w:rsidR="00AD0041" w:rsidRDefault="00AD0041" w:rsidP="00AD0041">
      <w:pPr>
        <w:jc w:val="both"/>
        <w:rPr>
          <w:b/>
          <w:u w:val="single"/>
        </w:rPr>
      </w:pPr>
      <w:r w:rsidRPr="00AD6440">
        <w:rPr>
          <w:b/>
          <w:u w:val="single"/>
        </w:rPr>
        <w:t>Oświadczam</w:t>
      </w:r>
      <w:r>
        <w:rPr>
          <w:b/>
          <w:u w:val="single"/>
        </w:rPr>
        <w:t>, że:</w:t>
      </w:r>
    </w:p>
    <w:p w14:paraId="62AAED6F" w14:textId="34FB7261" w:rsidR="00236763" w:rsidRPr="00294771" w:rsidRDefault="00236763" w:rsidP="00236763">
      <w:pPr>
        <w:pStyle w:val="Tekstpodstawowy"/>
        <w:spacing w:line="240" w:lineRule="auto"/>
        <w:outlineLvl w:val="0"/>
        <w:rPr>
          <w:rFonts w:ascii="Times New Roman" w:hAnsi="Times New Roman" w:cs="Times New Roman"/>
          <w:b/>
          <w:sz w:val="22"/>
          <w:szCs w:val="22"/>
          <w:u w:val="single"/>
        </w:rPr>
      </w:pPr>
    </w:p>
    <w:p w14:paraId="5263AF3D" w14:textId="77777777" w:rsidR="00236763" w:rsidRPr="00F831BC" w:rsidRDefault="00236763" w:rsidP="00236763">
      <w:pPr>
        <w:jc w:val="both"/>
        <w:rPr>
          <w:b/>
          <w:sz w:val="22"/>
          <w:szCs w:val="22"/>
          <w:u w:val="single"/>
        </w:rPr>
      </w:pPr>
    </w:p>
    <w:p w14:paraId="554690EC" w14:textId="77777777" w:rsidR="00236763" w:rsidRPr="007B796C" w:rsidRDefault="00236763" w:rsidP="0007538B">
      <w:pPr>
        <w:pStyle w:val="Akapitzlist"/>
        <w:numPr>
          <w:ilvl w:val="2"/>
          <w:numId w:val="89"/>
        </w:numPr>
        <w:ind w:left="426" w:hanging="426"/>
        <w:rPr>
          <w:i/>
          <w:sz w:val="22"/>
          <w:szCs w:val="22"/>
        </w:rPr>
      </w:pPr>
      <w:bookmarkStart w:id="4" w:name="_Hlk106877015"/>
      <w:r w:rsidRPr="00F831BC">
        <w:rPr>
          <w:b/>
          <w:sz w:val="22"/>
          <w:szCs w:val="22"/>
          <w:u w:val="single"/>
        </w:rPr>
        <w:t>nie podlegam wykluczeniu</w:t>
      </w:r>
      <w:r w:rsidRPr="00F831BC">
        <w:rPr>
          <w:sz w:val="22"/>
          <w:szCs w:val="22"/>
        </w:rPr>
        <w:t xml:space="preserve"> z postępowania na podstawie art. 108 ust. 1 oraz art. 109 ust. 1 pkt 1, 4, 5, i od 7 do 10 ustawy PZP.</w:t>
      </w:r>
    </w:p>
    <w:p w14:paraId="0F329ECE" w14:textId="77777777" w:rsidR="00236763" w:rsidRDefault="00236763" w:rsidP="00236763">
      <w:pPr>
        <w:jc w:val="both"/>
        <w:rPr>
          <w:sz w:val="22"/>
          <w:szCs w:val="22"/>
        </w:rPr>
      </w:pPr>
    </w:p>
    <w:p w14:paraId="2402FBFC" w14:textId="77777777" w:rsidR="00236763" w:rsidRDefault="00236763" w:rsidP="00236763">
      <w:pPr>
        <w:ind w:left="426"/>
        <w:jc w:val="both"/>
        <w:rPr>
          <w:i/>
          <w:sz w:val="22"/>
          <w:szCs w:val="22"/>
        </w:rPr>
      </w:pPr>
      <w:r w:rsidRPr="002018CF">
        <w:rPr>
          <w:sz w:val="22"/>
          <w:szCs w:val="22"/>
        </w:rPr>
        <w:t>Oświadczam, że zachodzą w stosunku do mnie podstawy wykluczenia z</w:t>
      </w:r>
      <w:r>
        <w:rPr>
          <w:sz w:val="22"/>
          <w:szCs w:val="22"/>
        </w:rPr>
        <w:t xml:space="preserve"> postępowania na podstawie art. </w:t>
      </w:r>
      <w:r w:rsidRPr="002018CF">
        <w:rPr>
          <w:sz w:val="22"/>
          <w:szCs w:val="22"/>
        </w:rPr>
        <w:t xml:space="preserve">………….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w:t>
      </w:r>
    </w:p>
    <w:p w14:paraId="2189C066" w14:textId="77777777" w:rsidR="00236763" w:rsidRPr="002018CF" w:rsidRDefault="00236763" w:rsidP="00236763">
      <w:pPr>
        <w:ind w:left="426"/>
        <w:jc w:val="both"/>
        <w:rPr>
          <w:sz w:val="22"/>
          <w:szCs w:val="22"/>
        </w:rPr>
      </w:pPr>
      <w:r w:rsidRPr="002018CF">
        <w:rPr>
          <w:sz w:val="22"/>
          <w:szCs w:val="22"/>
        </w:rPr>
        <w:t>Jednocześnie oświadczam, że w związku z ww. okolicznością, na podstawie art. 110 ust. 2 ustawy PZP podjąłem następujące środki naprawcze:</w:t>
      </w:r>
    </w:p>
    <w:p w14:paraId="3CA6D854" w14:textId="77777777" w:rsidR="00236763" w:rsidRPr="002018CF" w:rsidRDefault="00236763" w:rsidP="00236763">
      <w:pPr>
        <w:pStyle w:val="Tekstpodstawowy"/>
        <w:spacing w:line="240" w:lineRule="auto"/>
        <w:ind w:left="426"/>
        <w:rPr>
          <w:rFonts w:ascii="Times New Roman" w:hAnsi="Times New Roman" w:cs="Times New Roman"/>
          <w:i/>
          <w:sz w:val="22"/>
          <w:szCs w:val="22"/>
        </w:rPr>
      </w:pPr>
      <w:r w:rsidRPr="002018CF">
        <w:rPr>
          <w:rFonts w:ascii="Times New Roman" w:hAnsi="Times New Roman" w:cs="Times New Roman"/>
          <w:sz w:val="22"/>
          <w:szCs w:val="22"/>
        </w:rPr>
        <w:t>…………………………………………………………………………………………..…………………...........…………………………………………………………………………………</w:t>
      </w:r>
      <w:r>
        <w:rPr>
          <w:rFonts w:ascii="Times New Roman" w:hAnsi="Times New Roman" w:cs="Times New Roman"/>
          <w:sz w:val="22"/>
          <w:szCs w:val="22"/>
        </w:rPr>
        <w:t>…...;</w:t>
      </w:r>
    </w:p>
    <w:p w14:paraId="67C5EF19" w14:textId="77777777" w:rsidR="00236763" w:rsidRPr="002018CF" w:rsidRDefault="00236763" w:rsidP="00236763">
      <w:pPr>
        <w:pStyle w:val="Tekstpodstawowy"/>
        <w:spacing w:line="240" w:lineRule="auto"/>
        <w:rPr>
          <w:rFonts w:ascii="Times New Roman" w:hAnsi="Times New Roman" w:cs="Times New Roman"/>
          <w:i/>
          <w:sz w:val="22"/>
          <w:szCs w:val="22"/>
        </w:rPr>
      </w:pPr>
    </w:p>
    <w:p w14:paraId="2F727118" w14:textId="77777777" w:rsidR="00236763" w:rsidRPr="00CD79FD" w:rsidRDefault="00236763" w:rsidP="00236763">
      <w:pPr>
        <w:pStyle w:val="Akapitzlist"/>
        <w:numPr>
          <w:ilvl w:val="0"/>
          <w:numId w:val="0"/>
        </w:numPr>
        <w:tabs>
          <w:tab w:val="left" w:pos="426"/>
        </w:tabs>
        <w:ind w:left="426" w:hanging="426"/>
        <w:rPr>
          <w:b/>
          <w:sz w:val="22"/>
          <w:szCs w:val="22"/>
          <w:u w:val="single"/>
        </w:rPr>
      </w:pPr>
      <w:r w:rsidRPr="007B796C">
        <w:rPr>
          <w:b/>
          <w:bCs/>
          <w:iCs/>
          <w:sz w:val="22"/>
          <w:szCs w:val="22"/>
        </w:rPr>
        <w:t xml:space="preserve">2. </w:t>
      </w:r>
      <w:r w:rsidRPr="007B796C">
        <w:rPr>
          <w:b/>
          <w:bCs/>
          <w:iCs/>
          <w:sz w:val="22"/>
          <w:szCs w:val="22"/>
        </w:rPr>
        <w:tab/>
      </w:r>
      <w:r w:rsidRPr="00CD79FD">
        <w:rPr>
          <w:b/>
          <w:bCs/>
          <w:iCs/>
          <w:sz w:val="22"/>
          <w:szCs w:val="22"/>
          <w:u w:val="single"/>
        </w:rPr>
        <w:t>nie podlegam wykluczeniu</w:t>
      </w:r>
      <w:r w:rsidRPr="00CD79FD">
        <w:rPr>
          <w:iCs/>
          <w:sz w:val="22"/>
          <w:szCs w:val="22"/>
        </w:rPr>
        <w:t xml:space="preserve"> z postępowania na podstawie art. </w:t>
      </w:r>
      <w:r w:rsidRPr="00CD79FD">
        <w:rPr>
          <w:bCs/>
          <w:sz w:val="22"/>
          <w:szCs w:val="22"/>
        </w:rPr>
        <w:t xml:space="preserve">7 ust. 1 ustawy </w:t>
      </w:r>
      <w:r w:rsidRPr="00CD79FD">
        <w:rPr>
          <w:sz w:val="22"/>
          <w:szCs w:val="22"/>
        </w:rPr>
        <w:t>z dnia 13 kwietnia 2022 r. o szczególnych rozwiązaniach w zakresie przeciwdziałania wspieraniu agresji na Ukrainę oraz służących ochronie bezpieczeństwa narodowego (Dz.U. z 202</w:t>
      </w:r>
      <w:r>
        <w:rPr>
          <w:sz w:val="22"/>
          <w:szCs w:val="22"/>
        </w:rPr>
        <w:t>3</w:t>
      </w:r>
      <w:r w:rsidRPr="00CD79FD">
        <w:rPr>
          <w:sz w:val="22"/>
          <w:szCs w:val="22"/>
        </w:rPr>
        <w:t xml:space="preserve"> r., poz. </w:t>
      </w:r>
      <w:r>
        <w:rPr>
          <w:sz w:val="22"/>
          <w:szCs w:val="22"/>
        </w:rPr>
        <w:t>129</w:t>
      </w:r>
      <w:r w:rsidRPr="00CD79FD">
        <w:rPr>
          <w:sz w:val="22"/>
          <w:szCs w:val="22"/>
        </w:rPr>
        <w:t>), tj.:</w:t>
      </w:r>
    </w:p>
    <w:p w14:paraId="5469657B" w14:textId="77777777" w:rsidR="00236763" w:rsidRDefault="00236763" w:rsidP="0007538B">
      <w:pPr>
        <w:pStyle w:val="Akapitzlist"/>
        <w:numPr>
          <w:ilvl w:val="2"/>
          <w:numId w:val="110"/>
        </w:numPr>
        <w:ind w:left="1134" w:hanging="567"/>
        <w:rPr>
          <w:sz w:val="22"/>
          <w:szCs w:val="22"/>
        </w:rPr>
      </w:pPr>
      <w:r w:rsidRPr="00A41CA4">
        <w:rPr>
          <w:sz w:val="22"/>
          <w:szCs w:val="22"/>
        </w:rPr>
        <w:lastRenderedPageBreak/>
        <w:t>nie jeste</w:t>
      </w:r>
      <w:r>
        <w:rPr>
          <w:sz w:val="22"/>
          <w:szCs w:val="22"/>
        </w:rPr>
        <w:t>m</w:t>
      </w:r>
      <w:r w:rsidRPr="00A41CA4">
        <w:rPr>
          <w:sz w:val="22"/>
          <w:szCs w:val="22"/>
        </w:rPr>
        <w:t xml:space="preserve"> wykonawcą wymienionym w wykazach określonych w rozporządzeniu 765/2006 i rozporządzeniu 269/2014 ani wpisanym na listę na podstawie decyzji w sprawie wpisu na listę rozstrzygającej o zastosowaniu środka, o którym mowa w art. 1 pkt 3 cyt. ustawy;</w:t>
      </w:r>
    </w:p>
    <w:p w14:paraId="6A670FA0" w14:textId="77777777" w:rsidR="00236763" w:rsidRDefault="00236763" w:rsidP="0007538B">
      <w:pPr>
        <w:pStyle w:val="Akapitzlist"/>
        <w:numPr>
          <w:ilvl w:val="2"/>
          <w:numId w:val="110"/>
        </w:numPr>
        <w:ind w:left="1134" w:hanging="567"/>
        <w:rPr>
          <w:sz w:val="22"/>
          <w:szCs w:val="22"/>
        </w:rPr>
      </w:pPr>
      <w:r w:rsidRPr="00674256">
        <w:rPr>
          <w:sz w:val="22"/>
          <w:szCs w:val="22"/>
        </w:rPr>
        <w:t>nie jestem wykonawcą, którego beneficjentem rzeczywistym w rozumieniu ustawy z dnia 1 marca 2018 r. o przeciwdziałaniu praniu pieniędzy oraz finansowaniu terroryzmu (Dz.U z 2022 r., poz. 593 i 655) jest osoba wymieniona w wykazach określonych w</w:t>
      </w:r>
      <w:r>
        <w:rPr>
          <w:sz w:val="22"/>
          <w:szCs w:val="22"/>
        </w:rPr>
        <w:t> </w:t>
      </w:r>
      <w:r w:rsidRPr="00674256">
        <w:rPr>
          <w:sz w:val="22"/>
          <w:szCs w:val="22"/>
        </w:rPr>
        <w:t>rozporządzeniu 765/2006 i rozporządzeniu 269/2014 ani wpisana na listę lub będąca takim beneficjentem rzeczywistym od dnia 24 lutego 2022 r., o ile została wpisana na listę na podstawie decyzji w sprawie wpisu na listę rozstrzygającej o zastosowaniu środka, o</w:t>
      </w:r>
      <w:r>
        <w:rPr>
          <w:sz w:val="22"/>
          <w:szCs w:val="22"/>
        </w:rPr>
        <w:t> </w:t>
      </w:r>
      <w:r w:rsidRPr="00674256">
        <w:rPr>
          <w:sz w:val="22"/>
          <w:szCs w:val="22"/>
        </w:rPr>
        <w:t>którym mowa w art. 1 pkt 3 cyt. ustawy;</w:t>
      </w:r>
    </w:p>
    <w:p w14:paraId="0ECF5534" w14:textId="77777777" w:rsidR="00236763" w:rsidRPr="00674256" w:rsidRDefault="00236763" w:rsidP="0007538B">
      <w:pPr>
        <w:pStyle w:val="Akapitzlist"/>
        <w:numPr>
          <w:ilvl w:val="2"/>
          <w:numId w:val="110"/>
        </w:numPr>
        <w:ind w:left="1134" w:hanging="567"/>
        <w:rPr>
          <w:sz w:val="22"/>
          <w:szCs w:val="22"/>
        </w:rPr>
      </w:pPr>
      <w:r w:rsidRPr="00674256">
        <w:rPr>
          <w:sz w:val="22"/>
          <w:szCs w:val="22"/>
        </w:rPr>
        <w:t>nie jestem wykonawcą, którego jednostką dominującą w rozumieniu art. 3 ust. 1 pkt 37 ustawy z dnia 29 września 1994 r. o rachunkowości (Dz.U. z 2021 r., poz. 217, 2105 i</w:t>
      </w:r>
      <w:r>
        <w:rPr>
          <w:sz w:val="22"/>
          <w:szCs w:val="22"/>
        </w:rPr>
        <w:t> </w:t>
      </w:r>
      <w:r w:rsidRPr="00674256">
        <w:rPr>
          <w:sz w:val="22"/>
          <w:szCs w:val="22"/>
        </w:rPr>
        <w:t>2106), jest podmiot wymieniony w wykazach określonych w rozporządzeniu 765/2006 i</w:t>
      </w:r>
      <w:r>
        <w:rPr>
          <w:sz w:val="22"/>
          <w:szCs w:val="22"/>
        </w:rPr>
        <w:t> </w:t>
      </w:r>
      <w:r w:rsidRPr="00674256">
        <w:rPr>
          <w:sz w:val="22"/>
          <w:szCs w:val="22"/>
        </w:rPr>
        <w:t>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3046AD5" w14:textId="77777777" w:rsidR="00236763" w:rsidRDefault="00236763" w:rsidP="00236763">
      <w:pPr>
        <w:pStyle w:val="Akapitzlist"/>
        <w:numPr>
          <w:ilvl w:val="0"/>
          <w:numId w:val="0"/>
        </w:numPr>
        <w:ind w:left="1429"/>
        <w:rPr>
          <w:sz w:val="22"/>
          <w:szCs w:val="22"/>
        </w:rPr>
      </w:pPr>
    </w:p>
    <w:p w14:paraId="1B833709" w14:textId="77777777" w:rsidR="00236763" w:rsidRDefault="00236763" w:rsidP="00236763">
      <w:pPr>
        <w:pStyle w:val="Tekstpodstawowy"/>
        <w:spacing w:line="240" w:lineRule="auto"/>
        <w:ind w:left="426"/>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Pr="00A41CA4">
        <w:rPr>
          <w:rFonts w:ascii="Times New Roman" w:hAnsi="Times New Roman" w:cs="Times New Roman"/>
          <w:sz w:val="22"/>
          <w:szCs w:val="22"/>
        </w:rPr>
        <w:t>z dnia 13 kwietnia 2022 r. o szczególnych rozwiązaniach w</w:t>
      </w:r>
      <w:r>
        <w:rPr>
          <w:rFonts w:ascii="Times New Roman" w:hAnsi="Times New Roman" w:cs="Times New Roman"/>
          <w:sz w:val="22"/>
          <w:szCs w:val="22"/>
        </w:rPr>
        <w:t> </w:t>
      </w:r>
      <w:r w:rsidRPr="00A41CA4">
        <w:rPr>
          <w:rFonts w:ascii="Times New Roman" w:hAnsi="Times New Roman" w:cs="Times New Roman"/>
          <w:sz w:val="22"/>
          <w:szCs w:val="22"/>
        </w:rPr>
        <w:t>zakresie przeciwdziałania wspieraniu agresji na Ukrainę oraz służących ochronie bezpieczeństwa narodowego (Dz.U. z 202</w:t>
      </w:r>
      <w:r>
        <w:rPr>
          <w:rFonts w:ascii="Times New Roman" w:hAnsi="Times New Roman" w:cs="Times New Roman"/>
          <w:sz w:val="22"/>
          <w:szCs w:val="22"/>
        </w:rPr>
        <w:t>3</w:t>
      </w:r>
      <w:r w:rsidRPr="00A41CA4">
        <w:rPr>
          <w:rFonts w:ascii="Times New Roman" w:hAnsi="Times New Roman" w:cs="Times New Roman"/>
          <w:sz w:val="22"/>
          <w:szCs w:val="22"/>
        </w:rPr>
        <w:t xml:space="preserve"> r., poz. </w:t>
      </w:r>
      <w:r>
        <w:rPr>
          <w:rFonts w:ascii="Times New Roman" w:hAnsi="Times New Roman" w:cs="Times New Roman"/>
          <w:sz w:val="22"/>
          <w:szCs w:val="22"/>
        </w:rPr>
        <w:t>129</w:t>
      </w:r>
      <w:r w:rsidRPr="00A41CA4">
        <w:rPr>
          <w:rFonts w:ascii="Times New Roman" w:hAnsi="Times New Roman" w:cs="Times New Roman"/>
          <w:sz w:val="22"/>
          <w:szCs w:val="22"/>
        </w:rPr>
        <w:t>)</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w:t>
      </w:r>
    </w:p>
    <w:p w14:paraId="13E31CF4" w14:textId="77777777" w:rsidR="00236763" w:rsidRPr="00694FD7" w:rsidRDefault="00236763" w:rsidP="00236763">
      <w:pPr>
        <w:widowControl/>
        <w:suppressAutoHyphens w:val="0"/>
        <w:jc w:val="both"/>
        <w:rPr>
          <w:b/>
          <w:sz w:val="22"/>
          <w:szCs w:val="22"/>
          <w:u w:val="single"/>
        </w:rPr>
      </w:pPr>
    </w:p>
    <w:p w14:paraId="0ADA7777" w14:textId="77777777" w:rsidR="00236763" w:rsidRPr="002018CF" w:rsidRDefault="00236763" w:rsidP="00236763">
      <w:pPr>
        <w:pStyle w:val="Akapitzlist"/>
        <w:numPr>
          <w:ilvl w:val="0"/>
          <w:numId w:val="0"/>
        </w:numPr>
        <w:ind w:left="426" w:hanging="426"/>
        <w:rPr>
          <w:b/>
          <w:sz w:val="22"/>
          <w:szCs w:val="22"/>
          <w:u w:val="single"/>
        </w:rPr>
      </w:pPr>
      <w:r w:rsidRPr="00CE41EB">
        <w:rPr>
          <w:b/>
          <w:sz w:val="22"/>
          <w:szCs w:val="22"/>
        </w:rPr>
        <w:t xml:space="preserve">3.  </w:t>
      </w:r>
      <w:r w:rsidRPr="00CE41EB">
        <w:rPr>
          <w:b/>
          <w:sz w:val="22"/>
          <w:szCs w:val="22"/>
        </w:rPr>
        <w:tab/>
      </w:r>
      <w:r w:rsidRPr="002018CF">
        <w:rPr>
          <w:b/>
          <w:sz w:val="22"/>
          <w:szCs w:val="22"/>
          <w:u w:val="single"/>
        </w:rPr>
        <w:t>zobowiązuję s</w:t>
      </w:r>
      <w:r>
        <w:rPr>
          <w:b/>
          <w:sz w:val="22"/>
          <w:szCs w:val="22"/>
          <w:u w:val="single"/>
        </w:rPr>
        <w:t>ię udostępnić swoje zasoby ww. w</w:t>
      </w:r>
      <w:r w:rsidRPr="002018CF">
        <w:rPr>
          <w:b/>
          <w:sz w:val="22"/>
          <w:szCs w:val="22"/>
          <w:u w:val="single"/>
        </w:rPr>
        <w:t>ykonawcy.</w:t>
      </w:r>
    </w:p>
    <w:p w14:paraId="7A25B3E5" w14:textId="77777777" w:rsidR="00236763" w:rsidRPr="002018CF" w:rsidRDefault="00236763" w:rsidP="00236763">
      <w:pPr>
        <w:autoSpaceDE w:val="0"/>
        <w:autoSpaceDN w:val="0"/>
        <w:adjustRightInd w:val="0"/>
        <w:rPr>
          <w:sz w:val="22"/>
          <w:szCs w:val="22"/>
        </w:rPr>
      </w:pPr>
    </w:p>
    <w:p w14:paraId="137343B7" w14:textId="77777777" w:rsidR="00236763" w:rsidRPr="002018CF" w:rsidRDefault="00236763" w:rsidP="00236763">
      <w:pPr>
        <w:autoSpaceDE w:val="0"/>
        <w:autoSpaceDN w:val="0"/>
        <w:adjustRightInd w:val="0"/>
        <w:jc w:val="both"/>
        <w:rPr>
          <w:sz w:val="22"/>
          <w:szCs w:val="22"/>
        </w:rPr>
      </w:pPr>
      <w:r>
        <w:rPr>
          <w:sz w:val="22"/>
          <w:szCs w:val="22"/>
        </w:rPr>
        <w:t>W celu oceny, czy ww. w</w:t>
      </w:r>
      <w:r w:rsidRPr="002018CF">
        <w:rPr>
          <w:sz w:val="22"/>
          <w:szCs w:val="22"/>
        </w:rPr>
        <w:t>ykonawca będzie dysponował moimi zasobami w stopniu niezbędnym dla należytego wykonania zamówienia oraz oceny, czy stosunek nas łączący gwarantuje rzeczywisty dostęp do moich zasobów podaję następujące informacje:</w:t>
      </w:r>
    </w:p>
    <w:p w14:paraId="47F99022" w14:textId="77777777" w:rsidR="00236763" w:rsidRPr="002018CF" w:rsidRDefault="00236763" w:rsidP="00236763">
      <w:pPr>
        <w:autoSpaceDE w:val="0"/>
        <w:autoSpaceDN w:val="0"/>
        <w:adjustRightInd w:val="0"/>
        <w:rPr>
          <w:sz w:val="22"/>
          <w:szCs w:val="22"/>
        </w:rPr>
      </w:pPr>
    </w:p>
    <w:p w14:paraId="4C1B3B39" w14:textId="77777777" w:rsidR="00236763" w:rsidRPr="002018CF" w:rsidRDefault="00236763" w:rsidP="00236763">
      <w:pPr>
        <w:widowControl/>
        <w:numPr>
          <w:ilvl w:val="0"/>
          <w:numId w:val="14"/>
        </w:numPr>
        <w:suppressAutoHyphens w:val="0"/>
        <w:autoSpaceDE w:val="0"/>
        <w:autoSpaceDN w:val="0"/>
        <w:adjustRightInd w:val="0"/>
        <w:ind w:hanging="1260"/>
        <w:jc w:val="left"/>
        <w:rPr>
          <w:sz w:val="22"/>
          <w:szCs w:val="22"/>
        </w:rPr>
      </w:pPr>
      <w:r w:rsidRPr="002018CF">
        <w:rPr>
          <w:sz w:val="22"/>
          <w:szCs w:val="22"/>
        </w:rPr>
        <w:t>z</w:t>
      </w:r>
      <w:r>
        <w:rPr>
          <w:sz w:val="22"/>
          <w:szCs w:val="22"/>
        </w:rPr>
        <w:t>akres moich zasobów dostępnych w</w:t>
      </w:r>
      <w:r w:rsidRPr="002018CF">
        <w:rPr>
          <w:sz w:val="22"/>
          <w:szCs w:val="22"/>
        </w:rPr>
        <w:t>ykonawcy:</w:t>
      </w:r>
    </w:p>
    <w:p w14:paraId="4BBBCF80" w14:textId="77777777" w:rsidR="00236763" w:rsidRPr="002018CF" w:rsidRDefault="00236763" w:rsidP="00236763">
      <w:pPr>
        <w:autoSpaceDE w:val="0"/>
        <w:autoSpaceDN w:val="0"/>
        <w:adjustRightInd w:val="0"/>
        <w:ind w:left="567"/>
        <w:rPr>
          <w:sz w:val="22"/>
          <w:szCs w:val="22"/>
        </w:rPr>
      </w:pPr>
      <w:r w:rsidRPr="002018CF">
        <w:rPr>
          <w:sz w:val="22"/>
          <w:szCs w:val="22"/>
        </w:rPr>
        <w:t>…………………………………………………………………………………</w:t>
      </w:r>
      <w:r>
        <w:rPr>
          <w:sz w:val="22"/>
          <w:szCs w:val="22"/>
        </w:rPr>
        <w:t>……………….</w:t>
      </w:r>
    </w:p>
    <w:p w14:paraId="7F143A83" w14:textId="77777777" w:rsidR="00236763" w:rsidRPr="002018CF" w:rsidRDefault="00236763" w:rsidP="00236763">
      <w:pPr>
        <w:autoSpaceDE w:val="0"/>
        <w:autoSpaceDN w:val="0"/>
        <w:adjustRightInd w:val="0"/>
        <w:ind w:left="567"/>
        <w:rPr>
          <w:sz w:val="22"/>
          <w:szCs w:val="22"/>
        </w:rPr>
      </w:pPr>
      <w:r w:rsidRPr="002018CF">
        <w:rPr>
          <w:sz w:val="22"/>
          <w:szCs w:val="22"/>
        </w:rPr>
        <w:t>…………………………………………………………………………………</w:t>
      </w:r>
      <w:r>
        <w:rPr>
          <w:sz w:val="22"/>
          <w:szCs w:val="22"/>
        </w:rPr>
        <w:t>………………</w:t>
      </w:r>
    </w:p>
    <w:p w14:paraId="4615ABB3" w14:textId="77777777" w:rsidR="00236763" w:rsidRPr="002018CF" w:rsidRDefault="00236763" w:rsidP="00236763">
      <w:pPr>
        <w:autoSpaceDE w:val="0"/>
        <w:autoSpaceDN w:val="0"/>
        <w:adjustRightInd w:val="0"/>
        <w:ind w:left="567"/>
        <w:rPr>
          <w:sz w:val="22"/>
          <w:szCs w:val="22"/>
        </w:rPr>
      </w:pPr>
    </w:p>
    <w:p w14:paraId="4868D276" w14:textId="77777777" w:rsidR="00236763" w:rsidRPr="002018CF" w:rsidRDefault="00236763" w:rsidP="00236763">
      <w:pPr>
        <w:widowControl/>
        <w:numPr>
          <w:ilvl w:val="0"/>
          <w:numId w:val="14"/>
        </w:numPr>
        <w:suppressAutoHyphens w:val="0"/>
        <w:autoSpaceDE w:val="0"/>
        <w:autoSpaceDN w:val="0"/>
        <w:adjustRightInd w:val="0"/>
        <w:ind w:hanging="1260"/>
        <w:jc w:val="left"/>
        <w:rPr>
          <w:sz w:val="22"/>
          <w:szCs w:val="22"/>
        </w:rPr>
      </w:pPr>
      <w:r w:rsidRPr="002018CF">
        <w:rPr>
          <w:sz w:val="22"/>
          <w:szCs w:val="22"/>
        </w:rPr>
        <w:t>sposób wyk</w:t>
      </w:r>
      <w:r>
        <w:rPr>
          <w:sz w:val="22"/>
          <w:szCs w:val="22"/>
        </w:rPr>
        <w:t>orzystania moich zasobów przez w</w:t>
      </w:r>
      <w:r w:rsidRPr="002018CF">
        <w:rPr>
          <w:sz w:val="22"/>
          <w:szCs w:val="22"/>
        </w:rPr>
        <w:t>ykonawcę przy wykonywaniu zamówienia:</w:t>
      </w:r>
    </w:p>
    <w:p w14:paraId="785EC9F0" w14:textId="77777777" w:rsidR="00236763" w:rsidRPr="002018CF" w:rsidRDefault="00236763" w:rsidP="00236763">
      <w:pPr>
        <w:autoSpaceDE w:val="0"/>
        <w:autoSpaceDN w:val="0"/>
        <w:adjustRightInd w:val="0"/>
        <w:ind w:left="567"/>
        <w:rPr>
          <w:sz w:val="22"/>
          <w:szCs w:val="22"/>
        </w:rPr>
      </w:pPr>
      <w:r w:rsidRPr="002018CF">
        <w:rPr>
          <w:sz w:val="22"/>
          <w:szCs w:val="22"/>
        </w:rPr>
        <w:t>…………………………………………………………………………………</w:t>
      </w:r>
      <w:r>
        <w:rPr>
          <w:sz w:val="22"/>
          <w:szCs w:val="22"/>
        </w:rPr>
        <w:t>…………………</w:t>
      </w:r>
    </w:p>
    <w:p w14:paraId="6775EA8E" w14:textId="77777777" w:rsidR="00236763" w:rsidRPr="002018CF" w:rsidRDefault="00236763" w:rsidP="00236763">
      <w:pPr>
        <w:autoSpaceDE w:val="0"/>
        <w:autoSpaceDN w:val="0"/>
        <w:adjustRightInd w:val="0"/>
        <w:ind w:left="567"/>
        <w:rPr>
          <w:sz w:val="22"/>
          <w:szCs w:val="22"/>
        </w:rPr>
      </w:pPr>
      <w:r w:rsidRPr="002018CF">
        <w:rPr>
          <w:sz w:val="22"/>
          <w:szCs w:val="22"/>
        </w:rPr>
        <w:t>…………………………………………………………………………………</w:t>
      </w:r>
      <w:r>
        <w:rPr>
          <w:sz w:val="22"/>
          <w:szCs w:val="22"/>
        </w:rPr>
        <w:t>…………………</w:t>
      </w:r>
    </w:p>
    <w:p w14:paraId="31B438DB" w14:textId="77777777" w:rsidR="00236763" w:rsidRPr="002018CF" w:rsidRDefault="00236763" w:rsidP="00236763">
      <w:pPr>
        <w:autoSpaceDE w:val="0"/>
        <w:autoSpaceDN w:val="0"/>
        <w:adjustRightInd w:val="0"/>
        <w:ind w:left="567"/>
        <w:jc w:val="both"/>
        <w:rPr>
          <w:sz w:val="22"/>
          <w:szCs w:val="22"/>
        </w:rPr>
      </w:pPr>
    </w:p>
    <w:p w14:paraId="69F5F948" w14:textId="77777777" w:rsidR="00236763" w:rsidRPr="002018CF" w:rsidRDefault="00236763" w:rsidP="00236763">
      <w:pPr>
        <w:widowControl/>
        <w:numPr>
          <w:ilvl w:val="0"/>
          <w:numId w:val="14"/>
        </w:numPr>
        <w:suppressAutoHyphens w:val="0"/>
        <w:autoSpaceDE w:val="0"/>
        <w:autoSpaceDN w:val="0"/>
        <w:adjustRightInd w:val="0"/>
        <w:ind w:hanging="1260"/>
        <w:jc w:val="left"/>
        <w:rPr>
          <w:sz w:val="22"/>
          <w:szCs w:val="22"/>
        </w:rPr>
      </w:pPr>
      <w:r w:rsidRPr="002018CF">
        <w:rPr>
          <w:sz w:val="22"/>
          <w:szCs w:val="22"/>
        </w:rPr>
        <w:t>charakteru stosu</w:t>
      </w:r>
      <w:r>
        <w:rPr>
          <w:sz w:val="22"/>
          <w:szCs w:val="22"/>
        </w:rPr>
        <w:t>nku, jaki będzie mnie łączył z w</w:t>
      </w:r>
      <w:r w:rsidRPr="002018CF">
        <w:rPr>
          <w:sz w:val="22"/>
          <w:szCs w:val="22"/>
        </w:rPr>
        <w:t>ykonawcą:</w:t>
      </w:r>
    </w:p>
    <w:p w14:paraId="1C692330" w14:textId="77777777" w:rsidR="00236763" w:rsidRPr="002018CF" w:rsidRDefault="00236763" w:rsidP="00236763">
      <w:pPr>
        <w:autoSpaceDE w:val="0"/>
        <w:autoSpaceDN w:val="0"/>
        <w:adjustRightInd w:val="0"/>
        <w:ind w:left="567"/>
        <w:rPr>
          <w:sz w:val="22"/>
          <w:szCs w:val="22"/>
        </w:rPr>
      </w:pPr>
      <w:r w:rsidRPr="002018CF">
        <w:rPr>
          <w:sz w:val="22"/>
          <w:szCs w:val="22"/>
        </w:rPr>
        <w:t>……………………………………………………………………………………………………</w:t>
      </w:r>
    </w:p>
    <w:p w14:paraId="0877AEB9" w14:textId="77777777" w:rsidR="00236763" w:rsidRPr="002018CF" w:rsidRDefault="00236763" w:rsidP="00236763">
      <w:pPr>
        <w:autoSpaceDE w:val="0"/>
        <w:autoSpaceDN w:val="0"/>
        <w:adjustRightInd w:val="0"/>
        <w:ind w:left="567"/>
        <w:rPr>
          <w:sz w:val="22"/>
          <w:szCs w:val="22"/>
        </w:rPr>
      </w:pPr>
      <w:r w:rsidRPr="002018CF">
        <w:rPr>
          <w:sz w:val="22"/>
          <w:szCs w:val="22"/>
        </w:rPr>
        <w:t>…………………………………………………………………………………</w:t>
      </w:r>
      <w:r>
        <w:rPr>
          <w:sz w:val="22"/>
          <w:szCs w:val="22"/>
        </w:rPr>
        <w:t>…………………</w:t>
      </w:r>
    </w:p>
    <w:p w14:paraId="7276B137" w14:textId="77777777" w:rsidR="00236763" w:rsidRPr="002018CF" w:rsidRDefault="00236763" w:rsidP="00236763">
      <w:pPr>
        <w:autoSpaceDE w:val="0"/>
        <w:autoSpaceDN w:val="0"/>
        <w:adjustRightInd w:val="0"/>
        <w:rPr>
          <w:sz w:val="22"/>
          <w:szCs w:val="22"/>
        </w:rPr>
      </w:pPr>
    </w:p>
    <w:p w14:paraId="4E798C28" w14:textId="77777777" w:rsidR="00236763" w:rsidRPr="002018CF" w:rsidRDefault="00236763" w:rsidP="00236763">
      <w:pPr>
        <w:widowControl/>
        <w:numPr>
          <w:ilvl w:val="0"/>
          <w:numId w:val="14"/>
        </w:numPr>
        <w:suppressAutoHyphens w:val="0"/>
        <w:autoSpaceDE w:val="0"/>
        <w:autoSpaceDN w:val="0"/>
        <w:adjustRightInd w:val="0"/>
        <w:ind w:hanging="1260"/>
        <w:jc w:val="left"/>
        <w:rPr>
          <w:sz w:val="22"/>
          <w:szCs w:val="22"/>
        </w:rPr>
      </w:pPr>
      <w:r w:rsidRPr="002018CF">
        <w:rPr>
          <w:sz w:val="22"/>
          <w:szCs w:val="22"/>
        </w:rPr>
        <w:t>zakres i okres mojego udziału przy wykonywaniu zamówienia:</w:t>
      </w:r>
    </w:p>
    <w:p w14:paraId="2802BA11" w14:textId="77777777" w:rsidR="00236763" w:rsidRPr="002018CF" w:rsidRDefault="00236763" w:rsidP="00236763">
      <w:pPr>
        <w:autoSpaceDE w:val="0"/>
        <w:autoSpaceDN w:val="0"/>
        <w:adjustRightInd w:val="0"/>
        <w:ind w:left="567"/>
        <w:rPr>
          <w:sz w:val="22"/>
          <w:szCs w:val="22"/>
        </w:rPr>
      </w:pPr>
      <w:r w:rsidRPr="002018CF">
        <w:rPr>
          <w:sz w:val="22"/>
          <w:szCs w:val="22"/>
        </w:rPr>
        <w:t>…………………………………………………………………</w:t>
      </w:r>
      <w:r>
        <w:rPr>
          <w:sz w:val="22"/>
          <w:szCs w:val="22"/>
        </w:rPr>
        <w:t>…………………………………</w:t>
      </w:r>
    </w:p>
    <w:p w14:paraId="0BA8E85C" w14:textId="77777777" w:rsidR="00236763" w:rsidRPr="002018CF" w:rsidRDefault="00236763" w:rsidP="00236763">
      <w:pPr>
        <w:autoSpaceDE w:val="0"/>
        <w:autoSpaceDN w:val="0"/>
        <w:adjustRightInd w:val="0"/>
        <w:ind w:left="567"/>
        <w:rPr>
          <w:sz w:val="22"/>
          <w:szCs w:val="22"/>
        </w:rPr>
      </w:pPr>
      <w:r w:rsidRPr="002018CF">
        <w:rPr>
          <w:sz w:val="22"/>
          <w:szCs w:val="22"/>
        </w:rPr>
        <w:t>…………………………………………………………………………………</w:t>
      </w:r>
      <w:r>
        <w:rPr>
          <w:sz w:val="22"/>
          <w:szCs w:val="22"/>
        </w:rPr>
        <w:t>…………………</w:t>
      </w:r>
    </w:p>
    <w:p w14:paraId="69E6BE27" w14:textId="77777777" w:rsidR="00236763" w:rsidRPr="002018CF" w:rsidRDefault="00236763" w:rsidP="00236763">
      <w:pPr>
        <w:jc w:val="both"/>
        <w:rPr>
          <w:b/>
          <w:sz w:val="22"/>
          <w:szCs w:val="22"/>
        </w:rPr>
      </w:pPr>
    </w:p>
    <w:p w14:paraId="5419C8DD" w14:textId="77777777" w:rsidR="00236763" w:rsidRPr="00F15C97" w:rsidRDefault="00236763" w:rsidP="00236763">
      <w:pPr>
        <w:pStyle w:val="Akapitzlist"/>
        <w:widowControl w:val="0"/>
        <w:numPr>
          <w:ilvl w:val="0"/>
          <w:numId w:val="0"/>
        </w:numPr>
        <w:tabs>
          <w:tab w:val="left" w:pos="426"/>
        </w:tabs>
        <w:suppressAutoHyphens/>
        <w:ind w:left="426" w:hanging="426"/>
        <w:rPr>
          <w:b/>
          <w:sz w:val="22"/>
          <w:szCs w:val="22"/>
          <w:u w:val="single"/>
        </w:rPr>
      </w:pPr>
      <w:r>
        <w:rPr>
          <w:b/>
          <w:sz w:val="22"/>
          <w:szCs w:val="22"/>
        </w:rPr>
        <w:t>4</w:t>
      </w:r>
      <w:r w:rsidRPr="00CE41EB">
        <w:rPr>
          <w:b/>
          <w:sz w:val="22"/>
          <w:szCs w:val="22"/>
        </w:rPr>
        <w:t xml:space="preserve">. </w:t>
      </w:r>
      <w:r w:rsidRPr="00CE41EB">
        <w:rPr>
          <w:b/>
          <w:sz w:val="22"/>
          <w:szCs w:val="22"/>
        </w:rPr>
        <w:tab/>
      </w:r>
      <w:r w:rsidRPr="00F15C97">
        <w:rPr>
          <w:b/>
          <w:sz w:val="22"/>
          <w:szCs w:val="22"/>
          <w:u w:val="single"/>
        </w:rPr>
        <w:t>spełniam warunki udziału w postępowaniu w zakresie, w którym mnie dotyczą, tj.:</w:t>
      </w:r>
    </w:p>
    <w:p w14:paraId="7C3BB94C" w14:textId="77777777" w:rsidR="00236763" w:rsidRPr="00F15C97" w:rsidRDefault="00236763" w:rsidP="00236763">
      <w:pPr>
        <w:pStyle w:val="Akapitzlist"/>
        <w:numPr>
          <w:ilvl w:val="0"/>
          <w:numId w:val="0"/>
        </w:numPr>
        <w:tabs>
          <w:tab w:val="left" w:pos="426"/>
        </w:tabs>
        <w:ind w:left="426"/>
        <w:rPr>
          <w:sz w:val="22"/>
          <w:szCs w:val="22"/>
        </w:rPr>
      </w:pPr>
      <w:r w:rsidRPr="00F15C97">
        <w:rPr>
          <w:sz w:val="22"/>
          <w:szCs w:val="22"/>
        </w:rPr>
        <w:t>……………………………………………………………………………………………………….</w:t>
      </w:r>
    </w:p>
    <w:p w14:paraId="1A4091D9" w14:textId="77777777" w:rsidR="00236763" w:rsidRDefault="00236763" w:rsidP="00236763">
      <w:pPr>
        <w:pStyle w:val="Akapitzlist"/>
        <w:numPr>
          <w:ilvl w:val="0"/>
          <w:numId w:val="0"/>
        </w:numPr>
        <w:tabs>
          <w:tab w:val="left" w:pos="426"/>
        </w:tabs>
        <w:ind w:left="426"/>
        <w:rPr>
          <w:sz w:val="22"/>
          <w:szCs w:val="22"/>
        </w:rPr>
      </w:pPr>
      <w:r w:rsidRPr="00F15C97">
        <w:rPr>
          <w:sz w:val="22"/>
          <w:szCs w:val="22"/>
        </w:rPr>
        <w:t>……………………………………………………………………………………………………………………………………………………………………………………………………………</w:t>
      </w:r>
    </w:p>
    <w:p w14:paraId="3A27E16A" w14:textId="77777777" w:rsidR="00236763" w:rsidRPr="00AF69FA" w:rsidRDefault="00236763" w:rsidP="00236763">
      <w:pPr>
        <w:tabs>
          <w:tab w:val="left" w:pos="426"/>
        </w:tabs>
        <w:ind w:left="1920" w:hanging="360"/>
        <w:rPr>
          <w:sz w:val="22"/>
          <w:szCs w:val="22"/>
        </w:rPr>
      </w:pPr>
    </w:p>
    <w:p w14:paraId="26FF6019" w14:textId="77777777" w:rsidR="00236763" w:rsidRPr="00F16E71" w:rsidRDefault="00236763" w:rsidP="00236763">
      <w:pPr>
        <w:widowControl/>
        <w:suppressAutoHyphens w:val="0"/>
        <w:spacing w:after="160" w:line="259" w:lineRule="auto"/>
        <w:jc w:val="left"/>
        <w:rPr>
          <w:b/>
          <w:sz w:val="22"/>
          <w:szCs w:val="22"/>
        </w:rPr>
      </w:pPr>
      <w:r>
        <w:rPr>
          <w:b/>
          <w:sz w:val="22"/>
          <w:szCs w:val="22"/>
        </w:rPr>
        <w:br w:type="page"/>
      </w:r>
      <w:bookmarkEnd w:id="4"/>
    </w:p>
    <w:p w14:paraId="2E166897" w14:textId="77777777" w:rsidR="00236763" w:rsidRDefault="00236763" w:rsidP="00236763">
      <w:pPr>
        <w:jc w:val="both"/>
        <w:rPr>
          <w:rFonts w:eastAsia="Calibri"/>
          <w:b/>
          <w:bCs/>
          <w:sz w:val="22"/>
          <w:szCs w:val="22"/>
          <w:lang w:eastAsia="en-US"/>
        </w:rPr>
      </w:pPr>
    </w:p>
    <w:p w14:paraId="47AA1315" w14:textId="77777777" w:rsidR="00236763" w:rsidRDefault="00236763" w:rsidP="00AD0041">
      <w:pPr>
        <w:jc w:val="both"/>
        <w:rPr>
          <w:b/>
          <w:u w:val="single"/>
        </w:rPr>
      </w:pPr>
    </w:p>
    <w:p w14:paraId="25C54E03" w14:textId="77777777" w:rsidR="00AD0041" w:rsidRDefault="00AD0041" w:rsidP="00AD0041">
      <w:pPr>
        <w:jc w:val="both"/>
        <w:rPr>
          <w:b/>
          <w:u w:val="single"/>
        </w:rPr>
      </w:pPr>
    </w:p>
    <w:p w14:paraId="0DEFC1F9" w14:textId="77777777" w:rsidR="006B43AA" w:rsidRPr="006B43AA" w:rsidRDefault="0036149D" w:rsidP="009E3CD1">
      <w:pPr>
        <w:widowControl/>
        <w:suppressAutoHyphens w:val="0"/>
        <w:jc w:val="right"/>
        <w:rPr>
          <w:b/>
          <w:bCs/>
        </w:rPr>
      </w:pPr>
      <w:r w:rsidRPr="00E6534B">
        <w:rPr>
          <w:b/>
          <w:sz w:val="20"/>
          <w:szCs w:val="20"/>
        </w:rPr>
        <w:t xml:space="preserve">Załącznik nr </w:t>
      </w:r>
      <w:r w:rsidR="00AD2A47">
        <w:rPr>
          <w:b/>
          <w:sz w:val="20"/>
          <w:szCs w:val="20"/>
        </w:rPr>
        <w:t>2</w:t>
      </w:r>
      <w:r w:rsidRPr="00E6534B">
        <w:rPr>
          <w:b/>
          <w:sz w:val="20"/>
          <w:szCs w:val="20"/>
        </w:rPr>
        <w:t xml:space="preserve"> do </w:t>
      </w:r>
      <w:r w:rsidR="001232D5">
        <w:rPr>
          <w:b/>
          <w:sz w:val="20"/>
          <w:szCs w:val="20"/>
        </w:rPr>
        <w:t>SWZ</w:t>
      </w:r>
    </w:p>
    <w:p w14:paraId="41F11E63" w14:textId="77777777" w:rsidR="001C5701" w:rsidRDefault="008432A9" w:rsidP="008064C3">
      <w:pPr>
        <w:widowControl/>
        <w:suppressAutoHyphens w:val="0"/>
        <w:ind w:left="360"/>
        <w:jc w:val="left"/>
        <w:outlineLvl w:val="0"/>
        <w:rPr>
          <w:noProof/>
          <w:color w:val="FF0000"/>
        </w:rPr>
      </w:pPr>
      <w:r w:rsidRPr="00C806F0">
        <w:rPr>
          <w:noProof/>
          <w:color w:val="FF0000"/>
        </w:rPr>
        <w:drawing>
          <wp:inline distT="0" distB="0" distL="0" distR="0" wp14:anchorId="6171AA48" wp14:editId="609E6CD0">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5A2786E4" w14:textId="40540976" w:rsidR="008064C3" w:rsidRDefault="00882709" w:rsidP="001C5701">
      <w:pPr>
        <w:widowControl/>
        <w:suppressAutoHyphens w:val="0"/>
        <w:ind w:left="360"/>
        <w:outlineLvl w:val="0"/>
        <w:rPr>
          <w:b/>
          <w:bCs/>
          <w:u w:val="single"/>
        </w:rPr>
      </w:pPr>
      <w:r>
        <w:rPr>
          <w:b/>
          <w:bCs/>
          <w:u w:val="single"/>
        </w:rPr>
        <w:t xml:space="preserve">PROJEKTOWANE </w:t>
      </w:r>
      <w:r w:rsidR="00363E59">
        <w:rPr>
          <w:b/>
          <w:bCs/>
          <w:u w:val="single"/>
        </w:rPr>
        <w:t>POSTANOWIENIA</w:t>
      </w:r>
      <w:r>
        <w:rPr>
          <w:b/>
          <w:bCs/>
          <w:u w:val="single"/>
        </w:rPr>
        <w:t xml:space="preserve"> UMOWY</w:t>
      </w:r>
      <w:r w:rsidR="008064C3">
        <w:rPr>
          <w:b/>
          <w:bCs/>
          <w:u w:val="single"/>
        </w:rPr>
        <w:t xml:space="preserve"> n</w:t>
      </w:r>
      <w:r w:rsidR="008064C3" w:rsidRPr="00BA6295">
        <w:rPr>
          <w:b/>
          <w:bCs/>
          <w:u w:val="single"/>
        </w:rPr>
        <w:t>r 80.27</w:t>
      </w:r>
      <w:r w:rsidR="008064C3" w:rsidRPr="001349F4">
        <w:rPr>
          <w:b/>
          <w:bCs/>
          <w:u w:val="single"/>
        </w:rPr>
        <w:t>2</w:t>
      </w:r>
      <w:r w:rsidR="001349F4" w:rsidRPr="001349F4">
        <w:rPr>
          <w:b/>
          <w:bCs/>
          <w:u w:val="single"/>
        </w:rPr>
        <w:t>.</w:t>
      </w:r>
      <w:r w:rsidR="00AC1212">
        <w:rPr>
          <w:b/>
          <w:bCs/>
          <w:u w:val="single"/>
        </w:rPr>
        <w:t>450</w:t>
      </w:r>
      <w:r w:rsidR="001349F4" w:rsidRPr="001349F4">
        <w:rPr>
          <w:b/>
          <w:bCs/>
          <w:u w:val="single"/>
        </w:rPr>
        <w:t>.</w:t>
      </w:r>
      <w:r w:rsidRPr="001349F4">
        <w:rPr>
          <w:b/>
          <w:bCs/>
          <w:u w:val="single"/>
        </w:rPr>
        <w:t>202</w:t>
      </w:r>
      <w:r w:rsidR="00AC1212">
        <w:rPr>
          <w:b/>
          <w:bCs/>
          <w:u w:val="single"/>
        </w:rPr>
        <w:t>3</w:t>
      </w:r>
    </w:p>
    <w:p w14:paraId="396ECB3F" w14:textId="77777777" w:rsidR="008064C3" w:rsidRDefault="008064C3" w:rsidP="008064C3">
      <w:pPr>
        <w:pStyle w:val="Tekstpodstawowy"/>
        <w:spacing w:line="240" w:lineRule="auto"/>
        <w:ind w:left="360"/>
        <w:jc w:val="center"/>
        <w:outlineLvl w:val="0"/>
        <w:rPr>
          <w:b/>
          <w:bCs/>
          <w:sz w:val="16"/>
          <w:highlight w:val="yellow"/>
          <w:u w:val="single"/>
        </w:rPr>
      </w:pPr>
    </w:p>
    <w:p w14:paraId="6A77F15F" w14:textId="322F8E6A" w:rsidR="008064C3" w:rsidRDefault="008064C3" w:rsidP="008064C3">
      <w:pPr>
        <w:widowControl/>
        <w:suppressAutoHyphens w:val="0"/>
        <w:jc w:val="both"/>
        <w:rPr>
          <w:b/>
          <w:bCs/>
        </w:rPr>
      </w:pPr>
      <w:r>
        <w:rPr>
          <w:b/>
          <w:bCs/>
        </w:rPr>
        <w:t>zawarta w Krakowie w dniu …............ 202</w:t>
      </w:r>
      <w:r w:rsidR="00984F4F">
        <w:rPr>
          <w:b/>
          <w:bCs/>
        </w:rPr>
        <w:t>4</w:t>
      </w:r>
      <w:r>
        <w:rPr>
          <w:b/>
          <w:bCs/>
        </w:rPr>
        <w:t xml:space="preserve"> r. pomiędzy:</w:t>
      </w:r>
    </w:p>
    <w:p w14:paraId="1673C047" w14:textId="77777777" w:rsidR="008064C3" w:rsidRDefault="008064C3" w:rsidP="008064C3">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71A41372" w14:textId="77777777" w:rsidR="008064C3" w:rsidRDefault="008064C3" w:rsidP="008064C3">
      <w:pPr>
        <w:widowControl/>
        <w:suppressAutoHyphens w:val="0"/>
        <w:jc w:val="both"/>
        <w:rPr>
          <w:b/>
          <w:bCs/>
        </w:rPr>
      </w:pPr>
      <w:r>
        <w:rPr>
          <w:b/>
          <w:bCs/>
        </w:rPr>
        <w:t>1. ………. – …………….., przy kontrasygnacie finansowej Kwestora UJ,</w:t>
      </w:r>
    </w:p>
    <w:p w14:paraId="3E8AEA56" w14:textId="77777777" w:rsidR="008064C3" w:rsidRDefault="008064C3" w:rsidP="008064C3">
      <w:pPr>
        <w:widowControl/>
        <w:suppressAutoHyphens w:val="0"/>
        <w:jc w:val="both"/>
        <w:rPr>
          <w:b/>
          <w:bCs/>
          <w:sz w:val="16"/>
          <w:highlight w:val="yellow"/>
        </w:rPr>
      </w:pPr>
    </w:p>
    <w:p w14:paraId="724CAAB3" w14:textId="77777777" w:rsidR="008064C3" w:rsidRDefault="008064C3" w:rsidP="008064C3">
      <w:pPr>
        <w:widowControl/>
        <w:suppressAutoHyphens w:val="0"/>
        <w:jc w:val="both"/>
        <w:rPr>
          <w:b/>
        </w:rPr>
      </w:pPr>
      <w:r>
        <w:rPr>
          <w:b/>
        </w:rPr>
        <w:t xml:space="preserve">a ………………………, wpisanym do ………, zwanym dalej „Wykonawcą”, reprezentowanym przez: </w:t>
      </w:r>
    </w:p>
    <w:p w14:paraId="023D7D7B" w14:textId="77777777" w:rsidR="008064C3" w:rsidRDefault="008064C3" w:rsidP="008064C3">
      <w:pPr>
        <w:pStyle w:val="Tekstpodstawowy2"/>
        <w:widowControl/>
        <w:rPr>
          <w:b/>
          <w:bCs/>
        </w:rPr>
      </w:pPr>
      <w:r>
        <w:rPr>
          <w:b/>
          <w:bCs/>
        </w:rPr>
        <w:t>………..</w:t>
      </w:r>
    </w:p>
    <w:p w14:paraId="0C039341" w14:textId="77777777" w:rsidR="008064C3" w:rsidRDefault="008064C3" w:rsidP="008064C3">
      <w:pPr>
        <w:widowControl/>
        <w:suppressAutoHyphens w:val="0"/>
        <w:ind w:left="360"/>
        <w:jc w:val="both"/>
        <w:rPr>
          <w:sz w:val="16"/>
          <w:highlight w:val="yellow"/>
        </w:rPr>
      </w:pPr>
    </w:p>
    <w:p w14:paraId="0034E79B" w14:textId="155B410B" w:rsidR="008064C3" w:rsidRPr="00060694" w:rsidRDefault="008064C3" w:rsidP="008064C3">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 xml:space="preserve">na podstawie art. 275 pkt. 1 ustawy z dnia  11 września 2019 r. Prawo zamówień publicznych (Dz. U. z </w:t>
      </w:r>
      <w:r w:rsidR="004C5B63" w:rsidRPr="00060694">
        <w:rPr>
          <w:rFonts w:ascii="Times New Roman" w:hAnsi="Times New Roman" w:cs="Times New Roman"/>
          <w:i/>
        </w:rPr>
        <w:t>20</w:t>
      </w:r>
      <w:r w:rsidR="004C5B63">
        <w:rPr>
          <w:rFonts w:ascii="Times New Roman" w:hAnsi="Times New Roman" w:cs="Times New Roman"/>
          <w:i/>
        </w:rPr>
        <w:t>2</w:t>
      </w:r>
      <w:r w:rsidR="007E7515">
        <w:rPr>
          <w:rFonts w:ascii="Times New Roman" w:hAnsi="Times New Roman" w:cs="Times New Roman"/>
          <w:i/>
        </w:rPr>
        <w:t>3</w:t>
      </w:r>
      <w:r w:rsidR="004C5B63" w:rsidRPr="00060694">
        <w:rPr>
          <w:rFonts w:ascii="Times New Roman" w:hAnsi="Times New Roman" w:cs="Times New Roman"/>
          <w:i/>
        </w:rPr>
        <w:t xml:space="preserve"> </w:t>
      </w:r>
      <w:r w:rsidRPr="00060694">
        <w:rPr>
          <w:rFonts w:ascii="Times New Roman" w:hAnsi="Times New Roman" w:cs="Times New Roman"/>
          <w:i/>
        </w:rPr>
        <w:t xml:space="preserve">r. poz. </w:t>
      </w:r>
      <w:r w:rsidR="004C5B63">
        <w:rPr>
          <w:rFonts w:ascii="Times New Roman" w:hAnsi="Times New Roman" w:cs="Times New Roman"/>
          <w:i/>
        </w:rPr>
        <w:t>1</w:t>
      </w:r>
      <w:r w:rsidR="007E7515">
        <w:rPr>
          <w:rFonts w:ascii="Times New Roman" w:hAnsi="Times New Roman" w:cs="Times New Roman"/>
          <w:i/>
        </w:rPr>
        <w:t>605</w:t>
      </w:r>
      <w:r w:rsidRPr="00060694">
        <w:rPr>
          <w:rFonts w:ascii="Times New Roman" w:hAnsi="Times New Roman" w:cs="Times New Roman"/>
          <w:i/>
        </w:rPr>
        <w:t xml:space="preserve"> z późn. zm.), zawarto umowę następującej treści:</w:t>
      </w:r>
    </w:p>
    <w:p w14:paraId="08A5D841" w14:textId="77777777" w:rsidR="008064C3" w:rsidRPr="00060694" w:rsidRDefault="008064C3" w:rsidP="008064C3">
      <w:pPr>
        <w:widowControl/>
        <w:suppressAutoHyphens w:val="0"/>
        <w:ind w:left="540"/>
        <w:outlineLvl w:val="0"/>
        <w:rPr>
          <w:b/>
          <w:bCs/>
          <w:sz w:val="16"/>
        </w:rPr>
      </w:pPr>
    </w:p>
    <w:p w14:paraId="5D65ED9D" w14:textId="3F3F833C" w:rsidR="008064C3" w:rsidRPr="004E1067" w:rsidRDefault="008064C3" w:rsidP="008064C3">
      <w:pPr>
        <w:widowControl/>
        <w:tabs>
          <w:tab w:val="left" w:pos="720"/>
        </w:tabs>
        <w:suppressAutoHyphens w:val="0"/>
        <w:ind w:left="360"/>
        <w:rPr>
          <w:b/>
          <w:bCs/>
        </w:rPr>
      </w:pPr>
      <w:r w:rsidRPr="004E1067">
        <w:rPr>
          <w:b/>
          <w:bCs/>
        </w:rPr>
        <w:t>§ 1</w:t>
      </w:r>
      <w:r w:rsidR="00912658">
        <w:rPr>
          <w:b/>
          <w:bCs/>
        </w:rPr>
        <w:t xml:space="preserve"> Przedmiot umowy </w:t>
      </w:r>
    </w:p>
    <w:p w14:paraId="2A598399" w14:textId="56654C83" w:rsidR="0013004D" w:rsidRPr="006C0EB0" w:rsidRDefault="00C50C81" w:rsidP="0007538B">
      <w:pPr>
        <w:numPr>
          <w:ilvl w:val="0"/>
          <w:numId w:val="85"/>
        </w:numPr>
        <w:jc w:val="both"/>
      </w:pPr>
      <w:r w:rsidRPr="00CF029A">
        <w:t>Przedmiotem umowy jest wykonanie</w:t>
      </w:r>
      <w:r w:rsidR="00DF53E1" w:rsidRPr="00CF029A">
        <w:t xml:space="preserve"> remontu i wyposażenia pomieszczeń nr. 304-309 dla potrzeb laboratoriów </w:t>
      </w:r>
      <w:r w:rsidR="00DF53E1" w:rsidRPr="006C0EB0">
        <w:t xml:space="preserve">badawczych </w:t>
      </w:r>
      <w:r w:rsidR="00F044CA" w:rsidRPr="006C0EB0">
        <w:t xml:space="preserve">Katedry </w:t>
      </w:r>
      <w:proofErr w:type="spellStart"/>
      <w:r w:rsidR="00DF53E1" w:rsidRPr="006C0EB0">
        <w:t>Kognitywistyki</w:t>
      </w:r>
      <w:proofErr w:type="spellEnd"/>
      <w:r w:rsidR="00DF53E1" w:rsidRPr="006C0EB0">
        <w:t xml:space="preserve"> Uniwersytetu Jagiellońskiego w budynku  przy ul. Romana Ingardena 3 w Krakowie</w:t>
      </w:r>
      <w:r w:rsidR="00CF029A" w:rsidRPr="006C0EB0">
        <w:t>, ramach Programu Strategicznego Inicjatywa Doskonałości w Uniwersytecie Jagiellońskim.</w:t>
      </w:r>
      <w:r w:rsidR="00CF029A" w:rsidRPr="006C0EB0">
        <w:tab/>
      </w:r>
      <w:r w:rsidR="00CF029A" w:rsidRPr="006C0EB0">
        <w:tab/>
      </w:r>
    </w:p>
    <w:p w14:paraId="471A4F49" w14:textId="77777777" w:rsidR="00C80CDC" w:rsidRDefault="008064C3" w:rsidP="0007538B">
      <w:pPr>
        <w:widowControl/>
        <w:numPr>
          <w:ilvl w:val="0"/>
          <w:numId w:val="85"/>
        </w:numPr>
        <w:suppressAutoHyphens w:val="0"/>
        <w:jc w:val="both"/>
      </w:pPr>
      <w:r w:rsidRPr="004E1067">
        <w:t xml:space="preserve">Zakres czynności i prac objętych niniejszą umową określony jest szczegółowo </w:t>
      </w:r>
      <w:r w:rsidRPr="004E1067">
        <w:br/>
        <w:t>w dokumentacji postępowania przetargowego, w szczególności w Specyfikacji</w:t>
      </w:r>
      <w:r w:rsidRPr="00AA25C9">
        <w:t xml:space="preserve"> Warunków Zamówie</w:t>
      </w:r>
      <w:r w:rsidRPr="00F47835">
        <w:t>nia oraz Załączniku A do SWZ, będącym jej</w:t>
      </w:r>
      <w:r w:rsidRPr="00AA25C9">
        <w:t xml:space="preserve"> integralną częścią. </w:t>
      </w:r>
    </w:p>
    <w:p w14:paraId="57608107" w14:textId="77777777" w:rsidR="00C80CDC" w:rsidRPr="00C80CDC" w:rsidRDefault="00C80CDC" w:rsidP="0007538B">
      <w:pPr>
        <w:pStyle w:val="Akapitzlist"/>
        <w:numPr>
          <w:ilvl w:val="0"/>
          <w:numId w:val="94"/>
        </w:numPr>
        <w:rPr>
          <w:vanish/>
          <w:color w:val="FF0000"/>
          <w:highlight w:val="yellow"/>
        </w:rPr>
      </w:pPr>
    </w:p>
    <w:p w14:paraId="2C42DDC2" w14:textId="77777777" w:rsidR="00C80CDC" w:rsidRPr="00C80CDC" w:rsidRDefault="00C80CDC" w:rsidP="0007538B">
      <w:pPr>
        <w:pStyle w:val="Akapitzlist"/>
        <w:numPr>
          <w:ilvl w:val="0"/>
          <w:numId w:val="94"/>
        </w:numPr>
        <w:rPr>
          <w:vanish/>
          <w:color w:val="FF0000"/>
          <w:highlight w:val="yellow"/>
        </w:rPr>
      </w:pPr>
    </w:p>
    <w:p w14:paraId="21ACE486" w14:textId="15A008EF" w:rsidR="002E160D" w:rsidRDefault="00C50C81" w:rsidP="002E160D">
      <w:pPr>
        <w:widowControl/>
        <w:numPr>
          <w:ilvl w:val="0"/>
          <w:numId w:val="85"/>
        </w:numPr>
        <w:suppressAutoHyphens w:val="0"/>
        <w:jc w:val="both"/>
      </w:pPr>
      <w:r w:rsidRPr="00AE774A">
        <w:t>Wykonawca z uwagi na fakt, iż roboty objęte przedmiotem zamówienia, realizowane będą w obiekcie czynnym zobowiązany jest do wyodrębnienia terenu budowy i stosownego jego zabezpieczenia, przy zachowaniu możliwości natychmiastowego udostępnienia drogi ewakuacyjnej</w:t>
      </w:r>
      <w:r w:rsidR="002E160D">
        <w:t>.</w:t>
      </w:r>
    </w:p>
    <w:p w14:paraId="0375BC2B" w14:textId="128D23EC" w:rsidR="00E329DD" w:rsidRPr="00BA2B91" w:rsidRDefault="007F7ABA" w:rsidP="00984F4F">
      <w:pPr>
        <w:widowControl/>
        <w:numPr>
          <w:ilvl w:val="0"/>
          <w:numId w:val="85"/>
        </w:numPr>
        <w:suppressAutoHyphens w:val="0"/>
        <w:jc w:val="both"/>
      </w:pPr>
      <w:r>
        <w:t>R</w:t>
      </w:r>
      <w:r w:rsidR="00B0286B" w:rsidRPr="00E03789">
        <w:t xml:space="preserve">oboty objęte przedmiotem zamówienia, realizowane będą </w:t>
      </w:r>
      <w:r w:rsidR="00B0286B" w:rsidRPr="00E03789">
        <w:br/>
        <w:t xml:space="preserve">w obiekcie czynnym na  jego 3  kondygnacji  oraz poddaszu i dachu. Wykonawca </w:t>
      </w:r>
      <w:r w:rsidR="0097385B">
        <w:t>jest</w:t>
      </w:r>
      <w:r w:rsidR="00B0286B" w:rsidRPr="00E03789">
        <w:t xml:space="preserve"> zobowiązany do wyodrębnienia terenu remontu i stosownego jego zabezpieczenia, przy zachowaniu możliwości natychmiastowego udostępnienia drogi ewakuacyjnej</w:t>
      </w:r>
      <w:r w:rsidR="00FC0862">
        <w:t xml:space="preserve"> </w:t>
      </w:r>
      <w:r w:rsidR="00B0286B" w:rsidRPr="00E03789">
        <w:t>.</w:t>
      </w:r>
      <w:r w:rsidR="00C7230F">
        <w:t xml:space="preserve">przy czym </w:t>
      </w:r>
      <w:r w:rsidR="00B0286B" w:rsidRPr="00E03789">
        <w:t xml:space="preserve">klatka schodowa w trakcie robót będzie używana wspólnie z użytkownikami budynku. W związku z powyższym, Wykonawca zobowiązany będzie do utrzymania jej w czystości, a także zapewnienia szczególnych środków bezpieczeństwa dla osób z niej korzystających. Przy organizowaniu robót remontowych, Wykonawca jest </w:t>
      </w:r>
      <w:r w:rsidR="00B0286B" w:rsidRPr="00FC4234">
        <w:t>zobowiązany uwzględnić, iż ze względu na sesje egzaminacyjne na UJ należy ograniczyć prace ciężkie i głośne w okresie:</w:t>
      </w:r>
    </w:p>
    <w:p w14:paraId="33AF5CD5" w14:textId="2B12989E" w:rsidR="00E329DD" w:rsidRDefault="00E329DD" w:rsidP="00E329DD">
      <w:pPr>
        <w:pStyle w:val="Akapitzlist"/>
        <w:numPr>
          <w:ilvl w:val="3"/>
          <w:numId w:val="4"/>
        </w:numPr>
        <w:tabs>
          <w:tab w:val="clear" w:pos="2880"/>
        </w:tabs>
        <w:spacing w:after="160" w:line="259" w:lineRule="auto"/>
        <w:ind w:left="851" w:hanging="470"/>
        <w:jc w:val="left"/>
      </w:pPr>
      <w:r w:rsidRPr="00BA2B91">
        <w:t>Sesja poprawkowa letnia od 1 września do dnia 15 września 2024 r.</w:t>
      </w:r>
    </w:p>
    <w:p w14:paraId="7F03A4CD" w14:textId="13F20268" w:rsidR="00C7230F" w:rsidRPr="00CA64A1" w:rsidRDefault="00613798" w:rsidP="00984F4F">
      <w:pPr>
        <w:widowControl/>
        <w:suppressAutoHyphens w:val="0"/>
        <w:jc w:val="both"/>
      </w:pPr>
      <w:r w:rsidRPr="00CA64A1">
        <w:t>5.</w:t>
      </w:r>
      <w:r w:rsidRPr="00CA64A1">
        <w:tab/>
      </w:r>
      <w:r w:rsidR="00C7230F" w:rsidRPr="00CA64A1">
        <w:t xml:space="preserve">Roboty szczególnie uciążliwe ( głośne i pylące ) </w:t>
      </w:r>
      <w:r w:rsidRPr="00CA64A1">
        <w:t xml:space="preserve">Wykonawca może realizować </w:t>
      </w:r>
      <w:r w:rsidR="00C7230F" w:rsidRPr="00CA64A1">
        <w:t>uprzednim uzgodnieniu z inspektorem nadzoru inwestorskiego w godzinach od 17:00- 6:00.</w:t>
      </w:r>
    </w:p>
    <w:p w14:paraId="0D62CD00" w14:textId="77777777" w:rsidR="00C7230F" w:rsidRPr="00CA64A1" w:rsidRDefault="00C7230F" w:rsidP="00984F4F">
      <w:pPr>
        <w:pStyle w:val="Akapitzlist"/>
        <w:numPr>
          <w:ilvl w:val="0"/>
          <w:numId w:val="0"/>
        </w:numPr>
        <w:spacing w:after="160" w:line="259" w:lineRule="auto"/>
        <w:ind w:left="851"/>
        <w:jc w:val="left"/>
      </w:pPr>
    </w:p>
    <w:p w14:paraId="316EE855" w14:textId="5162F4A7" w:rsidR="008064C3" w:rsidRPr="003823FE" w:rsidRDefault="00613798" w:rsidP="00CA64A1">
      <w:pPr>
        <w:jc w:val="left"/>
      </w:pPr>
      <w:r w:rsidRPr="00CA64A1">
        <w:lastRenderedPageBreak/>
        <w:t>6.</w:t>
      </w:r>
      <w:r w:rsidRPr="00CA64A1">
        <w:tab/>
      </w:r>
      <w:r w:rsidR="008064C3" w:rsidRPr="00CA64A1">
        <w:t>Integralną częścią niniejszej umow</w:t>
      </w:r>
      <w:r w:rsidR="00FC4234" w:rsidRPr="00CA64A1">
        <w:t>y</w:t>
      </w:r>
      <w:r w:rsidR="008064C3" w:rsidRPr="00CA64A1">
        <w:t xml:space="preserve"> są:</w:t>
      </w:r>
    </w:p>
    <w:p w14:paraId="06D3E3E4" w14:textId="77777777" w:rsidR="008064C3" w:rsidRPr="003823FE" w:rsidRDefault="008064C3" w:rsidP="0007538B">
      <w:pPr>
        <w:widowControl/>
        <w:numPr>
          <w:ilvl w:val="0"/>
          <w:numId w:val="46"/>
        </w:numPr>
        <w:suppressAutoHyphens w:val="0"/>
        <w:ind w:left="786"/>
        <w:jc w:val="both"/>
      </w:pPr>
      <w:r w:rsidRPr="003823FE">
        <w:t>dokumentacja postępowania przetargowego wraz z ofertą Wykonawcy;</w:t>
      </w:r>
    </w:p>
    <w:p w14:paraId="09DA6199" w14:textId="77777777" w:rsidR="008064C3" w:rsidRPr="00A93235" w:rsidRDefault="008064C3" w:rsidP="0007538B">
      <w:pPr>
        <w:widowControl/>
        <w:numPr>
          <w:ilvl w:val="0"/>
          <w:numId w:val="46"/>
        </w:numPr>
        <w:suppressAutoHyphens w:val="0"/>
        <w:ind w:left="786"/>
        <w:jc w:val="both"/>
      </w:pPr>
      <w:r w:rsidRPr="003823FE">
        <w:t xml:space="preserve">lista podwykonawców z określeniem zakresu i wartości robót przewidzianych do </w:t>
      </w:r>
      <w:r w:rsidRPr="00A93235">
        <w:t>wykonania (załącznik nr 1), o ile są przewidziani na etapie zawarcia umowy.</w:t>
      </w:r>
    </w:p>
    <w:p w14:paraId="19DECDCD" w14:textId="77777777" w:rsidR="00C50C81" w:rsidRPr="00A93235" w:rsidRDefault="00C50C81" w:rsidP="0007538B">
      <w:pPr>
        <w:widowControl/>
        <w:numPr>
          <w:ilvl w:val="0"/>
          <w:numId w:val="46"/>
        </w:numPr>
        <w:suppressAutoHyphens w:val="0"/>
        <w:ind w:left="786"/>
        <w:jc w:val="both"/>
      </w:pPr>
      <w:r w:rsidRPr="00A93235">
        <w:t>harmonogram rzeczowo–finansowy realizacji zamówienia sporządzony przez Wykonawcę i uzgodniony z Zamawiającym w terminie do dwóch tygodni od zawarcia umowy (załącznik nr 2).</w:t>
      </w:r>
    </w:p>
    <w:p w14:paraId="1389F330" w14:textId="77777777" w:rsidR="008064C3" w:rsidRDefault="008064C3" w:rsidP="008064C3">
      <w:pPr>
        <w:tabs>
          <w:tab w:val="left" w:pos="720"/>
        </w:tabs>
        <w:ind w:left="360"/>
        <w:rPr>
          <w:b/>
          <w:sz w:val="16"/>
        </w:rPr>
      </w:pPr>
    </w:p>
    <w:p w14:paraId="2E433761" w14:textId="77777777" w:rsidR="008064C3" w:rsidRDefault="008064C3" w:rsidP="008064C3">
      <w:pPr>
        <w:tabs>
          <w:tab w:val="left" w:pos="720"/>
        </w:tabs>
        <w:ind w:left="360"/>
        <w:rPr>
          <w:b/>
        </w:rPr>
      </w:pPr>
      <w:r>
        <w:rPr>
          <w:b/>
        </w:rPr>
        <w:t>§ 2</w:t>
      </w:r>
    </w:p>
    <w:p w14:paraId="63B04DE4" w14:textId="77777777" w:rsidR="008064C3" w:rsidRPr="003823FE" w:rsidRDefault="008064C3" w:rsidP="0007538B">
      <w:pPr>
        <w:widowControl/>
        <w:numPr>
          <w:ilvl w:val="0"/>
          <w:numId w:val="47"/>
        </w:numPr>
        <w:tabs>
          <w:tab w:val="left" w:pos="1080"/>
        </w:tabs>
        <w:suppressAutoHyphens w:val="0"/>
        <w:jc w:val="both"/>
      </w:pPr>
      <w:r w:rsidRPr="003823F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7DA912DE" w14:textId="77777777" w:rsidR="008064C3" w:rsidRPr="00B718A6" w:rsidRDefault="008064C3" w:rsidP="0007538B">
      <w:pPr>
        <w:widowControl/>
        <w:numPr>
          <w:ilvl w:val="0"/>
          <w:numId w:val="47"/>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3823FE">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5A45D631" w14:textId="61CC6C77" w:rsidR="008064C3" w:rsidRPr="000A4E59" w:rsidRDefault="008064C3" w:rsidP="0007538B">
      <w:pPr>
        <w:widowControl/>
        <w:numPr>
          <w:ilvl w:val="0"/>
          <w:numId w:val="47"/>
        </w:numPr>
        <w:tabs>
          <w:tab w:val="left" w:pos="1080"/>
        </w:tabs>
        <w:suppressAutoHyphens w:val="0"/>
        <w:jc w:val="both"/>
      </w:pPr>
      <w:r w:rsidRPr="000A4E59">
        <w:t xml:space="preserve">Wykonawca zobowiązuje się, że osoby wykonujące </w:t>
      </w:r>
      <w:r w:rsidR="0010483F" w:rsidRPr="000A4E59">
        <w:t xml:space="preserve">czynności </w:t>
      </w:r>
      <w:r w:rsidR="00C50C81" w:rsidRPr="000A4E59">
        <w:t xml:space="preserve">w zakresie prac </w:t>
      </w:r>
      <w:r w:rsidR="000A4E59" w:rsidRPr="000A4E59">
        <w:t>remontowych</w:t>
      </w:r>
      <w:r w:rsidR="00DA3E72" w:rsidRPr="000A4E59">
        <w:t>,</w:t>
      </w:r>
      <w:r w:rsidR="00F965DD" w:rsidRPr="000A4E59">
        <w:t xml:space="preserve"> </w:t>
      </w:r>
      <w:r w:rsidRPr="000A4E59">
        <w:t>objęt</w:t>
      </w:r>
      <w:r w:rsidR="00C50C81" w:rsidRPr="000A4E59">
        <w:t>ych</w:t>
      </w:r>
      <w:r w:rsidRPr="000A4E59">
        <w:t xml:space="preserve"> przedmiotem zamówienia, b</w:t>
      </w:r>
      <w:r w:rsidR="00A84F11" w:rsidRPr="000A4E59">
        <w:t>ędą</w:t>
      </w:r>
      <w:r w:rsidRPr="000A4E59">
        <w:t xml:space="preserve"> zatrudnione przez Wykonawcę lub jego podwykonawcę jako jego pracownicy w rozumieniu przepisów ustawy z dnia 26 czerwca 1974 r. – Kodeks pracy (t. j. Dz.U. 202</w:t>
      </w:r>
      <w:r w:rsidR="00B01437">
        <w:t>3</w:t>
      </w:r>
      <w:r w:rsidRPr="000A4E59">
        <w:t xml:space="preserve"> poz. </w:t>
      </w:r>
      <w:r w:rsidR="00B01437">
        <w:t>1465</w:t>
      </w:r>
      <w:r w:rsidRPr="000A4E59">
        <w:t xml:space="preserve"> ze zm.), na odpowiednim do rodzaju ich pracy stanowisku, </w:t>
      </w:r>
      <w:r w:rsidR="00AB47E9" w:rsidRPr="000A4E59">
        <w:t>w liczbie 20 pełnych etatów,</w:t>
      </w:r>
      <w:r w:rsidR="0033560C" w:rsidRPr="000A4E59">
        <w:t xml:space="preserve"> </w:t>
      </w:r>
      <w:r w:rsidRPr="000A4E59">
        <w:t>co najmniej przez okres realizacji niniejszej umowy.</w:t>
      </w:r>
    </w:p>
    <w:p w14:paraId="44370645" w14:textId="77777777" w:rsidR="008064C3" w:rsidRDefault="008064C3" w:rsidP="0007538B">
      <w:pPr>
        <w:widowControl/>
        <w:numPr>
          <w:ilvl w:val="0"/>
          <w:numId w:val="47"/>
        </w:numPr>
        <w:tabs>
          <w:tab w:val="clear" w:pos="360"/>
        </w:tabs>
        <w:suppressAutoHyphens w:val="0"/>
        <w:jc w:val="both"/>
      </w:pPr>
      <w:r>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0DF85132" w14:textId="0FEF2FBD" w:rsidR="008064C3" w:rsidRDefault="008064C3" w:rsidP="0007538B">
      <w:pPr>
        <w:widowControl/>
        <w:numPr>
          <w:ilvl w:val="0"/>
          <w:numId w:val="41"/>
        </w:numPr>
        <w:tabs>
          <w:tab w:val="left" w:pos="1080"/>
        </w:tabs>
        <w:suppressAutoHyphens w:val="0"/>
        <w:ind w:left="108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A4FB3A0" w14:textId="66072127" w:rsidR="005A0997" w:rsidRPr="00C806F0" w:rsidRDefault="005A0997" w:rsidP="0007538B">
      <w:pPr>
        <w:widowControl/>
        <w:numPr>
          <w:ilvl w:val="0"/>
          <w:numId w:val="41"/>
        </w:numPr>
        <w:tabs>
          <w:tab w:val="left" w:pos="1080"/>
        </w:tabs>
        <w:suppressAutoHyphens w:val="0"/>
        <w:ind w:left="1080"/>
        <w:jc w:val="both"/>
      </w:pPr>
      <w:r w:rsidRPr="00CC6FE1">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EAAA70A" w14:textId="77777777" w:rsidR="008064C3" w:rsidRDefault="008064C3" w:rsidP="0007538B">
      <w:pPr>
        <w:widowControl/>
        <w:numPr>
          <w:ilvl w:val="0"/>
          <w:numId w:val="41"/>
        </w:numPr>
        <w:tabs>
          <w:tab w:val="left" w:pos="1080"/>
        </w:tabs>
        <w:suppressAutoHyphens w:val="0"/>
        <w:ind w:left="1080"/>
        <w:jc w:val="both"/>
      </w:pPr>
      <w:r>
        <w:t xml:space="preserve">poświadczona za zgodność z oryginałem odpowiednio przez Wykonawcę lub Podwykonawcę kopia umowy/umów o pracę osób wykonujących w trakcie </w:t>
      </w:r>
      <w:r>
        <w:lastRenderedPageBreak/>
        <w:t xml:space="preserve">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00D541CD">
        <w:br/>
      </w:r>
      <w: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63D70106" w14:textId="77777777" w:rsidR="001A1EB1" w:rsidRPr="00D95CD5" w:rsidRDefault="001A1EB1" w:rsidP="0007538B">
      <w:pPr>
        <w:pStyle w:val="Akapitzlist"/>
        <w:numPr>
          <w:ilvl w:val="0"/>
          <w:numId w:val="41"/>
        </w:numPr>
        <w:rPr>
          <w:bCs/>
        </w:rPr>
      </w:pPr>
      <w:r w:rsidRPr="00D95CD5">
        <w:rPr>
          <w:color w:val="000000"/>
        </w:rPr>
        <w:t>inne dokumenty, zawierające informacje niezbędne do weryfikacji zatrudnienia na podstawie umowy o pracę, w tym w szczególności:</w:t>
      </w:r>
    </w:p>
    <w:p w14:paraId="4A4F2D94" w14:textId="77777777" w:rsidR="001A1EB1" w:rsidRPr="00D95CD5" w:rsidRDefault="001A1EB1" w:rsidP="0007538B">
      <w:pPr>
        <w:pStyle w:val="Akapitzlist"/>
        <w:numPr>
          <w:ilvl w:val="0"/>
          <w:numId w:val="95"/>
        </w:numPr>
        <w:rPr>
          <w:color w:val="333333"/>
          <w:shd w:val="clear" w:color="auto" w:fill="FFFFFF"/>
        </w:rPr>
      </w:pPr>
      <w:r w:rsidRPr="00D95CD5">
        <w:rPr>
          <w:color w:val="333333"/>
          <w:shd w:val="clear" w:color="auto" w:fill="FFFFFF"/>
        </w:rPr>
        <w:t xml:space="preserve">imię i nazwisko zatrudnionego pracownika, datę zawarcia umowy o pracę, rodzaj umowy o pracę i zakres obowiązków pracownika, </w:t>
      </w:r>
    </w:p>
    <w:p w14:paraId="5A945DE8" w14:textId="77777777" w:rsidR="001A1EB1" w:rsidRPr="00D95CD5" w:rsidRDefault="001A1EB1" w:rsidP="0007538B">
      <w:pPr>
        <w:pStyle w:val="Akapitzlist"/>
        <w:numPr>
          <w:ilvl w:val="0"/>
          <w:numId w:val="95"/>
        </w:numPr>
        <w:rPr>
          <w:bCs/>
        </w:rPr>
      </w:pP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 xml:space="preserve">potwierdzających opłacanie składek na ubezpieczenia społeczne i zdrowotne z tytułu zatrudnienia na podstawie umów </w:t>
      </w:r>
      <w:r w:rsidR="00007BD8">
        <w:rPr>
          <w:rFonts w:eastAsia="Tahoma"/>
          <w:bCs/>
          <w:color w:val="000000"/>
        </w:rPr>
        <w:br/>
      </w:r>
      <w:r w:rsidRPr="00D95CD5">
        <w:rPr>
          <w:rFonts w:eastAsia="Tahoma"/>
          <w:bCs/>
          <w:color w:val="000000"/>
        </w:rPr>
        <w:t>o pracę (wraz z informacją o liczbie odprowadzonych składek) tj.:</w:t>
      </w:r>
    </w:p>
    <w:p w14:paraId="08E370A4" w14:textId="77777777" w:rsidR="001A1EB1" w:rsidRPr="007F732C" w:rsidRDefault="001A1EB1" w:rsidP="0007538B">
      <w:pPr>
        <w:pStyle w:val="Akapitzlist"/>
        <w:numPr>
          <w:ilvl w:val="0"/>
          <w:numId w:val="95"/>
        </w:numPr>
        <w:rPr>
          <w:bCs/>
        </w:rPr>
      </w:pPr>
      <w:r w:rsidRPr="00D95CD5">
        <w:rPr>
          <w:bCs/>
          <w:color w:val="000000"/>
        </w:rPr>
        <w:t xml:space="preserve">zaświadczenie właściwego oddziału ZUS, potwierdzające opłacanie przez Wykonawcę, podwykonawcę składek na ubezpieczenia społeczne i zdrowotne </w:t>
      </w:r>
      <w:r w:rsidR="00007BD8">
        <w:rPr>
          <w:bCs/>
          <w:color w:val="000000"/>
        </w:rPr>
        <w:br/>
      </w:r>
      <w:r w:rsidRPr="00D95CD5">
        <w:rPr>
          <w:bCs/>
          <w:color w:val="000000"/>
        </w:rPr>
        <w:t>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 zgodnie z przepisami powołanymi w ust.  lit </w:t>
      </w:r>
      <w:r>
        <w:t>c</w:t>
      </w:r>
      <w:r w:rsidRPr="00C806F0">
        <w:t xml:space="preserve">). </w:t>
      </w:r>
    </w:p>
    <w:p w14:paraId="1864F183" w14:textId="3A8FB78D" w:rsidR="008064C3" w:rsidRDefault="008064C3" w:rsidP="0007538B">
      <w:pPr>
        <w:widowControl/>
        <w:numPr>
          <w:ilvl w:val="0"/>
          <w:numId w:val="47"/>
        </w:numPr>
        <w:tabs>
          <w:tab w:val="clear" w:pos="360"/>
        </w:tabs>
        <w:suppressAutoHyphens w:val="0"/>
        <w:jc w:val="both"/>
      </w:pPr>
      <w:r>
        <w:t xml:space="preserve">Nieprzedłożenie przez Wykonawcę kopii dokumentów zawartych przez Wykonawcę </w:t>
      </w:r>
      <w:r w:rsidR="00007BD8">
        <w:br/>
      </w:r>
      <w:r>
        <w:t xml:space="preserve">z ww. pracownikami w terminie i zakresie wskazanym przez Zamawiającego zgodnie </w:t>
      </w:r>
      <w:r w:rsidR="00007BD8">
        <w:br/>
      </w:r>
      <w:r>
        <w:t xml:space="preserve">z ust. 4, będzie traktowane jako niewypełnienie obowiązku zatrudnienia pracowników na podstawie umowy o pracę, co będzie skutkować naliczeniem kar umownych zgodnie </w:t>
      </w:r>
      <w:r w:rsidR="006B0D18">
        <w:br/>
      </w:r>
      <w:r>
        <w:t>z § 16 ust. 2 lit. h) umowy.</w:t>
      </w:r>
    </w:p>
    <w:p w14:paraId="7391EF53" w14:textId="77777777" w:rsidR="008064C3" w:rsidRDefault="008064C3" w:rsidP="0007538B">
      <w:pPr>
        <w:widowControl/>
        <w:numPr>
          <w:ilvl w:val="0"/>
          <w:numId w:val="47"/>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409740F5" w14:textId="77777777" w:rsidR="008064C3" w:rsidRDefault="008064C3" w:rsidP="0007538B">
      <w:pPr>
        <w:widowControl/>
        <w:numPr>
          <w:ilvl w:val="0"/>
          <w:numId w:val="47"/>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05A3CFF3" w14:textId="77777777" w:rsidR="008064C3" w:rsidRDefault="008064C3" w:rsidP="0007538B">
      <w:pPr>
        <w:widowControl/>
        <w:numPr>
          <w:ilvl w:val="0"/>
          <w:numId w:val="48"/>
        </w:numPr>
        <w:tabs>
          <w:tab w:val="left" w:pos="1080"/>
        </w:tabs>
        <w:suppressAutoHyphens w:val="0"/>
        <w:ind w:left="1080"/>
        <w:jc w:val="both"/>
      </w:pPr>
      <w:r>
        <w:t>żądania oświadczeń i dokumentów w zakresie potwierdzenia spełniania ww. wymogów i dokonywania ich oceny,</w:t>
      </w:r>
    </w:p>
    <w:p w14:paraId="786D41B0" w14:textId="77777777" w:rsidR="008064C3" w:rsidRDefault="008064C3" w:rsidP="0007538B">
      <w:pPr>
        <w:widowControl/>
        <w:numPr>
          <w:ilvl w:val="0"/>
          <w:numId w:val="48"/>
        </w:numPr>
        <w:tabs>
          <w:tab w:val="left" w:pos="1080"/>
        </w:tabs>
        <w:suppressAutoHyphens w:val="0"/>
        <w:ind w:left="1080"/>
        <w:jc w:val="both"/>
      </w:pPr>
      <w:r>
        <w:t>żądania wyjaśnień w przypadku wątpliwości w zakresie potwierdzenia spełniania ww. wymogów,</w:t>
      </w:r>
    </w:p>
    <w:p w14:paraId="127E07C8" w14:textId="77777777" w:rsidR="008064C3" w:rsidRDefault="008064C3" w:rsidP="0007538B">
      <w:pPr>
        <w:widowControl/>
        <w:numPr>
          <w:ilvl w:val="0"/>
          <w:numId w:val="48"/>
        </w:numPr>
        <w:tabs>
          <w:tab w:val="left" w:pos="1080"/>
        </w:tabs>
        <w:suppressAutoHyphens w:val="0"/>
        <w:ind w:left="1080"/>
        <w:jc w:val="both"/>
      </w:pPr>
      <w:r>
        <w:t>przeprowadzania kontroli na miejscu wykonywania świadczenia.</w:t>
      </w:r>
    </w:p>
    <w:p w14:paraId="07FD4D77" w14:textId="77777777" w:rsidR="008064C3" w:rsidRDefault="008064C3" w:rsidP="008064C3">
      <w:pPr>
        <w:rPr>
          <w:sz w:val="14"/>
        </w:rPr>
      </w:pPr>
    </w:p>
    <w:p w14:paraId="1B917E7D"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Przedstawiciele stron i uczestnicy procesu inwestycyjnego</w:t>
      </w:r>
    </w:p>
    <w:p w14:paraId="37AE33FD" w14:textId="77777777" w:rsidR="008064C3" w:rsidRDefault="008064C3" w:rsidP="008064C3">
      <w:pPr>
        <w:tabs>
          <w:tab w:val="left" w:pos="720"/>
        </w:tabs>
        <w:ind w:left="360"/>
        <w:rPr>
          <w:b/>
        </w:rPr>
      </w:pPr>
      <w:r>
        <w:rPr>
          <w:b/>
        </w:rPr>
        <w:t>§ 3</w:t>
      </w:r>
    </w:p>
    <w:p w14:paraId="310D3BB1" w14:textId="77777777" w:rsidR="008064C3" w:rsidRPr="003823FE" w:rsidRDefault="008064C3" w:rsidP="0007538B">
      <w:pPr>
        <w:widowControl/>
        <w:numPr>
          <w:ilvl w:val="0"/>
          <w:numId w:val="84"/>
        </w:numPr>
        <w:tabs>
          <w:tab w:val="clear" w:pos="360"/>
          <w:tab w:val="num" w:pos="426"/>
        </w:tabs>
        <w:suppressAutoHyphens w:val="0"/>
        <w:ind w:left="426"/>
        <w:jc w:val="both"/>
      </w:pPr>
      <w:r w:rsidRPr="003823FE">
        <w:lastRenderedPageBreak/>
        <w:t>Każda ze Stron zobowiązuje się do dołożenia należytej zawodowej staranności przy realizacji niniejszej umowy, w tym także do pełnej współpracy z drugą Stroną w celu zapewnienia należytego i terminowego jej wykonania.</w:t>
      </w:r>
    </w:p>
    <w:p w14:paraId="63B7B36A" w14:textId="77777777" w:rsidR="008064C3" w:rsidRPr="003823FE" w:rsidRDefault="008064C3" w:rsidP="0007538B">
      <w:pPr>
        <w:widowControl/>
        <w:numPr>
          <w:ilvl w:val="0"/>
          <w:numId w:val="84"/>
        </w:numPr>
        <w:tabs>
          <w:tab w:val="clear" w:pos="360"/>
          <w:tab w:val="num" w:pos="426"/>
        </w:tabs>
        <w:suppressAutoHyphens w:val="0"/>
        <w:ind w:left="426"/>
        <w:jc w:val="both"/>
      </w:pPr>
      <w:r w:rsidRPr="003823FE">
        <w:t>Strony ustalają, że przedstawicielami Zamawiającego w toku realizacji umowy będą:</w:t>
      </w:r>
    </w:p>
    <w:p w14:paraId="196AD99A" w14:textId="7A1E7FB2" w:rsidR="008064C3" w:rsidRPr="003823FE" w:rsidRDefault="008064C3" w:rsidP="0007538B">
      <w:pPr>
        <w:widowControl/>
        <w:numPr>
          <w:ilvl w:val="0"/>
          <w:numId w:val="86"/>
        </w:numPr>
        <w:tabs>
          <w:tab w:val="left" w:pos="720"/>
        </w:tabs>
        <w:suppressAutoHyphens w:val="0"/>
        <w:ind w:left="851"/>
        <w:jc w:val="both"/>
      </w:pPr>
      <w:r w:rsidRPr="003823FE">
        <w:t xml:space="preserve"> </w:t>
      </w:r>
    </w:p>
    <w:p w14:paraId="332AB898" w14:textId="77777777" w:rsidR="008064C3" w:rsidRPr="003823FE" w:rsidRDefault="008064C3" w:rsidP="0007538B">
      <w:pPr>
        <w:widowControl/>
        <w:numPr>
          <w:ilvl w:val="0"/>
          <w:numId w:val="86"/>
        </w:numPr>
        <w:tabs>
          <w:tab w:val="left" w:pos="720"/>
        </w:tabs>
        <w:suppressAutoHyphens w:val="0"/>
        <w:ind w:left="851"/>
        <w:jc w:val="both"/>
      </w:pPr>
      <w:r w:rsidRPr="003823FE">
        <w:t xml:space="preserve"> ......................................................... .</w:t>
      </w:r>
    </w:p>
    <w:p w14:paraId="08F87C49" w14:textId="77777777" w:rsidR="008064C3" w:rsidRPr="003823FE" w:rsidRDefault="008064C3" w:rsidP="008064C3">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3FC4A08F" w14:textId="77777777" w:rsidR="008064C3" w:rsidRDefault="008064C3" w:rsidP="0007538B">
      <w:pPr>
        <w:widowControl/>
        <w:numPr>
          <w:ilvl w:val="0"/>
          <w:numId w:val="84"/>
        </w:numPr>
        <w:tabs>
          <w:tab w:val="clear" w:pos="360"/>
        </w:tabs>
        <w:suppressAutoHyphens w:val="0"/>
        <w:ind w:left="426"/>
        <w:jc w:val="both"/>
      </w:pPr>
      <w:r w:rsidRPr="00F965DD">
        <w:t>Strony ustalają</w:t>
      </w:r>
      <w:r w:rsidRPr="000A4E59">
        <w:t>, że przedstawicielami Wykonawcy w toku realizacji umowy będą:</w:t>
      </w:r>
    </w:p>
    <w:p w14:paraId="0ADC8BE7" w14:textId="2C1345A1" w:rsidR="00B23B40" w:rsidRDefault="00B23B40" w:rsidP="0007538B">
      <w:pPr>
        <w:pStyle w:val="Akapitzlist"/>
        <w:numPr>
          <w:ilvl w:val="3"/>
          <w:numId w:val="84"/>
        </w:numPr>
      </w:pPr>
      <w:r>
        <w:t xml:space="preserve">kierownik budowy posiadający uprawnienia budowlane do kierowania robotami </w:t>
      </w:r>
      <w:r w:rsidRPr="00EA7883">
        <w:t xml:space="preserve">budowlanymi bez ograniczeń w specjalności konstrukcyjno-budowlanej </w:t>
      </w:r>
      <w:r w:rsidR="002E1F39">
        <w:t>tj.</w:t>
      </w:r>
      <w:r>
        <w:t>………..</w:t>
      </w:r>
    </w:p>
    <w:p w14:paraId="1AD44C34" w14:textId="718C8ED8" w:rsidR="00B23B40" w:rsidRPr="00E03789" w:rsidRDefault="00B23B40" w:rsidP="0007538B">
      <w:pPr>
        <w:pStyle w:val="Akapitzlist"/>
        <w:numPr>
          <w:ilvl w:val="3"/>
          <w:numId w:val="84"/>
        </w:numPr>
      </w:pPr>
      <w:r w:rsidRPr="00E03789">
        <w:t>kierownik robót elektrycznych posiadając</w:t>
      </w:r>
      <w:r w:rsidR="002E1F39">
        <w:t>y</w:t>
      </w:r>
      <w:r w:rsidRPr="00E03789">
        <w:t xml:space="preserve"> uprawnienia do kierowania robotami w zakresie instalacji i urządzeń elektrycznych i elektroenergetycznych bez ograniczeń oraz </w:t>
      </w:r>
      <w:r w:rsidRPr="00B46A8B">
        <w:t>uprawnienia do realizacji robót elektrycznych tj. uprawnienia typu „E” i „D” , a także</w:t>
      </w:r>
      <w:r w:rsidRPr="00E03789">
        <w:t xml:space="preserve"> posiadającego wykształcenie średnie lub wyższe oraz doświadczenie w kierowaniu co najmniej dwoma robotami budowlanymi w zakresie odpowiadającym posiadanym uprawnieniom</w:t>
      </w:r>
      <w:r w:rsidR="002E1F39">
        <w:t xml:space="preserve"> tj.…………………………</w:t>
      </w:r>
    </w:p>
    <w:p w14:paraId="18ED3FD3" w14:textId="77777777" w:rsidR="002E1F39" w:rsidRDefault="002E1F39" w:rsidP="002E1F39">
      <w:pPr>
        <w:pStyle w:val="Akapitzlist"/>
        <w:widowControl w:val="0"/>
        <w:numPr>
          <w:ilvl w:val="0"/>
          <w:numId w:val="0"/>
        </w:numPr>
        <w:tabs>
          <w:tab w:val="left" w:pos="720"/>
        </w:tabs>
        <w:adjustRightInd w:val="0"/>
        <w:ind w:left="709"/>
        <w:textAlignment w:val="baseline"/>
      </w:pPr>
      <w:r>
        <w:t xml:space="preserve"> </w:t>
      </w:r>
      <w:r w:rsidR="00B23B40" w:rsidRPr="00E03789">
        <w:t>Ponadto pracownicy wykonujący prace elektryczne winni posiadać stosowne uprawnienia do realizacji robót elektrycznych tj. uprawnienia typu „E” do 1kV.</w:t>
      </w:r>
    </w:p>
    <w:p w14:paraId="1A4859E3" w14:textId="02856DF1" w:rsidR="00C50C81" w:rsidRDefault="00B23B40" w:rsidP="0007538B">
      <w:pPr>
        <w:pStyle w:val="Akapitzlist"/>
        <w:widowControl w:val="0"/>
        <w:numPr>
          <w:ilvl w:val="3"/>
          <w:numId w:val="84"/>
        </w:numPr>
        <w:tabs>
          <w:tab w:val="left" w:pos="720"/>
        </w:tabs>
        <w:adjustRightInd w:val="0"/>
        <w:textAlignment w:val="baseline"/>
      </w:pPr>
      <w:r w:rsidRPr="00EA7883">
        <w:t>kierownik robót posiadając</w:t>
      </w:r>
      <w:r w:rsidR="002E1F39">
        <w:t>y</w:t>
      </w:r>
      <w:r w:rsidRPr="00EA7883">
        <w:t xml:space="preserve"> uprawnienia do kierowania robotami w zakresie sieci i instalacji elektrycznych i elektroenergetycznych bez ograniczeń oraz doświadczenie w</w:t>
      </w:r>
      <w:r>
        <w:t xml:space="preserve"> kierowaniu co najmniej dwoma robotami w zakresie odpowiadającym posiadanym uprawnieniom</w:t>
      </w:r>
      <w:r w:rsidR="002E1F39">
        <w:t xml:space="preserve"> tj.………….</w:t>
      </w:r>
      <w:r w:rsidRPr="00EB11D6">
        <w:t xml:space="preserve"> </w:t>
      </w:r>
    </w:p>
    <w:p w14:paraId="64AD28BD" w14:textId="40F3EF78" w:rsidR="008064C3" w:rsidRPr="000D05A6" w:rsidRDefault="008064C3" w:rsidP="008064C3">
      <w:pPr>
        <w:pStyle w:val="Akapitzlist"/>
        <w:numPr>
          <w:ilvl w:val="0"/>
          <w:numId w:val="0"/>
        </w:numPr>
        <w:ind w:left="360"/>
        <w:rPr>
          <w:strike/>
        </w:rPr>
      </w:pPr>
      <w:r w:rsidRPr="002F4E92">
        <w:t>- wskazani w ofercie Wykonawcy, przy czym Wykonawca oświadcza, iż wskazany kierownik budowy będ</w:t>
      </w:r>
      <w:r w:rsidR="00AB47E9" w:rsidRPr="002F4E92">
        <w:t xml:space="preserve">zie </w:t>
      </w:r>
      <w:r w:rsidRPr="002F4E92">
        <w:t>obecn</w:t>
      </w:r>
      <w:r w:rsidR="00AB47E9" w:rsidRPr="002F4E92">
        <w:t>y</w:t>
      </w:r>
      <w:r w:rsidRPr="002F4E92">
        <w:t xml:space="preserve"> osobiście w trakcie realizacji prac przez minimum </w:t>
      </w:r>
      <w:r w:rsidR="0033560C" w:rsidRPr="002F4E92">
        <w:br/>
      </w:r>
      <w:r w:rsidRPr="002F4E92">
        <w:t>6 godzin dziennie w dni robocze</w:t>
      </w:r>
      <w:r w:rsidR="00AB47E9" w:rsidRPr="002F4E92">
        <w:t>, a kierownicy robót</w:t>
      </w:r>
      <w:r w:rsidRPr="002F4E92">
        <w:t xml:space="preserve"> w okresie prowadzenia prac dane</w:t>
      </w:r>
      <w:r w:rsidR="000D05A6" w:rsidRPr="002F4E92">
        <w:t>j</w:t>
      </w:r>
      <w:r w:rsidRPr="002F4E92">
        <w:t xml:space="preserve"> </w:t>
      </w:r>
      <w:r w:rsidR="000D05A6" w:rsidRPr="002F4E92">
        <w:t>branży</w:t>
      </w:r>
      <w:r w:rsidR="00A93235">
        <w:t>, nie mniej jednak niż 3 godziny dziennie.</w:t>
      </w:r>
      <w:r w:rsidR="000D05A6">
        <w:rPr>
          <w:strike/>
        </w:rPr>
        <w:t xml:space="preserve"> </w:t>
      </w:r>
    </w:p>
    <w:p w14:paraId="6200BB3E" w14:textId="77777777" w:rsidR="008064C3" w:rsidRDefault="008064C3" w:rsidP="0007538B">
      <w:pPr>
        <w:widowControl/>
        <w:numPr>
          <w:ilvl w:val="0"/>
          <w:numId w:val="84"/>
        </w:numPr>
        <w:tabs>
          <w:tab w:val="clear" w:pos="360"/>
        </w:tabs>
        <w:suppressAutoHyphens w:val="0"/>
        <w:ind w:left="426"/>
        <w:jc w:val="both"/>
      </w:pPr>
      <w:r>
        <w:t>Zamawiający może w trakcie realizacji przedmiotu umowy zgłosić uzasadniony sprzeciw wobec osoby lub osób wymienionych w ust. 3. W takim przypadku Wykonawca jest zobowiązany do jej lub ich zmiany w terminie 7 dni od zgłoszenia przez Zamawiającego.</w:t>
      </w:r>
    </w:p>
    <w:p w14:paraId="511C1888" w14:textId="455364B4" w:rsidR="008064C3" w:rsidRDefault="008064C3" w:rsidP="0007538B">
      <w:pPr>
        <w:widowControl/>
        <w:numPr>
          <w:ilvl w:val="0"/>
          <w:numId w:val="84"/>
        </w:numPr>
        <w:tabs>
          <w:tab w:val="clear" w:pos="360"/>
        </w:tabs>
        <w:suppressAutoHyphens w:val="0"/>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 xml:space="preserve">w </w:t>
      </w:r>
      <w:r w:rsidR="00F965DD" w:rsidRPr="00F965DD">
        <w:t xml:space="preserve">Rozdziale VI </w:t>
      </w:r>
      <w:r w:rsidRPr="00F965DD">
        <w:t>SWZ. W</w:t>
      </w:r>
      <w:r>
        <w:t xml:space="preserve"> takim przypadku strony zawrą aneks do umowy. </w:t>
      </w:r>
    </w:p>
    <w:p w14:paraId="3DE5FF89" w14:textId="77777777" w:rsidR="008064C3" w:rsidRDefault="008064C3" w:rsidP="0007538B">
      <w:pPr>
        <w:widowControl/>
        <w:numPr>
          <w:ilvl w:val="0"/>
          <w:numId w:val="84"/>
        </w:numPr>
        <w:tabs>
          <w:tab w:val="clear" w:pos="360"/>
        </w:tabs>
        <w:suppressAutoHyphens w:val="0"/>
        <w:ind w:left="426"/>
        <w:jc w:val="both"/>
      </w:pPr>
      <w:r>
        <w:t>W przypadku zmiany przedstawiciela przez jedną ze stron zobowiązana jest ona powiadomić o tym na piśmie drugą stronę w terminie 3 dni.</w:t>
      </w:r>
    </w:p>
    <w:p w14:paraId="3B88F45A" w14:textId="77777777" w:rsidR="008064C3" w:rsidRDefault="008064C3" w:rsidP="0007538B">
      <w:pPr>
        <w:widowControl/>
        <w:numPr>
          <w:ilvl w:val="0"/>
          <w:numId w:val="84"/>
        </w:numPr>
        <w:tabs>
          <w:tab w:val="clear" w:pos="360"/>
        </w:tabs>
        <w:suppressAutoHyphens w:val="0"/>
        <w:ind w:left="426"/>
        <w:jc w:val="both"/>
      </w:pPr>
      <w:r>
        <w:t>Zmiana osób wymieniowych w ust. 2 i 3 nie stanowi zmiany umowy.</w:t>
      </w:r>
    </w:p>
    <w:p w14:paraId="1012E269" w14:textId="77777777" w:rsidR="008064C3" w:rsidRDefault="008064C3" w:rsidP="008064C3">
      <w:pPr>
        <w:tabs>
          <w:tab w:val="left" w:pos="720"/>
        </w:tabs>
        <w:ind w:left="360"/>
        <w:rPr>
          <w:b/>
          <w:sz w:val="16"/>
        </w:rPr>
      </w:pPr>
    </w:p>
    <w:p w14:paraId="3F849516" w14:textId="77777777" w:rsidR="008064C3" w:rsidRDefault="008064C3" w:rsidP="008064C3">
      <w:pPr>
        <w:tabs>
          <w:tab w:val="left" w:pos="720"/>
        </w:tabs>
        <w:ind w:left="360"/>
        <w:rPr>
          <w:b/>
        </w:rPr>
      </w:pPr>
      <w:r>
        <w:rPr>
          <w:b/>
        </w:rPr>
        <w:t>Wynagrodzenie</w:t>
      </w:r>
    </w:p>
    <w:p w14:paraId="5C5836A5" w14:textId="77777777" w:rsidR="008064C3" w:rsidRDefault="008064C3" w:rsidP="008064C3">
      <w:pPr>
        <w:tabs>
          <w:tab w:val="left" w:pos="720"/>
        </w:tabs>
        <w:ind w:left="360"/>
        <w:rPr>
          <w:b/>
        </w:rPr>
      </w:pPr>
      <w:r>
        <w:rPr>
          <w:b/>
        </w:rPr>
        <w:t>§ 4</w:t>
      </w:r>
    </w:p>
    <w:p w14:paraId="3F3546FC" w14:textId="70E16721" w:rsidR="008064C3" w:rsidRDefault="008064C3" w:rsidP="0007538B">
      <w:pPr>
        <w:widowControl/>
        <w:numPr>
          <w:ilvl w:val="0"/>
          <w:numId w:val="49"/>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oraz uwzględnia w szczególności wszystkie koszty wykonania wszelkich robót i dostaw, niezbędnych do wykonania przedmiotu umowy, koszty robót przygotowawczych, </w:t>
      </w:r>
      <w:r>
        <w:lastRenderedPageBreak/>
        <w:t xml:space="preserve">wykończeniowych, porządkowych, koszty zabezpieczeń, wymagane opłaty i koszty niezbędne do zrealizowania całości przedmiotu umowy, bez względu na okoliczności </w:t>
      </w:r>
      <w:r w:rsidR="007743DF">
        <w:br/>
      </w:r>
      <w:r>
        <w:t xml:space="preserve">i źródła ich powstania, przeglądów okresowych i gwarancyjnych oraz usunięcia wad </w:t>
      </w:r>
      <w:r w:rsidR="007743DF">
        <w:br/>
      </w:r>
      <w:r>
        <w:t xml:space="preserve">i usterek w okresie rękojmi i gwarancji. </w:t>
      </w:r>
    </w:p>
    <w:p w14:paraId="79F112BA" w14:textId="77777777" w:rsidR="008064C3" w:rsidRDefault="008064C3" w:rsidP="0007538B">
      <w:pPr>
        <w:widowControl/>
        <w:numPr>
          <w:ilvl w:val="0"/>
          <w:numId w:val="49"/>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 złotych …/100). </w:t>
      </w:r>
    </w:p>
    <w:p w14:paraId="306859F7" w14:textId="77777777" w:rsidR="008064C3" w:rsidRDefault="008064C3" w:rsidP="0007538B">
      <w:pPr>
        <w:widowControl/>
        <w:numPr>
          <w:ilvl w:val="0"/>
          <w:numId w:val="49"/>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2E501DE4" w14:textId="77777777" w:rsidR="008064C3" w:rsidRDefault="008064C3" w:rsidP="0007538B">
      <w:pPr>
        <w:widowControl/>
        <w:numPr>
          <w:ilvl w:val="0"/>
          <w:numId w:val="49"/>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52978067" w14:textId="5B654A02" w:rsidR="008064C3" w:rsidRDefault="008064C3" w:rsidP="0007538B">
      <w:pPr>
        <w:widowControl/>
        <w:numPr>
          <w:ilvl w:val="0"/>
          <w:numId w:val="49"/>
        </w:numPr>
        <w:tabs>
          <w:tab w:val="clear" w:pos="360"/>
          <w:tab w:val="num" w:pos="426"/>
        </w:tabs>
        <w:suppressAutoHyphens w:val="0"/>
        <w:ind w:left="426"/>
        <w:jc w:val="both"/>
      </w:pPr>
      <w:r>
        <w:t xml:space="preserve">Wynagrodzenie nie będzie podlegać waloryzacji i zmianom, za wyjątkiem przypadków opisanych w umowie, w szczególności ustawowej zmiany stawki podatku od towarów </w:t>
      </w:r>
      <w:r>
        <w:br/>
        <w:t xml:space="preserve">i usług . W przypadku ustawowego obniżenia lub podwyższenia stawki podatku od towarów i usług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1925E1B0" w14:textId="77777777" w:rsidR="008064C3" w:rsidRDefault="008064C3" w:rsidP="008064C3">
      <w:pPr>
        <w:tabs>
          <w:tab w:val="left" w:pos="720"/>
        </w:tabs>
        <w:ind w:left="360"/>
        <w:rPr>
          <w:b/>
        </w:rPr>
      </w:pPr>
      <w:bookmarkStart w:id="5" w:name="_Hlk22627570"/>
      <w:r>
        <w:rPr>
          <w:b/>
        </w:rPr>
        <w:t>§ 5</w:t>
      </w:r>
    </w:p>
    <w:bookmarkEnd w:id="5"/>
    <w:p w14:paraId="5D4FD07D" w14:textId="77777777" w:rsidR="008064C3" w:rsidRDefault="008064C3" w:rsidP="0007538B">
      <w:pPr>
        <w:widowControl/>
        <w:numPr>
          <w:ilvl w:val="0"/>
          <w:numId w:val="83"/>
        </w:numPr>
        <w:tabs>
          <w:tab w:val="clear" w:pos="360"/>
          <w:tab w:val="num" w:pos="426"/>
        </w:tabs>
        <w:suppressAutoHyphens w:val="0"/>
        <w:ind w:left="426"/>
        <w:jc w:val="both"/>
      </w:pPr>
      <w:r>
        <w:t xml:space="preserve">Przewiduje się możliwość obniżenia wynagrodzenia ryczałtowego </w:t>
      </w:r>
      <w:r w:rsidRPr="00894409">
        <w:t>o wartość robót niewykonanych</w:t>
      </w:r>
      <w:r w:rsidRPr="00894409">
        <w:rPr>
          <w:color w:val="FF0000"/>
        </w:rPr>
        <w:t xml:space="preserve"> </w:t>
      </w:r>
      <w:r w:rsidRPr="00894409">
        <w:t>uznanych przez Zamawiającego jako zbędne,</w:t>
      </w:r>
      <w:r>
        <w:t xml:space="preserv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59FE240D" w14:textId="0300DD7C" w:rsidR="008064C3" w:rsidRDefault="008064C3" w:rsidP="0007538B">
      <w:pPr>
        <w:widowControl/>
        <w:numPr>
          <w:ilvl w:val="0"/>
          <w:numId w:val="83"/>
        </w:numPr>
        <w:suppressAutoHyphens w:val="0"/>
        <w:jc w:val="both"/>
      </w:pPr>
      <w: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007743DF">
        <w:br/>
      </w:r>
      <w:r>
        <w:t xml:space="preserve">z zasadami sztuki budowlanej. Łączna wartość robót zamiennych co do zasady nie powinna być wyższa niż wartość robót podstawowych podlegających zamianie, a jedynie </w:t>
      </w:r>
      <w:r w:rsidR="007743DF">
        <w:br/>
      </w:r>
      <w: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t>Sekocenbudu</w:t>
      </w:r>
      <w:proofErr w:type="spellEnd"/>
      <w:r>
        <w:t xml:space="preserve"> z ostatniego kwartału poprzedzającego rozliczenie. W przypadku braku odniesienia rozliczenia zostaną dokonane według średnich cen </w:t>
      </w:r>
      <w:proofErr w:type="spellStart"/>
      <w:r>
        <w:t>Sekocenbudu</w:t>
      </w:r>
      <w:proofErr w:type="spellEnd"/>
      <w:r>
        <w:t xml:space="preserve"> z ostatniego kwartału poprzedzającego rozliczenie, przy czym </w:t>
      </w:r>
      <w:r w:rsidR="007743DF">
        <w:br/>
      </w:r>
      <w:r>
        <w:t xml:space="preserve">w przypadku elementów wyposażenia pomocniczo dopuszcza się również ewentualność </w:t>
      </w:r>
      <w:r>
        <w:lastRenderedPageBreak/>
        <w:t>wyceny w oparciu o ceny rynkowe udokumentowane ofertami dostawców, producentów etc.</w:t>
      </w:r>
    </w:p>
    <w:p w14:paraId="05B9DBFF" w14:textId="77777777" w:rsidR="008064C3" w:rsidRDefault="008064C3" w:rsidP="0007538B">
      <w:pPr>
        <w:widowControl/>
        <w:numPr>
          <w:ilvl w:val="0"/>
          <w:numId w:val="83"/>
        </w:numPr>
        <w:suppressAutoHyphens w:val="0"/>
        <w:jc w:val="both"/>
      </w:pPr>
      <w: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6396DE0" w14:textId="77777777" w:rsidR="008064C3" w:rsidRPr="00FD74B7" w:rsidRDefault="008064C3" w:rsidP="008064C3">
      <w:pPr>
        <w:widowControl/>
        <w:suppressAutoHyphens w:val="0"/>
        <w:ind w:left="360"/>
        <w:jc w:val="both"/>
        <w:rPr>
          <w:sz w:val="16"/>
        </w:rPr>
      </w:pPr>
    </w:p>
    <w:p w14:paraId="2438F29C"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 xml:space="preserve">Termin realizacji umowy </w:t>
      </w:r>
    </w:p>
    <w:p w14:paraId="37C0020B" w14:textId="77777777" w:rsidR="008064C3" w:rsidRPr="00007BD8" w:rsidRDefault="008064C3" w:rsidP="008064C3">
      <w:pPr>
        <w:tabs>
          <w:tab w:val="left" w:pos="720"/>
        </w:tabs>
        <w:ind w:left="360"/>
        <w:rPr>
          <w:b/>
        </w:rPr>
      </w:pPr>
      <w:r w:rsidRPr="00007BD8">
        <w:rPr>
          <w:b/>
        </w:rPr>
        <w:t>§ 6</w:t>
      </w:r>
    </w:p>
    <w:p w14:paraId="5C1B42C0" w14:textId="771E3816" w:rsidR="00E84B6C" w:rsidRPr="002F4E92" w:rsidRDefault="008F40FB" w:rsidP="0007538B">
      <w:pPr>
        <w:widowControl/>
        <w:numPr>
          <w:ilvl w:val="0"/>
          <w:numId w:val="50"/>
        </w:numPr>
        <w:tabs>
          <w:tab w:val="clear" w:pos="360"/>
          <w:tab w:val="num" w:pos="426"/>
        </w:tabs>
        <w:suppressAutoHyphens w:val="0"/>
        <w:ind w:left="426"/>
        <w:jc w:val="both"/>
        <w:rPr>
          <w:szCs w:val="23"/>
        </w:rPr>
      </w:pPr>
      <w:r>
        <w:rPr>
          <w:szCs w:val="23"/>
        </w:rPr>
        <w:t>Wykonawca jest zobowiązany do wykonania p</w:t>
      </w:r>
      <w:r w:rsidR="00E84B6C" w:rsidRPr="002F4E92">
        <w:rPr>
          <w:szCs w:val="23"/>
        </w:rPr>
        <w:t>rzedmiot</w:t>
      </w:r>
      <w:r>
        <w:rPr>
          <w:szCs w:val="23"/>
        </w:rPr>
        <w:t>u</w:t>
      </w:r>
      <w:r w:rsidR="00E84B6C" w:rsidRPr="002F4E92">
        <w:rPr>
          <w:szCs w:val="23"/>
        </w:rPr>
        <w:t xml:space="preserve"> umowy w terminie</w:t>
      </w:r>
      <w:r w:rsidR="00AB47E9" w:rsidRPr="002F4E92">
        <w:rPr>
          <w:szCs w:val="23"/>
        </w:rPr>
        <w:t xml:space="preserve"> </w:t>
      </w:r>
      <w:r w:rsidR="00C75A68" w:rsidRPr="00984F4F">
        <w:rPr>
          <w:b/>
          <w:bCs/>
          <w:szCs w:val="23"/>
        </w:rPr>
        <w:t>3</w:t>
      </w:r>
      <w:r w:rsidR="00AB47E9" w:rsidRPr="002F4E92">
        <w:rPr>
          <w:b/>
          <w:szCs w:val="23"/>
          <w:u w:val="single"/>
        </w:rPr>
        <w:t xml:space="preserve"> miesięcy, liczonych o</w:t>
      </w:r>
      <w:r w:rsidR="00E84B6C" w:rsidRPr="002F4E92">
        <w:rPr>
          <w:b/>
          <w:szCs w:val="23"/>
          <w:u w:val="single"/>
        </w:rPr>
        <w:t>d dnia zawarcia umowy,</w:t>
      </w:r>
      <w:r w:rsidR="00C75A68">
        <w:rPr>
          <w:b/>
          <w:szCs w:val="23"/>
          <w:u w:val="single"/>
        </w:rPr>
        <w:t xml:space="preserve"> </w:t>
      </w:r>
      <w:r w:rsidR="00E84B6C" w:rsidRPr="00DB774E">
        <w:rPr>
          <w:bCs/>
          <w:szCs w:val="23"/>
        </w:rPr>
        <w:t>a wykonanie wszelkich prac nastąpi zgodnie z</w:t>
      </w:r>
      <w:r w:rsidR="00E84B6C" w:rsidRPr="002F4E92">
        <w:rPr>
          <w:szCs w:val="23"/>
        </w:rPr>
        <w:t xml:space="preserve"> harmonogramem rzeczowo-finansowym realizacji przedmiotu umowy stanowiącym załącznik nr 2 do umowy.</w:t>
      </w:r>
    </w:p>
    <w:p w14:paraId="72BA1A9D" w14:textId="59C8A133" w:rsidR="007743DF" w:rsidRDefault="0018229D" w:rsidP="0007538B">
      <w:pPr>
        <w:pStyle w:val="Akapitzlist"/>
        <w:numPr>
          <w:ilvl w:val="1"/>
          <w:numId w:val="74"/>
        </w:numPr>
      </w:pPr>
      <w:r>
        <w:t>Wykonawca zobowiązuje się do ograniczenia robót uciążliwych dla użytkowników tj. głośnych, pylących itp.  na czas sesji zimowej i poprawkowej, w terminach określonych w Rozdziale III SWZ.</w:t>
      </w:r>
      <w:r w:rsidR="00B2265B">
        <w:t xml:space="preserve"> </w:t>
      </w:r>
      <w:r w:rsidR="007743DF">
        <w:t xml:space="preserve">Ograniczenie robót uciążliwych w okresie sesji zostanie uwzględnione w </w:t>
      </w:r>
      <w:r w:rsidR="00B2265B">
        <w:t>harmonogram</w:t>
      </w:r>
      <w:r w:rsidR="007743DF">
        <w:t>ie</w:t>
      </w:r>
      <w:r w:rsidR="00B2265B">
        <w:t xml:space="preserve"> rzeczowo-finansowy</w:t>
      </w:r>
      <w:r w:rsidR="004E741A">
        <w:t>m</w:t>
      </w:r>
      <w:r w:rsidR="007743DF">
        <w:t xml:space="preserve">, stanowiącym Załącznik nr </w:t>
      </w:r>
      <w:r w:rsidR="002E070D">
        <w:t>2</w:t>
      </w:r>
      <w:r w:rsidR="007743DF">
        <w:t xml:space="preserve"> do umowy.</w:t>
      </w:r>
      <w:r w:rsidR="00B2265B">
        <w:t xml:space="preserve"> </w:t>
      </w:r>
    </w:p>
    <w:p w14:paraId="584D2CE3" w14:textId="10CBBA63" w:rsidR="008064C3" w:rsidRDefault="008064C3" w:rsidP="0007538B">
      <w:pPr>
        <w:widowControl/>
        <w:numPr>
          <w:ilvl w:val="0"/>
          <w:numId w:val="50"/>
        </w:numPr>
        <w:tabs>
          <w:tab w:val="clear" w:pos="360"/>
          <w:tab w:val="num" w:pos="426"/>
        </w:tabs>
        <w:suppressAutoHyphens w:val="0"/>
        <w:ind w:left="426"/>
        <w:jc w:val="both"/>
      </w:pPr>
      <w:r w:rsidRPr="007743DF">
        <w:rPr>
          <w:bCs/>
        </w:rPr>
        <w:t xml:space="preserve">Strony dopuszczają możliwość zmiany terminu zakończenia realizacji przedmiotu umowy określonego w ust. 1 wyłącznie w przypadku: </w:t>
      </w:r>
    </w:p>
    <w:p w14:paraId="23BFD4E9" w14:textId="77777777" w:rsidR="008064C3" w:rsidRDefault="008064C3" w:rsidP="0007538B">
      <w:pPr>
        <w:widowControl/>
        <w:numPr>
          <w:ilvl w:val="0"/>
          <w:numId w:val="51"/>
        </w:numPr>
        <w:tabs>
          <w:tab w:val="left" w:pos="851"/>
        </w:tabs>
        <w:suppressAutoHyphens w:val="0"/>
        <w:ind w:left="851"/>
        <w:jc w:val="both"/>
        <w:rPr>
          <w:bCs/>
        </w:rPr>
      </w:pPr>
      <w:r>
        <w:rPr>
          <w:bCs/>
        </w:rPr>
        <w:t>działania siły wyższej w rozumieniu § 17 umowy,</w:t>
      </w:r>
    </w:p>
    <w:p w14:paraId="1157BD53" w14:textId="77777777" w:rsidR="008064C3" w:rsidRDefault="008064C3" w:rsidP="0007538B">
      <w:pPr>
        <w:widowControl/>
        <w:numPr>
          <w:ilvl w:val="0"/>
          <w:numId w:val="51"/>
        </w:numPr>
        <w:tabs>
          <w:tab w:val="left" w:pos="851"/>
        </w:tabs>
        <w:suppressAutoHyphens w:val="0"/>
        <w:ind w:left="851"/>
        <w:jc w:val="both"/>
        <w:rPr>
          <w:bCs/>
        </w:rPr>
      </w:pPr>
      <w:r>
        <w:rPr>
          <w:bCs/>
        </w:rPr>
        <w:t xml:space="preserve">obniżenia lub braku finansowania przedmiotowego zadania, </w:t>
      </w:r>
    </w:p>
    <w:p w14:paraId="6E06C1FC" w14:textId="77777777" w:rsidR="008064C3" w:rsidRDefault="008064C3" w:rsidP="0007538B">
      <w:pPr>
        <w:widowControl/>
        <w:numPr>
          <w:ilvl w:val="0"/>
          <w:numId w:val="51"/>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144CE087" w14:textId="77777777" w:rsidR="008064C3" w:rsidRDefault="008064C3" w:rsidP="0007538B">
      <w:pPr>
        <w:widowControl/>
        <w:numPr>
          <w:ilvl w:val="0"/>
          <w:numId w:val="51"/>
        </w:numPr>
        <w:tabs>
          <w:tab w:val="left" w:pos="851"/>
        </w:tabs>
        <w:suppressAutoHyphens w:val="0"/>
        <w:ind w:left="851"/>
        <w:jc w:val="both"/>
        <w:rPr>
          <w:bCs/>
        </w:rPr>
      </w:pPr>
      <w:r>
        <w:rPr>
          <w:bCs/>
        </w:rPr>
        <w:t>zwłoki Zamawiającego w przekazaniu dokumentów niezbędnych do realizacji umowy,</w:t>
      </w:r>
    </w:p>
    <w:p w14:paraId="644E57CF" w14:textId="77777777" w:rsidR="008064C3" w:rsidRDefault="008064C3" w:rsidP="0007538B">
      <w:pPr>
        <w:widowControl/>
        <w:numPr>
          <w:ilvl w:val="0"/>
          <w:numId w:val="51"/>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2C8B85F4" w14:textId="77777777" w:rsidR="008064C3" w:rsidRDefault="008064C3" w:rsidP="0007538B">
      <w:pPr>
        <w:widowControl/>
        <w:numPr>
          <w:ilvl w:val="0"/>
          <w:numId w:val="51"/>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7F9EAEBD" w14:textId="77777777" w:rsidR="008064C3" w:rsidRDefault="008064C3" w:rsidP="0007538B">
      <w:pPr>
        <w:widowControl/>
        <w:numPr>
          <w:ilvl w:val="0"/>
          <w:numId w:val="51"/>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r w:rsidR="002C08B4">
        <w:rPr>
          <w:bCs/>
        </w:rPr>
        <w:t>.</w:t>
      </w:r>
    </w:p>
    <w:p w14:paraId="05A28558" w14:textId="77777777" w:rsidR="008064C3" w:rsidRDefault="008064C3" w:rsidP="0007538B">
      <w:pPr>
        <w:widowControl/>
        <w:numPr>
          <w:ilvl w:val="0"/>
          <w:numId w:val="74"/>
        </w:numPr>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46E23E09" w14:textId="77777777" w:rsidR="008064C3" w:rsidRPr="001D039C" w:rsidRDefault="008064C3" w:rsidP="0007538B">
      <w:pPr>
        <w:widowControl/>
        <w:numPr>
          <w:ilvl w:val="0"/>
          <w:numId w:val="74"/>
        </w:numPr>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7072BA88" w14:textId="77777777" w:rsidR="008064C3" w:rsidRDefault="008064C3" w:rsidP="008064C3">
      <w:pPr>
        <w:tabs>
          <w:tab w:val="left" w:pos="720"/>
        </w:tabs>
        <w:ind w:left="360"/>
        <w:rPr>
          <w:b/>
          <w:sz w:val="16"/>
          <w:szCs w:val="16"/>
        </w:rPr>
      </w:pPr>
    </w:p>
    <w:p w14:paraId="7C6AD662" w14:textId="77777777" w:rsidR="008064C3" w:rsidRPr="001D039C" w:rsidRDefault="008064C3" w:rsidP="008064C3">
      <w:pPr>
        <w:tabs>
          <w:tab w:val="left" w:pos="720"/>
        </w:tabs>
        <w:ind w:left="360"/>
        <w:rPr>
          <w:b/>
        </w:rPr>
      </w:pPr>
      <w:r w:rsidRPr="001D039C">
        <w:rPr>
          <w:b/>
        </w:rPr>
        <w:t>Przekazanie terenu budowy</w:t>
      </w:r>
    </w:p>
    <w:p w14:paraId="29AF6BDC" w14:textId="77777777" w:rsidR="008064C3" w:rsidRPr="001D039C" w:rsidRDefault="008064C3" w:rsidP="008064C3">
      <w:pPr>
        <w:tabs>
          <w:tab w:val="left" w:pos="720"/>
        </w:tabs>
        <w:ind w:left="360"/>
        <w:rPr>
          <w:b/>
        </w:rPr>
      </w:pPr>
      <w:r w:rsidRPr="001D039C">
        <w:rPr>
          <w:b/>
        </w:rPr>
        <w:t>§ 7</w:t>
      </w:r>
    </w:p>
    <w:p w14:paraId="49C98CF2" w14:textId="77777777" w:rsidR="008064C3" w:rsidRPr="001D039C" w:rsidRDefault="008064C3" w:rsidP="0007538B">
      <w:pPr>
        <w:widowControl/>
        <w:numPr>
          <w:ilvl w:val="0"/>
          <w:numId w:val="52"/>
        </w:numPr>
        <w:tabs>
          <w:tab w:val="left" w:pos="360"/>
        </w:tabs>
        <w:suppressAutoHyphens w:val="0"/>
        <w:jc w:val="both"/>
      </w:pPr>
      <w:r>
        <w:t>Zamawiający na podstawie pisemnego zgłoszenia przez Wykonawcę gotowości do rozpoczęcia prac przekaże protokolarnie plac budowy</w:t>
      </w:r>
      <w:r w:rsidRPr="001D039C">
        <w:t>.</w:t>
      </w:r>
    </w:p>
    <w:p w14:paraId="5430F854" w14:textId="77777777" w:rsidR="008064C3" w:rsidRPr="001D039C" w:rsidRDefault="008064C3" w:rsidP="0007538B">
      <w:pPr>
        <w:widowControl/>
        <w:numPr>
          <w:ilvl w:val="0"/>
          <w:numId w:val="52"/>
        </w:numPr>
        <w:tabs>
          <w:tab w:val="left" w:pos="360"/>
        </w:tabs>
        <w:suppressAutoHyphens w:val="0"/>
        <w:jc w:val="both"/>
      </w:pPr>
      <w:r w:rsidRPr="001D039C">
        <w:t xml:space="preserve">Wykonawca we własnym zakresie i na własny koszt: </w:t>
      </w:r>
    </w:p>
    <w:p w14:paraId="75B3953D" w14:textId="77777777" w:rsidR="00E84B6C" w:rsidRDefault="00E84B6C" w:rsidP="0007538B">
      <w:pPr>
        <w:widowControl/>
        <w:numPr>
          <w:ilvl w:val="0"/>
          <w:numId w:val="53"/>
        </w:numPr>
        <w:tabs>
          <w:tab w:val="left" w:pos="360"/>
        </w:tabs>
        <w:suppressAutoHyphens w:val="0"/>
        <w:ind w:left="851"/>
        <w:jc w:val="both"/>
      </w:pPr>
      <w:r w:rsidRPr="00AE774A">
        <w:t>umieści na budowie, w widocznym miejscu, tablicę informacyjną oraz ogłoszenie zawierające dane dotyczące bezpieczeństwa pracy i ochrony zdrowia</w:t>
      </w:r>
      <w:r w:rsidRPr="001D039C">
        <w:t xml:space="preserve"> </w:t>
      </w:r>
    </w:p>
    <w:p w14:paraId="0571467E" w14:textId="77777777" w:rsidR="008064C3" w:rsidRPr="001D039C" w:rsidRDefault="008064C3" w:rsidP="0007538B">
      <w:pPr>
        <w:widowControl/>
        <w:numPr>
          <w:ilvl w:val="0"/>
          <w:numId w:val="53"/>
        </w:numPr>
        <w:tabs>
          <w:tab w:val="left" w:pos="360"/>
        </w:tabs>
        <w:suppressAutoHyphens w:val="0"/>
        <w:ind w:left="851"/>
        <w:jc w:val="both"/>
      </w:pPr>
      <w:r w:rsidRPr="001D039C">
        <w:t>zapewni sprzęt i materiały niezbędne do realizacji przedmiotu umowy,</w:t>
      </w:r>
    </w:p>
    <w:p w14:paraId="65A9F0AA" w14:textId="77777777" w:rsidR="008064C3" w:rsidRPr="004E1067" w:rsidRDefault="008064C3" w:rsidP="0007538B">
      <w:pPr>
        <w:widowControl/>
        <w:numPr>
          <w:ilvl w:val="0"/>
          <w:numId w:val="53"/>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43829FFF" w14:textId="77777777" w:rsidR="00E84B6C" w:rsidRPr="006646F1" w:rsidRDefault="00E84B6C" w:rsidP="0007538B">
      <w:pPr>
        <w:widowControl/>
        <w:numPr>
          <w:ilvl w:val="0"/>
          <w:numId w:val="52"/>
        </w:numPr>
        <w:tabs>
          <w:tab w:val="left" w:pos="360"/>
        </w:tabs>
        <w:suppressAutoHyphens w:val="0"/>
        <w:jc w:val="both"/>
      </w:pPr>
      <w:r w:rsidRPr="006646F1">
        <w:t xml:space="preserve">Wykonawca na własny koszt wykona: </w:t>
      </w:r>
    </w:p>
    <w:p w14:paraId="0540C53E" w14:textId="77777777" w:rsidR="00E84B6C" w:rsidRPr="006646F1" w:rsidRDefault="00E84B6C" w:rsidP="0007538B">
      <w:pPr>
        <w:widowControl/>
        <w:numPr>
          <w:ilvl w:val="0"/>
          <w:numId w:val="96"/>
        </w:numPr>
        <w:tabs>
          <w:tab w:val="left" w:pos="360"/>
        </w:tabs>
        <w:suppressAutoHyphens w:val="0"/>
        <w:ind w:left="851"/>
        <w:jc w:val="both"/>
      </w:pPr>
      <w:r w:rsidRPr="006646F1">
        <w:t xml:space="preserve">ogrodzenie terenu </w:t>
      </w:r>
      <w:r>
        <w:t>prowadzonych prac</w:t>
      </w:r>
      <w:r w:rsidRPr="006646F1">
        <w:t>,</w:t>
      </w:r>
    </w:p>
    <w:p w14:paraId="20DB9991" w14:textId="77777777" w:rsidR="00E84B6C" w:rsidRPr="00FD681A" w:rsidRDefault="00E84B6C" w:rsidP="0007538B">
      <w:pPr>
        <w:widowControl/>
        <w:numPr>
          <w:ilvl w:val="0"/>
          <w:numId w:val="96"/>
        </w:numPr>
        <w:tabs>
          <w:tab w:val="left" w:pos="360"/>
        </w:tabs>
        <w:suppressAutoHyphens w:val="0"/>
        <w:ind w:left="851"/>
        <w:jc w:val="both"/>
      </w:pPr>
      <w:r w:rsidRPr="006646F1">
        <w:t xml:space="preserve">drogi tymczasowe na terenie </w:t>
      </w:r>
      <w:r>
        <w:t>prowadzonych prac</w:t>
      </w:r>
      <w:r w:rsidRPr="006646F1">
        <w:t>, inne elementy zaplecza - stosownie do swoich potrzeb.</w:t>
      </w:r>
    </w:p>
    <w:p w14:paraId="239F1270" w14:textId="77777777" w:rsidR="00E84B6C" w:rsidRPr="00F77B9A" w:rsidRDefault="00E84B6C" w:rsidP="0007538B">
      <w:pPr>
        <w:widowControl/>
        <w:numPr>
          <w:ilvl w:val="0"/>
          <w:numId w:val="52"/>
        </w:numPr>
        <w:tabs>
          <w:tab w:val="left" w:pos="360"/>
        </w:tabs>
        <w:suppressAutoHyphens w:val="0"/>
        <w:jc w:val="both"/>
      </w:pPr>
      <w:r w:rsidRPr="00F77B9A">
        <w:t xml:space="preserve">Wykonawca od dnia przejęcia terenu budowy będzie ponosił wszelkie koszty związane </w:t>
      </w:r>
      <w:r>
        <w:br/>
      </w:r>
      <w:r w:rsidRPr="00F77B9A">
        <w:t>z zapleczem budowy, w szczególności z jego eksploatacją i utrzymaniem oraz zabezpieczeniem.</w:t>
      </w:r>
    </w:p>
    <w:p w14:paraId="28932676" w14:textId="77777777" w:rsidR="008064C3" w:rsidRPr="004E1067" w:rsidRDefault="008064C3" w:rsidP="0007538B">
      <w:pPr>
        <w:widowControl/>
        <w:numPr>
          <w:ilvl w:val="0"/>
          <w:numId w:val="52"/>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30373331" w14:textId="77777777" w:rsidR="008064C3" w:rsidRPr="004E1067" w:rsidRDefault="008064C3" w:rsidP="0007538B">
      <w:pPr>
        <w:widowControl/>
        <w:numPr>
          <w:ilvl w:val="0"/>
          <w:numId w:val="52"/>
        </w:numPr>
        <w:suppressAutoHyphens w:val="0"/>
        <w:jc w:val="both"/>
      </w:pPr>
      <w:r w:rsidRPr="004E106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E1067">
        <w:br/>
        <w:t xml:space="preserve">w razie konieczności wystąpienia takich prac uzgodni wszelkie zagadnienia z nimi związane z administratorem budynku. </w:t>
      </w:r>
    </w:p>
    <w:p w14:paraId="50B3ACBA" w14:textId="77777777" w:rsidR="008064C3" w:rsidRDefault="008064C3" w:rsidP="0007538B">
      <w:pPr>
        <w:widowControl/>
        <w:numPr>
          <w:ilvl w:val="0"/>
          <w:numId w:val="52"/>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w:t>
      </w:r>
      <w:r w:rsidR="00007BD8">
        <w:br/>
      </w:r>
      <w:r>
        <w:t xml:space="preserve">z rzetelną praktyką projektową i budowlaną Wykonawca nie mógł uniknąć. </w:t>
      </w:r>
    </w:p>
    <w:p w14:paraId="17F631D1" w14:textId="77777777" w:rsidR="00E84B6C" w:rsidRDefault="008064C3" w:rsidP="0007538B">
      <w:pPr>
        <w:widowControl/>
        <w:numPr>
          <w:ilvl w:val="0"/>
          <w:numId w:val="52"/>
        </w:numPr>
        <w:tabs>
          <w:tab w:val="left" w:pos="360"/>
        </w:tabs>
        <w:suppressAutoHyphens w:val="0"/>
        <w:jc w:val="both"/>
      </w:pPr>
      <w:r>
        <w:t>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w:t>
      </w:r>
    </w:p>
    <w:p w14:paraId="5AE1D506" w14:textId="77777777" w:rsidR="00E84B6C" w:rsidRDefault="00E84B6C" w:rsidP="0007538B">
      <w:pPr>
        <w:widowControl/>
        <w:numPr>
          <w:ilvl w:val="0"/>
          <w:numId w:val="52"/>
        </w:numPr>
        <w:tabs>
          <w:tab w:val="left" w:pos="426"/>
        </w:tabs>
        <w:suppressAutoHyphens w:val="0"/>
        <w:jc w:val="both"/>
      </w:pPr>
      <w:r w:rsidRPr="00AE774A">
        <w:t>Wykonawca przedłoży Zamawiającemu listy pracowników upoważnionych do wykonywania prac oraz zapewni odzież roboczą, jak i identyfikatory pozwalające na jednoznaczną identyfikację pracowników.</w:t>
      </w:r>
    </w:p>
    <w:p w14:paraId="24B62691"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16"/>
          <w:szCs w:val="24"/>
        </w:rPr>
      </w:pPr>
    </w:p>
    <w:p w14:paraId="7AF244EA"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Realizacja umowy</w:t>
      </w:r>
    </w:p>
    <w:p w14:paraId="3B4AC6B6"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Podwykonawcy</w:t>
      </w:r>
    </w:p>
    <w:p w14:paraId="3EB5F7C7" w14:textId="77777777" w:rsidR="008064C3" w:rsidRDefault="008064C3" w:rsidP="008064C3">
      <w:pPr>
        <w:tabs>
          <w:tab w:val="left" w:pos="720"/>
        </w:tabs>
        <w:ind w:left="360"/>
        <w:rPr>
          <w:b/>
        </w:rPr>
      </w:pPr>
      <w:r>
        <w:rPr>
          <w:b/>
        </w:rPr>
        <w:t>§ 8</w:t>
      </w:r>
    </w:p>
    <w:p w14:paraId="65EF67F4" w14:textId="77777777" w:rsidR="008064C3" w:rsidRDefault="008064C3" w:rsidP="0007538B">
      <w:pPr>
        <w:widowControl/>
        <w:numPr>
          <w:ilvl w:val="0"/>
          <w:numId w:val="54"/>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2C73F39A" w14:textId="77777777" w:rsidR="008064C3" w:rsidRDefault="008064C3" w:rsidP="0007538B">
      <w:pPr>
        <w:widowControl/>
        <w:numPr>
          <w:ilvl w:val="0"/>
          <w:numId w:val="54"/>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t>
      </w:r>
      <w:r>
        <w:lastRenderedPageBreak/>
        <w:t xml:space="preserve">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77552D5D" w14:textId="6D4B6F49" w:rsidR="008064C3" w:rsidRDefault="008064C3" w:rsidP="0007538B">
      <w:pPr>
        <w:widowControl/>
        <w:numPr>
          <w:ilvl w:val="0"/>
          <w:numId w:val="54"/>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w:t>
      </w:r>
      <w:r w:rsidR="006B0D18">
        <w:br/>
      </w:r>
      <w:r>
        <w:t xml:space="preserve">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19BA417F" w14:textId="77777777" w:rsidR="008064C3" w:rsidRDefault="008064C3" w:rsidP="0007538B">
      <w:pPr>
        <w:widowControl/>
        <w:numPr>
          <w:ilvl w:val="0"/>
          <w:numId w:val="54"/>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196F7098" w14:textId="77777777" w:rsidR="008064C3" w:rsidRDefault="008064C3" w:rsidP="0007538B">
      <w:pPr>
        <w:widowControl/>
        <w:numPr>
          <w:ilvl w:val="0"/>
          <w:numId w:val="54"/>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633F2752" w14:textId="77777777" w:rsidR="008064C3" w:rsidRDefault="008064C3" w:rsidP="0007538B">
      <w:pPr>
        <w:widowControl/>
        <w:numPr>
          <w:ilvl w:val="0"/>
          <w:numId w:val="54"/>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08D46629" w14:textId="77777777" w:rsidR="008064C3" w:rsidRDefault="008064C3" w:rsidP="0007538B">
      <w:pPr>
        <w:widowControl/>
        <w:numPr>
          <w:ilvl w:val="0"/>
          <w:numId w:val="54"/>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575FDF8D" w14:textId="77777777" w:rsidR="008064C3" w:rsidRDefault="008064C3" w:rsidP="0007538B">
      <w:pPr>
        <w:widowControl/>
        <w:numPr>
          <w:ilvl w:val="0"/>
          <w:numId w:val="54"/>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141007F5" w14:textId="77777777" w:rsidR="008064C3" w:rsidRDefault="008064C3" w:rsidP="0007538B">
      <w:pPr>
        <w:widowControl/>
        <w:numPr>
          <w:ilvl w:val="0"/>
          <w:numId w:val="55"/>
        </w:numPr>
        <w:tabs>
          <w:tab w:val="left" w:pos="720"/>
        </w:tabs>
        <w:suppressAutoHyphens w:val="0"/>
        <w:ind w:left="709"/>
        <w:jc w:val="both"/>
      </w:pPr>
      <w:r>
        <w:t xml:space="preserve">Wykonawca zobowiązany będzie zapłacić Zamawiającemu karę umowną </w:t>
      </w:r>
      <w:r w:rsidR="00007BD8">
        <w:br/>
      </w:r>
      <w:r>
        <w:t>w wysokości 5% wynagrodzenia umownego brutto, o którym mowa w § 4 ust. 2 umowy,</w:t>
      </w:r>
    </w:p>
    <w:p w14:paraId="460DEC6A" w14:textId="77777777" w:rsidR="008064C3" w:rsidRDefault="008064C3" w:rsidP="0007538B">
      <w:pPr>
        <w:widowControl/>
        <w:numPr>
          <w:ilvl w:val="0"/>
          <w:numId w:val="55"/>
        </w:numPr>
        <w:tabs>
          <w:tab w:val="left" w:pos="720"/>
        </w:tabs>
        <w:suppressAutoHyphens w:val="0"/>
        <w:ind w:left="709"/>
        <w:jc w:val="both"/>
      </w:pPr>
      <w:r>
        <w:lastRenderedPageBreak/>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1F337102" w14:textId="77777777" w:rsidR="008064C3" w:rsidRDefault="008064C3" w:rsidP="0007538B">
      <w:pPr>
        <w:widowControl/>
        <w:numPr>
          <w:ilvl w:val="0"/>
          <w:numId w:val="55"/>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13830CAE" w14:textId="01F93AF6" w:rsidR="008064C3" w:rsidRDefault="008064C3" w:rsidP="0007538B">
      <w:pPr>
        <w:widowControl/>
        <w:numPr>
          <w:ilvl w:val="0"/>
          <w:numId w:val="54"/>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 xml:space="preserve">z podwykonawcą (dalszym podwykonawcą) Zamawiający uprawniony będzie ponadto do odstąpienia od niniejszej umowy z Wykonawcą, w całości lub części, w terminie </w:t>
      </w:r>
      <w:r w:rsidR="006B0D18">
        <w:br/>
      </w:r>
      <w:r>
        <w:t>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58A3678" w14:textId="77777777" w:rsidR="008064C3" w:rsidRDefault="008064C3" w:rsidP="0007538B">
      <w:pPr>
        <w:widowControl/>
        <w:numPr>
          <w:ilvl w:val="0"/>
          <w:numId w:val="54"/>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42586978" w14:textId="10CF3459" w:rsidR="008064C3" w:rsidRDefault="008064C3" w:rsidP="0007538B">
      <w:pPr>
        <w:widowControl/>
        <w:numPr>
          <w:ilvl w:val="0"/>
          <w:numId w:val="54"/>
        </w:numPr>
        <w:tabs>
          <w:tab w:val="clear" w:pos="720"/>
          <w:tab w:val="num" w:pos="426"/>
          <w:tab w:val="left" w:pos="1080"/>
        </w:tabs>
        <w:suppressAutoHyphens w:val="0"/>
        <w:ind w:left="426"/>
        <w:jc w:val="both"/>
      </w:pPr>
      <w:r>
        <w:t>Wykonawca jest zobowiązany wykazać i udokumentować Zamawiającemu, że podwykonawca (</w:t>
      </w:r>
      <w:r w:rsidRPr="00F47835">
        <w:t xml:space="preserve">dalszy podwykonawca) lub osoby, którymi on się posługuje przy realizacji umowy o podwykonawstwo posiadają uprawnienia lub inne zasoby pozwalające im spełnić warunki udziału w niniejszym postępowaniu postawione przez Zamawiającego w </w:t>
      </w:r>
      <w:r w:rsidR="00F47835" w:rsidRPr="00F47835">
        <w:t xml:space="preserve">Rozdziale VI </w:t>
      </w:r>
      <w:r w:rsidRPr="00F47835">
        <w:t>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54D2EC32" w14:textId="77777777" w:rsidR="008064C3" w:rsidRDefault="008064C3" w:rsidP="0007538B">
      <w:pPr>
        <w:widowControl/>
        <w:numPr>
          <w:ilvl w:val="0"/>
          <w:numId w:val="54"/>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3ABC1E92" w14:textId="77777777" w:rsidR="008064C3" w:rsidRPr="00D8481F" w:rsidRDefault="008064C3" w:rsidP="008064C3">
      <w:pPr>
        <w:tabs>
          <w:tab w:val="left" w:pos="720"/>
        </w:tabs>
        <w:ind w:left="360"/>
        <w:rPr>
          <w:b/>
          <w:sz w:val="16"/>
        </w:rPr>
      </w:pPr>
    </w:p>
    <w:p w14:paraId="5DED89CC" w14:textId="77777777" w:rsidR="008064C3" w:rsidRDefault="008064C3" w:rsidP="008064C3">
      <w:pPr>
        <w:tabs>
          <w:tab w:val="left" w:pos="720"/>
        </w:tabs>
        <w:ind w:left="360"/>
        <w:rPr>
          <w:b/>
        </w:rPr>
      </w:pPr>
      <w:r>
        <w:rPr>
          <w:b/>
        </w:rPr>
        <w:t>Materiały</w:t>
      </w:r>
    </w:p>
    <w:p w14:paraId="7CCC513D" w14:textId="77777777" w:rsidR="008064C3" w:rsidRDefault="008064C3" w:rsidP="008064C3">
      <w:pPr>
        <w:tabs>
          <w:tab w:val="left" w:pos="720"/>
        </w:tabs>
        <w:ind w:left="360"/>
        <w:rPr>
          <w:b/>
        </w:rPr>
      </w:pPr>
      <w:r>
        <w:rPr>
          <w:b/>
        </w:rPr>
        <w:t>§ 9</w:t>
      </w:r>
    </w:p>
    <w:p w14:paraId="45559436" w14:textId="77777777" w:rsidR="008064C3" w:rsidRDefault="008064C3" w:rsidP="0007538B">
      <w:pPr>
        <w:widowControl/>
        <w:numPr>
          <w:ilvl w:val="0"/>
          <w:numId w:val="56"/>
        </w:numPr>
        <w:tabs>
          <w:tab w:val="clear" w:pos="360"/>
          <w:tab w:val="num" w:pos="426"/>
        </w:tabs>
        <w:suppressAutoHyphens w:val="0"/>
        <w:ind w:left="426"/>
        <w:jc w:val="both"/>
      </w:pPr>
      <w:r>
        <w:lastRenderedPageBreak/>
        <w:t xml:space="preserve">Wykonawca zobowiązany jest do używania materiałów wyłącznie o jakości odpowiadającej opisowi </w:t>
      </w:r>
      <w:r w:rsidRPr="00F47835">
        <w:t>zawartemu w SWZ i jej załącznikach</w:t>
      </w:r>
      <w:r>
        <w:t xml:space="preserve">, a szczególnie w projekcie </w:t>
      </w:r>
      <w:r w:rsidR="00BA298B">
        <w:br/>
      </w:r>
      <w:r>
        <w:t>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7F23A99D" w14:textId="77777777" w:rsidR="008064C3" w:rsidRDefault="008064C3" w:rsidP="0007538B">
      <w:pPr>
        <w:widowControl/>
        <w:numPr>
          <w:ilvl w:val="0"/>
          <w:numId w:val="56"/>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162EEF9D" w14:textId="77777777" w:rsidR="008064C3" w:rsidRDefault="008064C3" w:rsidP="0007538B">
      <w:pPr>
        <w:widowControl/>
        <w:numPr>
          <w:ilvl w:val="0"/>
          <w:numId w:val="56"/>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21AB0C04" w14:textId="77777777" w:rsidR="008064C3" w:rsidRDefault="008064C3" w:rsidP="0007538B">
      <w:pPr>
        <w:widowControl/>
        <w:numPr>
          <w:ilvl w:val="0"/>
          <w:numId w:val="56"/>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39F8AED9" w14:textId="24A20A4A" w:rsidR="008064C3" w:rsidRDefault="008064C3" w:rsidP="0007538B">
      <w:pPr>
        <w:widowControl/>
        <w:numPr>
          <w:ilvl w:val="0"/>
          <w:numId w:val="56"/>
        </w:numPr>
        <w:tabs>
          <w:tab w:val="clear" w:pos="360"/>
          <w:tab w:val="num" w:pos="426"/>
        </w:tabs>
        <w:suppressAutoHyphens w:val="0"/>
        <w:ind w:left="426"/>
        <w:jc w:val="both"/>
      </w:pPr>
      <w:r>
        <w:t xml:space="preserve">Wykonawca przed wbudowaniem określonego materiału lub urządzenia zobowiązany jest uzyskać pisemną akceptację Zamawiającego, co do ich zgodności z dokumentacją wykonawczą oraz przyjętym standardem użytkowym, przy czym bezskuteczny upływ </w:t>
      </w:r>
      <w:r w:rsidR="00241C95">
        <w:br/>
      </w:r>
      <w:r>
        <w:t>14-dniowego terminu, jaki Strony ustalają na akceptację lub odmowę akceptacji przez Zamawiającego, jest równoznaczny z wyrażeniem akceptacji przez Zamawiającego.</w:t>
      </w:r>
      <w:r w:rsidR="00BB6D4D">
        <w:t xml:space="preserve"> </w:t>
      </w:r>
    </w:p>
    <w:p w14:paraId="145899EB" w14:textId="77777777" w:rsidR="008064C3" w:rsidRDefault="00E7376C" w:rsidP="0007538B">
      <w:pPr>
        <w:widowControl/>
        <w:numPr>
          <w:ilvl w:val="0"/>
          <w:numId w:val="56"/>
        </w:numPr>
        <w:tabs>
          <w:tab w:val="clear" w:pos="360"/>
          <w:tab w:val="num" w:pos="426"/>
        </w:tabs>
        <w:suppressAutoHyphens w:val="0"/>
        <w:ind w:left="426"/>
        <w:jc w:val="both"/>
      </w:pPr>
      <w:r w:rsidRPr="004931E3">
        <w:t>Wykonawca przedstawi w celu dokonania wyboru i akceptacji przez Zamawiającego nie mniej niż trzy przykładowe elementy materiałów podstawowych i wyposażenia przynajmniej na 14 dni przed planowanym wbudowaniem lub dostawą</w:t>
      </w:r>
      <w:r>
        <w:t xml:space="preserve">, przy czym Zamawiający może jednorazowo odrzucić przedłożone </w:t>
      </w:r>
      <w:r w:rsidRPr="004931E3">
        <w:t>trzy przykładowe elementy materiałów podstawowych i wyposażenia</w:t>
      </w:r>
      <w:r>
        <w:t>, a w takim przypadku Wykonawca jest zobowiązany do przedłożenia kolejnych trzech przykładowych materiałów</w:t>
      </w:r>
      <w:r w:rsidR="008064C3">
        <w:t>.</w:t>
      </w:r>
    </w:p>
    <w:p w14:paraId="2615931B" w14:textId="77777777" w:rsidR="008064C3" w:rsidRDefault="008064C3" w:rsidP="008064C3">
      <w:pPr>
        <w:rPr>
          <w:sz w:val="16"/>
          <w:highlight w:val="yellow"/>
        </w:rPr>
      </w:pPr>
    </w:p>
    <w:p w14:paraId="24B93845" w14:textId="77777777" w:rsidR="008064C3" w:rsidRDefault="008064C3" w:rsidP="00FA0332">
      <w:pPr>
        <w:pStyle w:val="Nagwek2"/>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Odbiór robót budowlanych</w:t>
      </w:r>
    </w:p>
    <w:p w14:paraId="70B07127" w14:textId="77777777" w:rsidR="008064C3" w:rsidRDefault="008064C3" w:rsidP="00FA0332">
      <w:pPr>
        <w:tabs>
          <w:tab w:val="left" w:pos="720"/>
        </w:tabs>
        <w:rPr>
          <w:b/>
        </w:rPr>
      </w:pPr>
      <w:r>
        <w:rPr>
          <w:b/>
        </w:rPr>
        <w:t>§ 10</w:t>
      </w:r>
    </w:p>
    <w:p w14:paraId="3BF1C6F3" w14:textId="2A195AF7" w:rsidR="008064C3" w:rsidRDefault="008064C3" w:rsidP="0007538B">
      <w:pPr>
        <w:widowControl/>
        <w:numPr>
          <w:ilvl w:val="0"/>
          <w:numId w:val="57"/>
        </w:numPr>
        <w:tabs>
          <w:tab w:val="left" w:pos="426"/>
          <w:tab w:val="num" w:pos="1495"/>
        </w:tabs>
        <w:suppressAutoHyphens w:val="0"/>
        <w:ind w:left="426"/>
        <w:jc w:val="both"/>
      </w:pPr>
      <w:r>
        <w:t xml:space="preserve">Roboty zanikające i ulegające zakryciu winny być zgłoszone </w:t>
      </w:r>
      <w:r w:rsidR="007A1E73">
        <w:t xml:space="preserve">do odbioru </w:t>
      </w:r>
      <w:r>
        <w:t xml:space="preserve">Zamawiającemu, poprzez wpis do dziennika budowy, w terminie 3 dni roboczych przed ich zakończeniem. Odbiór zostanie dokonany przez przedstawicieli Zamawiającego i Wykonawcy w terminie nie dłuższym niż 3 dni robocze od daty ich zgłoszenia. Jeżeli Wykonawca nie </w:t>
      </w:r>
      <w:r w:rsidR="00652825">
        <w:t xml:space="preserve">zgłosi </w:t>
      </w:r>
      <w:r>
        <w:t>ww. rob</w:t>
      </w:r>
      <w:r w:rsidR="00652825">
        <w:t xml:space="preserve">ót </w:t>
      </w:r>
      <w:r>
        <w:t xml:space="preserve">Zamawiającego, zobowiązany jest na żądanie Zamawiającego odkryć roboty lub wykonać odpowiednie odkrywki lub otwory niezbędne do zbadania robót, a następnie przywrócić roboty do stanu poprzedniego na swój koszt i ryzyko. </w:t>
      </w:r>
    </w:p>
    <w:p w14:paraId="456A33C4" w14:textId="77777777" w:rsidR="008064C3" w:rsidRDefault="008064C3" w:rsidP="0007538B">
      <w:pPr>
        <w:widowControl/>
        <w:numPr>
          <w:ilvl w:val="0"/>
          <w:numId w:val="57"/>
        </w:numPr>
        <w:tabs>
          <w:tab w:val="left" w:pos="426"/>
          <w:tab w:val="num" w:pos="1495"/>
        </w:tabs>
        <w:suppressAutoHyphens w:val="0"/>
        <w:ind w:left="426"/>
        <w:jc w:val="both"/>
      </w:pPr>
      <w:r>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1650B7BA" w14:textId="192C9AF0" w:rsidR="008064C3" w:rsidRPr="004E1067" w:rsidRDefault="008064C3" w:rsidP="0007538B">
      <w:pPr>
        <w:widowControl/>
        <w:numPr>
          <w:ilvl w:val="0"/>
          <w:numId w:val="57"/>
        </w:numPr>
        <w:tabs>
          <w:tab w:val="left" w:pos="426"/>
          <w:tab w:val="num" w:pos="1495"/>
        </w:tabs>
        <w:suppressAutoHyphens w:val="0"/>
        <w:ind w:left="426"/>
        <w:jc w:val="both"/>
      </w:pPr>
      <w:r>
        <w:t xml:space="preserve">Przedmiotem odbioru końcowego jest wykonanie całego przedmiotu umowy, </w:t>
      </w:r>
      <w:r w:rsidR="00BA298B">
        <w:br/>
      </w:r>
      <w:r>
        <w:t xml:space="preserve">tj. wykonanie wszystkich czynności i prac określonych w § 1 ust. 1 i 2 umowy. Zgłoszenie gotowości do odbioru musi zakończyć się w terminie wykonania umowy określonym </w:t>
      </w:r>
      <w:r w:rsidR="00E22D19">
        <w:br/>
      </w:r>
      <w:r>
        <w:t xml:space="preserve">w § 6 ust. 1 umowy. Odbiór </w:t>
      </w:r>
      <w:r w:rsidR="00F352CA">
        <w:t xml:space="preserve">zostanie </w:t>
      </w:r>
      <w:r>
        <w:t xml:space="preserve">dokonany przez Zamawiającego w terminie do 14 dni roboczych liczonych od daty zgłoszenia przez wpis do dziennika budowy. Dla dokonania odbioru końcowego Wykonawca </w:t>
      </w:r>
      <w:r w:rsidRPr="004E1067">
        <w:t>przedłoży Inspektorowi nadzoru niezbędne dokumenty wskazane w ust. 5 niniejszego paragrafu umowy.</w:t>
      </w:r>
    </w:p>
    <w:p w14:paraId="31A52606" w14:textId="711E4AC5" w:rsidR="008064C3" w:rsidRPr="004E1067" w:rsidRDefault="008064C3" w:rsidP="0007538B">
      <w:pPr>
        <w:widowControl/>
        <w:numPr>
          <w:ilvl w:val="0"/>
          <w:numId w:val="57"/>
        </w:numPr>
        <w:tabs>
          <w:tab w:val="left" w:pos="426"/>
          <w:tab w:val="num" w:pos="1495"/>
        </w:tabs>
        <w:suppressAutoHyphens w:val="0"/>
        <w:ind w:left="426"/>
        <w:jc w:val="both"/>
      </w:pPr>
      <w:r w:rsidRPr="004E1067">
        <w:lastRenderedPageBreak/>
        <w:t xml:space="preserve">W razie braku zgody Zamawiającego na odbiór końcowy, tj. odbiór przedmiotu umowy, </w:t>
      </w:r>
      <w:r w:rsidRPr="004E106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F995BAB" w14:textId="650ED52C" w:rsidR="00A12B9D" w:rsidRPr="004E1067" w:rsidRDefault="008064C3" w:rsidP="0007538B">
      <w:pPr>
        <w:widowControl/>
        <w:numPr>
          <w:ilvl w:val="0"/>
          <w:numId w:val="57"/>
        </w:numPr>
        <w:suppressAutoHyphens w:val="0"/>
        <w:ind w:left="426"/>
        <w:jc w:val="both"/>
      </w:pPr>
      <w:r w:rsidRPr="004E1067">
        <w:t xml:space="preserve">Przy odbiorze końcowym Wykonawca zobowiązany jest dołączyć dokumenty, </w:t>
      </w:r>
      <w:r w:rsidRPr="004E1067">
        <w:br/>
        <w:t xml:space="preserve">w szczególności: </w:t>
      </w:r>
    </w:p>
    <w:p w14:paraId="04A822B9" w14:textId="77777777" w:rsidR="008064C3" w:rsidRPr="00A41A28" w:rsidRDefault="008064C3" w:rsidP="0007538B">
      <w:pPr>
        <w:widowControl/>
        <w:numPr>
          <w:ilvl w:val="0"/>
          <w:numId w:val="58"/>
        </w:numPr>
        <w:suppressAutoHyphens w:val="0"/>
        <w:jc w:val="both"/>
      </w:pPr>
      <w:r w:rsidRPr="00A41A28">
        <w:t xml:space="preserve">świadectwa jakości, deklaracje zgodności, certyfikaty, świadectwa wykonanych prób </w:t>
      </w:r>
      <w:r w:rsidRPr="00A41A28">
        <w:br/>
        <w:t>i atesty, dotyczące odbieranego elementu robót dokumenty gwarancyjne, instrukcje obsługi, eksploatacji, konserwacji, bądź inne dokumenty dotyczące użytkowania zamontowanych urządzeń i wyposażenia.</w:t>
      </w:r>
    </w:p>
    <w:p w14:paraId="02177C7A" w14:textId="5FF9B689" w:rsidR="00A12B9D" w:rsidRPr="00A5283F" w:rsidRDefault="00A12B9D" w:rsidP="0007538B">
      <w:pPr>
        <w:pStyle w:val="Akapitzlist"/>
        <w:numPr>
          <w:ilvl w:val="0"/>
          <w:numId w:val="58"/>
        </w:numPr>
        <w:spacing w:after="160" w:line="259" w:lineRule="auto"/>
      </w:pPr>
      <w:r w:rsidRPr="002B53D5">
        <w:t xml:space="preserve">przekazania Zamawiającemu </w:t>
      </w:r>
      <w:r>
        <w:t xml:space="preserve"> dokumentacji</w:t>
      </w:r>
      <w:r w:rsidRPr="002B53D5">
        <w:t xml:space="preserve"> powykonawczej – min. </w:t>
      </w:r>
      <w:r>
        <w:t>3</w:t>
      </w:r>
      <w:r w:rsidRPr="002B53D5">
        <w:t xml:space="preserve"> egzemplarze w wersji papierowej i elektronicznej na CD – w terminie do </w:t>
      </w:r>
      <w:r w:rsidR="001C3C42">
        <w:t>jednego</w:t>
      </w:r>
      <w:r w:rsidR="00117EF6">
        <w:t xml:space="preserve"> </w:t>
      </w:r>
      <w:r w:rsidR="001C3C42">
        <w:t>miesi</w:t>
      </w:r>
      <w:r w:rsidR="00117EF6">
        <w:t>ą</w:t>
      </w:r>
      <w:r w:rsidR="001C3C42">
        <w:t>ca</w:t>
      </w:r>
      <w:r w:rsidRPr="002B53D5">
        <w:t xml:space="preserve"> po ich zakończeniu lub zakończeniu danego etapu prac</w:t>
      </w:r>
    </w:p>
    <w:p w14:paraId="4148D093" w14:textId="77777777" w:rsidR="008064C3" w:rsidRPr="004E1067" w:rsidRDefault="008064C3" w:rsidP="0007538B">
      <w:pPr>
        <w:widowControl/>
        <w:numPr>
          <w:ilvl w:val="0"/>
          <w:numId w:val="57"/>
        </w:numPr>
        <w:tabs>
          <w:tab w:val="num" w:pos="426"/>
        </w:tabs>
        <w:suppressAutoHyphens w:val="0"/>
        <w:ind w:left="426"/>
        <w:jc w:val="both"/>
      </w:pPr>
      <w:r w:rsidRPr="004E1067">
        <w:t>Jeżeli w trakcie dokonywania odbioru przedmiotu umowy stwierdzono wady nieistotne, Zamawiający wyznaczy Wykonawcy stosowny termin do ich usunięcia.</w:t>
      </w:r>
    </w:p>
    <w:p w14:paraId="2176682D" w14:textId="4770E680" w:rsidR="008064C3" w:rsidRPr="004E1067" w:rsidRDefault="008064C3" w:rsidP="0007538B">
      <w:pPr>
        <w:widowControl/>
        <w:numPr>
          <w:ilvl w:val="0"/>
          <w:numId w:val="57"/>
        </w:numPr>
        <w:tabs>
          <w:tab w:val="num" w:pos="426"/>
        </w:tabs>
        <w:suppressAutoHyphens w:val="0"/>
        <w:ind w:left="426"/>
        <w:jc w:val="both"/>
      </w:pPr>
      <w:r w:rsidRPr="004E1067">
        <w:t xml:space="preserve">W sytuacji określonej w § 4 ust. </w:t>
      </w:r>
      <w:r w:rsidR="000F1C19">
        <w:t>3</w:t>
      </w:r>
      <w:r w:rsidRPr="004E1067">
        <w:t xml:space="preserve"> Zamawiający może żądać obniżenia wynagrodzenia należnego Wykonawcy. </w:t>
      </w:r>
    </w:p>
    <w:p w14:paraId="568758D8" w14:textId="77777777" w:rsidR="008064C3" w:rsidRDefault="008064C3" w:rsidP="0007538B">
      <w:pPr>
        <w:widowControl/>
        <w:numPr>
          <w:ilvl w:val="0"/>
          <w:numId w:val="57"/>
        </w:numPr>
        <w:tabs>
          <w:tab w:val="num" w:pos="426"/>
        </w:tabs>
        <w:suppressAutoHyphens w:val="0"/>
        <w:ind w:left="426"/>
        <w:jc w:val="both"/>
      </w:pPr>
      <w:r w:rsidRPr="004E1067">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21682FC9"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Zasady rozliczeń</w:t>
      </w:r>
    </w:p>
    <w:p w14:paraId="34FDF947" w14:textId="77777777" w:rsidR="008064C3" w:rsidRPr="009A2635" w:rsidRDefault="008064C3" w:rsidP="008064C3">
      <w:pPr>
        <w:tabs>
          <w:tab w:val="left" w:pos="720"/>
        </w:tabs>
        <w:ind w:left="360"/>
        <w:rPr>
          <w:b/>
        </w:rPr>
      </w:pPr>
      <w:r w:rsidRPr="009A2635">
        <w:rPr>
          <w:b/>
        </w:rPr>
        <w:t>§ 11</w:t>
      </w:r>
    </w:p>
    <w:p w14:paraId="0E50E8AB" w14:textId="2D9879EC" w:rsidR="008064C3" w:rsidRPr="009A2635" w:rsidRDefault="000C37F1" w:rsidP="0007538B">
      <w:pPr>
        <w:pStyle w:val="Akapitzlist"/>
        <w:numPr>
          <w:ilvl w:val="0"/>
          <w:numId w:val="59"/>
        </w:numPr>
        <w:tabs>
          <w:tab w:val="left" w:pos="426"/>
        </w:tabs>
        <w:ind w:left="284" w:hanging="142"/>
      </w:pPr>
      <w:r w:rsidRPr="009A2635">
        <w:t>Wynagrodzenie za realizację przedmiotu umowy będzie płatne fakturami częściowymi (nie częściej niż raz w miesiącu) oraz fakturą końcową po zakończeniu całości prac przelewem na konto Wykonawcy w terminie do 30 dni od daty doręczenia faktury wystawionej po wystąpieniu przesłanek do jej wystawienia</w:t>
      </w:r>
      <w:r w:rsidR="008064C3" w:rsidRPr="009A2635">
        <w:t>, wraz z protokołem odbioru części prac wykonanych w całości (100%)</w:t>
      </w:r>
      <w:r w:rsidR="000D05A6" w:rsidRPr="009A2635">
        <w:t xml:space="preserve"> wg zatwierdzonego harmonogramu rzeczowo-finansowego</w:t>
      </w:r>
      <w:r w:rsidR="008064C3" w:rsidRPr="009A2635">
        <w:t>, jednak nie wcześniej niż po przedstawieniu przez Wykonawcę Zamawiającemu dokumentów, o których mowa w § 11 ust. 6 zdanie 1, o ile przewidziano udział podwykonawców przy realizacji umowy.</w:t>
      </w:r>
    </w:p>
    <w:p w14:paraId="50FAB3B9" w14:textId="07676FDE" w:rsidR="008064C3" w:rsidRPr="004E1067" w:rsidRDefault="008064C3" w:rsidP="0007538B">
      <w:pPr>
        <w:widowControl/>
        <w:numPr>
          <w:ilvl w:val="0"/>
          <w:numId w:val="59"/>
        </w:numPr>
        <w:suppressAutoHyphens w:val="0"/>
        <w:ind w:left="426"/>
        <w:jc w:val="both"/>
      </w:pPr>
      <w:r w:rsidRPr="009A2635">
        <w:t>W przypadku wystawiania przez Wykonawcę ustrukturyzowanych faktur elektronicznych w rozumieniu art. 6 ust. 1 ustawy z dnia 9 listopada 2018 r. o elektronicznym fakturowaniu w zamówieniach publicznych, koncesjach na</w:t>
      </w:r>
      <w:r w:rsidRPr="004E1067">
        <w:t xml:space="preserve"> roboty budowlane lub usługi oraz partnerstwie publiczno-prywatnym (Dz. U. </w:t>
      </w:r>
      <w:r w:rsidR="00F66C49" w:rsidRPr="004E1067">
        <w:t>20</w:t>
      </w:r>
      <w:r w:rsidR="00F66C49">
        <w:t>20</w:t>
      </w:r>
      <w:r w:rsidR="00F66C49" w:rsidRPr="004E1067">
        <w:t xml:space="preserve"> </w:t>
      </w:r>
      <w:r w:rsidRPr="004E1067">
        <w:t xml:space="preserve">poz. </w:t>
      </w:r>
      <w:r w:rsidR="00F66C49">
        <w:t>1666</w:t>
      </w:r>
      <w:r w:rsidRPr="004E1067">
        <w:t xml:space="preserve"> ze zm.) za pośrednictwem Platformy Elektronicznego Fakturowania dostępnej pod adresem: </w:t>
      </w:r>
      <w:hyperlink r:id="rId45" w:history="1">
        <w:r w:rsidRPr="004E1067">
          <w:rPr>
            <w:rStyle w:val="Hipercze"/>
          </w:rPr>
          <w:t>https://efaktura.gov.pl/</w:t>
        </w:r>
      </w:hyperlink>
      <w:r w:rsidRPr="004E1067">
        <w:t>, w polu „referencja”, Wykonawca wpisze następujący adres e-mail: …</w:t>
      </w:r>
      <w:r w:rsidR="00E22D19">
        <w:t>……</w:t>
      </w:r>
      <w:r w:rsidRPr="004E1067">
        <w:t xml:space="preserve">… </w:t>
      </w:r>
    </w:p>
    <w:p w14:paraId="3CCDA49D" w14:textId="77777777" w:rsidR="008064C3" w:rsidRPr="004E1067" w:rsidRDefault="008064C3" w:rsidP="0007538B">
      <w:pPr>
        <w:widowControl/>
        <w:numPr>
          <w:ilvl w:val="0"/>
          <w:numId w:val="59"/>
        </w:numPr>
        <w:suppressAutoHyphens w:val="0"/>
        <w:ind w:left="426"/>
        <w:jc w:val="both"/>
      </w:pPr>
      <w:r w:rsidRPr="004E1067">
        <w:t>Podstawą do ustalenia kwot faktur częściowych będą kosztorysy ofertowe. Protokoły odbioru części prac dla ich zafakturowania sporządza Wykonawca a podpisują kierownik robót i inspektorzy nadzoru ze strony Zamawiającego.</w:t>
      </w:r>
    </w:p>
    <w:p w14:paraId="3830DDCC" w14:textId="77777777" w:rsidR="008064C3" w:rsidRPr="004E1067" w:rsidRDefault="008064C3" w:rsidP="0007538B">
      <w:pPr>
        <w:numPr>
          <w:ilvl w:val="0"/>
          <w:numId w:val="59"/>
        </w:numPr>
        <w:ind w:left="426"/>
        <w:jc w:val="both"/>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w:t>
      </w:r>
      <w:r w:rsidRPr="004E1067">
        <w:lastRenderedPageBreak/>
        <w:t xml:space="preserve">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45B9AEE1" w14:textId="77777777" w:rsidR="008064C3" w:rsidRDefault="008064C3" w:rsidP="0007538B">
      <w:pPr>
        <w:numPr>
          <w:ilvl w:val="0"/>
          <w:numId w:val="59"/>
        </w:numPr>
        <w:ind w:left="426"/>
        <w:jc w:val="both"/>
      </w:pPr>
      <w:r w:rsidRPr="004E1067">
        <w:t>W przypadku niedołączenia do faktury protokołu odbioru końcowego bez zastrzeżeń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7F76CA6C" w14:textId="0A71347D" w:rsidR="008064C3" w:rsidRDefault="008064C3" w:rsidP="0007538B">
      <w:pPr>
        <w:numPr>
          <w:ilvl w:val="0"/>
          <w:numId w:val="59"/>
        </w:numPr>
        <w:ind w:left="426"/>
        <w:jc w:val="both"/>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t>
      </w:r>
      <w:r w:rsidR="0013004D" w:rsidRPr="0013004D">
        <w:t xml:space="preserve">wymagalnego </w:t>
      </w:r>
      <w:r>
        <w:t xml:space="preserve">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00E22D19">
        <w:br/>
      </w:r>
      <w:r>
        <w:t>W przypadku opisanym w zdaniu poprzednim Zamawiający dokona weryfikacji przedłożonych przez Wykonawcę dokumentów i wyjaśnień w terminie 14 dni od chwili ich przedłożenia.</w:t>
      </w:r>
      <w:r>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0B408587" w14:textId="77777777" w:rsidR="008064C3" w:rsidRDefault="008064C3" w:rsidP="0007538B">
      <w:pPr>
        <w:numPr>
          <w:ilvl w:val="0"/>
          <w:numId w:val="59"/>
        </w:numPr>
        <w:ind w:left="426"/>
        <w:jc w:val="both"/>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00A17AB9">
        <w:br/>
      </w:r>
      <w:r>
        <w:lastRenderedPageBreak/>
        <w:t>o powyższym zamiarze.</w:t>
      </w:r>
    </w:p>
    <w:p w14:paraId="454F3BEC" w14:textId="77777777" w:rsidR="008064C3" w:rsidRDefault="008064C3" w:rsidP="0007538B">
      <w:pPr>
        <w:numPr>
          <w:ilvl w:val="0"/>
          <w:numId w:val="59"/>
        </w:numPr>
        <w:ind w:left="426"/>
        <w:jc w:val="both"/>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BBAA933" w14:textId="77777777" w:rsidR="008064C3" w:rsidRDefault="008064C3" w:rsidP="0007538B">
      <w:pPr>
        <w:numPr>
          <w:ilvl w:val="0"/>
          <w:numId w:val="60"/>
        </w:numPr>
        <w:tabs>
          <w:tab w:val="left" w:pos="851"/>
        </w:tabs>
        <w:ind w:left="851"/>
        <w:jc w:val="both"/>
      </w:pPr>
      <w:r>
        <w:t xml:space="preserve">zaniechania przez niego bezpośredniej zapłaty wynagrodzenia podwykonawcy </w:t>
      </w:r>
      <w:r w:rsidR="00007BD8">
        <w:br/>
      </w:r>
      <w:r>
        <w:t>w razie wykazanie przez Wykonawcę niezasadności roszczenia podwykonawcy;</w:t>
      </w:r>
    </w:p>
    <w:p w14:paraId="12F9C28D" w14:textId="77777777" w:rsidR="008064C3" w:rsidRDefault="008064C3" w:rsidP="0007538B">
      <w:pPr>
        <w:numPr>
          <w:ilvl w:val="0"/>
          <w:numId w:val="60"/>
        </w:numPr>
        <w:tabs>
          <w:tab w:val="left" w:pos="851"/>
        </w:tabs>
        <w:ind w:left="851"/>
        <w:jc w:val="both"/>
      </w:pPr>
      <w:r>
        <w:t>dokonania bezpośredniej zapłaty wynagrodzenia podwykonawcy, jeżeli wykazał on zasadność takiej zapłaty udokumentowaną przedłożonymi Wykonawcy fakturami lub rachunkami;</w:t>
      </w:r>
    </w:p>
    <w:p w14:paraId="12A95778" w14:textId="77777777" w:rsidR="008064C3" w:rsidRDefault="008064C3" w:rsidP="0007538B">
      <w:pPr>
        <w:numPr>
          <w:ilvl w:val="0"/>
          <w:numId w:val="60"/>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058D4B92" w14:textId="77777777" w:rsidR="008064C3" w:rsidRDefault="008064C3" w:rsidP="0007538B">
      <w:pPr>
        <w:numPr>
          <w:ilvl w:val="0"/>
          <w:numId w:val="59"/>
        </w:numPr>
        <w:ind w:left="426"/>
        <w:jc w:val="both"/>
      </w:pPr>
      <w:r>
        <w:t xml:space="preserve">Zamawiający dokona potrącenia kwoty wypłaconego wynagrodzenia bez odsetek bezpośrednio podwykonawcy z wynagrodzenia wskazanego w § 4 ust. 2 niniejszej </w:t>
      </w:r>
      <w:r w:rsidR="00A17AB9">
        <w:br/>
      </w:r>
      <w:r>
        <w:t>w przypadku dokonania bezpośredniej zapłaty podwykonawcy przez Zamawiającego.</w:t>
      </w:r>
    </w:p>
    <w:p w14:paraId="1898E3A1" w14:textId="77777777" w:rsidR="008064C3" w:rsidRDefault="008064C3" w:rsidP="0007538B">
      <w:pPr>
        <w:numPr>
          <w:ilvl w:val="0"/>
          <w:numId w:val="59"/>
        </w:numPr>
        <w:ind w:left="426"/>
        <w:jc w:val="both"/>
      </w:pPr>
      <w:r>
        <w:t xml:space="preserve">Wykonawca w umowach z podwykonawcami ustali termin płatności tak, aby przed zapłatą przez Zamawiającego faktury końcowej, zostały zapłacone przez Wykonawcę wszystkie faktury podwykonawców. </w:t>
      </w:r>
    </w:p>
    <w:p w14:paraId="3C6144D2" w14:textId="311CCCAF" w:rsidR="008064C3" w:rsidRDefault="008064C3" w:rsidP="0007538B">
      <w:pPr>
        <w:numPr>
          <w:ilvl w:val="0"/>
          <w:numId w:val="59"/>
        </w:numPr>
        <w:ind w:left="426"/>
        <w:jc w:val="both"/>
      </w:pPr>
      <w:r>
        <w:t>Strony uznają, że zgodnie z istotą wiążącego ich stosunku prawnego Wykonawca, na zasadzie art. 647</w:t>
      </w:r>
      <w:r>
        <w:rPr>
          <w:vertAlign w:val="superscript"/>
        </w:rPr>
        <w:t>1</w:t>
      </w:r>
      <w:r>
        <w:t xml:space="preserve"> § 5 KC w zw. z art. 14 ust. 1 ustawy PZP, jest współodpowiedzialny </w:t>
      </w:r>
      <w: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t>
      </w:r>
      <w:r w:rsidR="00E22D19">
        <w:br/>
      </w:r>
      <w: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00E22D19">
        <w:br/>
      </w:r>
      <w:r>
        <w:t>z zabezpieczenia należytego wykonania umowy.</w:t>
      </w:r>
    </w:p>
    <w:p w14:paraId="7A9A0201" w14:textId="77777777" w:rsidR="008064C3" w:rsidRDefault="008064C3" w:rsidP="0007538B">
      <w:pPr>
        <w:numPr>
          <w:ilvl w:val="0"/>
          <w:numId w:val="59"/>
        </w:numPr>
        <w:ind w:left="426"/>
        <w:jc w:val="both"/>
      </w:pPr>
      <w:r>
        <w:t xml:space="preserve">Wykonawca zobowiązany jest do wskazania numeru rachunku, który został ujawniony </w:t>
      </w:r>
      <w:r>
        <w:br/>
        <w:t>w wykazie podmiotów zarejestrowanych jako podatnicy VAT, niezarejestrowanych oraz wykreślonych i przywróconych do rejestru VAT prowadzonym przez Szefa Krajowej Administracji Skarbowej (dalej: „Biała lista”).</w:t>
      </w:r>
    </w:p>
    <w:p w14:paraId="014BD8C7" w14:textId="6F14248B" w:rsidR="008064C3" w:rsidRDefault="008064C3" w:rsidP="0007538B">
      <w:pPr>
        <w:numPr>
          <w:ilvl w:val="0"/>
          <w:numId w:val="59"/>
        </w:numPr>
        <w:ind w:left="426"/>
        <w:jc w:val="both"/>
      </w:pPr>
      <w:r>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Pr>
          <w:rFonts w:eastAsia="Microsoft Sans Serif"/>
          <w:bCs/>
          <w:szCs w:val="23"/>
        </w:rPr>
        <w:br/>
        <w:t>z dnia 11 marca 2004 r. o podatku od towarów i usług (t. j. Dz. U. 20</w:t>
      </w:r>
      <w:r w:rsidR="002156AB">
        <w:rPr>
          <w:rFonts w:eastAsia="Microsoft Sans Serif"/>
          <w:bCs/>
          <w:szCs w:val="23"/>
        </w:rPr>
        <w:t xml:space="preserve">24 r. </w:t>
      </w:r>
      <w:r>
        <w:rPr>
          <w:rFonts w:eastAsia="Microsoft Sans Serif"/>
          <w:bCs/>
          <w:szCs w:val="23"/>
        </w:rPr>
        <w:t xml:space="preserve"> poz. </w:t>
      </w:r>
      <w:r w:rsidR="002156AB">
        <w:rPr>
          <w:rFonts w:eastAsia="Microsoft Sans Serif"/>
          <w:bCs/>
          <w:szCs w:val="23"/>
        </w:rPr>
        <w:t>361</w:t>
      </w:r>
      <w:r>
        <w:rPr>
          <w:rFonts w:eastAsia="Microsoft Sans Serif"/>
          <w:bCs/>
          <w:szCs w:val="23"/>
        </w:rPr>
        <w:t xml:space="preserve"> ze zm.). Postanowień zdania 1. nie stosuje się, gdy przedmiot umowy stanowi czynność zwolnioną z podatku VAT albo jest on objęty 0% stawką podatku VAT.</w:t>
      </w:r>
    </w:p>
    <w:p w14:paraId="55C7F9DF" w14:textId="77777777" w:rsidR="008064C3" w:rsidRDefault="008064C3" w:rsidP="0007538B">
      <w:pPr>
        <w:numPr>
          <w:ilvl w:val="0"/>
          <w:numId w:val="59"/>
        </w:numPr>
        <w:ind w:left="426"/>
        <w:jc w:val="both"/>
      </w:pPr>
      <w:r>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73C9C6F6" w14:textId="72CADC7B" w:rsidR="008064C3" w:rsidRDefault="008064C3" w:rsidP="0007538B">
      <w:pPr>
        <w:numPr>
          <w:ilvl w:val="0"/>
          <w:numId w:val="59"/>
        </w:numPr>
        <w:ind w:left="426"/>
        <w:jc w:val="both"/>
      </w:pPr>
      <w:r>
        <w:rPr>
          <w:rFonts w:eastAsia="Microsoft Sans Serif"/>
          <w:bCs/>
          <w:szCs w:val="23"/>
        </w:rPr>
        <w:t>Zamawiający dokona płatności wynagrodzenia przelewem z rachunku Zamawiającego, na rachunek bankowy Wykonawcy wskazany w fakturze</w:t>
      </w:r>
      <w:r w:rsidR="0033177F">
        <w:rPr>
          <w:rFonts w:eastAsia="Microsoft Sans Serif"/>
          <w:bCs/>
          <w:szCs w:val="23"/>
        </w:rPr>
        <w:t>, z zastrzeżeniem postanowień ust</w:t>
      </w:r>
      <w:r w:rsidR="00F244D4">
        <w:rPr>
          <w:rFonts w:eastAsia="Microsoft Sans Serif"/>
          <w:bCs/>
          <w:szCs w:val="23"/>
        </w:rPr>
        <w:t>. </w:t>
      </w:r>
      <w:r w:rsidR="0033177F">
        <w:rPr>
          <w:rFonts w:eastAsia="Microsoft Sans Serif"/>
          <w:bCs/>
          <w:szCs w:val="23"/>
        </w:rPr>
        <w:t>13</w:t>
      </w:r>
      <w:r w:rsidR="00E8554E">
        <w:rPr>
          <w:rFonts w:eastAsia="Microsoft Sans Serif"/>
          <w:bCs/>
          <w:szCs w:val="23"/>
        </w:rPr>
        <w:t>.</w:t>
      </w:r>
    </w:p>
    <w:p w14:paraId="1EE2C6B4" w14:textId="77777777" w:rsidR="008064C3" w:rsidRDefault="008064C3" w:rsidP="0007538B">
      <w:pPr>
        <w:widowControl/>
        <w:numPr>
          <w:ilvl w:val="0"/>
          <w:numId w:val="59"/>
        </w:numPr>
        <w:autoSpaceDE w:val="0"/>
        <w:ind w:left="426"/>
        <w:jc w:val="both"/>
      </w:pPr>
      <w:r>
        <w:lastRenderedPageBreak/>
        <w:t>Faktura winna być wystawiana w następujący sposób:</w:t>
      </w:r>
    </w:p>
    <w:p w14:paraId="7CED9A43" w14:textId="77777777" w:rsidR="008064C3" w:rsidRDefault="008064C3" w:rsidP="008064C3">
      <w:pPr>
        <w:widowControl/>
        <w:autoSpaceDE w:val="0"/>
        <w:ind w:left="426"/>
        <w:jc w:val="both"/>
      </w:pPr>
      <w:r>
        <w:t xml:space="preserve">Uniwersytet Jagielloński, ul. Gołębia 24, 31-007 Kraków, </w:t>
      </w:r>
    </w:p>
    <w:p w14:paraId="4244095B" w14:textId="77777777" w:rsidR="008064C3" w:rsidRDefault="008064C3" w:rsidP="008064C3">
      <w:pPr>
        <w:widowControl/>
        <w:autoSpaceDE w:val="0"/>
        <w:ind w:left="426"/>
        <w:jc w:val="both"/>
      </w:pPr>
      <w:r>
        <w:t xml:space="preserve">NIP: 675-000-22-36, REGON: 000001270 </w:t>
      </w:r>
    </w:p>
    <w:p w14:paraId="4727BC34" w14:textId="77777777" w:rsidR="008064C3" w:rsidRDefault="008064C3" w:rsidP="008064C3">
      <w:pPr>
        <w:widowControl/>
        <w:autoSpaceDE w:val="0"/>
        <w:ind w:left="426"/>
        <w:jc w:val="both"/>
      </w:pPr>
      <w:r>
        <w:t xml:space="preserve">i opatrzona dopiskiem, </w:t>
      </w:r>
      <w:r w:rsidR="00E665DD" w:rsidRPr="00E665DD">
        <w:t>dla jakiej Jednostki Zamawiającego zamówienie zrealizowano</w:t>
      </w:r>
      <w:r w:rsidR="00E665DD">
        <w:t xml:space="preserve">, </w:t>
      </w:r>
      <w:r w:rsidR="00E665DD" w:rsidRPr="00E665DD">
        <w:t>numer i data umowy</w:t>
      </w:r>
      <w:r w:rsidR="00E665DD">
        <w:t>,</w:t>
      </w:r>
      <w:r w:rsidR="00E665DD" w:rsidRPr="00E665DD">
        <w:t xml:space="preserve"> adres prac</w:t>
      </w:r>
      <w:r>
        <w:t xml:space="preserve">. </w:t>
      </w:r>
    </w:p>
    <w:p w14:paraId="5A6BF00E" w14:textId="77777777" w:rsidR="008064C3" w:rsidRDefault="008064C3" w:rsidP="0007538B">
      <w:pPr>
        <w:numPr>
          <w:ilvl w:val="0"/>
          <w:numId w:val="59"/>
        </w:numPr>
        <w:ind w:left="426"/>
        <w:jc w:val="both"/>
      </w:pPr>
      <w:r>
        <w:t>Miejscem płatności jest Bank Zamawiającego, a zapłata następuje w dniu zlecenia przelewu przez Zamawiającego.</w:t>
      </w:r>
    </w:p>
    <w:p w14:paraId="79E528C4" w14:textId="77777777" w:rsidR="0057331E" w:rsidRPr="00857B90" w:rsidRDefault="0057331E" w:rsidP="008064C3">
      <w:pPr>
        <w:ind w:left="426"/>
        <w:jc w:val="both"/>
        <w:rPr>
          <w:sz w:val="16"/>
        </w:rPr>
      </w:pPr>
    </w:p>
    <w:p w14:paraId="4363D703" w14:textId="77777777" w:rsidR="0079592B" w:rsidRDefault="0079592B" w:rsidP="008064C3">
      <w:pPr>
        <w:tabs>
          <w:tab w:val="left" w:pos="720"/>
        </w:tabs>
        <w:rPr>
          <w:b/>
        </w:rPr>
      </w:pPr>
    </w:p>
    <w:p w14:paraId="6F0CDAE5" w14:textId="77777777" w:rsidR="0079592B" w:rsidRDefault="0079592B" w:rsidP="008064C3">
      <w:pPr>
        <w:tabs>
          <w:tab w:val="left" w:pos="720"/>
        </w:tabs>
        <w:rPr>
          <w:b/>
        </w:rPr>
      </w:pPr>
    </w:p>
    <w:p w14:paraId="559508DA" w14:textId="77777777" w:rsidR="0079592B" w:rsidRDefault="0079592B" w:rsidP="008064C3">
      <w:pPr>
        <w:tabs>
          <w:tab w:val="left" w:pos="720"/>
        </w:tabs>
        <w:rPr>
          <w:b/>
        </w:rPr>
      </w:pPr>
    </w:p>
    <w:p w14:paraId="6759E5AE" w14:textId="5B3684E4" w:rsidR="008064C3" w:rsidRDefault="008064C3" w:rsidP="00F244D4">
      <w:pPr>
        <w:tabs>
          <w:tab w:val="left" w:pos="720"/>
        </w:tabs>
        <w:rPr>
          <w:b/>
        </w:rPr>
      </w:pPr>
      <w:r>
        <w:rPr>
          <w:b/>
        </w:rPr>
        <w:t>Zabezpieczenie należytego wykonania umowy</w:t>
      </w:r>
    </w:p>
    <w:p w14:paraId="7ECD356D" w14:textId="77777777" w:rsidR="008064C3" w:rsidRDefault="008064C3" w:rsidP="008064C3">
      <w:pPr>
        <w:tabs>
          <w:tab w:val="left" w:pos="720"/>
        </w:tabs>
        <w:rPr>
          <w:b/>
        </w:rPr>
      </w:pPr>
      <w:r>
        <w:rPr>
          <w:b/>
        </w:rPr>
        <w:t>§ 12</w:t>
      </w:r>
    </w:p>
    <w:p w14:paraId="2187820C" w14:textId="77777777" w:rsidR="008064C3" w:rsidRDefault="008064C3" w:rsidP="0007538B">
      <w:pPr>
        <w:widowControl/>
        <w:numPr>
          <w:ilvl w:val="0"/>
          <w:numId w:val="61"/>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6694CC1E" w14:textId="77777777" w:rsidR="008064C3" w:rsidRDefault="008064C3" w:rsidP="0007538B">
      <w:pPr>
        <w:widowControl/>
        <w:numPr>
          <w:ilvl w:val="0"/>
          <w:numId w:val="61"/>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756778DB" w14:textId="77777777" w:rsidR="008064C3" w:rsidRDefault="008064C3" w:rsidP="0007538B">
      <w:pPr>
        <w:widowControl/>
        <w:numPr>
          <w:ilvl w:val="0"/>
          <w:numId w:val="61"/>
        </w:numPr>
        <w:tabs>
          <w:tab w:val="left" w:pos="426"/>
        </w:tabs>
        <w:suppressAutoHyphens w:val="0"/>
        <w:ind w:left="426"/>
        <w:jc w:val="both"/>
      </w:pPr>
      <w: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1D946139" w14:textId="77777777" w:rsidR="008064C3" w:rsidRDefault="008064C3" w:rsidP="0007538B">
      <w:pPr>
        <w:widowControl/>
        <w:numPr>
          <w:ilvl w:val="0"/>
          <w:numId w:val="61"/>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627E54" w14:textId="73AC4B54" w:rsidR="008064C3" w:rsidRDefault="008064C3" w:rsidP="0007538B">
      <w:pPr>
        <w:widowControl/>
        <w:numPr>
          <w:ilvl w:val="0"/>
          <w:numId w:val="61"/>
        </w:numPr>
        <w:tabs>
          <w:tab w:val="left" w:pos="426"/>
        </w:tabs>
        <w:suppressAutoHyphens w:val="0"/>
        <w:ind w:left="426"/>
        <w:jc w:val="both"/>
      </w:pPr>
      <w: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897F40">
        <w:t>1,5</w:t>
      </w:r>
      <w:r>
        <w:t xml:space="preserve">% wynagrodzenia brutto w formie przewidzianej jako obligatoryjna zgodnie z art. </w:t>
      </w:r>
      <w:r w:rsidR="00112078">
        <w:t>450</w:t>
      </w:r>
      <w:r>
        <w:t xml:space="preserve"> ust. 1 PZP.</w:t>
      </w:r>
    </w:p>
    <w:p w14:paraId="3D954651" w14:textId="77777777" w:rsidR="008064C3" w:rsidRDefault="008064C3" w:rsidP="0007538B">
      <w:pPr>
        <w:widowControl/>
        <w:numPr>
          <w:ilvl w:val="0"/>
          <w:numId w:val="61"/>
        </w:numPr>
        <w:tabs>
          <w:tab w:val="left" w:pos="426"/>
        </w:tabs>
        <w:suppressAutoHyphens w:val="0"/>
        <w:ind w:left="426"/>
        <w:jc w:val="both"/>
      </w:pPr>
      <w:r>
        <w:t xml:space="preserve">W przypadku nieprzedłużenia lub niewniesienia nowego zabezpieczenia najpóźniej </w:t>
      </w:r>
      <w: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22B75730" w14:textId="77777777" w:rsidR="008064C3" w:rsidRDefault="008064C3" w:rsidP="0007538B">
      <w:pPr>
        <w:widowControl/>
        <w:numPr>
          <w:ilvl w:val="0"/>
          <w:numId w:val="61"/>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rsidR="00A17AB9">
        <w:br/>
      </w:r>
      <w: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00A17AB9">
        <w:br/>
      </w:r>
      <w:r>
        <w:t xml:space="preserve">w imieniu gwaranta do dokonania czynności objętej tym dokumentem. </w:t>
      </w:r>
    </w:p>
    <w:p w14:paraId="6E988408" w14:textId="77777777" w:rsidR="008064C3" w:rsidRDefault="008064C3" w:rsidP="008064C3">
      <w:pPr>
        <w:widowControl/>
        <w:tabs>
          <w:tab w:val="left" w:pos="720"/>
        </w:tabs>
        <w:suppressAutoHyphens w:val="0"/>
        <w:rPr>
          <w:b/>
          <w:sz w:val="14"/>
        </w:rPr>
      </w:pPr>
    </w:p>
    <w:p w14:paraId="5D9D72D9" w14:textId="77777777" w:rsidR="008064C3" w:rsidRDefault="008064C3" w:rsidP="008064C3">
      <w:pPr>
        <w:widowControl/>
        <w:tabs>
          <w:tab w:val="left" w:pos="720"/>
        </w:tabs>
        <w:suppressAutoHyphens w:val="0"/>
        <w:rPr>
          <w:b/>
        </w:rPr>
      </w:pPr>
      <w:r>
        <w:rPr>
          <w:b/>
        </w:rPr>
        <w:lastRenderedPageBreak/>
        <w:t>Rękojmia za wady</w:t>
      </w:r>
    </w:p>
    <w:p w14:paraId="7C4BDFE5" w14:textId="77777777" w:rsidR="008064C3" w:rsidRDefault="008064C3" w:rsidP="008064C3">
      <w:pPr>
        <w:widowControl/>
        <w:tabs>
          <w:tab w:val="left" w:pos="720"/>
        </w:tabs>
        <w:suppressAutoHyphens w:val="0"/>
        <w:rPr>
          <w:b/>
        </w:rPr>
      </w:pPr>
      <w:r>
        <w:rPr>
          <w:b/>
        </w:rPr>
        <w:t>§ 13</w:t>
      </w:r>
    </w:p>
    <w:p w14:paraId="05D95812" w14:textId="77777777" w:rsidR="008064C3" w:rsidRDefault="008064C3" w:rsidP="0007538B">
      <w:pPr>
        <w:widowControl/>
        <w:numPr>
          <w:ilvl w:val="0"/>
          <w:numId w:val="62"/>
        </w:numPr>
        <w:tabs>
          <w:tab w:val="left" w:pos="426"/>
        </w:tabs>
        <w:suppressAutoHyphens w:val="0"/>
        <w:ind w:left="426"/>
        <w:jc w:val="both"/>
      </w:pPr>
      <w:r>
        <w:t xml:space="preserve">Wykonawca odpowiada z tytułu rękojmi za wady przedmiotu umowy, które ujawnią się </w:t>
      </w:r>
      <w:r>
        <w:br/>
        <w:t>w terminie 60</w:t>
      </w:r>
      <w:r>
        <w:rPr>
          <w:b/>
        </w:rPr>
        <w:t xml:space="preserve"> </w:t>
      </w:r>
      <w:r>
        <w:t>miesięcy liczonych od dnia zakończenia realizacji przedmiotu umowy potwierdzonego odbiorem końcowym.</w:t>
      </w:r>
    </w:p>
    <w:p w14:paraId="7E145206" w14:textId="5B194F17" w:rsidR="008064C3" w:rsidRDefault="008064C3" w:rsidP="0007538B">
      <w:pPr>
        <w:widowControl/>
        <w:numPr>
          <w:ilvl w:val="0"/>
          <w:numId w:val="62"/>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t>
      </w:r>
      <w:r w:rsidR="00E8554E">
        <w:br/>
      </w:r>
      <w:r>
        <w:t xml:space="preserve">W przypadku konieczności sprowadzenia przez Wykonawcę specjalistycznych części zamiennych termin może zostać wydłużony do 30 dni. Do usunięcia wady stosuje się odpowiednio postanowienia § 14 ust. 9 oraz § 14 ust. 10 niniejszej umowy. </w:t>
      </w:r>
    </w:p>
    <w:p w14:paraId="6C9BA5D1" w14:textId="77777777" w:rsidR="008064C3" w:rsidRDefault="008064C3" w:rsidP="008064C3">
      <w:pPr>
        <w:widowControl/>
        <w:tabs>
          <w:tab w:val="left" w:pos="720"/>
        </w:tabs>
        <w:suppressAutoHyphens w:val="0"/>
        <w:ind w:left="360"/>
        <w:rPr>
          <w:b/>
          <w:sz w:val="12"/>
        </w:rPr>
      </w:pPr>
    </w:p>
    <w:p w14:paraId="2A3523A9" w14:textId="77777777" w:rsidR="008064C3" w:rsidRDefault="008064C3" w:rsidP="008064C3">
      <w:pPr>
        <w:widowControl/>
        <w:tabs>
          <w:tab w:val="left" w:pos="720"/>
        </w:tabs>
        <w:suppressAutoHyphens w:val="0"/>
        <w:ind w:left="360"/>
        <w:rPr>
          <w:b/>
        </w:rPr>
      </w:pPr>
      <w:r>
        <w:rPr>
          <w:b/>
        </w:rPr>
        <w:t>Gwarancja</w:t>
      </w:r>
    </w:p>
    <w:p w14:paraId="53A5D10D" w14:textId="77777777" w:rsidR="008064C3" w:rsidRPr="001435D4" w:rsidRDefault="008064C3" w:rsidP="008064C3">
      <w:pPr>
        <w:tabs>
          <w:tab w:val="left" w:pos="720"/>
        </w:tabs>
        <w:ind w:left="360"/>
        <w:rPr>
          <w:b/>
        </w:rPr>
      </w:pPr>
      <w:r w:rsidRPr="001435D4">
        <w:rPr>
          <w:b/>
        </w:rPr>
        <w:t>§ 14</w:t>
      </w:r>
    </w:p>
    <w:p w14:paraId="1B51C494" w14:textId="3EEC8215" w:rsidR="00E7376C" w:rsidRPr="002F4E92" w:rsidRDefault="00E7376C" w:rsidP="0007538B">
      <w:pPr>
        <w:widowControl/>
        <w:numPr>
          <w:ilvl w:val="0"/>
          <w:numId w:val="63"/>
        </w:numPr>
        <w:suppressAutoHyphens w:val="0"/>
        <w:jc w:val="both"/>
        <w:rPr>
          <w:strike/>
        </w:rPr>
      </w:pPr>
      <w:r w:rsidRPr="002F4E92">
        <w:t xml:space="preserve">Wykonawca udziela Zamawiającemu </w:t>
      </w:r>
      <w:r w:rsidRPr="002F4E92">
        <w:rPr>
          <w:b/>
        </w:rPr>
        <w:t>… miesięczny</w:t>
      </w:r>
      <w:r w:rsidRPr="002F4E92">
        <w:t xml:space="preserve"> okres gwarancji na wykonane roboty prac remontowo – budowlane oraz gwarancję na urządzenia i elementy wyposażenia odpowiednio do okresu gwarancji udzielanej przez producenta lecz nie krótszej niż </w:t>
      </w:r>
      <w:r w:rsidR="002F4E92">
        <w:br/>
      </w:r>
      <w:r w:rsidRPr="002F4E92">
        <w:rPr>
          <w:b/>
        </w:rPr>
        <w:t>24 miesiące</w:t>
      </w:r>
      <w:r w:rsidRPr="002F4E92">
        <w:t>, liczony od daty odbioru końcowego przedmiotu umowy.</w:t>
      </w:r>
    </w:p>
    <w:p w14:paraId="2AEF27FA" w14:textId="77777777" w:rsidR="008064C3" w:rsidRDefault="008064C3" w:rsidP="0007538B">
      <w:pPr>
        <w:widowControl/>
        <w:numPr>
          <w:ilvl w:val="0"/>
          <w:numId w:val="63"/>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33DD5CDD" w14:textId="77777777" w:rsidR="008064C3" w:rsidRDefault="008064C3" w:rsidP="0007538B">
      <w:pPr>
        <w:widowControl/>
        <w:numPr>
          <w:ilvl w:val="0"/>
          <w:numId w:val="63"/>
        </w:numPr>
        <w:suppressAutoHyphens w:val="0"/>
        <w:jc w:val="both"/>
        <w:rPr>
          <w:strike/>
        </w:rPr>
      </w:pPr>
      <w:r w:rsidRPr="003823FE">
        <w:t>Zamawiający jest uprawniony do wykonywania uprawnień z gwarancji niezależnie od przysługujących mu uprawnień z tytułu rękojmi.</w:t>
      </w:r>
    </w:p>
    <w:p w14:paraId="4E406938" w14:textId="74FC0B08" w:rsidR="008064C3" w:rsidRDefault="008064C3" w:rsidP="0007538B">
      <w:pPr>
        <w:widowControl/>
        <w:numPr>
          <w:ilvl w:val="0"/>
          <w:numId w:val="63"/>
        </w:numPr>
        <w:suppressAutoHyphens w:val="0"/>
        <w:jc w:val="both"/>
        <w:rPr>
          <w:strike/>
        </w:rPr>
      </w:pPr>
      <w:r w:rsidRPr="003823FE">
        <w:t xml:space="preserve">Świadczenia wynikające z udzielonej gwarancji będą wykonywane przez Wykonawcę, producenta, autoryzowany przez niego serwis lub osoby na koszt Wykonawcy </w:t>
      </w:r>
      <w:r w:rsidR="00E8554E">
        <w:br/>
      </w:r>
      <w:r w:rsidRPr="003823FE">
        <w:t>w miejscach realizacji umowy, a jeżeli będzie to technicznie niemożliwe, wszelkie działania organizacyjne i koszty wynikające ze świadczenia poza obiektami obciążają Wykonawcę.</w:t>
      </w:r>
    </w:p>
    <w:p w14:paraId="18116881" w14:textId="77777777" w:rsidR="008064C3" w:rsidRDefault="008064C3" w:rsidP="0007538B">
      <w:pPr>
        <w:widowControl/>
        <w:numPr>
          <w:ilvl w:val="0"/>
          <w:numId w:val="63"/>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EE2EA90" w14:textId="2ADB2FDC" w:rsidR="008064C3" w:rsidRDefault="008064C3" w:rsidP="0007538B">
      <w:pPr>
        <w:widowControl/>
        <w:numPr>
          <w:ilvl w:val="0"/>
          <w:numId w:val="63"/>
        </w:numPr>
        <w:suppressAutoHyphens w:val="0"/>
        <w:jc w:val="both"/>
      </w:pPr>
      <w:r>
        <w:t xml:space="preserve">Naprawa gwarancyjna będzie wykonana w terminie nie dłuższym niż 14 dni </w:t>
      </w:r>
      <w:r w:rsidR="00E8554E">
        <w:br/>
      </w:r>
      <w:r>
        <w:t>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r w:rsidR="00BA298B">
        <w:t>.</w:t>
      </w:r>
    </w:p>
    <w:p w14:paraId="124D7E04" w14:textId="77777777" w:rsidR="008064C3" w:rsidRDefault="008064C3" w:rsidP="0007538B">
      <w:pPr>
        <w:widowControl/>
        <w:numPr>
          <w:ilvl w:val="0"/>
          <w:numId w:val="63"/>
        </w:numPr>
        <w:suppressAutoHyphens w:val="0"/>
        <w:jc w:val="both"/>
      </w:pPr>
      <w:r>
        <w:t>Okres gwarancji na naprawiane elementy ulega automatycznemu przedłużeniu o okres naprawy, tj. czas liczony od zgłoszenia do usunięcia awarii czy usterki.</w:t>
      </w:r>
    </w:p>
    <w:p w14:paraId="41E821EA" w14:textId="77777777" w:rsidR="008064C3" w:rsidRDefault="008064C3" w:rsidP="0007538B">
      <w:pPr>
        <w:widowControl/>
        <w:numPr>
          <w:ilvl w:val="0"/>
          <w:numId w:val="63"/>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0169EC46" w14:textId="77777777" w:rsidR="008064C3" w:rsidRDefault="008064C3" w:rsidP="0007538B">
      <w:pPr>
        <w:widowControl/>
        <w:numPr>
          <w:ilvl w:val="0"/>
          <w:numId w:val="63"/>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5799D9DF" w14:textId="77777777" w:rsidR="008064C3" w:rsidRDefault="008064C3" w:rsidP="0007538B">
      <w:pPr>
        <w:widowControl/>
        <w:numPr>
          <w:ilvl w:val="0"/>
          <w:numId w:val="63"/>
        </w:numPr>
        <w:suppressAutoHyphens w:val="0"/>
        <w:jc w:val="both"/>
      </w:pPr>
      <w:r>
        <w:t xml:space="preserve">Jeżeli z jakiejkolwiek przyczyny, za którą Wykonawca odpowiada, Wykonawca nie usunie wady (usterki) w wyżej zastrzeżonych terminach, Zamawiający ma prawo bez utraty gwarancji zaangażować inny podmiot do usunięcia wad (usterek), a Wykonawca </w:t>
      </w:r>
      <w:r>
        <w:lastRenderedPageBreak/>
        <w:t>zobowiązany jest pokryć pełne związane z tym koszty w ciągu 14 dni od daty otrzymania od Zamawiającego wezwania wraz z dowodem zapłaty.</w:t>
      </w:r>
    </w:p>
    <w:p w14:paraId="444832CE" w14:textId="77777777" w:rsidR="008064C3" w:rsidRDefault="008064C3" w:rsidP="0007538B">
      <w:pPr>
        <w:widowControl/>
        <w:numPr>
          <w:ilvl w:val="0"/>
          <w:numId w:val="63"/>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20D1D245" w14:textId="77777777" w:rsidR="008064C3" w:rsidRPr="00D8481F" w:rsidRDefault="008064C3" w:rsidP="008064C3">
      <w:pPr>
        <w:tabs>
          <w:tab w:val="left" w:pos="720"/>
        </w:tabs>
        <w:ind w:left="360"/>
        <w:rPr>
          <w:b/>
          <w:sz w:val="16"/>
          <w:highlight w:val="yellow"/>
        </w:rPr>
      </w:pPr>
    </w:p>
    <w:p w14:paraId="6D606284" w14:textId="77777777" w:rsidR="0079592B" w:rsidRDefault="0079592B" w:rsidP="008064C3">
      <w:pPr>
        <w:tabs>
          <w:tab w:val="left" w:pos="720"/>
        </w:tabs>
        <w:ind w:left="360"/>
        <w:rPr>
          <w:b/>
        </w:rPr>
      </w:pPr>
    </w:p>
    <w:p w14:paraId="2C7C54D8" w14:textId="51816DDC" w:rsidR="008064C3" w:rsidRDefault="008064C3" w:rsidP="008064C3">
      <w:pPr>
        <w:tabs>
          <w:tab w:val="left" w:pos="720"/>
        </w:tabs>
        <w:ind w:left="360"/>
        <w:rPr>
          <w:b/>
        </w:rPr>
      </w:pPr>
      <w:r>
        <w:rPr>
          <w:b/>
        </w:rPr>
        <w:t xml:space="preserve">Odstąpienie od umowy </w:t>
      </w:r>
    </w:p>
    <w:p w14:paraId="38CFA9A7" w14:textId="77777777" w:rsidR="008064C3" w:rsidRDefault="008064C3" w:rsidP="008064C3">
      <w:pPr>
        <w:tabs>
          <w:tab w:val="left" w:pos="720"/>
        </w:tabs>
        <w:ind w:left="360"/>
        <w:rPr>
          <w:b/>
        </w:rPr>
      </w:pPr>
      <w:r>
        <w:rPr>
          <w:b/>
        </w:rPr>
        <w:t>§ 15</w:t>
      </w:r>
    </w:p>
    <w:p w14:paraId="11AC3494" w14:textId="77777777" w:rsidR="008064C3" w:rsidRDefault="008064C3" w:rsidP="0007538B">
      <w:pPr>
        <w:widowControl/>
        <w:numPr>
          <w:ilvl w:val="0"/>
          <w:numId w:val="64"/>
        </w:numPr>
        <w:suppressAutoHyphens w:val="0"/>
        <w:ind w:left="426"/>
        <w:jc w:val="both"/>
      </w:pPr>
      <w:r>
        <w:t>Oprócz przypadków wymienionych w Kodeksie cywilnym Stronom przysługuje prawo odstąpienia od niniejszej umowy w razie zaistnienia okoliczności wskazanych w ust. 2.</w:t>
      </w:r>
    </w:p>
    <w:p w14:paraId="1669BB21" w14:textId="6124581F" w:rsidR="008064C3" w:rsidRDefault="008064C3" w:rsidP="0007538B">
      <w:pPr>
        <w:widowControl/>
        <w:numPr>
          <w:ilvl w:val="0"/>
          <w:numId w:val="64"/>
        </w:numPr>
        <w:suppressAutoHyphens w:val="0"/>
        <w:ind w:left="426"/>
        <w:jc w:val="both"/>
      </w:pPr>
      <w:r>
        <w:t xml:space="preserve">Zamawiający może odstąpić od umowy, nie wcześniej niż w terminie 7 (siedmiu) dni </w:t>
      </w:r>
      <w:r w:rsidR="00E8554E">
        <w:br/>
      </w:r>
      <w:r w:rsidR="007005D5">
        <w:t xml:space="preserve">i nie później </w:t>
      </w:r>
      <w:r w:rsidR="00180526">
        <w:t xml:space="preserve">niż w terminie 60 dni </w:t>
      </w:r>
      <w:r>
        <w:t>od dnia powzięcia wiadomości o tym, że:</w:t>
      </w:r>
    </w:p>
    <w:p w14:paraId="713C9EA7" w14:textId="77777777" w:rsidR="008064C3" w:rsidRDefault="008064C3" w:rsidP="0007538B">
      <w:pPr>
        <w:widowControl/>
        <w:numPr>
          <w:ilvl w:val="0"/>
          <w:numId w:val="65"/>
        </w:numPr>
        <w:tabs>
          <w:tab w:val="left" w:pos="851"/>
        </w:tabs>
        <w:suppressAutoHyphens w:val="0"/>
        <w:ind w:left="851"/>
        <w:jc w:val="both"/>
      </w:pPr>
      <w:r>
        <w:t>Wykonawca na skutek swojej niewypłacalności nie wykonuje zobowiązań pieniężnych przez okres co najmniej 3 miesięcy,</w:t>
      </w:r>
    </w:p>
    <w:p w14:paraId="3D9F5951" w14:textId="77777777" w:rsidR="008064C3" w:rsidRDefault="008064C3" w:rsidP="0007538B">
      <w:pPr>
        <w:widowControl/>
        <w:numPr>
          <w:ilvl w:val="0"/>
          <w:numId w:val="65"/>
        </w:numPr>
        <w:tabs>
          <w:tab w:val="left" w:pos="851"/>
        </w:tabs>
        <w:suppressAutoHyphens w:val="0"/>
        <w:ind w:left="851"/>
        <w:jc w:val="both"/>
      </w:pPr>
      <w:r>
        <w:t>została podjęta likwidacja Wykonawcy,</w:t>
      </w:r>
    </w:p>
    <w:p w14:paraId="25323A97" w14:textId="77777777" w:rsidR="008064C3" w:rsidRDefault="008064C3" w:rsidP="0007538B">
      <w:pPr>
        <w:widowControl/>
        <w:numPr>
          <w:ilvl w:val="0"/>
          <w:numId w:val="65"/>
        </w:numPr>
        <w:tabs>
          <w:tab w:val="left" w:pos="851"/>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sidRPr="00E8554E">
        <w:t>słownie:</w:t>
      </w:r>
      <w:r>
        <w:t xml:space="preserve"> dwieście tysięcy złotych),</w:t>
      </w:r>
    </w:p>
    <w:p w14:paraId="12FE753F" w14:textId="77777777" w:rsidR="008064C3" w:rsidRDefault="008064C3" w:rsidP="0007538B">
      <w:pPr>
        <w:widowControl/>
        <w:numPr>
          <w:ilvl w:val="0"/>
          <w:numId w:val="65"/>
        </w:numPr>
        <w:tabs>
          <w:tab w:val="left" w:pos="851"/>
        </w:tabs>
        <w:suppressAutoHyphens w:val="0"/>
        <w:ind w:left="851"/>
        <w:jc w:val="both"/>
      </w:pPr>
      <w:r>
        <w:t>Wykonawca zaniechał realizacji przedmiotu umowy, tj. w sposób nieprzerwany nie realizuje go przez okres 30 dni, z przyczyn, za które odpowiada Wykonawca,</w:t>
      </w:r>
    </w:p>
    <w:p w14:paraId="46E4A2D1" w14:textId="01E2B254" w:rsidR="008064C3" w:rsidRDefault="008064C3" w:rsidP="0007538B">
      <w:pPr>
        <w:widowControl/>
        <w:numPr>
          <w:ilvl w:val="0"/>
          <w:numId w:val="65"/>
        </w:numPr>
        <w:tabs>
          <w:tab w:val="left" w:pos="851"/>
        </w:tabs>
        <w:suppressAutoHyphens w:val="0"/>
        <w:ind w:left="851"/>
        <w:jc w:val="both"/>
      </w:pPr>
      <w:r>
        <w:t xml:space="preserve">Wykonawca bez uzasadnionego powodu nie rozpoczął realizacji przedmiotu umowy lub w przypadku wstrzymania prac przez Zamawiającego, nie podjął ich w ciągu </w:t>
      </w:r>
      <w:r w:rsidR="00E8554E">
        <w:br/>
      </w:r>
      <w:r>
        <w:t xml:space="preserve">7 dni od chwili otrzymania decyzji o ich podjęciu od Zamawiającego, </w:t>
      </w:r>
    </w:p>
    <w:p w14:paraId="4C46F6DB" w14:textId="77777777" w:rsidR="008064C3" w:rsidRDefault="008064C3" w:rsidP="0007538B">
      <w:pPr>
        <w:widowControl/>
        <w:numPr>
          <w:ilvl w:val="0"/>
          <w:numId w:val="65"/>
        </w:numPr>
        <w:tabs>
          <w:tab w:val="left" w:pos="851"/>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5978FB9C" w14:textId="77777777" w:rsidR="008064C3" w:rsidRDefault="008064C3" w:rsidP="0007538B">
      <w:pPr>
        <w:widowControl/>
        <w:numPr>
          <w:ilvl w:val="0"/>
          <w:numId w:val="65"/>
        </w:numPr>
        <w:tabs>
          <w:tab w:val="left" w:pos="851"/>
        </w:tabs>
        <w:suppressAutoHyphens w:val="0"/>
        <w:ind w:left="851"/>
        <w:jc w:val="both"/>
      </w:pPr>
      <w:r>
        <w:t>Wykonawca spowodował zwłokę w wykonaniu przedmiotu umowy w stosunku do terminu realizacji powyżej 1 miesiąca,</w:t>
      </w:r>
    </w:p>
    <w:p w14:paraId="11597787" w14:textId="77777777" w:rsidR="008064C3" w:rsidRDefault="008064C3" w:rsidP="0007538B">
      <w:pPr>
        <w:widowControl/>
        <w:numPr>
          <w:ilvl w:val="0"/>
          <w:numId w:val="65"/>
        </w:numPr>
        <w:tabs>
          <w:tab w:val="left" w:pos="851"/>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304B2014" w14:textId="77777777" w:rsidR="008064C3" w:rsidRDefault="008064C3" w:rsidP="0007538B">
      <w:pPr>
        <w:widowControl/>
        <w:numPr>
          <w:ilvl w:val="0"/>
          <w:numId w:val="65"/>
        </w:numPr>
        <w:tabs>
          <w:tab w:val="left" w:pos="851"/>
        </w:tabs>
        <w:suppressAutoHyphens w:val="0"/>
        <w:ind w:left="851"/>
        <w:jc w:val="both"/>
      </w:pPr>
      <w:r>
        <w:t>Wykonawca nie zastosował się do żądania Zamawiającego, o którym mowa w § 3 ust. 4 zdanie 2,</w:t>
      </w:r>
    </w:p>
    <w:p w14:paraId="4D1A7548" w14:textId="77777777" w:rsidR="008064C3" w:rsidRDefault="008064C3" w:rsidP="0007538B">
      <w:pPr>
        <w:widowControl/>
        <w:numPr>
          <w:ilvl w:val="0"/>
          <w:numId w:val="65"/>
        </w:numPr>
        <w:tabs>
          <w:tab w:val="left" w:pos="851"/>
        </w:tabs>
        <w:suppressAutoHyphens w:val="0"/>
        <w:ind w:left="851"/>
        <w:jc w:val="both"/>
      </w:pPr>
      <w:r>
        <w:t>zaistniały okoliczności wskazane w § 10 ust. 8 umowy,</w:t>
      </w:r>
    </w:p>
    <w:p w14:paraId="0B123914" w14:textId="77777777" w:rsidR="008064C3" w:rsidRDefault="008064C3" w:rsidP="0007538B">
      <w:pPr>
        <w:widowControl/>
        <w:numPr>
          <w:ilvl w:val="0"/>
          <w:numId w:val="65"/>
        </w:numPr>
        <w:tabs>
          <w:tab w:val="left" w:pos="851"/>
        </w:tabs>
        <w:suppressAutoHyphens w:val="0"/>
        <w:ind w:left="851"/>
        <w:jc w:val="both"/>
      </w:pPr>
      <w:r>
        <w:t>Zamawiający, dokonał trzech bezpośrednich zapłat wynagrodzenia należnego podwykonawcy - w przypadkach określonych w niniejszej umowie.</w:t>
      </w:r>
    </w:p>
    <w:p w14:paraId="552479A6" w14:textId="77777777" w:rsidR="00180526" w:rsidRDefault="00180526" w:rsidP="0007538B">
      <w:pPr>
        <w:widowControl/>
        <w:numPr>
          <w:ilvl w:val="0"/>
          <w:numId w:val="65"/>
        </w:numPr>
        <w:tabs>
          <w:tab w:val="left" w:pos="851"/>
        </w:tabs>
        <w:suppressAutoHyphens w:val="0"/>
        <w:ind w:left="851"/>
        <w:jc w:val="both"/>
      </w:pPr>
      <w:r>
        <w:t xml:space="preserve"> Wysokość kar umownych przekroczyła 55% wynagrodzenia, o którym mowa w § 4 ust. 2  </w:t>
      </w:r>
    </w:p>
    <w:p w14:paraId="735BB6C9" w14:textId="77777777" w:rsidR="00B2194A" w:rsidRPr="007F7EDC" w:rsidRDefault="00FA6A94" w:rsidP="0007538B">
      <w:pPr>
        <w:widowControl/>
        <w:numPr>
          <w:ilvl w:val="0"/>
          <w:numId w:val="64"/>
        </w:numPr>
        <w:suppressAutoHyphens w:val="0"/>
        <w:ind w:left="426"/>
        <w:jc w:val="both"/>
        <w:rPr>
          <w:shd w:val="clear" w:color="auto" w:fill="FFFFFF"/>
        </w:rPr>
      </w:pPr>
      <w:r w:rsidRPr="007F7EDC">
        <w:rPr>
          <w:shd w:val="clear" w:color="auto" w:fill="FFFFFF"/>
        </w:rPr>
        <w:t>Zam</w:t>
      </w:r>
      <w:r w:rsidR="00EA4F89" w:rsidRPr="007F7EDC">
        <w:rPr>
          <w:shd w:val="clear" w:color="auto" w:fill="FFFFFF"/>
        </w:rPr>
        <w:t>awiający może odstąpić od umowy</w:t>
      </w:r>
      <w:r w:rsidR="00B2194A" w:rsidRPr="007F7EDC">
        <w:rPr>
          <w:shd w:val="clear" w:color="auto" w:fill="FFFFFF"/>
        </w:rPr>
        <w:t>:</w:t>
      </w:r>
    </w:p>
    <w:p w14:paraId="208022ED" w14:textId="77777777" w:rsidR="007F7EDC" w:rsidRPr="007F7EDC" w:rsidRDefault="00FA6A94" w:rsidP="0007538B">
      <w:pPr>
        <w:pStyle w:val="Akapitzlist"/>
        <w:numPr>
          <w:ilvl w:val="3"/>
          <w:numId w:val="49"/>
        </w:numPr>
      </w:pPr>
      <w:r w:rsidRPr="007F7EDC">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EA4F89" w:rsidRPr="007F7EDC">
        <w:rPr>
          <w:shd w:val="clear" w:color="auto" w:fill="FFFFFF"/>
        </w:rPr>
        <w:t xml:space="preserve"> (art. 456 ust. 1 pkt 1 PZP</w:t>
      </w:r>
      <w:r w:rsidR="007F7EDC">
        <w:rPr>
          <w:shd w:val="clear" w:color="auto" w:fill="FFFFFF"/>
        </w:rPr>
        <w:t>)</w:t>
      </w:r>
      <w:r w:rsidR="0011420A" w:rsidRPr="007F7EDC">
        <w:rPr>
          <w:shd w:val="clear" w:color="auto" w:fill="FFFFFF"/>
        </w:rPr>
        <w:t>.</w:t>
      </w:r>
    </w:p>
    <w:p w14:paraId="6EC892C5" w14:textId="77777777" w:rsidR="00D573F2" w:rsidRPr="007F7EDC" w:rsidRDefault="00654E99" w:rsidP="0007538B">
      <w:pPr>
        <w:pStyle w:val="Akapitzlist"/>
        <w:numPr>
          <w:ilvl w:val="3"/>
          <w:numId w:val="49"/>
        </w:numPr>
      </w:pPr>
      <w:r w:rsidRPr="007F7EDC">
        <w:rPr>
          <w:shd w:val="clear" w:color="auto" w:fill="FFFFFF"/>
        </w:rPr>
        <w:t xml:space="preserve">gdy </w:t>
      </w:r>
      <w:r w:rsidR="00D573F2" w:rsidRPr="007F7EDC">
        <w:rPr>
          <w:shd w:val="clear" w:color="auto" w:fill="FFFFFF"/>
        </w:rPr>
        <w:t>dokonano zmiany umowy z naruszeniem art. 454 i art. 455 PZP</w:t>
      </w:r>
      <w:r w:rsidR="007F7EDC">
        <w:rPr>
          <w:shd w:val="clear" w:color="auto" w:fill="FFFFFF"/>
        </w:rPr>
        <w:t>)</w:t>
      </w:r>
      <w:r w:rsidR="00D573F2" w:rsidRPr="007F7EDC">
        <w:rPr>
          <w:shd w:val="clear" w:color="auto" w:fill="FFFFFF"/>
        </w:rPr>
        <w:t>,</w:t>
      </w:r>
    </w:p>
    <w:p w14:paraId="1FB38402" w14:textId="77777777" w:rsidR="00D573F2" w:rsidRPr="00A16596" w:rsidRDefault="00D573F2" w:rsidP="0007538B">
      <w:pPr>
        <w:pStyle w:val="Akapitzlist"/>
        <w:numPr>
          <w:ilvl w:val="3"/>
          <w:numId w:val="49"/>
        </w:numPr>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44DBFEB1" w14:textId="77777777" w:rsidR="00D573F2" w:rsidRPr="00A16596" w:rsidRDefault="00D573F2" w:rsidP="0007538B">
      <w:pPr>
        <w:pStyle w:val="Akapitzlist"/>
        <w:numPr>
          <w:ilvl w:val="3"/>
          <w:numId w:val="49"/>
        </w:numPr>
        <w:rPr>
          <w:color w:val="333333"/>
        </w:rPr>
      </w:pPr>
      <w:r w:rsidRPr="00A16596">
        <w:rPr>
          <w:color w:val="333333"/>
        </w:rPr>
        <w:lastRenderedPageBreak/>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bookmarkStart w:id="6" w:name="_Hlk65068545"/>
      <w:r>
        <w:rPr>
          <w:color w:val="333333"/>
        </w:rPr>
        <w:t>dyrektywy</w:t>
      </w:r>
      <w:bookmarkEnd w:id="6"/>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46C6AE75" w14:textId="77777777" w:rsidR="00314C95" w:rsidRDefault="00314C95" w:rsidP="0007538B">
      <w:pPr>
        <w:widowControl/>
        <w:numPr>
          <w:ilvl w:val="0"/>
          <w:numId w:val="64"/>
        </w:numPr>
        <w:suppressAutoHyphens w:val="0"/>
        <w:ind w:left="426"/>
        <w:jc w:val="both"/>
      </w:pPr>
      <w:r>
        <w:t>Wykonawcy nie przysługuje odszkodowanie z tytułu odstąpienia przez Zamawiającego od umowy z powodu okoliczności leżących po stronie Wykonawcy lub w przypadku określonym w ust. 4 niniejszego paragrafu umowy.</w:t>
      </w:r>
    </w:p>
    <w:p w14:paraId="4F1F9665" w14:textId="77777777" w:rsidR="008064C3" w:rsidRDefault="008064C3" w:rsidP="0007538B">
      <w:pPr>
        <w:widowControl/>
        <w:numPr>
          <w:ilvl w:val="0"/>
          <w:numId w:val="64"/>
        </w:numPr>
        <w:suppressAutoHyphens w:val="0"/>
        <w:ind w:left="426"/>
        <w:jc w:val="both"/>
        <w:rPr>
          <w:color w:val="000000"/>
        </w:rPr>
      </w:pPr>
      <w:r>
        <w:t xml:space="preserve">W razie odstąpienia od umowy albo </w:t>
      </w:r>
      <w:r w:rsidR="00D83703">
        <w:t xml:space="preserve">jej </w:t>
      </w:r>
      <w:r>
        <w:t>rozwiązania Wykonawca:</w:t>
      </w:r>
    </w:p>
    <w:p w14:paraId="09D97D02" w14:textId="77777777" w:rsidR="008064C3" w:rsidRDefault="008064C3" w:rsidP="0007538B">
      <w:pPr>
        <w:widowControl/>
        <w:numPr>
          <w:ilvl w:val="0"/>
          <w:numId w:val="66"/>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779D60CF" w14:textId="77777777" w:rsidR="008064C3" w:rsidRDefault="008064C3" w:rsidP="0007538B">
      <w:pPr>
        <w:widowControl/>
        <w:numPr>
          <w:ilvl w:val="0"/>
          <w:numId w:val="66"/>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B97D00B" w14:textId="77777777" w:rsidR="008064C3" w:rsidRDefault="008064C3" w:rsidP="0007538B">
      <w:pPr>
        <w:widowControl/>
        <w:numPr>
          <w:ilvl w:val="0"/>
          <w:numId w:val="66"/>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3A153719" w14:textId="70DFFCAE" w:rsidR="008064C3" w:rsidRDefault="008064C3" w:rsidP="0007538B">
      <w:pPr>
        <w:widowControl/>
        <w:numPr>
          <w:ilvl w:val="0"/>
          <w:numId w:val="64"/>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w:t>
      </w:r>
      <w:r w:rsidR="00B609C9">
        <w:t xml:space="preserve"> i odebrania przez Zamawiającego</w:t>
      </w:r>
      <w:r>
        <w:t>.</w:t>
      </w:r>
    </w:p>
    <w:p w14:paraId="5AEF92B9" w14:textId="77777777" w:rsidR="008064C3" w:rsidRDefault="008064C3" w:rsidP="0007538B">
      <w:pPr>
        <w:widowControl/>
        <w:numPr>
          <w:ilvl w:val="0"/>
          <w:numId w:val="67"/>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33DC987A" w14:textId="263B5684" w:rsidR="008064C3" w:rsidRDefault="008064C3" w:rsidP="0007538B">
      <w:pPr>
        <w:widowControl/>
        <w:numPr>
          <w:ilvl w:val="0"/>
          <w:numId w:val="67"/>
        </w:numPr>
        <w:tabs>
          <w:tab w:val="left" w:pos="284"/>
        </w:tabs>
        <w:suppressAutoHyphens w:val="0"/>
        <w:ind w:left="426" w:hanging="425"/>
        <w:jc w:val="both"/>
      </w:pPr>
      <w:r>
        <w:t>Odstąpienie od umowy albo rozwiązani</w:t>
      </w:r>
      <w:r w:rsidR="00C40494">
        <w:t>e</w:t>
      </w:r>
      <w:r>
        <w:t xml:space="preserve"> niniejszej umowy nie wpływa na istnienie </w:t>
      </w:r>
      <w:r>
        <w:br/>
        <w:t>i skuteczność roszczeń o zapłatę kar umownych.</w:t>
      </w:r>
    </w:p>
    <w:p w14:paraId="30D24EEC" w14:textId="77777777" w:rsidR="008064C3" w:rsidRDefault="008064C3" w:rsidP="008064C3">
      <w:pPr>
        <w:widowControl/>
        <w:tabs>
          <w:tab w:val="left" w:pos="0"/>
        </w:tabs>
        <w:suppressAutoHyphens w:val="0"/>
        <w:rPr>
          <w:b/>
          <w:sz w:val="16"/>
        </w:rPr>
      </w:pPr>
    </w:p>
    <w:p w14:paraId="0F2A7BF8" w14:textId="77777777" w:rsidR="008064C3" w:rsidRDefault="008064C3" w:rsidP="0004213E">
      <w:pPr>
        <w:widowControl/>
        <w:tabs>
          <w:tab w:val="left" w:pos="0"/>
        </w:tabs>
        <w:suppressAutoHyphens w:val="0"/>
      </w:pPr>
      <w:r>
        <w:rPr>
          <w:b/>
        </w:rPr>
        <w:t>Kary umowne</w:t>
      </w:r>
    </w:p>
    <w:p w14:paraId="6BE29077" w14:textId="77777777" w:rsidR="008064C3" w:rsidRDefault="008064C3" w:rsidP="007F7EDC">
      <w:pPr>
        <w:tabs>
          <w:tab w:val="left" w:pos="0"/>
        </w:tabs>
        <w:rPr>
          <w:b/>
        </w:rPr>
      </w:pPr>
      <w:r>
        <w:rPr>
          <w:b/>
        </w:rPr>
        <w:t>§ 16</w:t>
      </w:r>
    </w:p>
    <w:p w14:paraId="6DCD07FC" w14:textId="77777777" w:rsidR="008064C3" w:rsidRDefault="008064C3" w:rsidP="0007538B">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6DB837F8" w14:textId="77777777" w:rsidR="008064C3" w:rsidRPr="00A17AB9" w:rsidRDefault="008064C3" w:rsidP="0007538B">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Wykonawca zapłaci Zamawiającemu, niezależne od okoliczności wskazanej w § 8 ust. 8 lit. a) lub § 8 ust. 9 umowy, karę umowną w przypadku:</w:t>
      </w:r>
    </w:p>
    <w:p w14:paraId="4F4814D0" w14:textId="48B6520C" w:rsidR="008064C3" w:rsidRPr="00A17AB9" w:rsidRDefault="008064C3" w:rsidP="0007538B">
      <w:pPr>
        <w:pStyle w:val="Tekstpodstawowy"/>
        <w:numPr>
          <w:ilvl w:val="0"/>
          <w:numId w:val="69"/>
        </w:numPr>
        <w:spacing w:line="240" w:lineRule="auto"/>
        <w:ind w:left="709" w:hanging="283"/>
        <w:rPr>
          <w:rFonts w:ascii="Times New Roman" w:hAnsi="Times New Roman" w:cs="Times New Roman"/>
        </w:rPr>
      </w:pPr>
      <w:r w:rsidRPr="00A17AB9">
        <w:rPr>
          <w:rFonts w:ascii="Times New Roman" w:hAnsi="Times New Roman" w:cs="Times New Roman"/>
        </w:rPr>
        <w:t xml:space="preserve">odstąpienia przez Zamawiającego od umowy </w:t>
      </w:r>
      <w:r w:rsidR="00E16908">
        <w:rPr>
          <w:rFonts w:ascii="Times New Roman" w:hAnsi="Times New Roman" w:cs="Times New Roman"/>
        </w:rPr>
        <w:t xml:space="preserve">– z przyczyn leżących po stronie Wykonawcy - </w:t>
      </w:r>
      <w:r w:rsidRPr="00A17AB9">
        <w:rPr>
          <w:rFonts w:ascii="Times New Roman" w:hAnsi="Times New Roman" w:cs="Times New Roman"/>
        </w:rPr>
        <w:t xml:space="preserve">w wysokości 10% wynagrodzenia brutto ustalonego w § 4 ust. 2 umowy, </w:t>
      </w:r>
    </w:p>
    <w:p w14:paraId="1B5342CF" w14:textId="77777777" w:rsidR="008064C3" w:rsidRPr="00A17AB9" w:rsidRDefault="008064C3" w:rsidP="0007538B">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zwłoki w wykonaniu przedmiotu umowy w wysokości 0,</w:t>
      </w:r>
      <w:r w:rsidR="00E7376C">
        <w:rPr>
          <w:rFonts w:ascii="Times New Roman" w:hAnsi="Times New Roman" w:cs="Times New Roman"/>
        </w:rPr>
        <w:t>2</w:t>
      </w:r>
      <w:r w:rsidRPr="00A17AB9">
        <w:rPr>
          <w:rFonts w:ascii="Times New Roman" w:hAnsi="Times New Roman" w:cs="Times New Roman"/>
        </w:rPr>
        <w:t xml:space="preserve">% wynagrodzenia brutto ustalonego w § 4 ust. 2 umowy za każdy dzień zwłoki w odniesieniu do terminu zakończenia realizacji przedmiotu umowy, określonego w § 6 ust. 1 umowy, </w:t>
      </w:r>
    </w:p>
    <w:p w14:paraId="6436D178" w14:textId="5BED99F2" w:rsidR="008064C3" w:rsidRPr="00A17AB9" w:rsidRDefault="008064C3" w:rsidP="0007538B">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przedmiotu umowy stwierdzonych przy odbiorze, </w:t>
      </w:r>
      <w:r w:rsidR="00E8554E">
        <w:rPr>
          <w:rFonts w:ascii="Times New Roman" w:hAnsi="Times New Roman" w:cs="Times New Roman"/>
        </w:rPr>
        <w:br/>
      </w:r>
      <w:r w:rsidRPr="00A17AB9">
        <w:rPr>
          <w:rFonts w:ascii="Times New Roman" w:hAnsi="Times New Roman" w:cs="Times New Roman"/>
        </w:rPr>
        <w:t>w wysokości 0,2% wynagrodzenia brutto ustalonego w § 4 ust. 2 umowy za każdy dzień zwłoki, licząc od następnego dnia po upływie terminu określonego przez Zamawiającego w celu usunięcia wad,</w:t>
      </w:r>
    </w:p>
    <w:p w14:paraId="260ED35E" w14:textId="77777777" w:rsidR="008064C3" w:rsidRPr="00A17AB9" w:rsidRDefault="008064C3" w:rsidP="0007538B">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i usterek stwierdzonych w okresie gwarancji lub rękojmi </w:t>
      </w:r>
      <w:r w:rsidRPr="00A17AB9">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21CF90C5" w14:textId="77777777" w:rsidR="008064C3" w:rsidRPr="00A17AB9" w:rsidRDefault="008064C3" w:rsidP="0007538B">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lastRenderedPageBreak/>
        <w:t>braku zapłaty lub zwłoki w zapłacie wymagalnego wynagrodzenia należnego podwykonawcy w wysokości 0,2 % wynagrodzenia brutto ustalonego w § 4 ust. 2, za każdy dzień zwłoki w odniesieniu do terminu płatności, określonego w § 11 ust 1,</w:t>
      </w:r>
    </w:p>
    <w:p w14:paraId="32F1A451" w14:textId="77777777" w:rsidR="008064C3" w:rsidRPr="00A17AB9" w:rsidRDefault="008064C3" w:rsidP="0007538B">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7B398D97" w14:textId="77777777" w:rsidR="008064C3" w:rsidRPr="00A17AB9" w:rsidRDefault="008064C3" w:rsidP="0007538B">
      <w:pPr>
        <w:pStyle w:val="Tekstpodstawowy"/>
        <w:numPr>
          <w:ilvl w:val="0"/>
          <w:numId w:val="69"/>
        </w:numPr>
        <w:tabs>
          <w:tab w:val="left" w:pos="720"/>
        </w:tabs>
        <w:spacing w:line="240" w:lineRule="auto"/>
        <w:ind w:left="709"/>
        <w:rPr>
          <w:rFonts w:ascii="Times New Roman" w:hAnsi="Times New Roman" w:cs="Times New Roman"/>
        </w:rPr>
      </w:pPr>
      <w:r w:rsidRPr="00A17AB9">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69F9D5B6" w14:textId="77777777" w:rsidR="008064C3" w:rsidRPr="0079592B" w:rsidRDefault="008064C3" w:rsidP="0007538B">
      <w:pPr>
        <w:pStyle w:val="Tekstpodstawowy"/>
        <w:numPr>
          <w:ilvl w:val="0"/>
          <w:numId w:val="69"/>
        </w:numPr>
        <w:tabs>
          <w:tab w:val="left" w:pos="720"/>
        </w:tabs>
        <w:spacing w:line="240" w:lineRule="auto"/>
        <w:ind w:left="709"/>
        <w:rPr>
          <w:rFonts w:ascii="Times New Roman" w:hAnsi="Times New Roman" w:cs="Times New Roman"/>
          <w:b/>
        </w:rPr>
      </w:pPr>
      <w:r w:rsidRPr="00A17AB9">
        <w:rPr>
          <w:rFonts w:ascii="Times New Roman" w:hAnsi="Times New Roman" w:cs="Times New Roman"/>
        </w:rPr>
        <w:t xml:space="preserve">zwłoki w przedłożeniu zanonimizowanych kopii dokumentów pracowników wykonujących czynności wskazane w § 2 ust. 3 umowy w wysokości 500,00 PLN (słownie: pięćset złotych) za każdy dzień opóźnienia licząc od dnia następnego po </w:t>
      </w:r>
      <w:r w:rsidRPr="0079592B">
        <w:rPr>
          <w:rFonts w:ascii="Times New Roman" w:hAnsi="Times New Roman" w:cs="Times New Roman"/>
        </w:rPr>
        <w:t>upływie terminu określonego w § 2 ust. 4 umowy;</w:t>
      </w:r>
    </w:p>
    <w:p w14:paraId="30888AB3" w14:textId="77777777" w:rsidR="008064C3" w:rsidRPr="0079592B" w:rsidRDefault="00D13188" w:rsidP="0007538B">
      <w:pPr>
        <w:pStyle w:val="Tekstpodstawowy"/>
        <w:numPr>
          <w:ilvl w:val="0"/>
          <w:numId w:val="68"/>
        </w:numPr>
        <w:tabs>
          <w:tab w:val="left" w:pos="720"/>
        </w:tabs>
        <w:spacing w:line="240" w:lineRule="auto"/>
        <w:ind w:left="426"/>
        <w:rPr>
          <w:rFonts w:ascii="Times New Roman" w:hAnsi="Times New Roman" w:cs="Times New Roman"/>
        </w:rPr>
      </w:pPr>
      <w:r w:rsidRPr="0079592B">
        <w:rPr>
          <w:rFonts w:ascii="Times New Roman" w:hAnsi="Times New Roman" w:cs="Times New Roman"/>
          <w:b/>
        </w:rPr>
        <w:t xml:space="preserve"> </w:t>
      </w:r>
      <w:r w:rsidR="008064C3" w:rsidRPr="0079592B">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58C0E3DC" w14:textId="763B0B31" w:rsidR="005501F8" w:rsidRPr="0079592B" w:rsidRDefault="005501F8" w:rsidP="0007538B">
      <w:pPr>
        <w:pStyle w:val="Akapitzlist"/>
        <w:numPr>
          <w:ilvl w:val="0"/>
          <w:numId w:val="68"/>
        </w:numPr>
        <w:spacing w:after="160" w:line="259" w:lineRule="auto"/>
      </w:pPr>
      <w:r w:rsidRPr="0079592B">
        <w:t>W przypadku nie wykonania dokumentacji powykonawczej w terminie przewidzianym Zamawiający naliczy kary umowne w wysokości 10 000 zł. Naliczona kara nie zwalnia Wykonawcy od obowiązku wykonania i przekazania w/w opracowania</w:t>
      </w:r>
    </w:p>
    <w:p w14:paraId="013DB7DE" w14:textId="77777777" w:rsidR="008064C3" w:rsidRPr="0079592B" w:rsidRDefault="008064C3" w:rsidP="0007538B">
      <w:pPr>
        <w:pStyle w:val="Tekstpodstawowy"/>
        <w:numPr>
          <w:ilvl w:val="0"/>
          <w:numId w:val="68"/>
        </w:numPr>
        <w:spacing w:line="240" w:lineRule="auto"/>
        <w:ind w:left="426"/>
        <w:rPr>
          <w:rFonts w:ascii="Times New Roman" w:hAnsi="Times New Roman" w:cs="Times New Roman"/>
        </w:rPr>
      </w:pPr>
      <w:r w:rsidRPr="0079592B">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37C37406" w14:textId="77777777" w:rsidR="008064C3" w:rsidRDefault="008064C3" w:rsidP="0007538B">
      <w:pPr>
        <w:pStyle w:val="Tekstpodstawowy"/>
        <w:numPr>
          <w:ilvl w:val="0"/>
          <w:numId w:val="68"/>
        </w:numPr>
        <w:tabs>
          <w:tab w:val="left" w:pos="426"/>
        </w:tabs>
        <w:spacing w:line="240" w:lineRule="auto"/>
        <w:ind w:left="426"/>
        <w:rPr>
          <w:rFonts w:ascii="Times New Roman" w:hAnsi="Times New Roman" w:cs="Times New Roman"/>
        </w:rPr>
      </w:pPr>
      <w:r w:rsidRPr="0079592B">
        <w:rPr>
          <w:rFonts w:ascii="Times New Roman" w:hAnsi="Times New Roman" w:cs="Times New Roman"/>
        </w:rPr>
        <w:t>Roszczenie o zapłatę kar umownych staje się wymagalne począwszy od dnia następnego</w:t>
      </w:r>
      <w:r w:rsidRPr="00A17AB9">
        <w:rPr>
          <w:rFonts w:ascii="Times New Roman" w:hAnsi="Times New Roman" w:cs="Times New Roman"/>
        </w:rPr>
        <w:t xml:space="preserve"> po dniu, w którym miały miejsce okoliczności faktyczne określone w niniejszej umowie stanowiące podstawę do ich naliczenia.</w:t>
      </w:r>
    </w:p>
    <w:p w14:paraId="6046E2BF" w14:textId="77777777" w:rsidR="002D241A" w:rsidRPr="00A17AB9" w:rsidRDefault="002D241A" w:rsidP="0007538B">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1A759327" w14:textId="77777777" w:rsidR="008064C3" w:rsidRPr="00E665DD" w:rsidRDefault="008064C3" w:rsidP="0007538B">
      <w:pPr>
        <w:widowControl/>
        <w:numPr>
          <w:ilvl w:val="0"/>
          <w:numId w:val="68"/>
        </w:numPr>
        <w:tabs>
          <w:tab w:val="left" w:pos="426"/>
        </w:tabs>
        <w:suppressAutoHyphens w:val="0"/>
        <w:ind w:left="426"/>
        <w:jc w:val="both"/>
        <w:rPr>
          <w:iCs/>
        </w:rPr>
      </w:pPr>
      <w:r w:rsidRPr="00A17AB9">
        <w:t>Zapłata kar umownych nie zwalnia Wykonawcy od obowiązku wykonania umowy.</w:t>
      </w:r>
    </w:p>
    <w:p w14:paraId="2B9B09E0" w14:textId="77777777" w:rsidR="00E665DD" w:rsidRPr="00E665DD" w:rsidRDefault="00E665DD" w:rsidP="00E665DD">
      <w:pPr>
        <w:widowControl/>
        <w:tabs>
          <w:tab w:val="left" w:pos="426"/>
        </w:tabs>
        <w:suppressAutoHyphens w:val="0"/>
        <w:ind w:left="426"/>
        <w:jc w:val="both"/>
        <w:rPr>
          <w:iCs/>
          <w:sz w:val="16"/>
          <w:szCs w:val="16"/>
        </w:rPr>
      </w:pPr>
    </w:p>
    <w:p w14:paraId="75D68D85"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Siła wyższa</w:t>
      </w:r>
    </w:p>
    <w:p w14:paraId="43001B88"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 17</w:t>
      </w:r>
    </w:p>
    <w:p w14:paraId="762CFFC1" w14:textId="2DD9CC8A" w:rsidR="008064C3" w:rsidRPr="004E1067" w:rsidRDefault="00D573F2" w:rsidP="0007538B">
      <w:pPr>
        <w:widowControl/>
        <w:numPr>
          <w:ilvl w:val="0"/>
          <w:numId w:val="70"/>
        </w:numPr>
        <w:suppressAutoHyphens w:val="0"/>
        <w:ind w:left="426"/>
        <w:jc w:val="both"/>
      </w:pPr>
      <w:r w:rsidRPr="00D573F2">
        <w:t xml:space="preserve">Przez siłę wyższą, rozumie się zdarzenie niezależne od Wykonawcy, nie wynikające </w:t>
      </w:r>
      <w:r w:rsidR="00E8554E">
        <w:br/>
      </w:r>
      <w:r w:rsidRPr="00D573F2">
        <w:t xml:space="preserve">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t>
      </w:r>
      <w:r>
        <w:br/>
      </w:r>
      <w:r w:rsidRPr="00D573F2">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45561A">
        <w:t>.</w:t>
      </w:r>
    </w:p>
    <w:p w14:paraId="375C76AA" w14:textId="77777777" w:rsidR="008064C3" w:rsidRPr="004E1067" w:rsidRDefault="008064C3" w:rsidP="0007538B">
      <w:pPr>
        <w:widowControl/>
        <w:numPr>
          <w:ilvl w:val="0"/>
          <w:numId w:val="70"/>
        </w:numPr>
        <w:suppressAutoHyphens w:val="0"/>
        <w:ind w:left="426"/>
        <w:jc w:val="both"/>
      </w:pPr>
      <w:r w:rsidRPr="004E1067">
        <w:t xml:space="preserve">Jeżeli wskutek okoliczności siły wyższej Strona nie będzie mogła wykonywać swoich obowiązków umownych w całości lub w części, niezwłocznie powiadomi o tym drugą </w:t>
      </w:r>
      <w:r w:rsidRPr="004E1067">
        <w:lastRenderedPageBreak/>
        <w:t>Stronę. W takim przypadku strony, pisemnie pod rygorem nieważności, uzgodnią sposób i zasady dalszego wykonywania umowy lub umowa zostanie rozwiązana.</w:t>
      </w:r>
    </w:p>
    <w:p w14:paraId="714132CB" w14:textId="77777777" w:rsidR="008064C3" w:rsidRPr="004E1067" w:rsidRDefault="008064C3" w:rsidP="0007538B">
      <w:pPr>
        <w:widowControl/>
        <w:numPr>
          <w:ilvl w:val="0"/>
          <w:numId w:val="70"/>
        </w:numPr>
        <w:suppressAutoHyphens w:val="0"/>
        <w:ind w:left="426"/>
        <w:jc w:val="both"/>
      </w:pPr>
      <w:r w:rsidRPr="004E1067">
        <w:t>Bieg terminów określonych w niniejszej umowie ulega zawieszeniu przez czas trwania przeszkody spowodowanej siłą wyższą.</w:t>
      </w:r>
    </w:p>
    <w:p w14:paraId="46301167" w14:textId="77777777" w:rsidR="008064C3" w:rsidRPr="004E1067" w:rsidRDefault="008064C3" w:rsidP="008064C3">
      <w:pPr>
        <w:tabs>
          <w:tab w:val="left" w:pos="720"/>
        </w:tabs>
        <w:ind w:left="360"/>
        <w:rPr>
          <w:b/>
        </w:rPr>
      </w:pPr>
      <w:r w:rsidRPr="004E1067">
        <w:rPr>
          <w:b/>
        </w:rPr>
        <w:t>Poufność</w:t>
      </w:r>
    </w:p>
    <w:p w14:paraId="3D187EA6" w14:textId="77777777" w:rsidR="008064C3" w:rsidRPr="004E1067" w:rsidRDefault="008064C3" w:rsidP="008064C3">
      <w:pPr>
        <w:tabs>
          <w:tab w:val="left" w:pos="720"/>
        </w:tabs>
        <w:ind w:left="360"/>
        <w:rPr>
          <w:b/>
        </w:rPr>
      </w:pPr>
      <w:r w:rsidRPr="004E1067">
        <w:rPr>
          <w:b/>
        </w:rPr>
        <w:t>§ 18</w:t>
      </w:r>
    </w:p>
    <w:p w14:paraId="6FBF8529" w14:textId="77777777" w:rsidR="008064C3" w:rsidRPr="004E1067" w:rsidRDefault="008064C3" w:rsidP="0007538B">
      <w:pPr>
        <w:numPr>
          <w:ilvl w:val="0"/>
          <w:numId w:val="71"/>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1647473" w14:textId="77777777" w:rsidR="008064C3" w:rsidRPr="004E1067" w:rsidRDefault="008064C3" w:rsidP="0007538B">
      <w:pPr>
        <w:numPr>
          <w:ilvl w:val="0"/>
          <w:numId w:val="71"/>
        </w:numPr>
        <w:tabs>
          <w:tab w:val="left" w:pos="284"/>
        </w:tabs>
        <w:ind w:left="284"/>
        <w:jc w:val="both"/>
      </w:pPr>
      <w:r w:rsidRPr="004E1067">
        <w:t xml:space="preserve">Wykonawca zobowiązuje się do utrzymania w ścisłej tajemnicy wszelkich informacji, </w:t>
      </w:r>
    </w:p>
    <w:p w14:paraId="25D431AD" w14:textId="77777777" w:rsidR="008064C3" w:rsidRPr="004E1067" w:rsidRDefault="008064C3" w:rsidP="008064C3">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588281C7" w14:textId="77777777" w:rsidR="008064C3" w:rsidRPr="004E1067" w:rsidRDefault="008064C3" w:rsidP="0007538B">
      <w:pPr>
        <w:numPr>
          <w:ilvl w:val="0"/>
          <w:numId w:val="71"/>
        </w:numPr>
        <w:tabs>
          <w:tab w:val="left" w:pos="284"/>
        </w:tabs>
        <w:ind w:left="284"/>
        <w:jc w:val="both"/>
      </w:pPr>
      <w:r w:rsidRPr="004E1067">
        <w:t xml:space="preserve">Strony podejmą odpowiednie kroki dla zachowania poufności przez osoby wykonujące </w:t>
      </w:r>
    </w:p>
    <w:p w14:paraId="21B99785" w14:textId="77777777" w:rsidR="008064C3" w:rsidRPr="004E1067" w:rsidRDefault="008064C3" w:rsidP="008064C3">
      <w:pPr>
        <w:tabs>
          <w:tab w:val="left" w:pos="360"/>
        </w:tabs>
        <w:ind w:left="284"/>
        <w:jc w:val="both"/>
      </w:pPr>
      <w:r w:rsidRPr="004E1067">
        <w:t>w ich imieniu obowiązki w ramach umowy.</w:t>
      </w:r>
    </w:p>
    <w:p w14:paraId="67F69631" w14:textId="6EAA2EC0" w:rsidR="008064C3" w:rsidRDefault="008064C3" w:rsidP="0007538B">
      <w:pPr>
        <w:numPr>
          <w:ilvl w:val="0"/>
          <w:numId w:val="71"/>
        </w:numPr>
        <w:tabs>
          <w:tab w:val="left" w:pos="284"/>
        </w:tabs>
        <w:ind w:left="284"/>
        <w:jc w:val="both"/>
      </w:pPr>
      <w:r w:rsidRPr="004E1067">
        <w:t>Wykonawca zobowiązuje się do zachowania w tajemnicy wszelkich informacji uzyskanych w trakcie realizacji umowy.</w:t>
      </w:r>
    </w:p>
    <w:p w14:paraId="11D06B9F" w14:textId="77777777" w:rsidR="00E8554E" w:rsidRPr="00E8554E" w:rsidRDefault="00E8554E" w:rsidP="00E8554E">
      <w:pPr>
        <w:tabs>
          <w:tab w:val="left" w:pos="284"/>
        </w:tabs>
        <w:ind w:left="284"/>
        <w:jc w:val="both"/>
        <w:rPr>
          <w:sz w:val="16"/>
          <w:szCs w:val="16"/>
        </w:rPr>
      </w:pPr>
    </w:p>
    <w:p w14:paraId="79ECBD93" w14:textId="77777777" w:rsidR="00130F93" w:rsidRPr="00EF5B6C" w:rsidRDefault="00130F93" w:rsidP="00130F93">
      <w:pPr>
        <w:tabs>
          <w:tab w:val="left" w:pos="720"/>
        </w:tabs>
        <w:ind w:left="360"/>
        <w:rPr>
          <w:b/>
        </w:rPr>
      </w:pPr>
      <w:bookmarkStart w:id="7" w:name="_Hlk67316092"/>
      <w:r w:rsidRPr="00EF5B6C">
        <w:rPr>
          <w:b/>
        </w:rPr>
        <w:t>Zmiana umowy</w:t>
      </w:r>
    </w:p>
    <w:p w14:paraId="0A31A033" w14:textId="77777777" w:rsidR="00130F93" w:rsidRPr="00EF5B6C" w:rsidRDefault="00130F93" w:rsidP="00130F93">
      <w:pPr>
        <w:tabs>
          <w:tab w:val="left" w:pos="720"/>
        </w:tabs>
        <w:ind w:left="360"/>
        <w:rPr>
          <w:b/>
        </w:rPr>
      </w:pPr>
      <w:r w:rsidRPr="00EF5B6C">
        <w:rPr>
          <w:b/>
        </w:rPr>
        <w:t>§ 19</w:t>
      </w:r>
    </w:p>
    <w:p w14:paraId="2CDB784E" w14:textId="77777777" w:rsidR="00130F93" w:rsidRPr="00126E4D" w:rsidRDefault="00130F93" w:rsidP="0007538B">
      <w:pPr>
        <w:pStyle w:val="Lista"/>
        <w:numPr>
          <w:ilvl w:val="0"/>
          <w:numId w:val="91"/>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7AA30F84" w14:textId="77777777" w:rsidR="00130F93" w:rsidRPr="00126E4D" w:rsidRDefault="00130F93" w:rsidP="0007538B">
      <w:pPr>
        <w:pStyle w:val="Lista2"/>
        <w:numPr>
          <w:ilvl w:val="0"/>
          <w:numId w:val="90"/>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 xml:space="preserve">lub innych postanowień umowy (w tym zmiana sposobu wykonywania umowy, zmiana zakresu świadczenia wykonawcy </w:t>
      </w:r>
      <w:r w:rsidR="00BA298B">
        <w:rPr>
          <w:shd w:val="clear" w:color="auto" w:fill="FFFFFF"/>
        </w:rPr>
        <w:br/>
      </w:r>
      <w:r w:rsidRPr="00126E4D">
        <w:rPr>
          <w:shd w:val="clear" w:color="auto" w:fill="FFFFFF"/>
        </w:rPr>
        <w:t>i odpowiadająca mu zmiana wynagrodzenia wykonawcy) wywołana wystąpieniem siły wyższej mającej bezpośredni wpływ na terminowość i sposób wykonania niniejszej umowy.</w:t>
      </w:r>
    </w:p>
    <w:p w14:paraId="5C972A38" w14:textId="77777777" w:rsidR="00130F93" w:rsidRPr="00EF5B6C" w:rsidRDefault="00130F93" w:rsidP="0007538B">
      <w:pPr>
        <w:pStyle w:val="Lista2"/>
        <w:numPr>
          <w:ilvl w:val="0"/>
          <w:numId w:val="90"/>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rsidR="009C412B">
        <w:t xml:space="preserve">. </w:t>
      </w:r>
      <w:r w:rsidR="00EA438C">
        <w:t xml:space="preserve">Zmniejszenie zakresu przedmiotu umowy nie będzie </w:t>
      </w:r>
      <w:r w:rsidR="00FA4178">
        <w:t xml:space="preserve">większe niż </w:t>
      </w:r>
      <w:r w:rsidR="009849F1">
        <w:t>15</w:t>
      </w:r>
      <w:r w:rsidR="00FA4178">
        <w:t>% jego wartości</w:t>
      </w:r>
      <w:r w:rsidR="00CE5F4A">
        <w:t>.</w:t>
      </w:r>
    </w:p>
    <w:p w14:paraId="2E3B9C82" w14:textId="77777777" w:rsidR="00130F93" w:rsidRPr="00EF5B6C" w:rsidRDefault="00130F93" w:rsidP="0007538B">
      <w:pPr>
        <w:pStyle w:val="Lista2"/>
        <w:numPr>
          <w:ilvl w:val="0"/>
          <w:numId w:val="90"/>
        </w:numPr>
        <w:ind w:left="567"/>
        <w:jc w:val="both"/>
      </w:pPr>
      <w:r w:rsidRPr="00EF5B6C">
        <w:t>zmiany postanowień umowy związane ze:</w:t>
      </w:r>
    </w:p>
    <w:p w14:paraId="3FEFEBDC" w14:textId="77777777" w:rsidR="00130F93" w:rsidRPr="00EF5B6C" w:rsidRDefault="00130F93" w:rsidP="00130F93">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72383F72" w14:textId="77777777" w:rsidR="00130F93" w:rsidRPr="00EF5B6C" w:rsidRDefault="00130F93" w:rsidP="00130F93">
      <w:pPr>
        <w:pStyle w:val="Lista3"/>
        <w:jc w:val="both"/>
      </w:pPr>
      <w:r w:rsidRPr="00EF5B6C">
        <w:t>b)</w:t>
      </w:r>
      <w:r w:rsidRPr="00EF5B6C">
        <w:tab/>
        <w:t>zmianą numeru rachunku bankowego Wykonawcy wskazanego w niniejszej umowie,</w:t>
      </w:r>
    </w:p>
    <w:p w14:paraId="72E6E129" w14:textId="77777777" w:rsidR="00130F93" w:rsidRPr="00EF5B6C" w:rsidRDefault="00130F93" w:rsidP="00130F93">
      <w:pPr>
        <w:pStyle w:val="Lista3"/>
        <w:jc w:val="both"/>
      </w:pPr>
      <w:r w:rsidRPr="00EF5B6C">
        <w:t>c)</w:t>
      </w:r>
      <w:r w:rsidRPr="00EF5B6C">
        <w:tab/>
        <w:t>wystąpieniem oczywistych omyłek pisarskich i rachunkowych w treści niniejszej umowy,</w:t>
      </w:r>
    </w:p>
    <w:p w14:paraId="1E58DFB4" w14:textId="77777777" w:rsidR="00130F93" w:rsidRPr="00EF5B6C" w:rsidRDefault="00130F93" w:rsidP="00130F93">
      <w:pPr>
        <w:pStyle w:val="Lista3"/>
        <w:jc w:val="both"/>
      </w:pPr>
      <w:r w:rsidRPr="00EF5B6C">
        <w:t>d)</w:t>
      </w:r>
      <w:r w:rsidRPr="00EF5B6C">
        <w:tab/>
        <w:t xml:space="preserve">zmianą w KRS, wpisie do </w:t>
      </w:r>
      <w:proofErr w:type="spellStart"/>
      <w:r w:rsidRPr="00EF5B6C">
        <w:t>CEiDG</w:t>
      </w:r>
      <w:proofErr w:type="spellEnd"/>
      <w:r w:rsidRPr="00EF5B6C">
        <w:t xml:space="preserve"> w trakcie realizacji zamówienia dotyczące Wykonawcy,</w:t>
      </w:r>
    </w:p>
    <w:p w14:paraId="528AAEF7" w14:textId="77777777" w:rsidR="00130F93" w:rsidRPr="00EF5B6C" w:rsidRDefault="00130F93" w:rsidP="00130F93">
      <w:pPr>
        <w:pStyle w:val="Lista3"/>
        <w:jc w:val="both"/>
      </w:pPr>
      <w:r w:rsidRPr="00EF5B6C">
        <w:lastRenderedPageBreak/>
        <w:t>e)</w:t>
      </w:r>
      <w:r w:rsidRPr="00EF5B6C">
        <w:tab/>
        <w:t>zmianą formy zabezpieczenia należytego wykonania umowy,</w:t>
      </w:r>
    </w:p>
    <w:p w14:paraId="2D672AE0" w14:textId="77777777" w:rsidR="00130F93" w:rsidRPr="00EF5B6C" w:rsidRDefault="00130F93" w:rsidP="00130F93">
      <w:pPr>
        <w:pStyle w:val="Lista3"/>
        <w:jc w:val="both"/>
      </w:pPr>
      <w:r w:rsidRPr="00EF5B6C">
        <w:t>f)</w:t>
      </w:r>
      <w:r w:rsidRPr="00EF5B6C">
        <w:tab/>
        <w:t>zmianą zabezpieczenia należytego wykonania umowy w związku ze zmianą warunków realizacji umowy,</w:t>
      </w:r>
    </w:p>
    <w:p w14:paraId="69E4917D" w14:textId="77777777" w:rsidR="007E0AB0" w:rsidRPr="009F1E71" w:rsidRDefault="00130F93" w:rsidP="0007538B">
      <w:pPr>
        <w:pStyle w:val="Lista2"/>
        <w:numPr>
          <w:ilvl w:val="0"/>
          <w:numId w:val="90"/>
        </w:numPr>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00AE5882" w14:textId="77777777" w:rsidR="00130F93" w:rsidRPr="009F1E71" w:rsidRDefault="009F1E71" w:rsidP="0007538B">
      <w:pPr>
        <w:pStyle w:val="Lista2"/>
        <w:numPr>
          <w:ilvl w:val="0"/>
          <w:numId w:val="90"/>
        </w:numPr>
        <w:ind w:left="567"/>
        <w:jc w:val="both"/>
        <w:rPr>
          <w:lang w:eastAsia="ar-SA"/>
        </w:rPr>
      </w:pPr>
      <w:r w:rsidRPr="009F1E71">
        <w:rPr>
          <w:lang w:eastAsia="ar-SA"/>
        </w:rPr>
        <w:t>zmiany terminu wykonania zamówienia wskutek</w:t>
      </w:r>
      <w:r w:rsidR="008E1A8F" w:rsidRPr="009F1E71">
        <w:rPr>
          <w:lang w:eastAsia="ar-SA"/>
        </w:rPr>
        <w:t xml:space="preserve"> </w:t>
      </w:r>
      <w:r w:rsidR="00804285" w:rsidRPr="009F1E71">
        <w:rPr>
          <w:lang w:eastAsia="ar-SA"/>
        </w:rPr>
        <w:t xml:space="preserve">opóźnień w udostępnieniu poszczególnych lokali przez ich użytkowników.  </w:t>
      </w:r>
    </w:p>
    <w:p w14:paraId="3B861C83" w14:textId="77777777" w:rsidR="00130F93" w:rsidRPr="00EF5B6C" w:rsidRDefault="00130F93" w:rsidP="0007538B">
      <w:pPr>
        <w:pStyle w:val="Lista2"/>
        <w:numPr>
          <w:ilvl w:val="0"/>
          <w:numId w:val="90"/>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2300AAA7" w14:textId="77777777" w:rsidR="00130F93" w:rsidRPr="00126E4D" w:rsidRDefault="00130F93" w:rsidP="0007538B">
      <w:pPr>
        <w:pStyle w:val="Lista"/>
        <w:numPr>
          <w:ilvl w:val="0"/>
          <w:numId w:val="91"/>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bookmarkEnd w:id="7"/>
    <w:p w14:paraId="6B9F9E89" w14:textId="77777777" w:rsidR="00130F93" w:rsidRPr="00334D9F" w:rsidRDefault="00130F93" w:rsidP="008064C3">
      <w:pPr>
        <w:tabs>
          <w:tab w:val="left" w:pos="720"/>
        </w:tabs>
        <w:ind w:left="360"/>
        <w:rPr>
          <w:b/>
          <w:sz w:val="16"/>
          <w:szCs w:val="16"/>
        </w:rPr>
      </w:pPr>
    </w:p>
    <w:p w14:paraId="6CEB1CF3" w14:textId="77777777" w:rsidR="0045561A" w:rsidRDefault="0045561A" w:rsidP="008064C3">
      <w:pPr>
        <w:tabs>
          <w:tab w:val="left" w:pos="720"/>
        </w:tabs>
        <w:ind w:left="360"/>
        <w:rPr>
          <w:b/>
        </w:rPr>
      </w:pPr>
    </w:p>
    <w:p w14:paraId="6591CDC0" w14:textId="17888F38" w:rsidR="008064C3" w:rsidRPr="004E1067" w:rsidRDefault="008064C3" w:rsidP="008064C3">
      <w:pPr>
        <w:tabs>
          <w:tab w:val="left" w:pos="720"/>
        </w:tabs>
        <w:ind w:left="360"/>
        <w:rPr>
          <w:b/>
        </w:rPr>
      </w:pPr>
      <w:r w:rsidRPr="004E1067">
        <w:rPr>
          <w:b/>
        </w:rPr>
        <w:t>Postanowienia końcowe</w:t>
      </w:r>
    </w:p>
    <w:p w14:paraId="258F32D1" w14:textId="77777777" w:rsidR="008064C3" w:rsidRPr="004E1067" w:rsidRDefault="008064C3" w:rsidP="008064C3">
      <w:pPr>
        <w:tabs>
          <w:tab w:val="left" w:pos="720"/>
        </w:tabs>
        <w:ind w:left="360"/>
        <w:rPr>
          <w:b/>
        </w:rPr>
      </w:pPr>
      <w:r w:rsidRPr="004E1067">
        <w:rPr>
          <w:b/>
        </w:rPr>
        <w:t xml:space="preserve">§ </w:t>
      </w:r>
      <w:r w:rsidR="00B06C8D">
        <w:rPr>
          <w:b/>
        </w:rPr>
        <w:t>20</w:t>
      </w:r>
    </w:p>
    <w:p w14:paraId="019D3D44" w14:textId="77777777" w:rsidR="008064C3" w:rsidRPr="004E1067" w:rsidRDefault="008064C3" w:rsidP="0007538B">
      <w:pPr>
        <w:widowControl/>
        <w:numPr>
          <w:ilvl w:val="0"/>
          <w:numId w:val="72"/>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8441C2B" w14:textId="77777777" w:rsidR="008064C3" w:rsidRPr="004E1067" w:rsidRDefault="008064C3" w:rsidP="0007538B">
      <w:pPr>
        <w:widowControl/>
        <w:numPr>
          <w:ilvl w:val="0"/>
          <w:numId w:val="72"/>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37F95585" w14:textId="77777777" w:rsidR="008064C3" w:rsidRPr="004E1067" w:rsidRDefault="008064C3" w:rsidP="0007538B">
      <w:pPr>
        <w:widowControl/>
        <w:numPr>
          <w:ilvl w:val="0"/>
          <w:numId w:val="72"/>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352A19F" w14:textId="77777777" w:rsidR="008064C3" w:rsidRPr="004E1067" w:rsidRDefault="008064C3" w:rsidP="0007538B">
      <w:pPr>
        <w:widowControl/>
        <w:numPr>
          <w:ilvl w:val="0"/>
          <w:numId w:val="72"/>
        </w:numPr>
        <w:tabs>
          <w:tab w:val="left" w:pos="284"/>
        </w:tabs>
        <w:suppressAutoHyphens w:val="0"/>
        <w:ind w:left="284"/>
        <w:jc w:val="both"/>
      </w:pPr>
      <w:r w:rsidRPr="004E1067">
        <w:t>Wykonawca pokryje wszelkie koszty i opłaty związane z realizacją umowy między innymi: przeglądów, odbiorów oraz uzyska niezbędne zezwolenia od zarządcy dróg na przejazd pojazdami budowy.</w:t>
      </w:r>
    </w:p>
    <w:p w14:paraId="440F523D" w14:textId="77777777" w:rsidR="008064C3" w:rsidRPr="004E1067" w:rsidRDefault="008064C3" w:rsidP="0007538B">
      <w:pPr>
        <w:widowControl/>
        <w:numPr>
          <w:ilvl w:val="0"/>
          <w:numId w:val="72"/>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1AD2C335" w14:textId="77777777" w:rsidR="00355364" w:rsidRDefault="008064C3" w:rsidP="0007538B">
      <w:pPr>
        <w:widowControl/>
        <w:numPr>
          <w:ilvl w:val="0"/>
          <w:numId w:val="72"/>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29781F3" w14:textId="77777777" w:rsidR="008064C3" w:rsidRPr="004E1067" w:rsidRDefault="008064C3" w:rsidP="0007538B">
      <w:pPr>
        <w:widowControl/>
        <w:numPr>
          <w:ilvl w:val="0"/>
          <w:numId w:val="72"/>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611BE0" w14:textId="77777777" w:rsidR="008064C3" w:rsidRPr="004E1067" w:rsidRDefault="008064C3" w:rsidP="0007538B">
      <w:pPr>
        <w:widowControl/>
        <w:numPr>
          <w:ilvl w:val="0"/>
          <w:numId w:val="72"/>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0D7716A0" w14:textId="77777777" w:rsidR="008064C3" w:rsidRPr="004E1067" w:rsidRDefault="008064C3" w:rsidP="0007538B">
      <w:pPr>
        <w:widowControl/>
        <w:numPr>
          <w:ilvl w:val="0"/>
          <w:numId w:val="72"/>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2CABBF15" w14:textId="77777777" w:rsidR="008064C3" w:rsidRPr="004E1067" w:rsidRDefault="008064C3" w:rsidP="0007538B">
      <w:pPr>
        <w:widowControl/>
        <w:numPr>
          <w:ilvl w:val="0"/>
          <w:numId w:val="72"/>
        </w:numPr>
        <w:tabs>
          <w:tab w:val="left" w:pos="284"/>
        </w:tabs>
        <w:suppressAutoHyphens w:val="0"/>
        <w:ind w:left="284"/>
        <w:jc w:val="both"/>
      </w:pPr>
      <w:r w:rsidRPr="004E1067">
        <w:t>Wszelkie spory wynikające z niniejszej umowy będą rozstrzygane przez Sąd właściwy dla siedziby Zamawiającego.</w:t>
      </w:r>
    </w:p>
    <w:p w14:paraId="53CE62FE" w14:textId="2501C477" w:rsidR="008064C3" w:rsidRPr="00C042F7" w:rsidRDefault="008064C3" w:rsidP="0007538B">
      <w:pPr>
        <w:widowControl/>
        <w:numPr>
          <w:ilvl w:val="0"/>
          <w:numId w:val="72"/>
        </w:numPr>
        <w:tabs>
          <w:tab w:val="left" w:pos="284"/>
        </w:tabs>
        <w:suppressAutoHyphens w:val="0"/>
        <w:ind w:left="284"/>
        <w:jc w:val="both"/>
      </w:pPr>
      <w:r w:rsidRPr="00503046">
        <w:lastRenderedPageBreak/>
        <w:t xml:space="preserve">W sprawach nieunormowanych niniejszą umową mają zastosowanie przepisy ustawy </w:t>
      </w:r>
      <w:r w:rsidR="00E8554E">
        <w:br/>
      </w:r>
      <w:r w:rsidRPr="00503046">
        <w:t xml:space="preserve">z dnia 23 kwietnia 1964 r. – Kodeks cywilny (t. j. Dz. U. </w:t>
      </w:r>
      <w:r w:rsidR="002E7407" w:rsidRPr="00503046">
        <w:t>20</w:t>
      </w:r>
      <w:r w:rsidR="002E7407">
        <w:t>2</w:t>
      </w:r>
      <w:r w:rsidR="006C3177">
        <w:t>3</w:t>
      </w:r>
      <w:r w:rsidR="002E7407" w:rsidRPr="00503046">
        <w:t xml:space="preserve"> </w:t>
      </w:r>
      <w:r w:rsidRPr="00503046">
        <w:t xml:space="preserve">poz. </w:t>
      </w:r>
      <w:r w:rsidR="006C3177">
        <w:t>1610</w:t>
      </w:r>
      <w:r w:rsidRPr="00503046">
        <w:t xml:space="preserve"> z późn. zm.), ustawy z dnia 29 stycznia 2004 r. – Prawo zamówień publicznych (t. j. Dz. U. </w:t>
      </w:r>
      <w:r w:rsidR="00C377EE" w:rsidRPr="00503046">
        <w:t>20</w:t>
      </w:r>
      <w:r w:rsidR="00C377EE">
        <w:t>2</w:t>
      </w:r>
      <w:r w:rsidR="006C3177">
        <w:t>3</w:t>
      </w:r>
      <w:r w:rsidR="00C377EE" w:rsidRPr="00503046">
        <w:t xml:space="preserve"> </w:t>
      </w:r>
      <w:r w:rsidRPr="00503046">
        <w:t xml:space="preserve">poz. </w:t>
      </w:r>
      <w:r w:rsidR="006C3177">
        <w:t>1605</w:t>
      </w:r>
      <w:r w:rsidRPr="00503046">
        <w:t xml:space="preserve"> z późn. zm.), ustawy z dnia 7 lipca 1994 r. – Prawo budowlane (t. j. Dz. U. 202</w:t>
      </w:r>
      <w:r w:rsidR="006C3177">
        <w:t>4</w:t>
      </w:r>
      <w:r w:rsidRPr="00503046">
        <w:t xml:space="preserve"> poz. </w:t>
      </w:r>
      <w:r w:rsidR="006839FE">
        <w:t>725</w:t>
      </w:r>
      <w:r w:rsidRPr="00503046">
        <w:t xml:space="preserve"> z późn. zm.) oraz ustawy z dnia 2 marca 2020 r. o szczególnych rozwiązaniach związanych z zapobieganiem, przeciwdziałaniem i zwalczaniem COVID-19, innych chorób zakaźnych oraz wywołanych nimi sytuacji kryzysowych (Dz. U. 202</w:t>
      </w:r>
      <w:r w:rsidR="00C377EE">
        <w:t>1</w:t>
      </w:r>
      <w:r w:rsidRPr="00503046">
        <w:t xml:space="preserve"> poz. </w:t>
      </w:r>
      <w:r w:rsidR="00C377EE">
        <w:t>2095</w:t>
      </w:r>
      <w:r w:rsidRPr="00503046">
        <w:t xml:space="preserve"> z późn. zm.) wraz z przepisami wykonawczymi</w:t>
      </w:r>
      <w:r w:rsidRPr="00C042F7">
        <w:t>.</w:t>
      </w:r>
    </w:p>
    <w:p w14:paraId="2FB8865D" w14:textId="77777777" w:rsidR="00A17AB9" w:rsidRDefault="008064C3" w:rsidP="0007538B">
      <w:pPr>
        <w:widowControl/>
        <w:numPr>
          <w:ilvl w:val="0"/>
          <w:numId w:val="72"/>
        </w:numPr>
        <w:tabs>
          <w:tab w:val="left" w:pos="284"/>
        </w:tabs>
        <w:suppressAutoHyphens w:val="0"/>
        <w:ind w:left="284"/>
        <w:jc w:val="both"/>
      </w:pPr>
      <w:r>
        <w:t>Umowę sporządzono w dwóch jednobrzmiących egzemplarzach, po jednym dla każdej ze Stron.</w:t>
      </w:r>
    </w:p>
    <w:p w14:paraId="55075A54" w14:textId="77777777" w:rsidR="00A17AB9" w:rsidRPr="00460341" w:rsidRDefault="00A17AB9" w:rsidP="0007538B">
      <w:pPr>
        <w:widowControl/>
        <w:numPr>
          <w:ilvl w:val="0"/>
          <w:numId w:val="72"/>
        </w:numPr>
        <w:tabs>
          <w:tab w:val="left" w:pos="284"/>
        </w:tabs>
        <w:suppressAutoHyphens w:val="0"/>
        <w:ind w:left="284"/>
        <w:jc w:val="both"/>
      </w:pPr>
      <w:r w:rsidRPr="00A17AB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621195E" w14:textId="77777777" w:rsidR="00A17AB9" w:rsidRDefault="00A17AB9" w:rsidP="008064C3">
      <w:pPr>
        <w:widowControl/>
        <w:suppressAutoHyphens w:val="0"/>
        <w:jc w:val="both"/>
        <w:rPr>
          <w:i/>
          <w:u w:val="single"/>
        </w:rPr>
      </w:pPr>
    </w:p>
    <w:p w14:paraId="0ED6DE41" w14:textId="77777777" w:rsidR="008064C3" w:rsidRDefault="008064C3" w:rsidP="008064C3">
      <w:pPr>
        <w:widowControl/>
        <w:suppressAutoHyphens w:val="0"/>
        <w:jc w:val="both"/>
        <w:rPr>
          <w:i/>
          <w:u w:val="single"/>
        </w:rPr>
      </w:pPr>
      <w:r>
        <w:rPr>
          <w:i/>
          <w:u w:val="single"/>
        </w:rPr>
        <w:t>Załączniki do umowy:</w:t>
      </w:r>
    </w:p>
    <w:p w14:paraId="64191271" w14:textId="77777777" w:rsidR="008064C3" w:rsidRDefault="008064C3" w:rsidP="0007538B">
      <w:pPr>
        <w:widowControl/>
        <w:numPr>
          <w:ilvl w:val="0"/>
          <w:numId w:val="73"/>
        </w:numPr>
        <w:suppressAutoHyphens w:val="0"/>
        <w:jc w:val="both"/>
        <w:rPr>
          <w:i/>
        </w:rPr>
      </w:pPr>
      <w:r>
        <w:rPr>
          <w:i/>
        </w:rPr>
        <w:t>Załącznik nr 1 – lista podwykonawców z określeniem zakresu i wartości robót przewidzianych do wykonania, o ile są przewidziani na etapie zawarcia umowy.</w:t>
      </w:r>
    </w:p>
    <w:p w14:paraId="30E5670C" w14:textId="77777777" w:rsidR="00E7376C" w:rsidRDefault="00E7376C" w:rsidP="0007538B">
      <w:pPr>
        <w:widowControl/>
        <w:numPr>
          <w:ilvl w:val="0"/>
          <w:numId w:val="73"/>
        </w:numPr>
        <w:suppressAutoHyphens w:val="0"/>
        <w:jc w:val="both"/>
        <w:rPr>
          <w:i/>
        </w:rPr>
      </w:pPr>
      <w:r w:rsidRPr="00F84471">
        <w:rPr>
          <w:i/>
        </w:rPr>
        <w:t>Załącznik nr 2 – harmonogram rzeczowo-finansowy</w:t>
      </w:r>
    </w:p>
    <w:p w14:paraId="26EBEA54" w14:textId="2EE6A1DA" w:rsidR="00A405CC" w:rsidRPr="00A405CC" w:rsidRDefault="00A405CC" w:rsidP="0007538B">
      <w:pPr>
        <w:widowControl/>
        <w:numPr>
          <w:ilvl w:val="0"/>
          <w:numId w:val="73"/>
        </w:numPr>
        <w:suppressAutoHyphens w:val="0"/>
        <w:jc w:val="both"/>
        <w:rPr>
          <w:i/>
          <w:iCs/>
        </w:rPr>
      </w:pPr>
      <w:r w:rsidRPr="00A405CC">
        <w:rPr>
          <w:i/>
          <w:iCs/>
        </w:rPr>
        <w:t>Załącznik B- Tabela wyposażenia</w:t>
      </w:r>
    </w:p>
    <w:p w14:paraId="6BAF03B5" w14:textId="77777777" w:rsidR="00A5283F" w:rsidRPr="00A405CC" w:rsidRDefault="00A5283F" w:rsidP="008064C3">
      <w:pPr>
        <w:widowControl/>
        <w:tabs>
          <w:tab w:val="left" w:pos="720"/>
        </w:tabs>
        <w:suppressAutoHyphens w:val="0"/>
        <w:ind w:left="360"/>
        <w:jc w:val="both"/>
        <w:rPr>
          <w:i/>
          <w:iCs/>
        </w:rPr>
      </w:pPr>
    </w:p>
    <w:p w14:paraId="342E3A7B" w14:textId="77777777" w:rsidR="008064C3" w:rsidRDefault="008064C3" w:rsidP="008064C3">
      <w:pPr>
        <w:widowControl/>
        <w:tabs>
          <w:tab w:val="left" w:pos="720"/>
        </w:tabs>
        <w:suppressAutoHyphens w:val="0"/>
        <w:ind w:left="360"/>
        <w:jc w:val="both"/>
      </w:pPr>
      <w:r>
        <w:t xml:space="preserve">   ………………………………                                 ………………………………</w:t>
      </w:r>
    </w:p>
    <w:p w14:paraId="6C8640BF" w14:textId="77777777" w:rsidR="002D1BF9" w:rsidRDefault="008064C3" w:rsidP="008064C3">
      <w:pPr>
        <w:widowControl/>
        <w:suppressAutoHyphens w:val="0"/>
        <w:ind w:left="360"/>
        <w:jc w:val="left"/>
        <w:outlineLvl w:val="0"/>
        <w:rPr>
          <w:b/>
          <w:u w:val="single"/>
        </w:rPr>
      </w:pPr>
      <w:r>
        <w:rPr>
          <w:i/>
        </w:rPr>
        <w:tab/>
      </w:r>
      <w:r>
        <w:rPr>
          <w:i/>
        </w:rPr>
        <w:tab/>
        <w:t>Zamawiający</w:t>
      </w:r>
      <w:r>
        <w:rPr>
          <w:i/>
        </w:rPr>
        <w:tab/>
      </w:r>
      <w:r>
        <w:rPr>
          <w:i/>
        </w:rPr>
        <w:tab/>
      </w:r>
      <w:r>
        <w:rPr>
          <w:i/>
        </w:rPr>
        <w:tab/>
      </w:r>
      <w:r>
        <w:rPr>
          <w:i/>
        </w:rPr>
        <w:tab/>
      </w:r>
      <w:r>
        <w:rPr>
          <w:i/>
        </w:rPr>
        <w:tab/>
      </w:r>
      <w:r w:rsidR="00A17AB9">
        <w:rPr>
          <w:i/>
        </w:rPr>
        <w:t xml:space="preserve">      Wykonawca</w:t>
      </w:r>
    </w:p>
    <w:sectPr w:rsidR="002D1BF9" w:rsidSect="00416639">
      <w:headerReference w:type="default" r:id="rId46"/>
      <w:footerReference w:type="even" r:id="rId47"/>
      <w:footerReference w:type="default" r:id="rId48"/>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FBC95" w14:textId="77777777" w:rsidR="002F262F" w:rsidRDefault="002F262F">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4F7AE7F" w14:textId="77777777" w:rsidR="002F262F" w:rsidRDefault="002F262F">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2A7C7D" w:rsidRPr="009328EB" w14:paraId="5D18FCFD" w14:textId="77777777" w:rsidTr="006420BC">
      <w:tc>
        <w:tcPr>
          <w:tcW w:w="5570" w:type="dxa"/>
        </w:tcPr>
        <w:p w14:paraId="52C81FE0" w14:textId="77777777" w:rsidR="002A7C7D" w:rsidRPr="009328EB" w:rsidRDefault="002A7C7D" w:rsidP="006420BC">
          <w:pPr>
            <w:pStyle w:val="Stopka"/>
            <w:rPr>
              <w:rFonts w:ascii="Arial Narrow" w:hAnsi="Arial Narrow" w:cs="Tahoma"/>
              <w:i/>
              <w:sz w:val="16"/>
              <w:szCs w:val="18"/>
            </w:rPr>
          </w:pPr>
          <w:r w:rsidRPr="009328EB">
            <w:rPr>
              <w:rFonts w:ascii="Arial Narrow" w:hAnsi="Arial Narrow" w:cs="Tahoma"/>
              <w:i/>
              <w:sz w:val="16"/>
              <w:szCs w:val="18"/>
            </w:rPr>
            <w:t>……………………………………..</w:t>
          </w:r>
        </w:p>
        <w:p w14:paraId="627BBEB1" w14:textId="77777777" w:rsidR="002A7C7D" w:rsidRPr="009328EB" w:rsidRDefault="002A7C7D"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04F7294" w14:textId="77777777" w:rsidR="002A7C7D" w:rsidRPr="009328EB" w:rsidRDefault="002A7C7D"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2EB6F48" w14:textId="77777777" w:rsidR="002A7C7D" w:rsidRPr="009328EB" w:rsidRDefault="002A7C7D"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AE5BF7" w14:textId="77777777" w:rsidR="002A7C7D" w:rsidRDefault="002A7C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56CD" w14:textId="77777777" w:rsidR="002A7C7D" w:rsidRPr="00A76BCB" w:rsidRDefault="002A7C7D"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6B9DB68" w14:textId="77777777" w:rsidR="002A7C7D" w:rsidRPr="00CE7D23" w:rsidRDefault="002A7C7D"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19</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51</w:t>
    </w:r>
    <w:r w:rsidRPr="00CE7D23">
      <w:rPr>
        <w:rFonts w:ascii="Times New Roman" w:hAnsi="Times New Roman" w:cs="Times New Roman"/>
        <w:b/>
        <w:i/>
        <w:sz w:val="20"/>
        <w:szCs w:val="20"/>
      </w:rPr>
      <w:fldChar w:fldCharType="end"/>
    </w:r>
  </w:p>
  <w:p w14:paraId="2322CB99" w14:textId="77777777" w:rsidR="002A7C7D" w:rsidRPr="00B773B4" w:rsidRDefault="002A7C7D"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053BC" w14:textId="77777777" w:rsidR="002F262F" w:rsidRDefault="002F262F">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EB08D98" w14:textId="77777777" w:rsidR="002F262F" w:rsidRDefault="002F262F">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F564" w14:textId="01ABE418" w:rsidR="00C77016" w:rsidRPr="00984F4F" w:rsidRDefault="003C37FD" w:rsidP="00984F4F">
    <w:pPr>
      <w:contextualSpacing/>
      <w:jc w:val="both"/>
      <w:rPr>
        <w:i/>
        <w:sz w:val="20"/>
      </w:rPr>
    </w:pPr>
    <w:r>
      <w:rPr>
        <w:noProof/>
      </w:rPr>
      <w:drawing>
        <wp:anchor distT="0" distB="0" distL="114300" distR="114300" simplePos="0" relativeHeight="251659264" behindDoc="0" locked="0" layoutInCell="0" allowOverlap="1" wp14:anchorId="52D2CD81" wp14:editId="13E98763">
          <wp:simplePos x="0" y="0"/>
          <wp:positionH relativeFrom="margin">
            <wp:posOffset>-637504</wp:posOffset>
          </wp:positionH>
          <wp:positionV relativeFrom="paragraph">
            <wp:posOffset>-302984</wp:posOffset>
          </wp:positionV>
          <wp:extent cx="941070" cy="895985"/>
          <wp:effectExtent l="0" t="0" r="0" b="0"/>
          <wp:wrapSquare wrapText="bothSides"/>
          <wp:docPr id="2111720972" name="Obraz 2111720972"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20972" name="Obraz 2111720972" descr="Obraz zawierający tekst, Czcionka, logo, design&#10;&#10;Opis wygenerowany automatycznie"/>
                  <pic:cNvPicPr>
                    <a:picLocks noChangeAspect="1" noChangeArrowheads="1"/>
                  </pic:cNvPicPr>
                </pic:nvPicPr>
                <pic:blipFill>
                  <a:blip r:embed="rId1"/>
                  <a:stretch>
                    <a:fillRect/>
                  </a:stretch>
                </pic:blipFill>
                <pic:spPr bwMode="auto">
                  <a:xfrm>
                    <a:off x="0" y="0"/>
                    <a:ext cx="941070" cy="895985"/>
                  </a:xfrm>
                  <a:prstGeom prst="rect">
                    <a:avLst/>
                  </a:prstGeom>
                </pic:spPr>
              </pic:pic>
            </a:graphicData>
          </a:graphic>
          <wp14:sizeRelH relativeFrom="margin">
            <wp14:pctWidth>0</wp14:pctWidth>
          </wp14:sizeRelH>
          <wp14:sizeRelV relativeFrom="margin">
            <wp14:pctHeight>0</wp14:pctHeight>
          </wp14:sizeRelV>
        </wp:anchor>
      </w:drawing>
    </w:r>
    <w:r w:rsidR="00C77016" w:rsidRPr="008C2266">
      <w:rPr>
        <w:i/>
        <w:iCs/>
        <w:sz w:val="22"/>
        <w:szCs w:val="22"/>
        <w:u w:val="single"/>
      </w:rPr>
      <w:t>S</w:t>
    </w:r>
    <w:r w:rsidR="002A7C7D" w:rsidRPr="008C2266">
      <w:rPr>
        <w:i/>
        <w:iCs/>
        <w:sz w:val="22"/>
        <w:szCs w:val="22"/>
        <w:u w:val="single"/>
      </w:rPr>
      <w:t xml:space="preserve">WZ – </w:t>
    </w:r>
    <w:bookmarkStart w:id="8" w:name="_Hlk26275883"/>
    <w:bookmarkStart w:id="9" w:name="_Hlk74053787"/>
    <w:r w:rsidR="002A7C7D" w:rsidRPr="008C2266">
      <w:rPr>
        <w:i/>
        <w:iCs/>
        <w:sz w:val="22"/>
        <w:szCs w:val="22"/>
        <w:u w:val="single"/>
      </w:rPr>
      <w:t xml:space="preserve">na </w:t>
    </w:r>
    <w:bookmarkEnd w:id="8"/>
    <w:r w:rsidR="002A7C7D" w:rsidRPr="008C2266">
      <w:rPr>
        <w:i/>
        <w:iCs/>
        <w:sz w:val="22"/>
        <w:szCs w:val="22"/>
        <w:u w:val="single"/>
      </w:rPr>
      <w:t xml:space="preserve">wyłonienie Wykonawcy w </w:t>
    </w:r>
    <w:bookmarkStart w:id="10" w:name="_Hlk37143746"/>
    <w:r w:rsidR="002A7C7D" w:rsidRPr="008C2266">
      <w:rPr>
        <w:i/>
        <w:iCs/>
        <w:sz w:val="22"/>
        <w:szCs w:val="22"/>
        <w:u w:val="single"/>
      </w:rPr>
      <w:t>zakresie</w:t>
    </w:r>
    <w:r w:rsidR="008C2266" w:rsidRPr="008C2266">
      <w:rPr>
        <w:i/>
        <w:iCs/>
        <w:sz w:val="22"/>
        <w:szCs w:val="22"/>
        <w:u w:val="single"/>
      </w:rPr>
      <w:t xml:space="preserve">  wykonania remontu i wyposażenia pomieszczeń nr 304-309 dla potrzeb laboratoriów badawczych </w:t>
    </w:r>
    <w:r w:rsidR="00C96877" w:rsidRPr="0007538B">
      <w:rPr>
        <w:i/>
        <w:iCs/>
        <w:sz w:val="22"/>
        <w:szCs w:val="22"/>
        <w:u w:val="single"/>
      </w:rPr>
      <w:t>Katedry</w:t>
    </w:r>
    <w:r w:rsidR="008C2266" w:rsidRPr="0007538B">
      <w:rPr>
        <w:i/>
        <w:iCs/>
        <w:sz w:val="22"/>
        <w:szCs w:val="22"/>
        <w:u w:val="single"/>
      </w:rPr>
      <w:t xml:space="preserve"> </w:t>
    </w:r>
    <w:proofErr w:type="spellStart"/>
    <w:r w:rsidR="008C2266" w:rsidRPr="0007538B">
      <w:rPr>
        <w:i/>
        <w:iCs/>
        <w:sz w:val="22"/>
        <w:szCs w:val="22"/>
        <w:u w:val="single"/>
      </w:rPr>
      <w:t>Kognitywistyki</w:t>
    </w:r>
    <w:proofErr w:type="spellEnd"/>
    <w:r w:rsidR="008C2266" w:rsidRPr="0007538B">
      <w:rPr>
        <w:i/>
        <w:iCs/>
        <w:sz w:val="22"/>
        <w:szCs w:val="22"/>
        <w:u w:val="single"/>
      </w:rPr>
      <w:t xml:space="preserve"> </w:t>
    </w:r>
    <w:r w:rsidR="008C2266" w:rsidRPr="008C2266">
      <w:rPr>
        <w:i/>
        <w:iCs/>
        <w:sz w:val="22"/>
        <w:szCs w:val="22"/>
        <w:u w:val="single"/>
      </w:rPr>
      <w:t xml:space="preserve">Uniwersytetu Jagiellońskiego w budynku  </w:t>
    </w:r>
    <w:bookmarkStart w:id="11" w:name="_Hlk146719877"/>
    <w:r w:rsidR="008C2266" w:rsidRPr="008C2266">
      <w:rPr>
        <w:i/>
        <w:iCs/>
        <w:sz w:val="22"/>
        <w:szCs w:val="22"/>
        <w:u w:val="single"/>
      </w:rPr>
      <w:t>przy ul. Romana Ingardena 3 w Krakowie</w:t>
    </w:r>
    <w:bookmarkEnd w:id="11"/>
    <w:r>
      <w:rPr>
        <w:i/>
        <w:sz w:val="20"/>
        <w:u w:val="single"/>
      </w:rPr>
      <w:t xml:space="preserve"> w ramach Programu Strategicznego Inicjatywa Doskonałości w Uniwersytecie Jagiellońskim</w:t>
    </w:r>
    <w:r>
      <w:rPr>
        <w:i/>
        <w:sz w:val="20"/>
      </w:rPr>
      <w:tab/>
    </w:r>
    <w:r>
      <w:rPr>
        <w:i/>
        <w:sz w:val="20"/>
      </w:rPr>
      <w:tab/>
    </w:r>
    <w:r>
      <w:rPr>
        <w:i/>
        <w:sz w:val="20"/>
      </w:rPr>
      <w:tab/>
    </w:r>
    <w:bookmarkEnd w:id="9"/>
    <w:bookmarkEnd w:id="10"/>
    <w:r w:rsidR="002A7C7D">
      <w:rPr>
        <w:sz w:val="20"/>
      </w:rPr>
      <w:t xml:space="preserve"> </w:t>
    </w:r>
  </w:p>
  <w:p w14:paraId="03160E69" w14:textId="56AD5C3D" w:rsidR="002A7C7D" w:rsidRPr="00323EEA" w:rsidRDefault="00C77016" w:rsidP="000F1A2F">
    <w:pPr>
      <w:widowControl/>
      <w:tabs>
        <w:tab w:val="center" w:pos="4536"/>
        <w:tab w:val="right" w:pos="9072"/>
      </w:tabs>
      <w:suppressAutoHyphens w:val="0"/>
      <w:jc w:val="both"/>
      <w:rPr>
        <w:sz w:val="20"/>
        <w:szCs w:val="20"/>
      </w:rPr>
    </w:pPr>
    <w:r>
      <w:rPr>
        <w:sz w:val="20"/>
      </w:rPr>
      <w:t xml:space="preserve">                                                                                                                                   </w:t>
    </w:r>
    <w:r w:rsidR="002A7C7D">
      <w:rPr>
        <w:sz w:val="20"/>
      </w:rPr>
      <w:t>Nr sprawy: 80.</w:t>
    </w:r>
    <w:r w:rsidR="002A7C7D" w:rsidRPr="00BA6295">
      <w:rPr>
        <w:sz w:val="20"/>
      </w:rPr>
      <w:t>272</w:t>
    </w:r>
    <w:r w:rsidR="002A7C7D">
      <w:rPr>
        <w:sz w:val="20"/>
      </w:rPr>
      <w:t>.</w:t>
    </w:r>
    <w:r w:rsidR="00216FD4">
      <w:rPr>
        <w:sz w:val="20"/>
      </w:rPr>
      <w:t>450</w:t>
    </w:r>
    <w:r w:rsidR="002A7C7D" w:rsidRPr="001349F4">
      <w:rPr>
        <w:sz w:val="20"/>
      </w:rPr>
      <w:t>.202</w:t>
    </w:r>
    <w:r w:rsidR="00216FD4">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015205"/>
    <w:multiLevelType w:val="hybridMultilevel"/>
    <w:tmpl w:val="9EF6E224"/>
    <w:lvl w:ilvl="0" w:tplc="D50A8476">
      <w:start w:val="100"/>
      <w:numFmt w:val="bullet"/>
      <w:lvlText w:val="-"/>
      <w:lvlJc w:val="left"/>
      <w:pPr>
        <w:ind w:left="1429" w:hanging="360"/>
      </w:pPr>
      <w:rPr>
        <w:rFonts w:ascii="Times New Roman" w:eastAsia="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3"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062"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7F10B78"/>
    <w:multiLevelType w:val="multilevel"/>
    <w:tmpl w:val="5A16970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4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2445F7"/>
    <w:multiLevelType w:val="hybridMultilevel"/>
    <w:tmpl w:val="D2AA56F4"/>
    <w:lvl w:ilvl="0" w:tplc="04150017">
      <w:start w:val="1"/>
      <w:numFmt w:val="lowerLetter"/>
      <w:lvlText w:val="%1)"/>
      <w:lvlJc w:val="left"/>
      <w:pPr>
        <w:ind w:left="4613" w:hanging="360"/>
      </w:pPr>
      <w:rPr>
        <w:rFonts w:cs="Times New Roman"/>
      </w:rPr>
    </w:lvl>
    <w:lvl w:ilvl="1" w:tplc="04150019" w:tentative="1">
      <w:start w:val="1"/>
      <w:numFmt w:val="lowerLetter"/>
      <w:lvlText w:val="%2."/>
      <w:lvlJc w:val="left"/>
      <w:pPr>
        <w:ind w:left="5333" w:hanging="360"/>
      </w:pPr>
      <w:rPr>
        <w:rFonts w:cs="Times New Roman"/>
      </w:rPr>
    </w:lvl>
    <w:lvl w:ilvl="2" w:tplc="0415001B" w:tentative="1">
      <w:start w:val="1"/>
      <w:numFmt w:val="lowerRoman"/>
      <w:lvlText w:val="%3."/>
      <w:lvlJc w:val="right"/>
      <w:pPr>
        <w:ind w:left="6053" w:hanging="180"/>
      </w:pPr>
      <w:rPr>
        <w:rFonts w:cs="Times New Roman"/>
      </w:rPr>
    </w:lvl>
    <w:lvl w:ilvl="3" w:tplc="0415000F" w:tentative="1">
      <w:start w:val="1"/>
      <w:numFmt w:val="decimal"/>
      <w:lvlText w:val="%4."/>
      <w:lvlJc w:val="left"/>
      <w:pPr>
        <w:ind w:left="6773" w:hanging="360"/>
      </w:pPr>
      <w:rPr>
        <w:rFonts w:cs="Times New Roman"/>
      </w:rPr>
    </w:lvl>
    <w:lvl w:ilvl="4" w:tplc="04150019" w:tentative="1">
      <w:start w:val="1"/>
      <w:numFmt w:val="lowerLetter"/>
      <w:lvlText w:val="%5."/>
      <w:lvlJc w:val="left"/>
      <w:pPr>
        <w:ind w:left="7493" w:hanging="360"/>
      </w:pPr>
      <w:rPr>
        <w:rFonts w:cs="Times New Roman"/>
      </w:rPr>
    </w:lvl>
    <w:lvl w:ilvl="5" w:tplc="0415001B" w:tentative="1">
      <w:start w:val="1"/>
      <w:numFmt w:val="lowerRoman"/>
      <w:lvlText w:val="%6."/>
      <w:lvlJc w:val="right"/>
      <w:pPr>
        <w:ind w:left="8213" w:hanging="180"/>
      </w:pPr>
      <w:rPr>
        <w:rFonts w:cs="Times New Roman"/>
      </w:rPr>
    </w:lvl>
    <w:lvl w:ilvl="6" w:tplc="0415000F" w:tentative="1">
      <w:start w:val="1"/>
      <w:numFmt w:val="decimal"/>
      <w:lvlText w:val="%7."/>
      <w:lvlJc w:val="left"/>
      <w:pPr>
        <w:ind w:left="8933" w:hanging="360"/>
      </w:pPr>
      <w:rPr>
        <w:rFonts w:cs="Times New Roman"/>
      </w:rPr>
    </w:lvl>
    <w:lvl w:ilvl="7" w:tplc="04150019" w:tentative="1">
      <w:start w:val="1"/>
      <w:numFmt w:val="lowerLetter"/>
      <w:lvlText w:val="%8."/>
      <w:lvlJc w:val="left"/>
      <w:pPr>
        <w:ind w:left="9653" w:hanging="360"/>
      </w:pPr>
      <w:rPr>
        <w:rFonts w:cs="Times New Roman"/>
      </w:rPr>
    </w:lvl>
    <w:lvl w:ilvl="8" w:tplc="0415001B" w:tentative="1">
      <w:start w:val="1"/>
      <w:numFmt w:val="lowerRoman"/>
      <w:lvlText w:val="%9."/>
      <w:lvlJc w:val="right"/>
      <w:pPr>
        <w:ind w:left="10373" w:hanging="180"/>
      </w:pPr>
      <w:rPr>
        <w:rFonts w:cs="Times New Roman"/>
      </w:r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5"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3E09FB"/>
    <w:multiLevelType w:val="hybridMultilevel"/>
    <w:tmpl w:val="FB2C9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5"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7"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4"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7"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6"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7"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622D2DAE"/>
    <w:multiLevelType w:val="hybridMultilevel"/>
    <w:tmpl w:val="2F3432E6"/>
    <w:lvl w:ilvl="0" w:tplc="F2C4EFBA">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D00062"/>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4"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6" w15:restartNumberingAfterBreak="0">
    <w:nsid w:val="6837632C"/>
    <w:multiLevelType w:val="hybridMultilevel"/>
    <w:tmpl w:val="D408E4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8"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AE3BF6"/>
    <w:multiLevelType w:val="hybridMultilevel"/>
    <w:tmpl w:val="F5A6A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79F16FA5"/>
    <w:multiLevelType w:val="multilevel"/>
    <w:tmpl w:val="60D64C2E"/>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0"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1"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3"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052969">
    <w:abstractNumId w:val="36"/>
  </w:num>
  <w:num w:numId="2" w16cid:durableId="1875730005">
    <w:abstractNumId w:val="103"/>
    <w:lvlOverride w:ilvl="0">
      <w:lvl w:ilvl="0" w:tplc="EEEEAE54">
        <w:start w:val="1"/>
        <w:numFmt w:val="decimal"/>
        <w:lvlText w:val="%1."/>
        <w:lvlJc w:val="left"/>
        <w:pPr>
          <w:tabs>
            <w:tab w:val="num" w:pos="720"/>
          </w:tabs>
          <w:ind w:left="720" w:hanging="360"/>
        </w:pPr>
        <w:rPr>
          <w:rFonts w:cs="Times New Roman"/>
          <w:b w:val="0"/>
        </w:rPr>
      </w:lvl>
    </w:lvlOverride>
  </w:num>
  <w:num w:numId="3" w16cid:durableId="1279142818">
    <w:abstractNumId w:val="25"/>
  </w:num>
  <w:num w:numId="4" w16cid:durableId="796069453">
    <w:abstractNumId w:val="28"/>
  </w:num>
  <w:num w:numId="5" w16cid:durableId="419958206">
    <w:abstractNumId w:val="82"/>
  </w:num>
  <w:num w:numId="6" w16cid:durableId="1552300786">
    <w:abstractNumId w:val="75"/>
  </w:num>
  <w:num w:numId="7" w16cid:durableId="681471837">
    <w:abstractNumId w:val="42"/>
  </w:num>
  <w:num w:numId="8" w16cid:durableId="41640088">
    <w:abstractNumId w:val="49"/>
  </w:num>
  <w:num w:numId="9" w16cid:durableId="9361402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564581">
    <w:abstractNumId w:val="32"/>
  </w:num>
  <w:num w:numId="11" w16cid:durableId="1933123882">
    <w:abstractNumId w:val="98"/>
  </w:num>
  <w:num w:numId="12" w16cid:durableId="1832981753">
    <w:abstractNumId w:val="99"/>
  </w:num>
  <w:num w:numId="13" w16cid:durableId="1393697623">
    <w:abstractNumId w:val="62"/>
  </w:num>
  <w:num w:numId="14" w16cid:durableId="1274093734">
    <w:abstractNumId w:val="91"/>
  </w:num>
  <w:num w:numId="15" w16cid:durableId="12881940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7766385">
    <w:abstractNumId w:val="103"/>
  </w:num>
  <w:num w:numId="17" w16cid:durableId="585848431">
    <w:abstractNumId w:val="67"/>
  </w:num>
  <w:num w:numId="18" w16cid:durableId="1461337270">
    <w:abstractNumId w:val="29"/>
  </w:num>
  <w:num w:numId="19" w16cid:durableId="1892183679">
    <w:abstractNumId w:val="71"/>
  </w:num>
  <w:num w:numId="20" w16cid:durableId="108211334">
    <w:abstractNumId w:val="44"/>
  </w:num>
  <w:num w:numId="21" w16cid:durableId="1525091472">
    <w:abstractNumId w:val="38"/>
  </w:num>
  <w:num w:numId="22" w16cid:durableId="493254895">
    <w:abstractNumId w:val="92"/>
  </w:num>
  <w:num w:numId="23" w16cid:durableId="1554274438">
    <w:abstractNumId w:val="106"/>
  </w:num>
  <w:num w:numId="24" w16cid:durableId="36584418">
    <w:abstractNumId w:val="94"/>
  </w:num>
  <w:num w:numId="25" w16cid:durableId="700277089">
    <w:abstractNumId w:val="15"/>
  </w:num>
  <w:num w:numId="26" w16cid:durableId="1061708836">
    <w:abstractNumId w:val="59"/>
  </w:num>
  <w:num w:numId="27" w16cid:durableId="1688559467">
    <w:abstractNumId w:val="26"/>
  </w:num>
  <w:num w:numId="28" w16cid:durableId="1047991501">
    <w:abstractNumId w:val="9"/>
  </w:num>
  <w:num w:numId="29" w16cid:durableId="516694916">
    <w:abstractNumId w:val="104"/>
  </w:num>
  <w:num w:numId="30" w16cid:durableId="1538273948">
    <w:abstractNumId w:val="17"/>
  </w:num>
  <w:num w:numId="31" w16cid:durableId="520238509">
    <w:abstractNumId w:val="81"/>
  </w:num>
  <w:num w:numId="32" w16cid:durableId="1808353571">
    <w:abstractNumId w:val="53"/>
  </w:num>
  <w:num w:numId="33" w16cid:durableId="615990096">
    <w:abstractNumId w:val="101"/>
  </w:num>
  <w:num w:numId="34" w16cid:durableId="1400405098">
    <w:abstractNumId w:val="33"/>
  </w:num>
  <w:num w:numId="35" w16cid:durableId="309794318">
    <w:abstractNumId w:val="16"/>
  </w:num>
  <w:num w:numId="36" w16cid:durableId="21111209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2658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2672240">
    <w:abstractNumId w:val="56"/>
  </w:num>
  <w:num w:numId="39" w16cid:durableId="36122935">
    <w:abstractNumId w:val="105"/>
  </w:num>
  <w:num w:numId="40" w16cid:durableId="1955017478">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33628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4057159">
    <w:abstractNumId w:val="113"/>
  </w:num>
  <w:num w:numId="43" w16cid:durableId="120070508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86107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7425446">
    <w:abstractNumId w:val="6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7446815">
    <w:abstractNumId w:val="21"/>
  </w:num>
  <w:num w:numId="47" w16cid:durableId="15449067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04502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538899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751849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3730958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49642803">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28148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032309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7720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3546229">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94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226369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16839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14481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723165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27822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13055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82130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375127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8711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23537524">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04526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33583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863820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91740217">
    <w:abstractNumId w:val="72"/>
  </w:num>
  <w:num w:numId="72" w16cid:durableId="19893574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306066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6643307">
    <w:abstractNumId w:val="43"/>
  </w:num>
  <w:num w:numId="75" w16cid:durableId="1291753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559221">
    <w:abstractNumId w:val="107"/>
  </w:num>
  <w:num w:numId="77" w16cid:durableId="2054041446">
    <w:abstractNumId w:val="89"/>
  </w:num>
  <w:num w:numId="78" w16cid:durableId="780691128">
    <w:abstractNumId w:val="52"/>
  </w:num>
  <w:num w:numId="79" w16cid:durableId="2100981525">
    <w:abstractNumId w:val="17"/>
    <w:lvlOverride w:ilvl="0">
      <w:startOverride w:val="1"/>
    </w:lvlOverride>
  </w:num>
  <w:num w:numId="80" w16cid:durableId="1697387163">
    <w:abstractNumId w:val="17"/>
    <w:lvlOverride w:ilvl="0">
      <w:startOverride w:val="1"/>
    </w:lvlOverride>
  </w:num>
  <w:num w:numId="81" w16cid:durableId="438912579">
    <w:abstractNumId w:val="17"/>
    <w:lvlOverride w:ilvl="0">
      <w:startOverride w:val="1"/>
    </w:lvlOverride>
  </w:num>
  <w:num w:numId="82" w16cid:durableId="770857076">
    <w:abstractNumId w:val="54"/>
  </w:num>
  <w:num w:numId="83" w16cid:durableId="21242221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15652947">
    <w:abstractNumId w:val="10"/>
  </w:num>
  <w:num w:numId="85" w16cid:durableId="1252932153">
    <w:abstractNumId w:val="41"/>
  </w:num>
  <w:num w:numId="86" w16cid:durableId="734356254">
    <w:abstractNumId w:val="47"/>
  </w:num>
  <w:num w:numId="87" w16cid:durableId="522472602">
    <w:abstractNumId w:val="23"/>
  </w:num>
  <w:num w:numId="88" w16cid:durableId="1175268826">
    <w:abstractNumId w:val="69"/>
  </w:num>
  <w:num w:numId="89" w16cid:durableId="493959162">
    <w:abstractNumId w:val="18"/>
  </w:num>
  <w:num w:numId="90" w16cid:durableId="608661627">
    <w:abstractNumId w:val="68"/>
  </w:num>
  <w:num w:numId="91" w16cid:durableId="1345472662">
    <w:abstractNumId w:val="8"/>
  </w:num>
  <w:num w:numId="92" w16cid:durableId="219100344">
    <w:abstractNumId w:val="109"/>
  </w:num>
  <w:num w:numId="93" w16cid:durableId="1682509061">
    <w:abstractNumId w:val="85"/>
  </w:num>
  <w:num w:numId="94" w16cid:durableId="2084177898">
    <w:abstractNumId w:val="13"/>
  </w:num>
  <w:num w:numId="95" w16cid:durableId="1850950869">
    <w:abstractNumId w:val="31"/>
  </w:num>
  <w:num w:numId="96" w16cid:durableId="26494965">
    <w:abstractNumId w:val="93"/>
  </w:num>
  <w:num w:numId="97" w16cid:durableId="2029256906">
    <w:abstractNumId w:val="7"/>
  </w:num>
  <w:num w:numId="98" w16cid:durableId="85730371">
    <w:abstractNumId w:val="88"/>
  </w:num>
  <w:num w:numId="99" w16cid:durableId="1603495187">
    <w:abstractNumId w:val="96"/>
  </w:num>
  <w:num w:numId="100" w16cid:durableId="730348783">
    <w:abstractNumId w:val="97"/>
  </w:num>
  <w:num w:numId="101" w16cid:durableId="1731539550">
    <w:abstractNumId w:val="55"/>
  </w:num>
  <w:num w:numId="102" w16cid:durableId="2104523598">
    <w:abstractNumId w:val="35"/>
  </w:num>
  <w:num w:numId="103" w16cid:durableId="821001466">
    <w:abstractNumId w:val="24"/>
  </w:num>
  <w:num w:numId="104" w16cid:durableId="612133070">
    <w:abstractNumId w:val="77"/>
  </w:num>
  <w:num w:numId="105" w16cid:durableId="1425152588">
    <w:abstractNumId w:val="14"/>
  </w:num>
  <w:num w:numId="106" w16cid:durableId="1918899169">
    <w:abstractNumId w:val="100"/>
  </w:num>
  <w:num w:numId="107" w16cid:durableId="1838689182">
    <w:abstractNumId w:val="60"/>
  </w:num>
  <w:num w:numId="108" w16cid:durableId="445348547">
    <w:abstractNumId w:val="70"/>
  </w:num>
  <w:num w:numId="109" w16cid:durableId="1717703489">
    <w:abstractNumId w:val="112"/>
  </w:num>
  <w:num w:numId="110" w16cid:durableId="1112239587">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BD8"/>
    <w:rsid w:val="000119D5"/>
    <w:rsid w:val="00013A64"/>
    <w:rsid w:val="0001433C"/>
    <w:rsid w:val="000171B1"/>
    <w:rsid w:val="00023090"/>
    <w:rsid w:val="00024864"/>
    <w:rsid w:val="000316C4"/>
    <w:rsid w:val="00031E1C"/>
    <w:rsid w:val="00036CFA"/>
    <w:rsid w:val="0003777D"/>
    <w:rsid w:val="0004213E"/>
    <w:rsid w:val="00042D0E"/>
    <w:rsid w:val="00044549"/>
    <w:rsid w:val="000449B4"/>
    <w:rsid w:val="00045579"/>
    <w:rsid w:val="00046276"/>
    <w:rsid w:val="000510C6"/>
    <w:rsid w:val="000512CC"/>
    <w:rsid w:val="00051CB3"/>
    <w:rsid w:val="000526E5"/>
    <w:rsid w:val="00052DB5"/>
    <w:rsid w:val="00054B03"/>
    <w:rsid w:val="00055CF4"/>
    <w:rsid w:val="000577BC"/>
    <w:rsid w:val="00057BB4"/>
    <w:rsid w:val="000605D5"/>
    <w:rsid w:val="0006067E"/>
    <w:rsid w:val="0006313D"/>
    <w:rsid w:val="00063D40"/>
    <w:rsid w:val="00063EBF"/>
    <w:rsid w:val="00070AE8"/>
    <w:rsid w:val="00072BA6"/>
    <w:rsid w:val="00072F41"/>
    <w:rsid w:val="00073068"/>
    <w:rsid w:val="0007538B"/>
    <w:rsid w:val="000759DD"/>
    <w:rsid w:val="0007771B"/>
    <w:rsid w:val="000801C2"/>
    <w:rsid w:val="000808A6"/>
    <w:rsid w:val="00080C08"/>
    <w:rsid w:val="000813C0"/>
    <w:rsid w:val="000821BD"/>
    <w:rsid w:val="000829C9"/>
    <w:rsid w:val="00082A2C"/>
    <w:rsid w:val="00084788"/>
    <w:rsid w:val="00084F1D"/>
    <w:rsid w:val="000852F8"/>
    <w:rsid w:val="0008607C"/>
    <w:rsid w:val="00086644"/>
    <w:rsid w:val="0008699F"/>
    <w:rsid w:val="00087D00"/>
    <w:rsid w:val="00095F0C"/>
    <w:rsid w:val="0009662C"/>
    <w:rsid w:val="00096F8C"/>
    <w:rsid w:val="00097F3A"/>
    <w:rsid w:val="00097FCC"/>
    <w:rsid w:val="000A00BB"/>
    <w:rsid w:val="000A2346"/>
    <w:rsid w:val="000A332A"/>
    <w:rsid w:val="000A378F"/>
    <w:rsid w:val="000A38B0"/>
    <w:rsid w:val="000A4E59"/>
    <w:rsid w:val="000A7123"/>
    <w:rsid w:val="000A71AA"/>
    <w:rsid w:val="000A77EA"/>
    <w:rsid w:val="000B0C1C"/>
    <w:rsid w:val="000B1341"/>
    <w:rsid w:val="000B1977"/>
    <w:rsid w:val="000B21BD"/>
    <w:rsid w:val="000B21C2"/>
    <w:rsid w:val="000B30F8"/>
    <w:rsid w:val="000B31EB"/>
    <w:rsid w:val="000B3CF8"/>
    <w:rsid w:val="000C17BD"/>
    <w:rsid w:val="000C1D6F"/>
    <w:rsid w:val="000C37F1"/>
    <w:rsid w:val="000C3A1C"/>
    <w:rsid w:val="000C4C36"/>
    <w:rsid w:val="000C588F"/>
    <w:rsid w:val="000C62A3"/>
    <w:rsid w:val="000D037D"/>
    <w:rsid w:val="000D05A6"/>
    <w:rsid w:val="000D12E9"/>
    <w:rsid w:val="000D1887"/>
    <w:rsid w:val="000D1D85"/>
    <w:rsid w:val="000D2356"/>
    <w:rsid w:val="000D26F0"/>
    <w:rsid w:val="000D69E8"/>
    <w:rsid w:val="000D777C"/>
    <w:rsid w:val="000D79D3"/>
    <w:rsid w:val="000D7DAE"/>
    <w:rsid w:val="000E148A"/>
    <w:rsid w:val="000E2ACA"/>
    <w:rsid w:val="000E4520"/>
    <w:rsid w:val="000E5144"/>
    <w:rsid w:val="000E74E0"/>
    <w:rsid w:val="000F1A2F"/>
    <w:rsid w:val="000F1C19"/>
    <w:rsid w:val="000F2FF3"/>
    <w:rsid w:val="000F3297"/>
    <w:rsid w:val="000F443B"/>
    <w:rsid w:val="000F5E00"/>
    <w:rsid w:val="000F6733"/>
    <w:rsid w:val="000F67D9"/>
    <w:rsid w:val="00101154"/>
    <w:rsid w:val="00103A8B"/>
    <w:rsid w:val="0010406F"/>
    <w:rsid w:val="0010483F"/>
    <w:rsid w:val="00105E8D"/>
    <w:rsid w:val="0010766E"/>
    <w:rsid w:val="00112078"/>
    <w:rsid w:val="001125C0"/>
    <w:rsid w:val="0011420A"/>
    <w:rsid w:val="00114352"/>
    <w:rsid w:val="00115A0C"/>
    <w:rsid w:val="00115CF8"/>
    <w:rsid w:val="00116B77"/>
    <w:rsid w:val="00117EF6"/>
    <w:rsid w:val="00121213"/>
    <w:rsid w:val="001232D5"/>
    <w:rsid w:val="00125A85"/>
    <w:rsid w:val="00125E05"/>
    <w:rsid w:val="00126EFD"/>
    <w:rsid w:val="0013004D"/>
    <w:rsid w:val="00130CA4"/>
    <w:rsid w:val="00130D40"/>
    <w:rsid w:val="00130F93"/>
    <w:rsid w:val="0013340F"/>
    <w:rsid w:val="00133C26"/>
    <w:rsid w:val="001349F4"/>
    <w:rsid w:val="001363DE"/>
    <w:rsid w:val="00141505"/>
    <w:rsid w:val="00141E0E"/>
    <w:rsid w:val="001435D4"/>
    <w:rsid w:val="00145FBD"/>
    <w:rsid w:val="001503CC"/>
    <w:rsid w:val="001506F2"/>
    <w:rsid w:val="00150D5D"/>
    <w:rsid w:val="00151F5F"/>
    <w:rsid w:val="00152F72"/>
    <w:rsid w:val="001532DB"/>
    <w:rsid w:val="00153B36"/>
    <w:rsid w:val="00156F77"/>
    <w:rsid w:val="00157009"/>
    <w:rsid w:val="00157F0F"/>
    <w:rsid w:val="001668DD"/>
    <w:rsid w:val="00167FCF"/>
    <w:rsid w:val="001728DD"/>
    <w:rsid w:val="00172AEF"/>
    <w:rsid w:val="00172DDC"/>
    <w:rsid w:val="00173DF7"/>
    <w:rsid w:val="00174AFB"/>
    <w:rsid w:val="00175F27"/>
    <w:rsid w:val="001767ED"/>
    <w:rsid w:val="00176968"/>
    <w:rsid w:val="001778EE"/>
    <w:rsid w:val="00177BED"/>
    <w:rsid w:val="00180526"/>
    <w:rsid w:val="0018229D"/>
    <w:rsid w:val="00182616"/>
    <w:rsid w:val="00184E7D"/>
    <w:rsid w:val="001858B9"/>
    <w:rsid w:val="00186596"/>
    <w:rsid w:val="00190F78"/>
    <w:rsid w:val="001918E4"/>
    <w:rsid w:val="00191F7A"/>
    <w:rsid w:val="00192371"/>
    <w:rsid w:val="00192F3F"/>
    <w:rsid w:val="00194392"/>
    <w:rsid w:val="001949BB"/>
    <w:rsid w:val="00195D41"/>
    <w:rsid w:val="001A0566"/>
    <w:rsid w:val="001A0595"/>
    <w:rsid w:val="001A1B90"/>
    <w:rsid w:val="001A1EB1"/>
    <w:rsid w:val="001A23DD"/>
    <w:rsid w:val="001A251D"/>
    <w:rsid w:val="001A362C"/>
    <w:rsid w:val="001A3884"/>
    <w:rsid w:val="001A483D"/>
    <w:rsid w:val="001A4FC2"/>
    <w:rsid w:val="001A6B45"/>
    <w:rsid w:val="001B0255"/>
    <w:rsid w:val="001B0598"/>
    <w:rsid w:val="001B1751"/>
    <w:rsid w:val="001B2C9A"/>
    <w:rsid w:val="001B3681"/>
    <w:rsid w:val="001B3B78"/>
    <w:rsid w:val="001B42CA"/>
    <w:rsid w:val="001B739C"/>
    <w:rsid w:val="001C12B3"/>
    <w:rsid w:val="001C17B5"/>
    <w:rsid w:val="001C229D"/>
    <w:rsid w:val="001C22DE"/>
    <w:rsid w:val="001C3C42"/>
    <w:rsid w:val="001C5701"/>
    <w:rsid w:val="001C5DB1"/>
    <w:rsid w:val="001C6E83"/>
    <w:rsid w:val="001C744B"/>
    <w:rsid w:val="001D07A3"/>
    <w:rsid w:val="001D0B7F"/>
    <w:rsid w:val="001D1FB0"/>
    <w:rsid w:val="001D25CB"/>
    <w:rsid w:val="001D298A"/>
    <w:rsid w:val="001D5118"/>
    <w:rsid w:val="001D7FDA"/>
    <w:rsid w:val="001E0F1D"/>
    <w:rsid w:val="001E0F5B"/>
    <w:rsid w:val="001E1977"/>
    <w:rsid w:val="001E3AF8"/>
    <w:rsid w:val="001E3B86"/>
    <w:rsid w:val="001E3C62"/>
    <w:rsid w:val="001E54F2"/>
    <w:rsid w:val="001E78A7"/>
    <w:rsid w:val="001F222B"/>
    <w:rsid w:val="001F3719"/>
    <w:rsid w:val="001F39F9"/>
    <w:rsid w:val="001F5457"/>
    <w:rsid w:val="001F57F1"/>
    <w:rsid w:val="001F59D0"/>
    <w:rsid w:val="001F75E1"/>
    <w:rsid w:val="001F7882"/>
    <w:rsid w:val="00200483"/>
    <w:rsid w:val="00201A2C"/>
    <w:rsid w:val="00202270"/>
    <w:rsid w:val="00202EB5"/>
    <w:rsid w:val="00203AE6"/>
    <w:rsid w:val="0020515F"/>
    <w:rsid w:val="00205681"/>
    <w:rsid w:val="002067D3"/>
    <w:rsid w:val="002071FA"/>
    <w:rsid w:val="00212B63"/>
    <w:rsid w:val="00214A4A"/>
    <w:rsid w:val="002156AB"/>
    <w:rsid w:val="00216FD4"/>
    <w:rsid w:val="0022159D"/>
    <w:rsid w:val="00226A5D"/>
    <w:rsid w:val="00227237"/>
    <w:rsid w:val="0022739A"/>
    <w:rsid w:val="002277FB"/>
    <w:rsid w:val="00227A47"/>
    <w:rsid w:val="002302AB"/>
    <w:rsid w:val="00231CA5"/>
    <w:rsid w:val="0023220C"/>
    <w:rsid w:val="00233931"/>
    <w:rsid w:val="00236763"/>
    <w:rsid w:val="00236C1E"/>
    <w:rsid w:val="00241368"/>
    <w:rsid w:val="00241AA2"/>
    <w:rsid w:val="00241C95"/>
    <w:rsid w:val="002421B1"/>
    <w:rsid w:val="0024238D"/>
    <w:rsid w:val="0024664F"/>
    <w:rsid w:val="00246DC4"/>
    <w:rsid w:val="00246FCC"/>
    <w:rsid w:val="002472A2"/>
    <w:rsid w:val="00247939"/>
    <w:rsid w:val="00247ACB"/>
    <w:rsid w:val="00251B2E"/>
    <w:rsid w:val="00252CBB"/>
    <w:rsid w:val="002535B9"/>
    <w:rsid w:val="00254DF3"/>
    <w:rsid w:val="00256CB5"/>
    <w:rsid w:val="00261783"/>
    <w:rsid w:val="00262068"/>
    <w:rsid w:val="00262F49"/>
    <w:rsid w:val="0026312C"/>
    <w:rsid w:val="00264F7A"/>
    <w:rsid w:val="002651A6"/>
    <w:rsid w:val="00267B1A"/>
    <w:rsid w:val="00267D4D"/>
    <w:rsid w:val="002704B0"/>
    <w:rsid w:val="00270DCE"/>
    <w:rsid w:val="00271637"/>
    <w:rsid w:val="00272150"/>
    <w:rsid w:val="00273CE3"/>
    <w:rsid w:val="00274721"/>
    <w:rsid w:val="002752C5"/>
    <w:rsid w:val="00275461"/>
    <w:rsid w:val="0027663E"/>
    <w:rsid w:val="00276A17"/>
    <w:rsid w:val="00276D78"/>
    <w:rsid w:val="00277A2B"/>
    <w:rsid w:val="00281F82"/>
    <w:rsid w:val="0028265A"/>
    <w:rsid w:val="00283124"/>
    <w:rsid w:val="00284D5C"/>
    <w:rsid w:val="00285C0D"/>
    <w:rsid w:val="00286036"/>
    <w:rsid w:val="002862A0"/>
    <w:rsid w:val="002879DA"/>
    <w:rsid w:val="0029296B"/>
    <w:rsid w:val="00294944"/>
    <w:rsid w:val="002953B3"/>
    <w:rsid w:val="0029566C"/>
    <w:rsid w:val="00295A43"/>
    <w:rsid w:val="00296CED"/>
    <w:rsid w:val="002A06D8"/>
    <w:rsid w:val="002A3A4B"/>
    <w:rsid w:val="002A54E7"/>
    <w:rsid w:val="002A5D3A"/>
    <w:rsid w:val="002A6F06"/>
    <w:rsid w:val="002A7C7D"/>
    <w:rsid w:val="002B0296"/>
    <w:rsid w:val="002B2191"/>
    <w:rsid w:val="002B2AA9"/>
    <w:rsid w:val="002B2CCE"/>
    <w:rsid w:val="002B4562"/>
    <w:rsid w:val="002B4DB8"/>
    <w:rsid w:val="002B55E6"/>
    <w:rsid w:val="002B59AE"/>
    <w:rsid w:val="002B5ECD"/>
    <w:rsid w:val="002C07A2"/>
    <w:rsid w:val="002C08B4"/>
    <w:rsid w:val="002C24A0"/>
    <w:rsid w:val="002C25C3"/>
    <w:rsid w:val="002C3CB4"/>
    <w:rsid w:val="002C66B6"/>
    <w:rsid w:val="002D1BF9"/>
    <w:rsid w:val="002D241A"/>
    <w:rsid w:val="002D2E2F"/>
    <w:rsid w:val="002D2E5A"/>
    <w:rsid w:val="002D3BB2"/>
    <w:rsid w:val="002D5652"/>
    <w:rsid w:val="002D740B"/>
    <w:rsid w:val="002D78FF"/>
    <w:rsid w:val="002E070D"/>
    <w:rsid w:val="002E0FAB"/>
    <w:rsid w:val="002E160D"/>
    <w:rsid w:val="002E1F39"/>
    <w:rsid w:val="002E2C56"/>
    <w:rsid w:val="002E2E6F"/>
    <w:rsid w:val="002E4F64"/>
    <w:rsid w:val="002E7407"/>
    <w:rsid w:val="002F262F"/>
    <w:rsid w:val="002F3490"/>
    <w:rsid w:val="002F4E92"/>
    <w:rsid w:val="002F5054"/>
    <w:rsid w:val="002F54D3"/>
    <w:rsid w:val="002F5A0C"/>
    <w:rsid w:val="002F65C1"/>
    <w:rsid w:val="002F767E"/>
    <w:rsid w:val="002F7CAF"/>
    <w:rsid w:val="003028D1"/>
    <w:rsid w:val="003052AF"/>
    <w:rsid w:val="003054F7"/>
    <w:rsid w:val="00307632"/>
    <w:rsid w:val="0030799F"/>
    <w:rsid w:val="0031116F"/>
    <w:rsid w:val="003114BE"/>
    <w:rsid w:val="00314990"/>
    <w:rsid w:val="00314C95"/>
    <w:rsid w:val="00316A62"/>
    <w:rsid w:val="00323395"/>
    <w:rsid w:val="00323464"/>
    <w:rsid w:val="00323880"/>
    <w:rsid w:val="00323EEA"/>
    <w:rsid w:val="00324826"/>
    <w:rsid w:val="00324F92"/>
    <w:rsid w:val="00325C16"/>
    <w:rsid w:val="00331549"/>
    <w:rsid w:val="0033177F"/>
    <w:rsid w:val="00331F6D"/>
    <w:rsid w:val="00331FCD"/>
    <w:rsid w:val="00333B41"/>
    <w:rsid w:val="003347DE"/>
    <w:rsid w:val="00334D9F"/>
    <w:rsid w:val="0033560C"/>
    <w:rsid w:val="00335DD7"/>
    <w:rsid w:val="0033728D"/>
    <w:rsid w:val="00337D67"/>
    <w:rsid w:val="00340DE3"/>
    <w:rsid w:val="00341593"/>
    <w:rsid w:val="00343C49"/>
    <w:rsid w:val="00343E90"/>
    <w:rsid w:val="003462F9"/>
    <w:rsid w:val="0034780B"/>
    <w:rsid w:val="003503BA"/>
    <w:rsid w:val="00351EB9"/>
    <w:rsid w:val="00352E20"/>
    <w:rsid w:val="00353617"/>
    <w:rsid w:val="003537AA"/>
    <w:rsid w:val="00355364"/>
    <w:rsid w:val="00355E3B"/>
    <w:rsid w:val="00356D71"/>
    <w:rsid w:val="00357C5D"/>
    <w:rsid w:val="0036149D"/>
    <w:rsid w:val="00362A6A"/>
    <w:rsid w:val="00362E0D"/>
    <w:rsid w:val="00363BAC"/>
    <w:rsid w:val="00363E59"/>
    <w:rsid w:val="00364738"/>
    <w:rsid w:val="00366885"/>
    <w:rsid w:val="00366D48"/>
    <w:rsid w:val="00370B18"/>
    <w:rsid w:val="00371856"/>
    <w:rsid w:val="00375515"/>
    <w:rsid w:val="0037637D"/>
    <w:rsid w:val="003764F1"/>
    <w:rsid w:val="003769ED"/>
    <w:rsid w:val="00380A4A"/>
    <w:rsid w:val="00380FF1"/>
    <w:rsid w:val="0038337B"/>
    <w:rsid w:val="0038544E"/>
    <w:rsid w:val="00392111"/>
    <w:rsid w:val="003930A1"/>
    <w:rsid w:val="00393388"/>
    <w:rsid w:val="003942A4"/>
    <w:rsid w:val="00395B3F"/>
    <w:rsid w:val="00396230"/>
    <w:rsid w:val="003970C6"/>
    <w:rsid w:val="003A0844"/>
    <w:rsid w:val="003A08E9"/>
    <w:rsid w:val="003A0B20"/>
    <w:rsid w:val="003A0DA3"/>
    <w:rsid w:val="003A66F4"/>
    <w:rsid w:val="003B01EB"/>
    <w:rsid w:val="003B0F3F"/>
    <w:rsid w:val="003B1383"/>
    <w:rsid w:val="003B16B9"/>
    <w:rsid w:val="003B259E"/>
    <w:rsid w:val="003B3108"/>
    <w:rsid w:val="003B69FC"/>
    <w:rsid w:val="003C051A"/>
    <w:rsid w:val="003C176B"/>
    <w:rsid w:val="003C37FD"/>
    <w:rsid w:val="003C5937"/>
    <w:rsid w:val="003D0278"/>
    <w:rsid w:val="003D2CEE"/>
    <w:rsid w:val="003D44BB"/>
    <w:rsid w:val="003D74BD"/>
    <w:rsid w:val="003D7575"/>
    <w:rsid w:val="003E00A8"/>
    <w:rsid w:val="003E0BC8"/>
    <w:rsid w:val="003E225B"/>
    <w:rsid w:val="003E2642"/>
    <w:rsid w:val="003E355E"/>
    <w:rsid w:val="003E4E08"/>
    <w:rsid w:val="003E5E0A"/>
    <w:rsid w:val="003E632F"/>
    <w:rsid w:val="003E6BD0"/>
    <w:rsid w:val="003E72E5"/>
    <w:rsid w:val="003E7443"/>
    <w:rsid w:val="003F0972"/>
    <w:rsid w:val="003F232C"/>
    <w:rsid w:val="003F5BDA"/>
    <w:rsid w:val="003F6DAB"/>
    <w:rsid w:val="003F7011"/>
    <w:rsid w:val="00400428"/>
    <w:rsid w:val="004008C0"/>
    <w:rsid w:val="00400F08"/>
    <w:rsid w:val="004022ED"/>
    <w:rsid w:val="0040236A"/>
    <w:rsid w:val="00403852"/>
    <w:rsid w:val="00404F6D"/>
    <w:rsid w:val="00405B73"/>
    <w:rsid w:val="00412F58"/>
    <w:rsid w:val="00414389"/>
    <w:rsid w:val="00416006"/>
    <w:rsid w:val="00416639"/>
    <w:rsid w:val="00416691"/>
    <w:rsid w:val="0041766E"/>
    <w:rsid w:val="00421E87"/>
    <w:rsid w:val="004224FA"/>
    <w:rsid w:val="00423A61"/>
    <w:rsid w:val="00423CAE"/>
    <w:rsid w:val="0042519D"/>
    <w:rsid w:val="00426048"/>
    <w:rsid w:val="004261F0"/>
    <w:rsid w:val="00430057"/>
    <w:rsid w:val="00431125"/>
    <w:rsid w:val="00433069"/>
    <w:rsid w:val="00433E24"/>
    <w:rsid w:val="00433F29"/>
    <w:rsid w:val="00436CFD"/>
    <w:rsid w:val="00437EB1"/>
    <w:rsid w:val="0044052A"/>
    <w:rsid w:val="00441C4B"/>
    <w:rsid w:val="00442894"/>
    <w:rsid w:val="004438D8"/>
    <w:rsid w:val="004438E8"/>
    <w:rsid w:val="0044550F"/>
    <w:rsid w:val="00446E48"/>
    <w:rsid w:val="00447DD2"/>
    <w:rsid w:val="00450FE2"/>
    <w:rsid w:val="004527C8"/>
    <w:rsid w:val="00454AAE"/>
    <w:rsid w:val="0045561A"/>
    <w:rsid w:val="00455991"/>
    <w:rsid w:val="00457343"/>
    <w:rsid w:val="004624E9"/>
    <w:rsid w:val="00462768"/>
    <w:rsid w:val="00463EAB"/>
    <w:rsid w:val="004652EB"/>
    <w:rsid w:val="00465340"/>
    <w:rsid w:val="004659CE"/>
    <w:rsid w:val="00465B21"/>
    <w:rsid w:val="00465C76"/>
    <w:rsid w:val="00467AE1"/>
    <w:rsid w:val="004709D3"/>
    <w:rsid w:val="00470D62"/>
    <w:rsid w:val="004714C6"/>
    <w:rsid w:val="00474743"/>
    <w:rsid w:val="00475848"/>
    <w:rsid w:val="0047710D"/>
    <w:rsid w:val="00477594"/>
    <w:rsid w:val="00480117"/>
    <w:rsid w:val="00480BA1"/>
    <w:rsid w:val="00483FDF"/>
    <w:rsid w:val="00485115"/>
    <w:rsid w:val="00486EF8"/>
    <w:rsid w:val="00491E99"/>
    <w:rsid w:val="004924C1"/>
    <w:rsid w:val="004925DD"/>
    <w:rsid w:val="00492BEB"/>
    <w:rsid w:val="004942B6"/>
    <w:rsid w:val="00495EE8"/>
    <w:rsid w:val="004960E4"/>
    <w:rsid w:val="0049623C"/>
    <w:rsid w:val="0049729F"/>
    <w:rsid w:val="004A17AD"/>
    <w:rsid w:val="004A187E"/>
    <w:rsid w:val="004A59B7"/>
    <w:rsid w:val="004A5ED3"/>
    <w:rsid w:val="004B06EB"/>
    <w:rsid w:val="004B3A50"/>
    <w:rsid w:val="004B412D"/>
    <w:rsid w:val="004B4FBA"/>
    <w:rsid w:val="004B54EB"/>
    <w:rsid w:val="004B5C80"/>
    <w:rsid w:val="004B656F"/>
    <w:rsid w:val="004B6B15"/>
    <w:rsid w:val="004C0AE2"/>
    <w:rsid w:val="004C2002"/>
    <w:rsid w:val="004C288C"/>
    <w:rsid w:val="004C31BD"/>
    <w:rsid w:val="004C48FE"/>
    <w:rsid w:val="004C5B63"/>
    <w:rsid w:val="004C62B9"/>
    <w:rsid w:val="004C65F0"/>
    <w:rsid w:val="004C68CE"/>
    <w:rsid w:val="004C7530"/>
    <w:rsid w:val="004D4F92"/>
    <w:rsid w:val="004D6C2E"/>
    <w:rsid w:val="004D7CDA"/>
    <w:rsid w:val="004D7E53"/>
    <w:rsid w:val="004E0190"/>
    <w:rsid w:val="004E082E"/>
    <w:rsid w:val="004E0903"/>
    <w:rsid w:val="004E1A97"/>
    <w:rsid w:val="004E1EB0"/>
    <w:rsid w:val="004E22F3"/>
    <w:rsid w:val="004E3E82"/>
    <w:rsid w:val="004E3EFB"/>
    <w:rsid w:val="004E50A2"/>
    <w:rsid w:val="004E5C93"/>
    <w:rsid w:val="004E5F14"/>
    <w:rsid w:val="004E63EC"/>
    <w:rsid w:val="004E741A"/>
    <w:rsid w:val="004F5C92"/>
    <w:rsid w:val="004F7171"/>
    <w:rsid w:val="004F78AE"/>
    <w:rsid w:val="0050020E"/>
    <w:rsid w:val="00500FE1"/>
    <w:rsid w:val="00501155"/>
    <w:rsid w:val="005011FF"/>
    <w:rsid w:val="00503971"/>
    <w:rsid w:val="005043BE"/>
    <w:rsid w:val="005053BC"/>
    <w:rsid w:val="005079FD"/>
    <w:rsid w:val="00510025"/>
    <w:rsid w:val="005107E6"/>
    <w:rsid w:val="00513084"/>
    <w:rsid w:val="00513449"/>
    <w:rsid w:val="00513628"/>
    <w:rsid w:val="00513A53"/>
    <w:rsid w:val="00513D09"/>
    <w:rsid w:val="005141BC"/>
    <w:rsid w:val="00515FB5"/>
    <w:rsid w:val="005200B0"/>
    <w:rsid w:val="0052112B"/>
    <w:rsid w:val="00522DEF"/>
    <w:rsid w:val="0052511E"/>
    <w:rsid w:val="00527DEF"/>
    <w:rsid w:val="00532A70"/>
    <w:rsid w:val="00533AA0"/>
    <w:rsid w:val="0053419F"/>
    <w:rsid w:val="005355A1"/>
    <w:rsid w:val="00537D98"/>
    <w:rsid w:val="00540E96"/>
    <w:rsid w:val="00540F9D"/>
    <w:rsid w:val="00544358"/>
    <w:rsid w:val="00545026"/>
    <w:rsid w:val="005479CF"/>
    <w:rsid w:val="00547A25"/>
    <w:rsid w:val="00547F04"/>
    <w:rsid w:val="005501F8"/>
    <w:rsid w:val="0055045B"/>
    <w:rsid w:val="005518A1"/>
    <w:rsid w:val="00551F59"/>
    <w:rsid w:val="0055340F"/>
    <w:rsid w:val="00555B62"/>
    <w:rsid w:val="00556F9B"/>
    <w:rsid w:val="00561B13"/>
    <w:rsid w:val="00562CD6"/>
    <w:rsid w:val="00563A5A"/>
    <w:rsid w:val="00566EE2"/>
    <w:rsid w:val="005704FB"/>
    <w:rsid w:val="005711D3"/>
    <w:rsid w:val="0057196F"/>
    <w:rsid w:val="00571AC1"/>
    <w:rsid w:val="00572A9F"/>
    <w:rsid w:val="0057331E"/>
    <w:rsid w:val="00574D2D"/>
    <w:rsid w:val="00580121"/>
    <w:rsid w:val="0058580C"/>
    <w:rsid w:val="00585CA9"/>
    <w:rsid w:val="005862CA"/>
    <w:rsid w:val="0058669E"/>
    <w:rsid w:val="005867A6"/>
    <w:rsid w:val="00586B6F"/>
    <w:rsid w:val="005875C6"/>
    <w:rsid w:val="005907C7"/>
    <w:rsid w:val="00592E8A"/>
    <w:rsid w:val="005936BF"/>
    <w:rsid w:val="00593F35"/>
    <w:rsid w:val="00596BEE"/>
    <w:rsid w:val="00597DDC"/>
    <w:rsid w:val="005A0997"/>
    <w:rsid w:val="005A0B13"/>
    <w:rsid w:val="005A442D"/>
    <w:rsid w:val="005A4A1D"/>
    <w:rsid w:val="005A5EB1"/>
    <w:rsid w:val="005A60E3"/>
    <w:rsid w:val="005A71A2"/>
    <w:rsid w:val="005B01A1"/>
    <w:rsid w:val="005B0B37"/>
    <w:rsid w:val="005B3BD9"/>
    <w:rsid w:val="005B7402"/>
    <w:rsid w:val="005C132F"/>
    <w:rsid w:val="005C3713"/>
    <w:rsid w:val="005C4950"/>
    <w:rsid w:val="005C5A33"/>
    <w:rsid w:val="005C5E58"/>
    <w:rsid w:val="005C5E6E"/>
    <w:rsid w:val="005D0FC0"/>
    <w:rsid w:val="005D1397"/>
    <w:rsid w:val="005D1CBA"/>
    <w:rsid w:val="005D27AC"/>
    <w:rsid w:val="005D4448"/>
    <w:rsid w:val="005D4624"/>
    <w:rsid w:val="005D4A42"/>
    <w:rsid w:val="005D5176"/>
    <w:rsid w:val="005D548B"/>
    <w:rsid w:val="005D6D0D"/>
    <w:rsid w:val="005E0AE3"/>
    <w:rsid w:val="005E271C"/>
    <w:rsid w:val="005E5EC9"/>
    <w:rsid w:val="005F1156"/>
    <w:rsid w:val="005F292C"/>
    <w:rsid w:val="005F31E9"/>
    <w:rsid w:val="005F503A"/>
    <w:rsid w:val="005F5CA7"/>
    <w:rsid w:val="005F695A"/>
    <w:rsid w:val="00600114"/>
    <w:rsid w:val="006007A9"/>
    <w:rsid w:val="00600ED1"/>
    <w:rsid w:val="00601BBD"/>
    <w:rsid w:val="00602094"/>
    <w:rsid w:val="00602B36"/>
    <w:rsid w:val="0060530B"/>
    <w:rsid w:val="00606B0A"/>
    <w:rsid w:val="0060788C"/>
    <w:rsid w:val="00612CDE"/>
    <w:rsid w:val="00613798"/>
    <w:rsid w:val="0061414C"/>
    <w:rsid w:val="00614BD3"/>
    <w:rsid w:val="00615170"/>
    <w:rsid w:val="00615FEA"/>
    <w:rsid w:val="00617EB7"/>
    <w:rsid w:val="00630286"/>
    <w:rsid w:val="00630404"/>
    <w:rsid w:val="0063167B"/>
    <w:rsid w:val="00632F1E"/>
    <w:rsid w:val="00633492"/>
    <w:rsid w:val="006342AC"/>
    <w:rsid w:val="00635088"/>
    <w:rsid w:val="00640EF8"/>
    <w:rsid w:val="00640F11"/>
    <w:rsid w:val="00641EFE"/>
    <w:rsid w:val="006420BC"/>
    <w:rsid w:val="006438E9"/>
    <w:rsid w:val="00644D1F"/>
    <w:rsid w:val="00645AD7"/>
    <w:rsid w:val="00647B80"/>
    <w:rsid w:val="00647BFC"/>
    <w:rsid w:val="00650AEC"/>
    <w:rsid w:val="0065122E"/>
    <w:rsid w:val="00651267"/>
    <w:rsid w:val="006518A6"/>
    <w:rsid w:val="00652697"/>
    <w:rsid w:val="00652825"/>
    <w:rsid w:val="00652BCE"/>
    <w:rsid w:val="00652DCF"/>
    <w:rsid w:val="00654E99"/>
    <w:rsid w:val="006562A7"/>
    <w:rsid w:val="00660452"/>
    <w:rsid w:val="00660514"/>
    <w:rsid w:val="0066098F"/>
    <w:rsid w:val="00662558"/>
    <w:rsid w:val="00664552"/>
    <w:rsid w:val="00664DDE"/>
    <w:rsid w:val="00664EC7"/>
    <w:rsid w:val="006655A7"/>
    <w:rsid w:val="00666D28"/>
    <w:rsid w:val="00670B8E"/>
    <w:rsid w:val="00673745"/>
    <w:rsid w:val="00674CE9"/>
    <w:rsid w:val="00676444"/>
    <w:rsid w:val="0067707C"/>
    <w:rsid w:val="006776F6"/>
    <w:rsid w:val="00680F6A"/>
    <w:rsid w:val="0068310F"/>
    <w:rsid w:val="006839FE"/>
    <w:rsid w:val="00685DF9"/>
    <w:rsid w:val="00687E7C"/>
    <w:rsid w:val="00693E53"/>
    <w:rsid w:val="00693E94"/>
    <w:rsid w:val="0069485A"/>
    <w:rsid w:val="00695592"/>
    <w:rsid w:val="0069605D"/>
    <w:rsid w:val="00696677"/>
    <w:rsid w:val="00696DBC"/>
    <w:rsid w:val="00696E7F"/>
    <w:rsid w:val="006978E8"/>
    <w:rsid w:val="006A104E"/>
    <w:rsid w:val="006A23BF"/>
    <w:rsid w:val="006A2AB9"/>
    <w:rsid w:val="006A30FD"/>
    <w:rsid w:val="006A414C"/>
    <w:rsid w:val="006A4962"/>
    <w:rsid w:val="006A5C54"/>
    <w:rsid w:val="006A5EEF"/>
    <w:rsid w:val="006A6266"/>
    <w:rsid w:val="006A6E1F"/>
    <w:rsid w:val="006B0D18"/>
    <w:rsid w:val="006B1E83"/>
    <w:rsid w:val="006B2716"/>
    <w:rsid w:val="006B43AA"/>
    <w:rsid w:val="006B4BE0"/>
    <w:rsid w:val="006C0EB0"/>
    <w:rsid w:val="006C2A0C"/>
    <w:rsid w:val="006C3177"/>
    <w:rsid w:val="006C4854"/>
    <w:rsid w:val="006C4F71"/>
    <w:rsid w:val="006C6010"/>
    <w:rsid w:val="006C7759"/>
    <w:rsid w:val="006C7A04"/>
    <w:rsid w:val="006D0270"/>
    <w:rsid w:val="006D1F85"/>
    <w:rsid w:val="006D1FE1"/>
    <w:rsid w:val="006D2B9B"/>
    <w:rsid w:val="006D3A2F"/>
    <w:rsid w:val="006D4334"/>
    <w:rsid w:val="006D6BB2"/>
    <w:rsid w:val="006D6E53"/>
    <w:rsid w:val="006D6F6D"/>
    <w:rsid w:val="006D7528"/>
    <w:rsid w:val="006D7D6E"/>
    <w:rsid w:val="006E0491"/>
    <w:rsid w:val="006E5F4C"/>
    <w:rsid w:val="006E64F6"/>
    <w:rsid w:val="006F1071"/>
    <w:rsid w:val="006F3C01"/>
    <w:rsid w:val="006F4A4A"/>
    <w:rsid w:val="006F6297"/>
    <w:rsid w:val="006F6829"/>
    <w:rsid w:val="007005D5"/>
    <w:rsid w:val="00701943"/>
    <w:rsid w:val="00702EFD"/>
    <w:rsid w:val="00703E8B"/>
    <w:rsid w:val="00704297"/>
    <w:rsid w:val="0070467E"/>
    <w:rsid w:val="00704EA5"/>
    <w:rsid w:val="00705D67"/>
    <w:rsid w:val="0070607C"/>
    <w:rsid w:val="0071316E"/>
    <w:rsid w:val="0071561A"/>
    <w:rsid w:val="007157A5"/>
    <w:rsid w:val="00717568"/>
    <w:rsid w:val="0071769E"/>
    <w:rsid w:val="00717D7B"/>
    <w:rsid w:val="0072078B"/>
    <w:rsid w:val="0072143F"/>
    <w:rsid w:val="007249D8"/>
    <w:rsid w:val="00726173"/>
    <w:rsid w:val="00726518"/>
    <w:rsid w:val="007272B4"/>
    <w:rsid w:val="00727F6B"/>
    <w:rsid w:val="00731990"/>
    <w:rsid w:val="007330A8"/>
    <w:rsid w:val="0073371D"/>
    <w:rsid w:val="0073492B"/>
    <w:rsid w:val="007361EA"/>
    <w:rsid w:val="007365CB"/>
    <w:rsid w:val="00736B17"/>
    <w:rsid w:val="00737A26"/>
    <w:rsid w:val="007408FD"/>
    <w:rsid w:val="0074358A"/>
    <w:rsid w:val="00743D45"/>
    <w:rsid w:val="00746362"/>
    <w:rsid w:val="0074785F"/>
    <w:rsid w:val="00750607"/>
    <w:rsid w:val="00750CAA"/>
    <w:rsid w:val="00751534"/>
    <w:rsid w:val="007530F6"/>
    <w:rsid w:val="0075326D"/>
    <w:rsid w:val="0076069A"/>
    <w:rsid w:val="00761232"/>
    <w:rsid w:val="00763114"/>
    <w:rsid w:val="007631EB"/>
    <w:rsid w:val="0076350A"/>
    <w:rsid w:val="00764386"/>
    <w:rsid w:val="007741FC"/>
    <w:rsid w:val="007743DF"/>
    <w:rsid w:val="00775AC7"/>
    <w:rsid w:val="00775FC8"/>
    <w:rsid w:val="007771D8"/>
    <w:rsid w:val="007831E8"/>
    <w:rsid w:val="007840CD"/>
    <w:rsid w:val="007849D5"/>
    <w:rsid w:val="00785B01"/>
    <w:rsid w:val="00786F61"/>
    <w:rsid w:val="0078761A"/>
    <w:rsid w:val="0079047F"/>
    <w:rsid w:val="00793EAB"/>
    <w:rsid w:val="0079505D"/>
    <w:rsid w:val="0079592B"/>
    <w:rsid w:val="00797029"/>
    <w:rsid w:val="007A00E7"/>
    <w:rsid w:val="007A048E"/>
    <w:rsid w:val="007A1E73"/>
    <w:rsid w:val="007A4566"/>
    <w:rsid w:val="007A529C"/>
    <w:rsid w:val="007A72DB"/>
    <w:rsid w:val="007B0ADC"/>
    <w:rsid w:val="007B0B8C"/>
    <w:rsid w:val="007B1CCE"/>
    <w:rsid w:val="007B2249"/>
    <w:rsid w:val="007B64E5"/>
    <w:rsid w:val="007B6DC9"/>
    <w:rsid w:val="007C1D0F"/>
    <w:rsid w:val="007C3D47"/>
    <w:rsid w:val="007C60DF"/>
    <w:rsid w:val="007C6CCF"/>
    <w:rsid w:val="007C7CDA"/>
    <w:rsid w:val="007D00E2"/>
    <w:rsid w:val="007D2478"/>
    <w:rsid w:val="007D5897"/>
    <w:rsid w:val="007D5E1C"/>
    <w:rsid w:val="007D6ECE"/>
    <w:rsid w:val="007D6FFB"/>
    <w:rsid w:val="007E0AB0"/>
    <w:rsid w:val="007E2BD4"/>
    <w:rsid w:val="007E357D"/>
    <w:rsid w:val="007E4402"/>
    <w:rsid w:val="007E5668"/>
    <w:rsid w:val="007E6254"/>
    <w:rsid w:val="007E71CB"/>
    <w:rsid w:val="007E7515"/>
    <w:rsid w:val="007F030F"/>
    <w:rsid w:val="007F0345"/>
    <w:rsid w:val="007F198D"/>
    <w:rsid w:val="007F1D41"/>
    <w:rsid w:val="007F1F8E"/>
    <w:rsid w:val="007F2506"/>
    <w:rsid w:val="007F4CEF"/>
    <w:rsid w:val="007F732C"/>
    <w:rsid w:val="007F7ABA"/>
    <w:rsid w:val="007F7AC0"/>
    <w:rsid w:val="007F7EDC"/>
    <w:rsid w:val="008011FB"/>
    <w:rsid w:val="00804285"/>
    <w:rsid w:val="00805955"/>
    <w:rsid w:val="00805A9F"/>
    <w:rsid w:val="008064C3"/>
    <w:rsid w:val="00806A2C"/>
    <w:rsid w:val="00807767"/>
    <w:rsid w:val="00812219"/>
    <w:rsid w:val="0081335E"/>
    <w:rsid w:val="00813712"/>
    <w:rsid w:val="00814073"/>
    <w:rsid w:val="008149C4"/>
    <w:rsid w:val="008154CA"/>
    <w:rsid w:val="00821984"/>
    <w:rsid w:val="00822D91"/>
    <w:rsid w:val="00823136"/>
    <w:rsid w:val="00823E9A"/>
    <w:rsid w:val="0082447D"/>
    <w:rsid w:val="00824FBA"/>
    <w:rsid w:val="008276FB"/>
    <w:rsid w:val="0083100C"/>
    <w:rsid w:val="00832094"/>
    <w:rsid w:val="0083636C"/>
    <w:rsid w:val="00836EB9"/>
    <w:rsid w:val="008372CC"/>
    <w:rsid w:val="008406AB"/>
    <w:rsid w:val="0084087C"/>
    <w:rsid w:val="008417BD"/>
    <w:rsid w:val="008427DA"/>
    <w:rsid w:val="008432A9"/>
    <w:rsid w:val="0084588F"/>
    <w:rsid w:val="008463F6"/>
    <w:rsid w:val="00847875"/>
    <w:rsid w:val="00850317"/>
    <w:rsid w:val="00850C60"/>
    <w:rsid w:val="008539A4"/>
    <w:rsid w:val="0085503D"/>
    <w:rsid w:val="008578DD"/>
    <w:rsid w:val="0086324C"/>
    <w:rsid w:val="0086368D"/>
    <w:rsid w:val="00863FDF"/>
    <w:rsid w:val="0086529D"/>
    <w:rsid w:val="0086582D"/>
    <w:rsid w:val="008671FD"/>
    <w:rsid w:val="00873BBF"/>
    <w:rsid w:val="00874424"/>
    <w:rsid w:val="00876AB6"/>
    <w:rsid w:val="00876D4A"/>
    <w:rsid w:val="0088101E"/>
    <w:rsid w:val="00882709"/>
    <w:rsid w:val="008832E3"/>
    <w:rsid w:val="00884403"/>
    <w:rsid w:val="00884771"/>
    <w:rsid w:val="00885D8B"/>
    <w:rsid w:val="0089138E"/>
    <w:rsid w:val="00892893"/>
    <w:rsid w:val="0089348A"/>
    <w:rsid w:val="00894A7C"/>
    <w:rsid w:val="00897F40"/>
    <w:rsid w:val="008A47FE"/>
    <w:rsid w:val="008A5472"/>
    <w:rsid w:val="008A5C07"/>
    <w:rsid w:val="008A6210"/>
    <w:rsid w:val="008B05B9"/>
    <w:rsid w:val="008B083E"/>
    <w:rsid w:val="008B0C88"/>
    <w:rsid w:val="008B25CD"/>
    <w:rsid w:val="008B3C9F"/>
    <w:rsid w:val="008C2266"/>
    <w:rsid w:val="008C312E"/>
    <w:rsid w:val="008C41F8"/>
    <w:rsid w:val="008C562C"/>
    <w:rsid w:val="008C57DF"/>
    <w:rsid w:val="008C5D55"/>
    <w:rsid w:val="008C684A"/>
    <w:rsid w:val="008C69E5"/>
    <w:rsid w:val="008C7F05"/>
    <w:rsid w:val="008D12AC"/>
    <w:rsid w:val="008D155A"/>
    <w:rsid w:val="008D36F0"/>
    <w:rsid w:val="008D3E2A"/>
    <w:rsid w:val="008D3F58"/>
    <w:rsid w:val="008D5480"/>
    <w:rsid w:val="008D7864"/>
    <w:rsid w:val="008E05FF"/>
    <w:rsid w:val="008E08BE"/>
    <w:rsid w:val="008E1A8F"/>
    <w:rsid w:val="008E310C"/>
    <w:rsid w:val="008E3544"/>
    <w:rsid w:val="008E57AF"/>
    <w:rsid w:val="008E7FF8"/>
    <w:rsid w:val="008F0629"/>
    <w:rsid w:val="008F0935"/>
    <w:rsid w:val="008F16F3"/>
    <w:rsid w:val="008F1741"/>
    <w:rsid w:val="008F2B8F"/>
    <w:rsid w:val="008F40FB"/>
    <w:rsid w:val="008F6051"/>
    <w:rsid w:val="008F613B"/>
    <w:rsid w:val="00901B41"/>
    <w:rsid w:val="009032A8"/>
    <w:rsid w:val="00903FA9"/>
    <w:rsid w:val="009040A3"/>
    <w:rsid w:val="00906436"/>
    <w:rsid w:val="009068E8"/>
    <w:rsid w:val="00907356"/>
    <w:rsid w:val="00907F6E"/>
    <w:rsid w:val="009113B5"/>
    <w:rsid w:val="00912658"/>
    <w:rsid w:val="00913094"/>
    <w:rsid w:val="00913CA0"/>
    <w:rsid w:val="00914098"/>
    <w:rsid w:val="00915D3C"/>
    <w:rsid w:val="009171FC"/>
    <w:rsid w:val="0092088E"/>
    <w:rsid w:val="00922037"/>
    <w:rsid w:val="009220FF"/>
    <w:rsid w:val="0092252B"/>
    <w:rsid w:val="00922C1C"/>
    <w:rsid w:val="00922C66"/>
    <w:rsid w:val="009230A2"/>
    <w:rsid w:val="00926480"/>
    <w:rsid w:val="00930105"/>
    <w:rsid w:val="00931641"/>
    <w:rsid w:val="00931AF0"/>
    <w:rsid w:val="00932ED8"/>
    <w:rsid w:val="00934CF2"/>
    <w:rsid w:val="009350AE"/>
    <w:rsid w:val="00941119"/>
    <w:rsid w:val="009412DC"/>
    <w:rsid w:val="00942678"/>
    <w:rsid w:val="00942749"/>
    <w:rsid w:val="00942969"/>
    <w:rsid w:val="0094575E"/>
    <w:rsid w:val="00945D03"/>
    <w:rsid w:val="0094606A"/>
    <w:rsid w:val="009475C4"/>
    <w:rsid w:val="00947662"/>
    <w:rsid w:val="00947C84"/>
    <w:rsid w:val="0095058C"/>
    <w:rsid w:val="009538CA"/>
    <w:rsid w:val="00954005"/>
    <w:rsid w:val="0095658B"/>
    <w:rsid w:val="009577DC"/>
    <w:rsid w:val="00961B5A"/>
    <w:rsid w:val="00963D78"/>
    <w:rsid w:val="009669A1"/>
    <w:rsid w:val="009706B6"/>
    <w:rsid w:val="00970A40"/>
    <w:rsid w:val="00971695"/>
    <w:rsid w:val="0097385B"/>
    <w:rsid w:val="00973DE4"/>
    <w:rsid w:val="00975678"/>
    <w:rsid w:val="009773B2"/>
    <w:rsid w:val="0097751D"/>
    <w:rsid w:val="00977B3A"/>
    <w:rsid w:val="00981DE9"/>
    <w:rsid w:val="00982AAA"/>
    <w:rsid w:val="009849F1"/>
    <w:rsid w:val="00984B8F"/>
    <w:rsid w:val="00984F4F"/>
    <w:rsid w:val="00985456"/>
    <w:rsid w:val="00985D0F"/>
    <w:rsid w:val="00986C4F"/>
    <w:rsid w:val="00987128"/>
    <w:rsid w:val="009907CA"/>
    <w:rsid w:val="009944BB"/>
    <w:rsid w:val="00994BA1"/>
    <w:rsid w:val="00995866"/>
    <w:rsid w:val="00996F5A"/>
    <w:rsid w:val="009975D7"/>
    <w:rsid w:val="009A0473"/>
    <w:rsid w:val="009A2635"/>
    <w:rsid w:val="009A2D31"/>
    <w:rsid w:val="009A3AAA"/>
    <w:rsid w:val="009A4126"/>
    <w:rsid w:val="009A4286"/>
    <w:rsid w:val="009A4D3C"/>
    <w:rsid w:val="009A53F8"/>
    <w:rsid w:val="009A548D"/>
    <w:rsid w:val="009A5995"/>
    <w:rsid w:val="009B0422"/>
    <w:rsid w:val="009B24D2"/>
    <w:rsid w:val="009B5DF0"/>
    <w:rsid w:val="009B605A"/>
    <w:rsid w:val="009C3504"/>
    <w:rsid w:val="009C412B"/>
    <w:rsid w:val="009C5856"/>
    <w:rsid w:val="009C5B44"/>
    <w:rsid w:val="009C63AF"/>
    <w:rsid w:val="009C7364"/>
    <w:rsid w:val="009D0EB5"/>
    <w:rsid w:val="009D1DA2"/>
    <w:rsid w:val="009D6626"/>
    <w:rsid w:val="009D7A4B"/>
    <w:rsid w:val="009E00F0"/>
    <w:rsid w:val="009E01B1"/>
    <w:rsid w:val="009E0DC2"/>
    <w:rsid w:val="009E3CD1"/>
    <w:rsid w:val="009E499B"/>
    <w:rsid w:val="009E602E"/>
    <w:rsid w:val="009E77A4"/>
    <w:rsid w:val="009F0646"/>
    <w:rsid w:val="009F07E1"/>
    <w:rsid w:val="009F0CB1"/>
    <w:rsid w:val="009F1002"/>
    <w:rsid w:val="009F1E71"/>
    <w:rsid w:val="009F2808"/>
    <w:rsid w:val="009F2EEC"/>
    <w:rsid w:val="009F334C"/>
    <w:rsid w:val="009F517F"/>
    <w:rsid w:val="00A014C8"/>
    <w:rsid w:val="00A02A12"/>
    <w:rsid w:val="00A02C7F"/>
    <w:rsid w:val="00A04ADF"/>
    <w:rsid w:val="00A05DE8"/>
    <w:rsid w:val="00A06F09"/>
    <w:rsid w:val="00A076C0"/>
    <w:rsid w:val="00A12B9D"/>
    <w:rsid w:val="00A12C6C"/>
    <w:rsid w:val="00A12F82"/>
    <w:rsid w:val="00A1356D"/>
    <w:rsid w:val="00A14750"/>
    <w:rsid w:val="00A16FAD"/>
    <w:rsid w:val="00A17529"/>
    <w:rsid w:val="00A179AE"/>
    <w:rsid w:val="00A17AB9"/>
    <w:rsid w:val="00A2155A"/>
    <w:rsid w:val="00A21FD7"/>
    <w:rsid w:val="00A230F9"/>
    <w:rsid w:val="00A259C7"/>
    <w:rsid w:val="00A25DD7"/>
    <w:rsid w:val="00A264F1"/>
    <w:rsid w:val="00A2666B"/>
    <w:rsid w:val="00A270BC"/>
    <w:rsid w:val="00A31667"/>
    <w:rsid w:val="00A3313B"/>
    <w:rsid w:val="00A368C9"/>
    <w:rsid w:val="00A36C92"/>
    <w:rsid w:val="00A375AE"/>
    <w:rsid w:val="00A405CC"/>
    <w:rsid w:val="00A4088E"/>
    <w:rsid w:val="00A41A28"/>
    <w:rsid w:val="00A43328"/>
    <w:rsid w:val="00A46C59"/>
    <w:rsid w:val="00A5283F"/>
    <w:rsid w:val="00A52A17"/>
    <w:rsid w:val="00A53A81"/>
    <w:rsid w:val="00A54440"/>
    <w:rsid w:val="00A554BC"/>
    <w:rsid w:val="00A55D6C"/>
    <w:rsid w:val="00A560A7"/>
    <w:rsid w:val="00A56C33"/>
    <w:rsid w:val="00A60EC4"/>
    <w:rsid w:val="00A61F89"/>
    <w:rsid w:val="00A62D23"/>
    <w:rsid w:val="00A631BE"/>
    <w:rsid w:val="00A671FB"/>
    <w:rsid w:val="00A679FD"/>
    <w:rsid w:val="00A70BA9"/>
    <w:rsid w:val="00A70DEE"/>
    <w:rsid w:val="00A70F94"/>
    <w:rsid w:val="00A753FC"/>
    <w:rsid w:val="00A83AE1"/>
    <w:rsid w:val="00A84906"/>
    <w:rsid w:val="00A84A19"/>
    <w:rsid w:val="00A84F11"/>
    <w:rsid w:val="00A8628D"/>
    <w:rsid w:val="00A904CE"/>
    <w:rsid w:val="00A906D1"/>
    <w:rsid w:val="00A90F09"/>
    <w:rsid w:val="00A91504"/>
    <w:rsid w:val="00A916AA"/>
    <w:rsid w:val="00A931D3"/>
    <w:rsid w:val="00A93235"/>
    <w:rsid w:val="00A94320"/>
    <w:rsid w:val="00A94BEE"/>
    <w:rsid w:val="00A94F67"/>
    <w:rsid w:val="00A96395"/>
    <w:rsid w:val="00A9714D"/>
    <w:rsid w:val="00A97BCB"/>
    <w:rsid w:val="00A97C9D"/>
    <w:rsid w:val="00AA0916"/>
    <w:rsid w:val="00AA1428"/>
    <w:rsid w:val="00AA223F"/>
    <w:rsid w:val="00AA2CD6"/>
    <w:rsid w:val="00AA4195"/>
    <w:rsid w:val="00AA6FFF"/>
    <w:rsid w:val="00AB1A52"/>
    <w:rsid w:val="00AB47E9"/>
    <w:rsid w:val="00AB4F65"/>
    <w:rsid w:val="00AB55B5"/>
    <w:rsid w:val="00AB7E23"/>
    <w:rsid w:val="00AC0010"/>
    <w:rsid w:val="00AC037E"/>
    <w:rsid w:val="00AC0A02"/>
    <w:rsid w:val="00AC1212"/>
    <w:rsid w:val="00AC124D"/>
    <w:rsid w:val="00AC1549"/>
    <w:rsid w:val="00AC1BF8"/>
    <w:rsid w:val="00AC2DE6"/>
    <w:rsid w:val="00AC3DD0"/>
    <w:rsid w:val="00AC510C"/>
    <w:rsid w:val="00AC721F"/>
    <w:rsid w:val="00AD0041"/>
    <w:rsid w:val="00AD1546"/>
    <w:rsid w:val="00AD1A22"/>
    <w:rsid w:val="00AD2A47"/>
    <w:rsid w:val="00AD3A2F"/>
    <w:rsid w:val="00AD3AF6"/>
    <w:rsid w:val="00AD5F3F"/>
    <w:rsid w:val="00AD6C1F"/>
    <w:rsid w:val="00AD717B"/>
    <w:rsid w:val="00AE0BA1"/>
    <w:rsid w:val="00AE141C"/>
    <w:rsid w:val="00AE143F"/>
    <w:rsid w:val="00AE14BE"/>
    <w:rsid w:val="00AE1709"/>
    <w:rsid w:val="00AE21EE"/>
    <w:rsid w:val="00AE39B1"/>
    <w:rsid w:val="00AE4198"/>
    <w:rsid w:val="00AE5571"/>
    <w:rsid w:val="00AE5836"/>
    <w:rsid w:val="00AE5BAE"/>
    <w:rsid w:val="00AE6275"/>
    <w:rsid w:val="00AE6F02"/>
    <w:rsid w:val="00AF0CCA"/>
    <w:rsid w:val="00AF27C2"/>
    <w:rsid w:val="00AF2EC2"/>
    <w:rsid w:val="00AF2FD4"/>
    <w:rsid w:val="00AF5E88"/>
    <w:rsid w:val="00AF6A02"/>
    <w:rsid w:val="00B005B3"/>
    <w:rsid w:val="00B01437"/>
    <w:rsid w:val="00B01864"/>
    <w:rsid w:val="00B0286B"/>
    <w:rsid w:val="00B02DE5"/>
    <w:rsid w:val="00B03535"/>
    <w:rsid w:val="00B055F4"/>
    <w:rsid w:val="00B06300"/>
    <w:rsid w:val="00B06C8D"/>
    <w:rsid w:val="00B1117C"/>
    <w:rsid w:val="00B133B6"/>
    <w:rsid w:val="00B13800"/>
    <w:rsid w:val="00B14506"/>
    <w:rsid w:val="00B1553E"/>
    <w:rsid w:val="00B15A98"/>
    <w:rsid w:val="00B1710B"/>
    <w:rsid w:val="00B200AC"/>
    <w:rsid w:val="00B2078A"/>
    <w:rsid w:val="00B20A3D"/>
    <w:rsid w:val="00B2194A"/>
    <w:rsid w:val="00B2265B"/>
    <w:rsid w:val="00B227C2"/>
    <w:rsid w:val="00B23B40"/>
    <w:rsid w:val="00B2665F"/>
    <w:rsid w:val="00B27880"/>
    <w:rsid w:val="00B279F6"/>
    <w:rsid w:val="00B27C05"/>
    <w:rsid w:val="00B37C26"/>
    <w:rsid w:val="00B40E31"/>
    <w:rsid w:val="00B4131D"/>
    <w:rsid w:val="00B41CE6"/>
    <w:rsid w:val="00B41D34"/>
    <w:rsid w:val="00B42FDE"/>
    <w:rsid w:val="00B437C2"/>
    <w:rsid w:val="00B44DDF"/>
    <w:rsid w:val="00B44E2C"/>
    <w:rsid w:val="00B511D5"/>
    <w:rsid w:val="00B515C9"/>
    <w:rsid w:val="00B546EF"/>
    <w:rsid w:val="00B547F7"/>
    <w:rsid w:val="00B55E2A"/>
    <w:rsid w:val="00B564C7"/>
    <w:rsid w:val="00B609C9"/>
    <w:rsid w:val="00B6329D"/>
    <w:rsid w:val="00B63566"/>
    <w:rsid w:val="00B64377"/>
    <w:rsid w:val="00B6795F"/>
    <w:rsid w:val="00B759E7"/>
    <w:rsid w:val="00B80178"/>
    <w:rsid w:val="00B81676"/>
    <w:rsid w:val="00B81FE4"/>
    <w:rsid w:val="00B834A2"/>
    <w:rsid w:val="00B839EC"/>
    <w:rsid w:val="00B84627"/>
    <w:rsid w:val="00B8535B"/>
    <w:rsid w:val="00B86A66"/>
    <w:rsid w:val="00B86E60"/>
    <w:rsid w:val="00B875F0"/>
    <w:rsid w:val="00B90668"/>
    <w:rsid w:val="00B90ECA"/>
    <w:rsid w:val="00B9377C"/>
    <w:rsid w:val="00B93D4A"/>
    <w:rsid w:val="00B94987"/>
    <w:rsid w:val="00B94C6E"/>
    <w:rsid w:val="00BA0515"/>
    <w:rsid w:val="00BA0997"/>
    <w:rsid w:val="00BA14A9"/>
    <w:rsid w:val="00BA1714"/>
    <w:rsid w:val="00BA298B"/>
    <w:rsid w:val="00BA2B91"/>
    <w:rsid w:val="00BA6295"/>
    <w:rsid w:val="00BA7FFC"/>
    <w:rsid w:val="00BB078D"/>
    <w:rsid w:val="00BB2234"/>
    <w:rsid w:val="00BB28E7"/>
    <w:rsid w:val="00BB37F1"/>
    <w:rsid w:val="00BB6D4D"/>
    <w:rsid w:val="00BC0C20"/>
    <w:rsid w:val="00BC0F90"/>
    <w:rsid w:val="00BC4919"/>
    <w:rsid w:val="00BC558C"/>
    <w:rsid w:val="00BC584C"/>
    <w:rsid w:val="00BC61AB"/>
    <w:rsid w:val="00BD0B5B"/>
    <w:rsid w:val="00BD31B8"/>
    <w:rsid w:val="00BD3931"/>
    <w:rsid w:val="00BD3AF6"/>
    <w:rsid w:val="00BD3C39"/>
    <w:rsid w:val="00BD421F"/>
    <w:rsid w:val="00BD425A"/>
    <w:rsid w:val="00BD5277"/>
    <w:rsid w:val="00BD5B60"/>
    <w:rsid w:val="00BD6CC8"/>
    <w:rsid w:val="00BE07D0"/>
    <w:rsid w:val="00BE0A65"/>
    <w:rsid w:val="00BE302C"/>
    <w:rsid w:val="00BE34EF"/>
    <w:rsid w:val="00BE5CA9"/>
    <w:rsid w:val="00BE6DDB"/>
    <w:rsid w:val="00BF0669"/>
    <w:rsid w:val="00BF1934"/>
    <w:rsid w:val="00BF2154"/>
    <w:rsid w:val="00BF2D65"/>
    <w:rsid w:val="00BF59BA"/>
    <w:rsid w:val="00BF5BD7"/>
    <w:rsid w:val="00BF5EFF"/>
    <w:rsid w:val="00BF604D"/>
    <w:rsid w:val="00C0022E"/>
    <w:rsid w:val="00C00C1C"/>
    <w:rsid w:val="00C02B5B"/>
    <w:rsid w:val="00C02EB4"/>
    <w:rsid w:val="00C03548"/>
    <w:rsid w:val="00C03D5F"/>
    <w:rsid w:val="00C04E33"/>
    <w:rsid w:val="00C06984"/>
    <w:rsid w:val="00C06E5C"/>
    <w:rsid w:val="00C1294A"/>
    <w:rsid w:val="00C14CB7"/>
    <w:rsid w:val="00C14E17"/>
    <w:rsid w:val="00C17836"/>
    <w:rsid w:val="00C20E29"/>
    <w:rsid w:val="00C22980"/>
    <w:rsid w:val="00C243C1"/>
    <w:rsid w:val="00C25C85"/>
    <w:rsid w:val="00C313FF"/>
    <w:rsid w:val="00C33403"/>
    <w:rsid w:val="00C34A59"/>
    <w:rsid w:val="00C356A0"/>
    <w:rsid w:val="00C35874"/>
    <w:rsid w:val="00C370A0"/>
    <w:rsid w:val="00C3730A"/>
    <w:rsid w:val="00C377EE"/>
    <w:rsid w:val="00C37DBB"/>
    <w:rsid w:val="00C37E3A"/>
    <w:rsid w:val="00C40494"/>
    <w:rsid w:val="00C40826"/>
    <w:rsid w:val="00C408BB"/>
    <w:rsid w:val="00C43507"/>
    <w:rsid w:val="00C468BB"/>
    <w:rsid w:val="00C47792"/>
    <w:rsid w:val="00C50C81"/>
    <w:rsid w:val="00C51049"/>
    <w:rsid w:val="00C5287A"/>
    <w:rsid w:val="00C52A84"/>
    <w:rsid w:val="00C52F05"/>
    <w:rsid w:val="00C5318F"/>
    <w:rsid w:val="00C546BF"/>
    <w:rsid w:val="00C56770"/>
    <w:rsid w:val="00C57F1D"/>
    <w:rsid w:val="00C60574"/>
    <w:rsid w:val="00C60EA0"/>
    <w:rsid w:val="00C610A5"/>
    <w:rsid w:val="00C63806"/>
    <w:rsid w:val="00C661D9"/>
    <w:rsid w:val="00C66618"/>
    <w:rsid w:val="00C678DB"/>
    <w:rsid w:val="00C7230F"/>
    <w:rsid w:val="00C72665"/>
    <w:rsid w:val="00C75A68"/>
    <w:rsid w:val="00C76ABB"/>
    <w:rsid w:val="00C77016"/>
    <w:rsid w:val="00C77A94"/>
    <w:rsid w:val="00C77C4C"/>
    <w:rsid w:val="00C77CE8"/>
    <w:rsid w:val="00C80CDC"/>
    <w:rsid w:val="00C8183F"/>
    <w:rsid w:val="00C83FBB"/>
    <w:rsid w:val="00C852DB"/>
    <w:rsid w:val="00C90061"/>
    <w:rsid w:val="00C9049F"/>
    <w:rsid w:val="00C91FD1"/>
    <w:rsid w:val="00C93C45"/>
    <w:rsid w:val="00C945B9"/>
    <w:rsid w:val="00C94A1B"/>
    <w:rsid w:val="00C954B2"/>
    <w:rsid w:val="00C96877"/>
    <w:rsid w:val="00C96992"/>
    <w:rsid w:val="00CA172C"/>
    <w:rsid w:val="00CA2401"/>
    <w:rsid w:val="00CA2B8A"/>
    <w:rsid w:val="00CA6305"/>
    <w:rsid w:val="00CA64A1"/>
    <w:rsid w:val="00CA7C1B"/>
    <w:rsid w:val="00CB123A"/>
    <w:rsid w:val="00CB1293"/>
    <w:rsid w:val="00CB1E67"/>
    <w:rsid w:val="00CB372A"/>
    <w:rsid w:val="00CB3F43"/>
    <w:rsid w:val="00CB4146"/>
    <w:rsid w:val="00CB45D7"/>
    <w:rsid w:val="00CB5C7C"/>
    <w:rsid w:val="00CB5CD2"/>
    <w:rsid w:val="00CB67FD"/>
    <w:rsid w:val="00CB6CBA"/>
    <w:rsid w:val="00CB71DF"/>
    <w:rsid w:val="00CB77EE"/>
    <w:rsid w:val="00CC24EC"/>
    <w:rsid w:val="00CC2FB6"/>
    <w:rsid w:val="00CC4AF8"/>
    <w:rsid w:val="00CC5D98"/>
    <w:rsid w:val="00CD1A14"/>
    <w:rsid w:val="00CD1A61"/>
    <w:rsid w:val="00CD4061"/>
    <w:rsid w:val="00CE02D3"/>
    <w:rsid w:val="00CE0DBC"/>
    <w:rsid w:val="00CE1924"/>
    <w:rsid w:val="00CE23EE"/>
    <w:rsid w:val="00CE5F4A"/>
    <w:rsid w:val="00CE6381"/>
    <w:rsid w:val="00CE6654"/>
    <w:rsid w:val="00CE6C5F"/>
    <w:rsid w:val="00CE7D23"/>
    <w:rsid w:val="00CF029A"/>
    <w:rsid w:val="00CF10B9"/>
    <w:rsid w:val="00CF18A6"/>
    <w:rsid w:val="00CF1A83"/>
    <w:rsid w:val="00CF1B5C"/>
    <w:rsid w:val="00CF344A"/>
    <w:rsid w:val="00CF39B9"/>
    <w:rsid w:val="00CF46A5"/>
    <w:rsid w:val="00CF694E"/>
    <w:rsid w:val="00CF76AA"/>
    <w:rsid w:val="00D00146"/>
    <w:rsid w:val="00D027E9"/>
    <w:rsid w:val="00D03DA9"/>
    <w:rsid w:val="00D0570E"/>
    <w:rsid w:val="00D066E8"/>
    <w:rsid w:val="00D07030"/>
    <w:rsid w:val="00D07067"/>
    <w:rsid w:val="00D07CB0"/>
    <w:rsid w:val="00D1106B"/>
    <w:rsid w:val="00D13188"/>
    <w:rsid w:val="00D16E7C"/>
    <w:rsid w:val="00D17CD6"/>
    <w:rsid w:val="00D201EE"/>
    <w:rsid w:val="00D21259"/>
    <w:rsid w:val="00D21F67"/>
    <w:rsid w:val="00D220A5"/>
    <w:rsid w:val="00D22665"/>
    <w:rsid w:val="00D23A55"/>
    <w:rsid w:val="00D248FA"/>
    <w:rsid w:val="00D25385"/>
    <w:rsid w:val="00D26289"/>
    <w:rsid w:val="00D2635C"/>
    <w:rsid w:val="00D2664C"/>
    <w:rsid w:val="00D30D55"/>
    <w:rsid w:val="00D31335"/>
    <w:rsid w:val="00D332F4"/>
    <w:rsid w:val="00D33B7E"/>
    <w:rsid w:val="00D33F3A"/>
    <w:rsid w:val="00D34DC6"/>
    <w:rsid w:val="00D34F5A"/>
    <w:rsid w:val="00D35623"/>
    <w:rsid w:val="00D35D21"/>
    <w:rsid w:val="00D4007D"/>
    <w:rsid w:val="00D40DFF"/>
    <w:rsid w:val="00D41D79"/>
    <w:rsid w:val="00D44066"/>
    <w:rsid w:val="00D45C96"/>
    <w:rsid w:val="00D51EFD"/>
    <w:rsid w:val="00D541CD"/>
    <w:rsid w:val="00D54ACB"/>
    <w:rsid w:val="00D55E8F"/>
    <w:rsid w:val="00D573F2"/>
    <w:rsid w:val="00D61354"/>
    <w:rsid w:val="00D61677"/>
    <w:rsid w:val="00D629B4"/>
    <w:rsid w:val="00D63FCA"/>
    <w:rsid w:val="00D669EF"/>
    <w:rsid w:val="00D7068A"/>
    <w:rsid w:val="00D70BDD"/>
    <w:rsid w:val="00D71948"/>
    <w:rsid w:val="00D7248C"/>
    <w:rsid w:val="00D75076"/>
    <w:rsid w:val="00D766F6"/>
    <w:rsid w:val="00D803D9"/>
    <w:rsid w:val="00D80EED"/>
    <w:rsid w:val="00D81332"/>
    <w:rsid w:val="00D81E3A"/>
    <w:rsid w:val="00D83703"/>
    <w:rsid w:val="00D877FB"/>
    <w:rsid w:val="00D901E9"/>
    <w:rsid w:val="00D91BDC"/>
    <w:rsid w:val="00D91F20"/>
    <w:rsid w:val="00D9224B"/>
    <w:rsid w:val="00D95CD5"/>
    <w:rsid w:val="00D95F2F"/>
    <w:rsid w:val="00D97035"/>
    <w:rsid w:val="00DA0053"/>
    <w:rsid w:val="00DA0770"/>
    <w:rsid w:val="00DA0BFC"/>
    <w:rsid w:val="00DA127F"/>
    <w:rsid w:val="00DA1792"/>
    <w:rsid w:val="00DA1CC9"/>
    <w:rsid w:val="00DA2A65"/>
    <w:rsid w:val="00DA3E72"/>
    <w:rsid w:val="00DA40DA"/>
    <w:rsid w:val="00DA6580"/>
    <w:rsid w:val="00DA759F"/>
    <w:rsid w:val="00DB42F6"/>
    <w:rsid w:val="00DB5349"/>
    <w:rsid w:val="00DB5783"/>
    <w:rsid w:val="00DB5EDD"/>
    <w:rsid w:val="00DB600C"/>
    <w:rsid w:val="00DB6692"/>
    <w:rsid w:val="00DB6B34"/>
    <w:rsid w:val="00DB73CD"/>
    <w:rsid w:val="00DB748A"/>
    <w:rsid w:val="00DB774E"/>
    <w:rsid w:val="00DB7AD0"/>
    <w:rsid w:val="00DB7F2D"/>
    <w:rsid w:val="00DC01AE"/>
    <w:rsid w:val="00DC0F1E"/>
    <w:rsid w:val="00DC240D"/>
    <w:rsid w:val="00DC331E"/>
    <w:rsid w:val="00DC5BB4"/>
    <w:rsid w:val="00DD02C0"/>
    <w:rsid w:val="00DD37D1"/>
    <w:rsid w:val="00DD5E6A"/>
    <w:rsid w:val="00DE0AC0"/>
    <w:rsid w:val="00DE152B"/>
    <w:rsid w:val="00DE1BF9"/>
    <w:rsid w:val="00DE275F"/>
    <w:rsid w:val="00DE331A"/>
    <w:rsid w:val="00DE4A2B"/>
    <w:rsid w:val="00DE5860"/>
    <w:rsid w:val="00DE61E6"/>
    <w:rsid w:val="00DF4955"/>
    <w:rsid w:val="00DF51B5"/>
    <w:rsid w:val="00DF52B9"/>
    <w:rsid w:val="00DF53E1"/>
    <w:rsid w:val="00DF5C0D"/>
    <w:rsid w:val="00DF6D68"/>
    <w:rsid w:val="00DF7D32"/>
    <w:rsid w:val="00E005DA"/>
    <w:rsid w:val="00E01997"/>
    <w:rsid w:val="00E0483E"/>
    <w:rsid w:val="00E04C34"/>
    <w:rsid w:val="00E0529F"/>
    <w:rsid w:val="00E1012D"/>
    <w:rsid w:val="00E1070B"/>
    <w:rsid w:val="00E108F2"/>
    <w:rsid w:val="00E10E26"/>
    <w:rsid w:val="00E12666"/>
    <w:rsid w:val="00E12F61"/>
    <w:rsid w:val="00E13D8E"/>
    <w:rsid w:val="00E14176"/>
    <w:rsid w:val="00E15F93"/>
    <w:rsid w:val="00E16908"/>
    <w:rsid w:val="00E16AE9"/>
    <w:rsid w:val="00E20FAF"/>
    <w:rsid w:val="00E21804"/>
    <w:rsid w:val="00E22D19"/>
    <w:rsid w:val="00E23A09"/>
    <w:rsid w:val="00E24BDD"/>
    <w:rsid w:val="00E269A6"/>
    <w:rsid w:val="00E30820"/>
    <w:rsid w:val="00E31407"/>
    <w:rsid w:val="00E329DD"/>
    <w:rsid w:val="00E33346"/>
    <w:rsid w:val="00E336A1"/>
    <w:rsid w:val="00E345FE"/>
    <w:rsid w:val="00E358C1"/>
    <w:rsid w:val="00E362B6"/>
    <w:rsid w:val="00E404F4"/>
    <w:rsid w:val="00E41697"/>
    <w:rsid w:val="00E41E25"/>
    <w:rsid w:val="00E41E45"/>
    <w:rsid w:val="00E4316D"/>
    <w:rsid w:val="00E43566"/>
    <w:rsid w:val="00E454F4"/>
    <w:rsid w:val="00E46039"/>
    <w:rsid w:val="00E47101"/>
    <w:rsid w:val="00E47CA4"/>
    <w:rsid w:val="00E50631"/>
    <w:rsid w:val="00E506BE"/>
    <w:rsid w:val="00E506C2"/>
    <w:rsid w:val="00E50EC9"/>
    <w:rsid w:val="00E52640"/>
    <w:rsid w:val="00E528E6"/>
    <w:rsid w:val="00E548B7"/>
    <w:rsid w:val="00E54A07"/>
    <w:rsid w:val="00E555E0"/>
    <w:rsid w:val="00E55E3F"/>
    <w:rsid w:val="00E5649D"/>
    <w:rsid w:val="00E5742A"/>
    <w:rsid w:val="00E6016D"/>
    <w:rsid w:val="00E60BC6"/>
    <w:rsid w:val="00E61C0C"/>
    <w:rsid w:val="00E63DA1"/>
    <w:rsid w:val="00E65318"/>
    <w:rsid w:val="00E665DD"/>
    <w:rsid w:val="00E67B51"/>
    <w:rsid w:val="00E71D64"/>
    <w:rsid w:val="00E73261"/>
    <w:rsid w:val="00E7376C"/>
    <w:rsid w:val="00E74ED7"/>
    <w:rsid w:val="00E76D88"/>
    <w:rsid w:val="00E77A35"/>
    <w:rsid w:val="00E804DB"/>
    <w:rsid w:val="00E8185B"/>
    <w:rsid w:val="00E81F69"/>
    <w:rsid w:val="00E8203F"/>
    <w:rsid w:val="00E82E74"/>
    <w:rsid w:val="00E84B6C"/>
    <w:rsid w:val="00E851CC"/>
    <w:rsid w:val="00E8554E"/>
    <w:rsid w:val="00E8595A"/>
    <w:rsid w:val="00E870B1"/>
    <w:rsid w:val="00E8711C"/>
    <w:rsid w:val="00E8736F"/>
    <w:rsid w:val="00E87BC6"/>
    <w:rsid w:val="00E87D27"/>
    <w:rsid w:val="00E90128"/>
    <w:rsid w:val="00E940F8"/>
    <w:rsid w:val="00E94D32"/>
    <w:rsid w:val="00E96572"/>
    <w:rsid w:val="00EA044D"/>
    <w:rsid w:val="00EA0B18"/>
    <w:rsid w:val="00EA24A2"/>
    <w:rsid w:val="00EA3067"/>
    <w:rsid w:val="00EA38C5"/>
    <w:rsid w:val="00EA3DE4"/>
    <w:rsid w:val="00EA438C"/>
    <w:rsid w:val="00EA4F89"/>
    <w:rsid w:val="00EA5266"/>
    <w:rsid w:val="00EA6013"/>
    <w:rsid w:val="00EA60D5"/>
    <w:rsid w:val="00EA6A5A"/>
    <w:rsid w:val="00EA74DC"/>
    <w:rsid w:val="00EA7883"/>
    <w:rsid w:val="00EB0B87"/>
    <w:rsid w:val="00EB11D6"/>
    <w:rsid w:val="00EB3A64"/>
    <w:rsid w:val="00EB6BEA"/>
    <w:rsid w:val="00EC1702"/>
    <w:rsid w:val="00EC1B7F"/>
    <w:rsid w:val="00EC4118"/>
    <w:rsid w:val="00EC4AE1"/>
    <w:rsid w:val="00EC71AE"/>
    <w:rsid w:val="00ED1C5B"/>
    <w:rsid w:val="00ED73C6"/>
    <w:rsid w:val="00EE25DF"/>
    <w:rsid w:val="00EE3395"/>
    <w:rsid w:val="00EE5330"/>
    <w:rsid w:val="00EE6A36"/>
    <w:rsid w:val="00EF0AF5"/>
    <w:rsid w:val="00EF0D71"/>
    <w:rsid w:val="00EF1AD4"/>
    <w:rsid w:val="00EF1BCB"/>
    <w:rsid w:val="00EF2C74"/>
    <w:rsid w:val="00EF454C"/>
    <w:rsid w:val="00EF687C"/>
    <w:rsid w:val="00F005D7"/>
    <w:rsid w:val="00F0182F"/>
    <w:rsid w:val="00F0321C"/>
    <w:rsid w:val="00F03542"/>
    <w:rsid w:val="00F040AE"/>
    <w:rsid w:val="00F04371"/>
    <w:rsid w:val="00F044CA"/>
    <w:rsid w:val="00F05A2A"/>
    <w:rsid w:val="00F07B9C"/>
    <w:rsid w:val="00F12C1C"/>
    <w:rsid w:val="00F134E9"/>
    <w:rsid w:val="00F146D8"/>
    <w:rsid w:val="00F15BFC"/>
    <w:rsid w:val="00F162DD"/>
    <w:rsid w:val="00F168FB"/>
    <w:rsid w:val="00F22FB7"/>
    <w:rsid w:val="00F22FBE"/>
    <w:rsid w:val="00F235F1"/>
    <w:rsid w:val="00F23BAD"/>
    <w:rsid w:val="00F244D4"/>
    <w:rsid w:val="00F24ABF"/>
    <w:rsid w:val="00F26A71"/>
    <w:rsid w:val="00F26C42"/>
    <w:rsid w:val="00F30DE5"/>
    <w:rsid w:val="00F30E37"/>
    <w:rsid w:val="00F30FB8"/>
    <w:rsid w:val="00F323D9"/>
    <w:rsid w:val="00F32C6D"/>
    <w:rsid w:val="00F32D09"/>
    <w:rsid w:val="00F333B5"/>
    <w:rsid w:val="00F35031"/>
    <w:rsid w:val="00F352CA"/>
    <w:rsid w:val="00F35409"/>
    <w:rsid w:val="00F36424"/>
    <w:rsid w:val="00F4012B"/>
    <w:rsid w:val="00F428C8"/>
    <w:rsid w:val="00F45AB6"/>
    <w:rsid w:val="00F47835"/>
    <w:rsid w:val="00F47BC2"/>
    <w:rsid w:val="00F51420"/>
    <w:rsid w:val="00F51F4F"/>
    <w:rsid w:val="00F52150"/>
    <w:rsid w:val="00F53540"/>
    <w:rsid w:val="00F54B69"/>
    <w:rsid w:val="00F54CBF"/>
    <w:rsid w:val="00F57506"/>
    <w:rsid w:val="00F57A23"/>
    <w:rsid w:val="00F61608"/>
    <w:rsid w:val="00F61F8A"/>
    <w:rsid w:val="00F62319"/>
    <w:rsid w:val="00F624F4"/>
    <w:rsid w:val="00F63DFD"/>
    <w:rsid w:val="00F65198"/>
    <w:rsid w:val="00F65C92"/>
    <w:rsid w:val="00F66C49"/>
    <w:rsid w:val="00F66E1E"/>
    <w:rsid w:val="00F67419"/>
    <w:rsid w:val="00F71389"/>
    <w:rsid w:val="00F726C1"/>
    <w:rsid w:val="00F72B3A"/>
    <w:rsid w:val="00F72D3F"/>
    <w:rsid w:val="00F72DAA"/>
    <w:rsid w:val="00F733F6"/>
    <w:rsid w:val="00F7348D"/>
    <w:rsid w:val="00F7526A"/>
    <w:rsid w:val="00F7549C"/>
    <w:rsid w:val="00F76AC6"/>
    <w:rsid w:val="00F777D1"/>
    <w:rsid w:val="00F77EF4"/>
    <w:rsid w:val="00F80708"/>
    <w:rsid w:val="00F8097F"/>
    <w:rsid w:val="00F84471"/>
    <w:rsid w:val="00F84A16"/>
    <w:rsid w:val="00F86170"/>
    <w:rsid w:val="00F911B9"/>
    <w:rsid w:val="00F919EB"/>
    <w:rsid w:val="00F927D5"/>
    <w:rsid w:val="00F95D86"/>
    <w:rsid w:val="00F965DD"/>
    <w:rsid w:val="00F97CCC"/>
    <w:rsid w:val="00FA0197"/>
    <w:rsid w:val="00FA0332"/>
    <w:rsid w:val="00FA0692"/>
    <w:rsid w:val="00FA08DD"/>
    <w:rsid w:val="00FA0D0E"/>
    <w:rsid w:val="00FA4037"/>
    <w:rsid w:val="00FA4178"/>
    <w:rsid w:val="00FA636E"/>
    <w:rsid w:val="00FA6A49"/>
    <w:rsid w:val="00FA6A94"/>
    <w:rsid w:val="00FA768D"/>
    <w:rsid w:val="00FA7BCC"/>
    <w:rsid w:val="00FB01A9"/>
    <w:rsid w:val="00FB255D"/>
    <w:rsid w:val="00FB51BE"/>
    <w:rsid w:val="00FB5FFF"/>
    <w:rsid w:val="00FB63D9"/>
    <w:rsid w:val="00FB64E5"/>
    <w:rsid w:val="00FC0733"/>
    <w:rsid w:val="00FC0862"/>
    <w:rsid w:val="00FC1731"/>
    <w:rsid w:val="00FC201E"/>
    <w:rsid w:val="00FC317F"/>
    <w:rsid w:val="00FC4234"/>
    <w:rsid w:val="00FC4A92"/>
    <w:rsid w:val="00FC6CC6"/>
    <w:rsid w:val="00FD0ACA"/>
    <w:rsid w:val="00FD47A5"/>
    <w:rsid w:val="00FD6CFA"/>
    <w:rsid w:val="00FD74B7"/>
    <w:rsid w:val="00FE0744"/>
    <w:rsid w:val="00FE15EA"/>
    <w:rsid w:val="00FE1FAA"/>
    <w:rsid w:val="00FE1FF2"/>
    <w:rsid w:val="00FE22F6"/>
    <w:rsid w:val="00FE3B90"/>
    <w:rsid w:val="00FE45CA"/>
    <w:rsid w:val="00FE500C"/>
    <w:rsid w:val="00FE5FF6"/>
    <w:rsid w:val="00FE667C"/>
    <w:rsid w:val="00FE7B44"/>
    <w:rsid w:val="00FF02E9"/>
    <w:rsid w:val="00FF16D0"/>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3D4B"/>
  <w15:docId w15:val="{9EE60BA0-20DA-4C0F-BED8-0DB3AB4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1"/>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gt;&gt;&gt; Akapit &gt; lista / 1 st. [ctrl + num 6]  2-3 st. [tab],ps_akapit_z_lista,Podsis rysunku,Akapit z listą numerowaną,lp1"/>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textnode">
    <w:name w:val="textnode"/>
    <w:rsid w:val="00C50C81"/>
  </w:style>
  <w:style w:type="character" w:customStyle="1" w:styleId="Nierozpoznanawzmianka4">
    <w:name w:val="Nierozpoznana wzmianka4"/>
    <w:basedOn w:val="Domylnaczcionkaakapitu"/>
    <w:uiPriority w:val="99"/>
    <w:semiHidden/>
    <w:unhideWhenUsed/>
    <w:rsid w:val="00082A2C"/>
    <w:rPr>
      <w:color w:val="605E5C"/>
      <w:shd w:val="clear" w:color="auto" w:fill="E1DFDD"/>
    </w:rPr>
  </w:style>
  <w:style w:type="paragraph" w:customStyle="1" w:styleId="xmsonormal">
    <w:name w:val="x_msonormal"/>
    <w:basedOn w:val="Normalny"/>
    <w:rsid w:val="0013004D"/>
    <w:pPr>
      <w:widowControl/>
      <w:suppressAutoHyphens w:val="0"/>
      <w:jc w:val="left"/>
    </w:pPr>
    <w:rPr>
      <w:rFonts w:ascii="Calibri" w:eastAsiaTheme="minorHAnsi" w:hAnsi="Calibri" w:cs="Calibri"/>
      <w:sz w:val="22"/>
      <w:szCs w:val="22"/>
    </w:rPr>
  </w:style>
  <w:style w:type="character" w:styleId="Nierozpoznanawzmianka">
    <w:name w:val="Unresolved Mention"/>
    <w:basedOn w:val="Domylnaczcionkaakapitu"/>
    <w:uiPriority w:val="99"/>
    <w:semiHidden/>
    <w:unhideWhenUsed/>
    <w:rsid w:val="002A7C7D"/>
    <w:rPr>
      <w:color w:val="605E5C"/>
      <w:shd w:val="clear" w:color="auto" w:fill="E1DFDD"/>
    </w:rPr>
  </w:style>
  <w:style w:type="paragraph" w:customStyle="1" w:styleId="Default">
    <w:name w:val="Default"/>
    <w:rsid w:val="004438E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69285809">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08908897">
      <w:bodyDiv w:val="1"/>
      <w:marLeft w:val="0"/>
      <w:marRight w:val="0"/>
      <w:marTop w:val="0"/>
      <w:marBottom w:val="0"/>
      <w:divBdr>
        <w:top w:val="none" w:sz="0" w:space="0" w:color="auto"/>
        <w:left w:val="none" w:sz="0" w:space="0" w:color="auto"/>
        <w:bottom w:val="none" w:sz="0" w:space="0" w:color="auto"/>
        <w:right w:val="none" w:sz="0" w:space="0" w:color="auto"/>
      </w:divBdr>
    </w:div>
    <w:div w:id="1575315884">
      <w:bodyDiv w:val="1"/>
      <w:marLeft w:val="0"/>
      <w:marRight w:val="0"/>
      <w:marTop w:val="0"/>
      <w:marBottom w:val="0"/>
      <w:divBdr>
        <w:top w:val="none" w:sz="0" w:space="0" w:color="auto"/>
        <w:left w:val="none" w:sz="0" w:space="0" w:color="auto"/>
        <w:bottom w:val="none" w:sz="0" w:space="0" w:color="auto"/>
        <w:right w:val="none" w:sz="0" w:space="0" w:color="auto"/>
      </w:divBdr>
    </w:div>
    <w:div w:id="1764564898">
      <w:bodyDiv w:val="1"/>
      <w:marLeft w:val="0"/>
      <w:marRight w:val="0"/>
      <w:marTop w:val="0"/>
      <w:marBottom w:val="0"/>
      <w:divBdr>
        <w:top w:val="none" w:sz="0" w:space="0" w:color="auto"/>
        <w:left w:val="none" w:sz="0" w:space="0" w:color="auto"/>
        <w:bottom w:val="none" w:sz="0" w:space="0" w:color="auto"/>
        <w:right w:val="none" w:sz="0" w:space="0" w:color="auto"/>
      </w:divBdr>
      <w:divsChild>
        <w:div w:id="230846512">
          <w:marLeft w:val="0"/>
          <w:marRight w:val="0"/>
          <w:marTop w:val="240"/>
          <w:marBottom w:val="0"/>
          <w:divBdr>
            <w:top w:val="none" w:sz="0" w:space="0" w:color="auto"/>
            <w:left w:val="none" w:sz="0" w:space="0" w:color="auto"/>
            <w:bottom w:val="none" w:sz="0" w:space="0" w:color="auto"/>
            <w:right w:val="none" w:sz="0" w:space="0" w:color="auto"/>
          </w:divBdr>
        </w:div>
        <w:div w:id="2141608735">
          <w:marLeft w:val="0"/>
          <w:marRight w:val="0"/>
          <w:marTop w:val="240"/>
          <w:marBottom w:val="0"/>
          <w:divBdr>
            <w:top w:val="none" w:sz="0" w:space="0" w:color="auto"/>
            <w:left w:val="none" w:sz="0" w:space="0" w:color="auto"/>
            <w:bottom w:val="none" w:sz="0" w:space="0" w:color="auto"/>
            <w:right w:val="none" w:sz="0" w:space="0" w:color="auto"/>
          </w:divBdr>
        </w:div>
      </w:divsChild>
    </w:div>
    <w:div w:id="1801609182">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hyperlink" Target="https://efaktura.gov.pl/" TargetMode="Externa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48817"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zp@uj.edu.pl%20"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F0F0A-9B98-4FE9-8D05-CDEC08F4F30D}">
  <ds:schemaRefs>
    <ds:schemaRef ds:uri="http://schemas.openxmlformats.org/officeDocument/2006/bibliography"/>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5C8D3B-503D-4B3D-B3CB-91431A8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58</Pages>
  <Words>23631</Words>
  <Characters>141789</Characters>
  <Application>Microsoft Office Word</Application>
  <DocSecurity>0</DocSecurity>
  <Lines>1181</Lines>
  <Paragraphs>330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165090</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Katarzyna Jasińska</cp:lastModifiedBy>
  <cp:revision>37</cp:revision>
  <cp:lastPrinted>2021-06-23T07:50:00Z</cp:lastPrinted>
  <dcterms:created xsi:type="dcterms:W3CDTF">2024-07-02T06:22:00Z</dcterms:created>
  <dcterms:modified xsi:type="dcterms:W3CDTF">2024-07-02T09:05:00Z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