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0" w:rsidRPr="00A201CC" w:rsidRDefault="00E51B30" w:rsidP="00E51B30">
      <w:pPr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 w:rsidRPr="00A201CC">
        <w:rPr>
          <w:rFonts w:ascii="Verdana" w:hAnsi="Verdana" w:cs="Tahoma"/>
          <w:b/>
          <w:sz w:val="18"/>
          <w:szCs w:val="18"/>
        </w:rPr>
        <w:t xml:space="preserve">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</w:t>
      </w:r>
      <w:r w:rsidRPr="00A201C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   </w:t>
      </w:r>
      <w:r w:rsidRPr="00A201CC">
        <w:rPr>
          <w:rFonts w:ascii="Verdana" w:hAnsi="Verdana" w:cs="Tahoma"/>
          <w:b/>
          <w:sz w:val="18"/>
          <w:szCs w:val="18"/>
        </w:rPr>
        <w:t xml:space="preserve"> Pakiet 6</w:t>
      </w:r>
    </w:p>
    <w:p w:rsidR="00E51B30" w:rsidRPr="00A201CC" w:rsidRDefault="00E51B30" w:rsidP="00E51B30">
      <w:pPr>
        <w:rPr>
          <w:rFonts w:ascii="Verdana" w:hAnsi="Verdana" w:cs="Tahoma"/>
          <w:sz w:val="18"/>
          <w:szCs w:val="18"/>
        </w:rPr>
      </w:pPr>
    </w:p>
    <w:tbl>
      <w:tblPr>
        <w:tblW w:w="5136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654"/>
        <w:gridCol w:w="1595"/>
        <w:gridCol w:w="1124"/>
        <w:gridCol w:w="1402"/>
      </w:tblGrid>
      <w:tr w:rsidR="00E51B30" w:rsidRPr="00A201CC" w:rsidTr="00B35824">
        <w:trPr>
          <w:trHeight w:val="454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proofErr w:type="gramEnd"/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Parametr Graniczny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Opis oferowanego wyrobu </w:t>
            </w:r>
          </w:p>
        </w:tc>
      </w:tr>
      <w:tr w:rsidR="00E51B30" w:rsidRPr="00A201CC" w:rsidTr="00B35824">
        <w:trPr>
          <w:trHeight w:val="45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  <w:t>Pułapka wodna do aparatu do znieczulenia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nazwa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produktu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numer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katalogowy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producent</w:t>
            </w:r>
            <w:proofErr w:type="gram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 xml:space="preserve">wyrób zaklasyfikowany przez </w:t>
            </w:r>
            <w:proofErr w:type="gramStart"/>
            <w:r w:rsidRPr="00A201CC">
              <w:rPr>
                <w:rFonts w:ascii="Verdana" w:hAnsi="Verdana" w:cs="Arial"/>
                <w:sz w:val="18"/>
                <w:szCs w:val="18"/>
              </w:rPr>
              <w:t>producenta jako</w:t>
            </w:r>
            <w:proofErr w:type="gramEnd"/>
            <w:r w:rsidRPr="00A201CC">
              <w:rPr>
                <w:rFonts w:ascii="Verdana" w:hAnsi="Verdana" w:cs="Arial"/>
                <w:sz w:val="18"/>
                <w:szCs w:val="18"/>
              </w:rPr>
              <w:t xml:space="preserve"> wyrób medyczny i spełniający wymagania dla wyrobu medycznego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pułapka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wodna do monitora gazów anestetycznych przystosowana do aparatów PRIMUS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dwa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filtry z hydrofobowej mikroporowatej membrany PTFE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czas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pracy do czterech tygodni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pułapka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zapewniająca zabezpieczenia modułu pomiarowego przed wilgocią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  <w:t>Linia próbkująca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nazwa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produktu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numer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katalogowych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producent</w:t>
            </w:r>
            <w:proofErr w:type="gram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 xml:space="preserve">wyrób zaklasyfikowany przez </w:t>
            </w:r>
            <w:proofErr w:type="gramStart"/>
            <w:r w:rsidRPr="00A201CC">
              <w:rPr>
                <w:rFonts w:ascii="Verdana" w:hAnsi="Verdana" w:cs="Arial"/>
                <w:sz w:val="18"/>
                <w:szCs w:val="18"/>
              </w:rPr>
              <w:t>producenta jako</w:t>
            </w:r>
            <w:proofErr w:type="gramEnd"/>
            <w:r w:rsidRPr="00A201CC">
              <w:rPr>
                <w:rFonts w:ascii="Verdana" w:hAnsi="Verdana" w:cs="Arial"/>
                <w:sz w:val="18"/>
                <w:szCs w:val="18"/>
              </w:rPr>
              <w:t xml:space="preserve"> wyrób medyczny i spełniający wymagania dla wyrobu medycznego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linia </w:t>
            </w: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próbkująca  do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monitorowania stężenia gazów anestetycznych CO2, O2, N2O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linia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jednorazowego użytku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linia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czysta mikrobiologicznie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nie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zawiera lateksu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długość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linii 250 [cm] +/- 10 [cm]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końcówki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męskie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linia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kompatybilna z pułapką wodna do aparatu do znieczulenia PRIMUS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  <w:t>Czujnik saturacji dla noworodków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nazwa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produktu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numer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katalogowy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producent</w:t>
            </w:r>
            <w:proofErr w:type="gram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wyrób zaklasyfikowany przez </w:t>
            </w: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producenta jako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wyrób medyczny i spełniający wymagania dla </w:t>
            </w:r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lastRenderedPageBreak/>
              <w:t>wyrobu medycznego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samoprzylepny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czujnik SpO2 neonatologiczny w technologii </w:t>
            </w:r>
            <w:proofErr w:type="spell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Masimo</w:t>
            </w:r>
            <w:proofErr w:type="spell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LNCS lub równoważnej, tj. zapewniającej pomiar mimo ruchu i przy niskiej perfuzji dzięki eliminacji sygnału z krwi żylnej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czujnik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przeznaczony do stosowania dla pojedynczego pacjenta w celu prowadzenia ciągłego, nieinwazyjnego pomiaru wysycenia krwi tętniczej tlenem oraz pulsu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9D1C9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9D1C9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czujnik</w:t>
            </w:r>
            <w:proofErr w:type="gramEnd"/>
            <w:r w:rsidRPr="009D1C9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przeznaczony dla pacjentów o wadze </w:t>
            </w:r>
            <w:r w:rsidRPr="009D1C9C">
              <w:rPr>
                <w:rFonts w:ascii="Verdana" w:hAnsi="Verdana"/>
                <w:sz w:val="18"/>
                <w:szCs w:val="18"/>
              </w:rPr>
              <w:t xml:space="preserve">do 3 kg (mocowanie przylepca na nóżkę) </w:t>
            </w:r>
            <w:r>
              <w:rPr>
                <w:rFonts w:ascii="Verdana" w:hAnsi="Verdana"/>
                <w:sz w:val="18"/>
                <w:szCs w:val="18"/>
              </w:rPr>
              <w:t xml:space="preserve">oraz </w:t>
            </w:r>
            <w:r w:rsidRPr="009D1C9C">
              <w:rPr>
                <w:rFonts w:ascii="Verdana" w:hAnsi="Verdana"/>
                <w:sz w:val="18"/>
                <w:szCs w:val="18"/>
              </w:rPr>
              <w:t>od 40 kg</w:t>
            </w:r>
            <w:r>
              <w:rPr>
                <w:rFonts w:ascii="Verdana" w:hAnsi="Verdana"/>
                <w:sz w:val="18"/>
                <w:szCs w:val="18"/>
              </w:rPr>
              <w:t xml:space="preserve"> (mocowanie przylepca na palec)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9D1C9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kabla: </w:t>
            </w:r>
            <w:r w:rsidRPr="009D1C9C">
              <w:rPr>
                <w:rFonts w:ascii="Verdana" w:hAnsi="Verdana"/>
                <w:sz w:val="18"/>
                <w:szCs w:val="18"/>
              </w:rPr>
              <w:t>50 cm ± 5 cm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czujnik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pozbawiony lateksu</w:t>
            </w:r>
            <w: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, sterylny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b/>
                <w:bCs/>
                <w:iCs/>
                <w:color w:val="0D0D0D" w:themeColor="text1" w:themeTint="F2"/>
                <w:sz w:val="18"/>
                <w:szCs w:val="18"/>
              </w:rPr>
            </w:pPr>
            <w:r w:rsidRPr="00A201CC">
              <w:rPr>
                <w:rFonts w:ascii="Verdana" w:hAnsi="Verdana" w:cs="Arial"/>
                <w:b/>
                <w:bCs/>
                <w:iCs/>
                <w:color w:val="0D0D0D" w:themeColor="text1" w:themeTint="F2"/>
                <w:sz w:val="18"/>
                <w:szCs w:val="18"/>
              </w:rPr>
              <w:t>Czujnik saturacji dla dzieci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nazwa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produktu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numer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katalogowy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producent</w:t>
            </w:r>
            <w:proofErr w:type="gram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wyrób zaklasyfikowany przez </w:t>
            </w: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producenta jako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wyrób medyczny i spełniający wymagania dla wyrobu medycznego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728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samoprzylepny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czujnik SpO2, małe dzieci, w technologii </w:t>
            </w:r>
            <w:proofErr w:type="spell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Masimo</w:t>
            </w:r>
            <w:proofErr w:type="spell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LNCS lub równoważnej, tj. zapewniającej pomiar mimo ruchu i przy niskiej perfuzji dzięki eliminacji sygnału z krwi żylnej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przeznaczony</w:t>
            </w:r>
            <w:proofErr w:type="gramEnd"/>
            <w:r w:rsidRPr="00A201CC"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 xml:space="preserve"> do stosowania dla pojedynczego pacjenta w celu prowadzenia ciągłego, nieinwazyjnego pomiaru wysycenia krwi tętniczej tlenem oraz pulsu.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BF278B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 w:rsidRPr="00BF278B">
              <w:rPr>
                <w:rFonts w:ascii="Verdana" w:hAnsi="Verdana"/>
                <w:sz w:val="18"/>
                <w:szCs w:val="18"/>
              </w:rPr>
              <w:t>przeznaczony</w:t>
            </w:r>
            <w:proofErr w:type="gramEnd"/>
            <w:r w:rsidRPr="00BF278B">
              <w:rPr>
                <w:rFonts w:ascii="Verdana" w:hAnsi="Verdana"/>
                <w:sz w:val="18"/>
                <w:szCs w:val="18"/>
              </w:rPr>
              <w:t> dla pacjentów od 3 kg do 20 kg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9D1C9C" w:rsidRDefault="00E51B30" w:rsidP="00B35824">
            <w:pP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długość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kabla: </w:t>
            </w:r>
            <w:r w:rsidRPr="009D1C9C">
              <w:rPr>
                <w:rFonts w:ascii="Verdana" w:hAnsi="Verdana"/>
                <w:sz w:val="18"/>
                <w:szCs w:val="18"/>
              </w:rPr>
              <w:t>50 cm ± 5 cm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czujnik</w:t>
            </w:r>
            <w:proofErr w:type="gramEnd"/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pozbawiony lateksu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color w:val="0D0D0D" w:themeColor="text1" w:themeTint="F2"/>
                <w:sz w:val="18"/>
                <w:szCs w:val="18"/>
              </w:rPr>
              <w:t>sterylny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201CC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201CC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E51B30" w:rsidRPr="00A201CC" w:rsidTr="00B35824">
        <w:trPr>
          <w:trHeight w:val="454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B30" w:rsidRPr="00A201CC" w:rsidRDefault="00E51B30" w:rsidP="00B3582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101C95" w:rsidRDefault="005B018C"/>
    <w:sectPr w:rsidR="0010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8"/>
    <w:rsid w:val="001F3538"/>
    <w:rsid w:val="005636F7"/>
    <w:rsid w:val="005B018C"/>
    <w:rsid w:val="00935B78"/>
    <w:rsid w:val="00E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51B30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51B30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Karaś</dc:creator>
  <cp:lastModifiedBy>Nina Zamojska</cp:lastModifiedBy>
  <cp:revision>2</cp:revision>
  <dcterms:created xsi:type="dcterms:W3CDTF">2024-03-08T11:51:00Z</dcterms:created>
  <dcterms:modified xsi:type="dcterms:W3CDTF">2024-03-08T11:51:00Z</dcterms:modified>
</cp:coreProperties>
</file>