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186D8" w14:textId="26847218" w:rsidR="000D3BFE" w:rsidRPr="009F7CEC" w:rsidRDefault="000D3BFE" w:rsidP="000D3BFE">
      <w:pPr>
        <w:tabs>
          <w:tab w:val="left" w:pos="5985"/>
        </w:tabs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F7CEC">
        <w:rPr>
          <w:rFonts w:ascii="Times New Roman" w:eastAsia="Calibri" w:hAnsi="Times New Roman" w:cs="Times New Roman"/>
          <w:b/>
          <w:kern w:val="0"/>
          <w14:ligatures w14:val="none"/>
        </w:rPr>
        <w:t>ZP.271.</w:t>
      </w:r>
      <w:r w:rsidR="00F77F73">
        <w:rPr>
          <w:rFonts w:ascii="Times New Roman" w:eastAsia="Calibri" w:hAnsi="Times New Roman" w:cs="Times New Roman"/>
          <w:b/>
          <w:kern w:val="0"/>
          <w14:ligatures w14:val="none"/>
        </w:rPr>
        <w:t>45</w:t>
      </w:r>
      <w:r w:rsidR="009F7CEC" w:rsidRPr="009F7CEC">
        <w:rPr>
          <w:rFonts w:ascii="Times New Roman" w:eastAsia="Calibri" w:hAnsi="Times New Roman" w:cs="Times New Roman"/>
          <w:b/>
          <w:kern w:val="0"/>
          <w14:ligatures w14:val="none"/>
        </w:rPr>
        <w:t>.2024</w:t>
      </w:r>
      <w:r w:rsidRPr="009F7CEC">
        <w:rPr>
          <w:rFonts w:ascii="Times New Roman" w:eastAsia="Calibri" w:hAnsi="Times New Roman" w:cs="Times New Roman"/>
          <w:b/>
          <w:kern w:val="0"/>
          <w14:ligatures w14:val="none"/>
        </w:rPr>
        <w:tab/>
      </w:r>
    </w:p>
    <w:p w14:paraId="7A1560E3" w14:textId="2CB32884" w:rsidR="009F7CEC" w:rsidRPr="00884156" w:rsidRDefault="000D3BFE" w:rsidP="008841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</w:pPr>
      <w:r w:rsidRPr="009F7CEC"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  <w:t xml:space="preserve">Odpowiedź na pytania nr </w:t>
      </w:r>
      <w:r w:rsidR="00F77F73"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  <w:t>1</w:t>
      </w:r>
      <w:r w:rsidR="00E72431"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  <w:t xml:space="preserve"> i modyfikacja SWZ nr </w:t>
      </w:r>
      <w:r w:rsidR="00F77F73"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  <w:t>1</w:t>
      </w:r>
    </w:p>
    <w:p w14:paraId="65D3DD82" w14:textId="77777777" w:rsidR="008B2514" w:rsidRDefault="008B2514" w:rsidP="009F7CEC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F9D14AB" w14:textId="4ADFDCB2" w:rsidR="00F77F73" w:rsidRPr="00F77F73" w:rsidRDefault="000D3BFE" w:rsidP="00D92FE6">
      <w:pPr>
        <w:tabs>
          <w:tab w:val="left" w:pos="439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5F664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dot.: </w:t>
      </w:r>
      <w:bookmarkStart w:id="0" w:name="_Hlk25051710"/>
      <w:r w:rsidRPr="005F664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postępowania pn.: </w:t>
      </w:r>
      <w:bookmarkEnd w:id="0"/>
      <w:r w:rsidR="00F77F7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="00F77F73" w:rsidRPr="00F77F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Zakup sensorów (czujników) pomiarowych do badań jakości powietrza na terenie gminy Grodzisk Mazowiecki ” w ramach programu „Mazowsze dla czystego powietrza” zadanie dofinansowane z budżetu Województwa Mazowieckiego.</w:t>
      </w:r>
    </w:p>
    <w:p w14:paraId="52C952C3" w14:textId="082EC8C1" w:rsidR="009F7CEC" w:rsidRPr="00884156" w:rsidRDefault="009F7CEC" w:rsidP="00F77F73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4586647A" w14:textId="0C2B93BA" w:rsidR="000D3BFE" w:rsidRPr="00D92FE6" w:rsidRDefault="000D3BFE" w:rsidP="008B2514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92FE6">
        <w:rPr>
          <w:rFonts w:ascii="Times New Roman" w:eastAsia="Calibri" w:hAnsi="Times New Roman" w:cs="Times New Roman"/>
          <w:kern w:val="0"/>
          <w14:ligatures w14:val="none"/>
        </w:rPr>
        <w:t xml:space="preserve">W związku ze złożonym przez Wykonawcę wnioskiem o wyjaśnienie treści SWZ, Zamawiający działając na podstawie art. 284 ust. 2 i 6 w zw. </w:t>
      </w:r>
      <w:r w:rsidR="00CA1BDE" w:rsidRPr="00D92FE6">
        <w:rPr>
          <w:rFonts w:ascii="Times New Roman" w:eastAsia="Calibri" w:hAnsi="Times New Roman" w:cs="Times New Roman"/>
          <w:kern w:val="0"/>
          <w14:ligatures w14:val="none"/>
        </w:rPr>
        <w:t>z</w:t>
      </w:r>
      <w:r w:rsidRPr="00D92FE6">
        <w:rPr>
          <w:rFonts w:ascii="Times New Roman" w:eastAsia="Calibri" w:hAnsi="Times New Roman" w:cs="Times New Roman"/>
          <w:kern w:val="0"/>
          <w14:ligatures w14:val="none"/>
        </w:rPr>
        <w:t xml:space="preserve"> art. 286 ust. 1 ustawy z 11.09.2019  r. – Prawo zamówień publicznych (</w:t>
      </w:r>
      <w:proofErr w:type="spellStart"/>
      <w:r w:rsidRPr="00D92FE6">
        <w:rPr>
          <w:rFonts w:ascii="Times New Roman" w:eastAsia="Calibri" w:hAnsi="Times New Roman" w:cs="Times New Roman"/>
          <w:kern w:val="0"/>
          <w14:ligatures w14:val="none"/>
        </w:rPr>
        <w:t>t.j</w:t>
      </w:r>
      <w:proofErr w:type="spellEnd"/>
      <w:r w:rsidRPr="00D92FE6">
        <w:rPr>
          <w:rFonts w:ascii="Times New Roman" w:eastAsia="Calibri" w:hAnsi="Times New Roman" w:cs="Times New Roman"/>
          <w:kern w:val="0"/>
          <w14:ligatures w14:val="none"/>
        </w:rPr>
        <w:t>. Dz.U. z 20</w:t>
      </w:r>
      <w:r w:rsidR="009F7CEC" w:rsidRPr="00D92FE6">
        <w:rPr>
          <w:rFonts w:ascii="Times New Roman" w:eastAsia="Calibri" w:hAnsi="Times New Roman" w:cs="Times New Roman"/>
          <w:kern w:val="0"/>
          <w14:ligatures w14:val="none"/>
        </w:rPr>
        <w:t>23</w:t>
      </w:r>
      <w:r w:rsidRPr="00D92FE6">
        <w:rPr>
          <w:rFonts w:ascii="Times New Roman" w:eastAsia="Calibri" w:hAnsi="Times New Roman" w:cs="Times New Roman"/>
          <w:kern w:val="0"/>
          <w14:ligatures w14:val="none"/>
        </w:rPr>
        <w:t xml:space="preserve"> r. poz. </w:t>
      </w:r>
      <w:r w:rsidR="009F7CEC" w:rsidRPr="00D92FE6">
        <w:rPr>
          <w:rFonts w:ascii="Times New Roman" w:eastAsia="Calibri" w:hAnsi="Times New Roman" w:cs="Times New Roman"/>
          <w:kern w:val="0"/>
          <w14:ligatures w14:val="none"/>
        </w:rPr>
        <w:t>1605</w:t>
      </w:r>
      <w:r w:rsidRPr="00D92FE6">
        <w:rPr>
          <w:rFonts w:ascii="Times New Roman" w:eastAsia="Calibri" w:hAnsi="Times New Roman" w:cs="Times New Roman"/>
          <w:kern w:val="0"/>
          <w14:ligatures w14:val="none"/>
        </w:rPr>
        <w:t xml:space="preserve"> z </w:t>
      </w:r>
      <w:proofErr w:type="spellStart"/>
      <w:r w:rsidRPr="00D92FE6">
        <w:rPr>
          <w:rFonts w:ascii="Times New Roman" w:eastAsia="Calibri" w:hAnsi="Times New Roman" w:cs="Times New Roman"/>
          <w:kern w:val="0"/>
          <w14:ligatures w14:val="none"/>
        </w:rPr>
        <w:t>późn</w:t>
      </w:r>
      <w:proofErr w:type="spellEnd"/>
      <w:r w:rsidRPr="00D92FE6">
        <w:rPr>
          <w:rFonts w:ascii="Times New Roman" w:eastAsia="Calibri" w:hAnsi="Times New Roman" w:cs="Times New Roman"/>
          <w:kern w:val="0"/>
          <w14:ligatures w14:val="none"/>
        </w:rPr>
        <w:t>. zm.), udziela odpowiedzi na niżej wymienione  pytania :</w:t>
      </w:r>
    </w:p>
    <w:p w14:paraId="0D1EEFEE" w14:textId="77777777" w:rsidR="00E72431" w:rsidRDefault="00E72431" w:rsidP="0088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</w:p>
    <w:p w14:paraId="090596BF" w14:textId="0CFF044C" w:rsidR="00F77F73" w:rsidRPr="00D92FE6" w:rsidRDefault="00F77F73" w:rsidP="00D9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</w:rPr>
      </w:pPr>
      <w:r w:rsidRPr="00D92FE6">
        <w:rPr>
          <w:rFonts w:ascii="Times New Roman" w:hAnsi="Times New Roman" w:cs="Times New Roman"/>
          <w:b/>
          <w:bCs/>
          <w:color w:val="666666"/>
          <w:kern w:val="0"/>
        </w:rPr>
        <w:t>Pytanie nr 1:</w:t>
      </w:r>
      <w:r w:rsidRPr="00D92FE6">
        <w:rPr>
          <w:rFonts w:ascii="Times New Roman" w:hAnsi="Times New Roman" w:cs="Times New Roman"/>
          <w:color w:val="666666"/>
          <w:kern w:val="0"/>
        </w:rPr>
        <w:t xml:space="preserve"> Zwracam się z zapytaniem o pkt 5.4.) Nazwa i opis </w:t>
      </w:r>
      <w:proofErr w:type="spellStart"/>
      <w:r w:rsidRPr="00D92FE6">
        <w:rPr>
          <w:rFonts w:ascii="Times New Roman" w:hAnsi="Times New Roman" w:cs="Times New Roman"/>
          <w:color w:val="666666"/>
          <w:kern w:val="0"/>
        </w:rPr>
        <w:t>warunków</w:t>
      </w:r>
      <w:proofErr w:type="spellEnd"/>
      <w:r w:rsidRPr="00D92FE6">
        <w:rPr>
          <w:rFonts w:ascii="Times New Roman" w:hAnsi="Times New Roman" w:cs="Times New Roman"/>
          <w:color w:val="666666"/>
          <w:kern w:val="0"/>
        </w:rPr>
        <w:t xml:space="preserve"> udziału w </w:t>
      </w:r>
      <w:proofErr w:type="spellStart"/>
      <w:r w:rsidRPr="00D92FE6">
        <w:rPr>
          <w:rFonts w:ascii="Times New Roman" w:hAnsi="Times New Roman" w:cs="Times New Roman"/>
          <w:color w:val="666666"/>
          <w:kern w:val="0"/>
        </w:rPr>
        <w:t>postep̨owaniu</w:t>
      </w:r>
      <w:proofErr w:type="spellEnd"/>
      <w:r w:rsidRPr="00D92FE6">
        <w:rPr>
          <w:rFonts w:ascii="Times New Roman" w:hAnsi="Times New Roman" w:cs="Times New Roman"/>
          <w:color w:val="666666"/>
          <w:kern w:val="0"/>
        </w:rPr>
        <w:t xml:space="preserve"> zawarty w Ogłoszeniu o zamówieniu - jakie dokumenty należy przedłożyć na potwierdzenie wykonania 2 instalacji powyżej 50 </w:t>
      </w:r>
      <w:proofErr w:type="spellStart"/>
      <w:r w:rsidRPr="00D92FE6">
        <w:rPr>
          <w:rFonts w:ascii="Times New Roman" w:hAnsi="Times New Roman" w:cs="Times New Roman"/>
          <w:color w:val="666666"/>
          <w:kern w:val="0"/>
        </w:rPr>
        <w:t>tys</w:t>
      </w:r>
      <w:proofErr w:type="spellEnd"/>
      <w:r w:rsidRPr="00D92FE6">
        <w:rPr>
          <w:rFonts w:ascii="Times New Roman" w:hAnsi="Times New Roman" w:cs="Times New Roman"/>
          <w:color w:val="666666"/>
          <w:kern w:val="0"/>
        </w:rPr>
        <w:t xml:space="preserve"> zł, czy wystarczy protokół odbioru?</w:t>
      </w:r>
    </w:p>
    <w:p w14:paraId="3032A256" w14:textId="6A116D2A" w:rsidR="002A23E1" w:rsidRPr="00D92FE6" w:rsidRDefault="002A23E1" w:rsidP="00F7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</w:rPr>
      </w:pPr>
      <w:r w:rsidRPr="00D92FE6">
        <w:rPr>
          <w:rFonts w:ascii="Times New Roman" w:hAnsi="Times New Roman" w:cs="Times New Roman"/>
          <w:color w:val="666666"/>
          <w:kern w:val="0"/>
        </w:rPr>
        <w:t xml:space="preserve">Odpowiedź: </w:t>
      </w:r>
    </w:p>
    <w:p w14:paraId="4122F54F" w14:textId="677490BB" w:rsidR="002A23E1" w:rsidRPr="00D92FE6" w:rsidRDefault="002A23E1" w:rsidP="00F7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</w:rPr>
      </w:pPr>
      <w:r w:rsidRPr="00D92FE6">
        <w:rPr>
          <w:rFonts w:ascii="Times New Roman" w:hAnsi="Times New Roman" w:cs="Times New Roman"/>
          <w:color w:val="666666"/>
          <w:kern w:val="0"/>
        </w:rPr>
        <w:t>Zgodnie z Rozdziałem X SWZ pkt.7</w:t>
      </w:r>
    </w:p>
    <w:p w14:paraId="34ED0450" w14:textId="3D004896" w:rsidR="002A23E1" w:rsidRPr="00D92FE6" w:rsidRDefault="002A23E1" w:rsidP="00F7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kern w:val="0"/>
        </w:rPr>
      </w:pPr>
      <w:r w:rsidRPr="00D92FE6">
        <w:rPr>
          <w:rFonts w:ascii="Times New Roman" w:hAnsi="Times New Roman" w:cs="Times New Roman"/>
          <w:b/>
          <w:bCs/>
          <w:color w:val="000000"/>
        </w:rPr>
        <w:t>„Podmiotowe środki dowodowe wymagane od wykonawcy w celu potwierdzenia spełniania przez Wykonawcę warunków udziału w postępowaniu obejmują:</w:t>
      </w:r>
    </w:p>
    <w:p w14:paraId="14C82830" w14:textId="77777777" w:rsidR="002A23E1" w:rsidRPr="00D92FE6" w:rsidRDefault="002A23E1" w:rsidP="002A23E1">
      <w:pPr>
        <w:pStyle w:val="Style13"/>
        <w:numPr>
          <w:ilvl w:val="0"/>
          <w:numId w:val="12"/>
        </w:numPr>
        <w:tabs>
          <w:tab w:val="left" w:pos="284"/>
        </w:tabs>
        <w:spacing w:line="276" w:lineRule="auto"/>
        <w:rPr>
          <w:rStyle w:val="FontStyle25"/>
          <w:sz w:val="22"/>
          <w:szCs w:val="22"/>
        </w:rPr>
      </w:pPr>
      <w:r w:rsidRPr="00D92FE6">
        <w:rPr>
          <w:color w:val="000000"/>
          <w:sz w:val="22"/>
          <w:szCs w:val="22"/>
        </w:rPr>
        <w:t xml:space="preserve">wykaz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 </w:t>
      </w:r>
      <w:r w:rsidRPr="00D92FE6">
        <w:rPr>
          <w:b/>
          <w:bCs/>
          <w:color w:val="000000"/>
          <w:sz w:val="22"/>
          <w:szCs w:val="22"/>
        </w:rPr>
        <w:t>wzór wykazu stanowi</w:t>
      </w:r>
      <w:r w:rsidRPr="00D92FE6">
        <w:rPr>
          <w:color w:val="000000"/>
          <w:sz w:val="22"/>
          <w:szCs w:val="22"/>
        </w:rPr>
        <w:t xml:space="preserve"> </w:t>
      </w:r>
      <w:r w:rsidRPr="00D92FE6">
        <w:rPr>
          <w:b/>
          <w:bCs/>
          <w:color w:val="000000"/>
          <w:sz w:val="22"/>
          <w:szCs w:val="22"/>
        </w:rPr>
        <w:t>Załącznik nr 3 do SWZ;</w:t>
      </w:r>
    </w:p>
    <w:p w14:paraId="12F0C047" w14:textId="77777777" w:rsidR="00F77F73" w:rsidRDefault="00F77F73" w:rsidP="00F77F73">
      <w:pPr>
        <w:widowControl w:val="0"/>
        <w:suppressAutoHyphens/>
        <w:ind w:right="6"/>
        <w:contextualSpacing/>
        <w:textAlignment w:val="baseline"/>
        <w:rPr>
          <w:sz w:val="28"/>
          <w:szCs w:val="28"/>
        </w:rPr>
      </w:pPr>
    </w:p>
    <w:p w14:paraId="7BC1B04F" w14:textId="0271DD82" w:rsidR="00F77F73" w:rsidRPr="00D92FE6" w:rsidRDefault="00F77F73" w:rsidP="00D92FE6">
      <w:pPr>
        <w:widowControl w:val="0"/>
        <w:suppressAutoHyphens/>
        <w:ind w:right="6"/>
        <w:contextualSpacing/>
        <w:jc w:val="both"/>
        <w:textAlignment w:val="baseline"/>
        <w:rPr>
          <w:rFonts w:ascii="Times New Roman" w:hAnsi="Times New Roman" w:cs="Times New Roman"/>
        </w:rPr>
      </w:pPr>
      <w:r w:rsidRPr="00D92FE6">
        <w:rPr>
          <w:rFonts w:ascii="Times New Roman" w:hAnsi="Times New Roman" w:cs="Times New Roman"/>
          <w:b/>
          <w:bCs/>
        </w:rPr>
        <w:t>Pytanie nr 2:</w:t>
      </w:r>
      <w:r w:rsidRPr="00D92FE6">
        <w:rPr>
          <w:rFonts w:ascii="Times New Roman" w:hAnsi="Times New Roman" w:cs="Times New Roman"/>
        </w:rPr>
        <w:t xml:space="preserve">  W związku z powyższym ogłoszeniem mamy zapytanie o następujące kwestie zawarte w Załączniku nr 5 Umowa I tak, kwestie sporne, które chcielibyśmy negocjować na tym etapie zostały oznaczone kolorem żółtym, a przy każdym z nich propozycja zmiany w nawiasie.</w:t>
      </w:r>
    </w:p>
    <w:p w14:paraId="6BC89B45" w14:textId="61934C63" w:rsidR="00063FD3" w:rsidRPr="00D92FE6" w:rsidRDefault="00F77F73" w:rsidP="00F77F73">
      <w:pPr>
        <w:widowControl w:val="0"/>
        <w:suppressAutoHyphens/>
        <w:spacing w:line="360" w:lineRule="auto"/>
        <w:ind w:right="6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D92FE6">
        <w:rPr>
          <w:rFonts w:ascii="Times New Roman" w:hAnsi="Times New Roman" w:cs="Times New Roman"/>
          <w:b/>
        </w:rPr>
        <w:t>§ 2 TERMIN WYKONANIA UMOWY</w:t>
      </w:r>
      <w:r w:rsidRPr="00D92FE6">
        <w:rPr>
          <w:rFonts w:ascii="Times New Roman" w:hAnsi="Times New Roman" w:cs="Times New Roman"/>
        </w:rPr>
        <w:t xml:space="preserve"> - Termin wykonania umowy w zakresie dostawy i montażu 20 szt. czujników pomiaru powietrza oraz 20 szt. tablic LED - </w:t>
      </w:r>
      <w:r w:rsidRPr="00D92FE6">
        <w:rPr>
          <w:rFonts w:ascii="Times New Roman" w:hAnsi="Times New Roman" w:cs="Times New Roman"/>
          <w:highlight w:val="yellow"/>
        </w:rPr>
        <w:t>90 dni</w:t>
      </w:r>
      <w:r w:rsidRPr="00D92FE6">
        <w:rPr>
          <w:rFonts w:ascii="Times New Roman" w:hAnsi="Times New Roman" w:cs="Times New Roman"/>
        </w:rPr>
        <w:t xml:space="preserve"> od podpisania umowy, </w:t>
      </w:r>
      <w:r w:rsidRPr="00D92FE6">
        <w:rPr>
          <w:rFonts w:ascii="Times New Roman" w:hAnsi="Times New Roman" w:cs="Times New Roman"/>
          <w:color w:val="000000"/>
          <w:highlight w:val="yellow"/>
        </w:rPr>
        <w:t>nie dłużej niż do 30 października 2024r</w:t>
      </w:r>
      <w:r w:rsidRPr="00D92FE6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 (zapis ze SPECYFIKACJA WARUNKÓW ZAMÓWIENIA”</w:t>
      </w:r>
    </w:p>
    <w:p w14:paraId="4827A580" w14:textId="50ED64D1" w:rsidR="00063FD3" w:rsidRPr="00D92FE6" w:rsidRDefault="00063FD3" w:rsidP="00F77F73">
      <w:pPr>
        <w:widowControl w:val="0"/>
        <w:suppressAutoHyphens/>
        <w:spacing w:line="360" w:lineRule="auto"/>
        <w:ind w:right="6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D92FE6"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  <w:t>Odpowiedź:</w:t>
      </w:r>
      <w:r w:rsidRPr="00D92FE6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 Zamawiający nie wyraża zgody </w:t>
      </w:r>
      <w:r w:rsidR="00D92FE6" w:rsidRPr="00D92FE6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na ww. propozycję </w:t>
      </w:r>
      <w:r w:rsidRPr="00D92FE6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 i zostawia zapisy   w umowie bez zmian tj. </w:t>
      </w:r>
    </w:p>
    <w:p w14:paraId="332AAB23" w14:textId="6C61145D" w:rsidR="00063FD3" w:rsidRPr="00D92FE6" w:rsidRDefault="00063FD3" w:rsidP="00063FD3">
      <w:pPr>
        <w:pStyle w:val="Akapitzlist"/>
        <w:numPr>
          <w:ilvl w:val="0"/>
          <w:numId w:val="14"/>
        </w:numPr>
        <w:spacing w:line="240" w:lineRule="auto"/>
        <w:ind w:right="45"/>
        <w:jc w:val="both"/>
        <w:rPr>
          <w:rFonts w:ascii="Times New Roman" w:hAnsi="Times New Roman" w:cs="Times New Roman"/>
          <w:kern w:val="0"/>
          <w14:ligatures w14:val="none"/>
        </w:rPr>
      </w:pPr>
      <w:r w:rsidRPr="00D92FE6">
        <w:rPr>
          <w:rFonts w:ascii="Times New Roman" w:hAnsi="Times New Roman" w:cs="Times New Roman"/>
          <w:kern w:val="0"/>
          <w14:ligatures w14:val="none"/>
        </w:rPr>
        <w:t xml:space="preserve">Termin wykonania umowy w zakresie dostawy i montażu 20 szt. czujników pomiaru powietrza oraz 20 szt. tablic LED </w:t>
      </w:r>
      <w:r w:rsidRPr="00D92FE6">
        <w:rPr>
          <w:rFonts w:ascii="Times New Roman" w:hAnsi="Times New Roman" w:cs="Times New Roman"/>
          <w:b/>
          <w:bCs/>
          <w:kern w:val="0"/>
          <w14:ligatures w14:val="none"/>
        </w:rPr>
        <w:t>- 60 dni od podpisania umowy.</w:t>
      </w:r>
    </w:p>
    <w:p w14:paraId="373624B3" w14:textId="77777777" w:rsidR="00063FD3" w:rsidRPr="00F77F73" w:rsidRDefault="00063FD3" w:rsidP="00F77F73">
      <w:pPr>
        <w:widowControl w:val="0"/>
        <w:suppressAutoHyphens/>
        <w:spacing w:line="360" w:lineRule="auto"/>
        <w:ind w:right="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84F63D4" w14:textId="79926A97" w:rsidR="00F77F73" w:rsidRDefault="00F77F73" w:rsidP="00F77F73">
      <w:pPr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b/>
          <w:sz w:val="24"/>
          <w:szCs w:val="24"/>
        </w:rPr>
        <w:lastRenderedPageBreak/>
        <w:t>&amp;5 WYNAGRODZENIE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77F73">
        <w:rPr>
          <w:rFonts w:ascii="Times New Roman" w:hAnsi="Times New Roman" w:cs="Times New Roman"/>
          <w:b/>
          <w:sz w:val="24"/>
          <w:szCs w:val="24"/>
        </w:rPr>
        <w:t>ust. 4</w:t>
      </w:r>
      <w:r w:rsidRPr="00F77F73">
        <w:rPr>
          <w:rFonts w:ascii="Times New Roman" w:hAnsi="Times New Roman" w:cs="Times New Roman"/>
          <w:sz w:val="24"/>
          <w:szCs w:val="24"/>
        </w:rPr>
        <w:t xml:space="preserve"> Zamawiający zobowiązuje się zapłacić kwotę umowną brutto, wymienioną w ust. 1 po protokolarnym odbiorze przedmiotu umowy nie stwierdzającym wad  i doręczeniu poprawnie wystawionej faktury VAT przez Wykonawcę do siedziby Zamawiającego w </w:t>
      </w:r>
      <w:r w:rsidRPr="00F77F73">
        <w:rPr>
          <w:rFonts w:ascii="Times New Roman" w:hAnsi="Times New Roman" w:cs="Times New Roman"/>
          <w:sz w:val="24"/>
          <w:szCs w:val="24"/>
          <w:highlight w:val="yellow"/>
        </w:rPr>
        <w:t>terminie 14 dni</w:t>
      </w:r>
      <w:r w:rsidRPr="00F77F73">
        <w:rPr>
          <w:rFonts w:ascii="Times New Roman" w:hAnsi="Times New Roman" w:cs="Times New Roman"/>
          <w:sz w:val="24"/>
          <w:szCs w:val="24"/>
        </w:rPr>
        <w:t xml:space="preserve"> (nie określono terminu zapłaty faktury VAT)</w:t>
      </w:r>
      <w:r w:rsidR="00063FD3">
        <w:rPr>
          <w:rFonts w:ascii="Times New Roman" w:hAnsi="Times New Roman" w:cs="Times New Roman"/>
          <w:sz w:val="24"/>
          <w:szCs w:val="24"/>
        </w:rPr>
        <w:t>.</w:t>
      </w:r>
    </w:p>
    <w:p w14:paraId="60DEE20F" w14:textId="696645A6" w:rsidR="00063FD3" w:rsidRPr="00F77F73" w:rsidRDefault="00063FD3" w:rsidP="00F77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: Zamawiający nie wyraża zgody na ww. propozycję zmiany w umowie.</w:t>
      </w:r>
    </w:p>
    <w:p w14:paraId="27E13424" w14:textId="77777777" w:rsidR="00F77F73" w:rsidRPr="00F77F73" w:rsidRDefault="00F77F73" w:rsidP="00F77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F73">
        <w:rPr>
          <w:rFonts w:ascii="Times New Roman" w:hAnsi="Times New Roman" w:cs="Times New Roman"/>
          <w:b/>
          <w:sz w:val="24"/>
          <w:szCs w:val="24"/>
        </w:rPr>
        <w:t>§ 7 ODSTĄPIENIE OD UMOWY</w:t>
      </w:r>
    </w:p>
    <w:p w14:paraId="059A0446" w14:textId="77777777" w:rsidR="00F77F73" w:rsidRPr="00F77F73" w:rsidRDefault="00F77F73" w:rsidP="00F77F73">
      <w:pPr>
        <w:numPr>
          <w:ilvl w:val="0"/>
          <w:numId w:val="9"/>
        </w:numPr>
        <w:spacing w:after="5" w:line="240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sz w:val="24"/>
          <w:szCs w:val="24"/>
        </w:rPr>
        <w:t xml:space="preserve">Niezależnie od prawa odstąpienia o którym mowa w § 6 ust.2, Zamawiający zastrzega sobie prawo do odstąpienia od umowy w przypadku gdy: </w:t>
      </w:r>
    </w:p>
    <w:p w14:paraId="00A2B7F1" w14:textId="77777777" w:rsidR="00F77F73" w:rsidRPr="00F77F73" w:rsidRDefault="00F77F73" w:rsidP="00F77F73">
      <w:pPr>
        <w:numPr>
          <w:ilvl w:val="1"/>
          <w:numId w:val="9"/>
        </w:numPr>
        <w:spacing w:after="5" w:line="240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sz w:val="24"/>
          <w:szCs w:val="24"/>
        </w:rPr>
        <w:t xml:space="preserve">Wykonawca nie wykona umowy w terminie określonym w § 2 ust. 2, bez wyznaczenia dodatkowego terminu, </w:t>
      </w:r>
    </w:p>
    <w:p w14:paraId="7D77491A" w14:textId="77777777" w:rsidR="00F77F73" w:rsidRPr="00F77F73" w:rsidRDefault="00F77F73" w:rsidP="00F77F73">
      <w:pPr>
        <w:numPr>
          <w:ilvl w:val="1"/>
          <w:numId w:val="9"/>
        </w:numPr>
        <w:spacing w:after="5" w:line="240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sz w:val="24"/>
          <w:szCs w:val="24"/>
        </w:rPr>
        <w:t xml:space="preserve">Wykonawca nie wymieni wadliwego przedmiotu umowy na wolny od wad w terminie wskazanym przez Zamawiającego do usunięcia wad, lecz nie krótszym niż </w:t>
      </w:r>
      <w:r w:rsidRPr="00F77F73">
        <w:rPr>
          <w:rFonts w:ascii="Times New Roman" w:hAnsi="Times New Roman" w:cs="Times New Roman"/>
          <w:sz w:val="24"/>
          <w:szCs w:val="24"/>
          <w:highlight w:val="yellow"/>
        </w:rPr>
        <w:t>14 dni</w:t>
      </w:r>
      <w:r w:rsidRPr="00F77F73">
        <w:rPr>
          <w:rFonts w:ascii="Times New Roman" w:hAnsi="Times New Roman" w:cs="Times New Roman"/>
          <w:sz w:val="24"/>
          <w:szCs w:val="24"/>
        </w:rPr>
        <w:t xml:space="preserve"> (30 dni); sprzęt powinien być nowy, wolny od wad, o nie gorszych parametrach technicznych,</w:t>
      </w:r>
    </w:p>
    <w:p w14:paraId="643C5F42" w14:textId="124D53F1" w:rsidR="00F77F73" w:rsidRDefault="00F77F73" w:rsidP="00F77F73">
      <w:pPr>
        <w:numPr>
          <w:ilvl w:val="1"/>
          <w:numId w:val="9"/>
        </w:numPr>
        <w:spacing w:after="5" w:line="240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sz w:val="24"/>
          <w:szCs w:val="24"/>
        </w:rPr>
        <w:t xml:space="preserve">Wykonawca nie wykonuje bądź wykonuje wadliwie usługi wchodzące w skład miesięcznego abonamentu przez okres dłuższy niż </w:t>
      </w:r>
      <w:r w:rsidRPr="00F77F73">
        <w:rPr>
          <w:rFonts w:ascii="Times New Roman" w:hAnsi="Times New Roman" w:cs="Times New Roman"/>
          <w:sz w:val="24"/>
          <w:szCs w:val="24"/>
          <w:highlight w:val="yellow"/>
        </w:rPr>
        <w:t>3 dni</w:t>
      </w:r>
      <w:r w:rsidRPr="00F77F73">
        <w:rPr>
          <w:rFonts w:ascii="Times New Roman" w:hAnsi="Times New Roman" w:cs="Times New Roman"/>
          <w:sz w:val="24"/>
          <w:szCs w:val="24"/>
        </w:rPr>
        <w:t xml:space="preserve"> (14 dni) i nie przystępuje do niewadliwego ich wykonywania w terminie kolejnych </w:t>
      </w:r>
      <w:r w:rsidRPr="00F77F73">
        <w:rPr>
          <w:rFonts w:ascii="Times New Roman" w:hAnsi="Times New Roman" w:cs="Times New Roman"/>
          <w:sz w:val="24"/>
          <w:szCs w:val="24"/>
          <w:highlight w:val="yellow"/>
        </w:rPr>
        <w:t>5 dni</w:t>
      </w:r>
      <w:r w:rsidRPr="00F77F73">
        <w:rPr>
          <w:rFonts w:ascii="Times New Roman" w:hAnsi="Times New Roman" w:cs="Times New Roman"/>
          <w:sz w:val="24"/>
          <w:szCs w:val="24"/>
        </w:rPr>
        <w:t xml:space="preserve"> (10 dni) od daty pisemnego wezwania przez Zamawiającego. </w:t>
      </w:r>
      <w:r w:rsidRPr="00F77F73">
        <w:rPr>
          <w:rFonts w:ascii="Times New Roman" w:hAnsi="Times New Roman" w:cs="Times New Roman"/>
          <w:sz w:val="24"/>
          <w:szCs w:val="24"/>
          <w:highlight w:val="yellow"/>
        </w:rPr>
        <w:t>W przypadku o którym mowa w pkt c, prawo do odstąpienia jest ze skutkiem prawnym na przyszłość.</w:t>
      </w:r>
      <w:r w:rsidRPr="00F77F73">
        <w:rPr>
          <w:rFonts w:ascii="Times New Roman" w:hAnsi="Times New Roman" w:cs="Times New Roman"/>
          <w:sz w:val="24"/>
          <w:szCs w:val="24"/>
        </w:rPr>
        <w:t xml:space="preserve"> (Jesteśmy zdania, że zapis nie koncyliacyjny, powoduje że zamawiający może w każdej chwili odstąpić od umowy, „trzymając w szachu” wykonawcę)</w:t>
      </w:r>
      <w:r w:rsidR="00D92FE6">
        <w:rPr>
          <w:rFonts w:ascii="Times New Roman" w:hAnsi="Times New Roman" w:cs="Times New Roman"/>
          <w:sz w:val="24"/>
          <w:szCs w:val="24"/>
        </w:rPr>
        <w:t>.</w:t>
      </w:r>
    </w:p>
    <w:p w14:paraId="1FB574B9" w14:textId="77777777" w:rsidR="00D92FE6" w:rsidRPr="00F77F73" w:rsidRDefault="00D92FE6" w:rsidP="00D92FE6">
      <w:pPr>
        <w:spacing w:after="5" w:line="240" w:lineRule="auto"/>
        <w:ind w:left="931" w:right="45"/>
        <w:jc w:val="both"/>
        <w:rPr>
          <w:rFonts w:ascii="Times New Roman" w:hAnsi="Times New Roman" w:cs="Times New Roman"/>
          <w:sz w:val="24"/>
          <w:szCs w:val="24"/>
        </w:rPr>
      </w:pPr>
    </w:p>
    <w:p w14:paraId="7B1F533F" w14:textId="77777777" w:rsidR="00F77F73" w:rsidRDefault="00F77F73" w:rsidP="00F77F73">
      <w:pPr>
        <w:numPr>
          <w:ilvl w:val="0"/>
          <w:numId w:val="9"/>
        </w:numPr>
        <w:spacing w:after="5" w:line="240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sz w:val="24"/>
          <w:szCs w:val="24"/>
        </w:rPr>
        <w:t xml:space="preserve">Z prawa do odstąpienia Zamawiający może skorzystać w ciągu 30 dni od dnia powzięcia przez Zamawiającego wiedzy o zaistnieniu przyczyny uzasadniającej odstąpienie. Odstąpienie wymaga formy pisemnej pod rygorem nieważności.  </w:t>
      </w:r>
    </w:p>
    <w:p w14:paraId="4FA2D079" w14:textId="77777777" w:rsidR="00063FD3" w:rsidRDefault="00063FD3" w:rsidP="00063FD3">
      <w:pPr>
        <w:spacing w:after="5" w:line="240" w:lineRule="auto"/>
        <w:ind w:left="16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7B1DF" w14:textId="3E4175BA" w:rsidR="00D92FE6" w:rsidRPr="00D92FE6" w:rsidRDefault="00063FD3" w:rsidP="00063FD3">
      <w:pPr>
        <w:spacing w:after="5" w:line="240" w:lineRule="auto"/>
        <w:ind w:left="16" w:right="45"/>
        <w:jc w:val="both"/>
        <w:rPr>
          <w:rFonts w:ascii="Times New Roman" w:hAnsi="Times New Roman" w:cs="Times New Roman"/>
          <w:b/>
          <w:bCs/>
        </w:rPr>
      </w:pPr>
      <w:r w:rsidRPr="00D92FE6">
        <w:rPr>
          <w:rFonts w:ascii="Times New Roman" w:hAnsi="Times New Roman" w:cs="Times New Roman"/>
          <w:b/>
          <w:bCs/>
        </w:rPr>
        <w:t xml:space="preserve">Odpowiedź: </w:t>
      </w:r>
      <w:r w:rsidR="00D92FE6" w:rsidRPr="00D92FE6">
        <w:rPr>
          <w:rFonts w:ascii="Times New Roman" w:hAnsi="Times New Roman" w:cs="Times New Roman"/>
          <w:b/>
          <w:bCs/>
        </w:rPr>
        <w:t>Zamawiający nie wyraża zgody na zmianę zapisów w pkt 1a,1b,  i 2 . Zamawiający dokonuje zmiany w pkt. 1c tj.</w:t>
      </w:r>
    </w:p>
    <w:p w14:paraId="4766E1B5" w14:textId="704E2534" w:rsidR="00D92FE6" w:rsidRPr="00D92FE6" w:rsidRDefault="00D92FE6" w:rsidP="00D92FE6">
      <w:pPr>
        <w:spacing w:after="5" w:line="240" w:lineRule="auto"/>
        <w:ind w:left="16" w:right="45"/>
        <w:jc w:val="both"/>
        <w:rPr>
          <w:rFonts w:ascii="Times New Roman" w:hAnsi="Times New Roman" w:cs="Times New Roman"/>
          <w:b/>
          <w:bCs/>
        </w:rPr>
      </w:pPr>
      <w:r w:rsidRPr="00D92FE6">
        <w:rPr>
          <w:rFonts w:ascii="Times New Roman" w:hAnsi="Times New Roman" w:cs="Times New Roman"/>
          <w:b/>
          <w:bCs/>
        </w:rPr>
        <w:t xml:space="preserve">Usuwa zapis:  </w:t>
      </w:r>
    </w:p>
    <w:p w14:paraId="76B86AC7" w14:textId="0537C400" w:rsidR="00D92FE6" w:rsidRPr="00D92FE6" w:rsidRDefault="00D92FE6" w:rsidP="00D92FE6">
      <w:pPr>
        <w:spacing w:after="5" w:line="240" w:lineRule="auto"/>
        <w:ind w:right="45"/>
        <w:jc w:val="both"/>
        <w:rPr>
          <w:rFonts w:cstheme="minorHAnsi"/>
          <w:kern w:val="0"/>
          <w14:ligatures w14:val="none"/>
        </w:rPr>
      </w:pPr>
      <w:r w:rsidRPr="00D92FE6">
        <w:rPr>
          <w:rFonts w:cstheme="minorHAnsi"/>
          <w:kern w:val="0"/>
          <w14:ligatures w14:val="none"/>
        </w:rPr>
        <w:t xml:space="preserve">1.c) </w:t>
      </w:r>
      <w:r w:rsidRPr="00D92FE6">
        <w:rPr>
          <w:rFonts w:cstheme="minorHAnsi"/>
          <w:kern w:val="0"/>
          <w14:ligatures w14:val="none"/>
        </w:rPr>
        <w:t>Wykonawca nie wykonuje bądź wykonuje wadliwie usługi wchodzące w skład miesięcznego abonamentu przez okres dłuższy niż 3 dni i nie przystępuje do niewadliwego ich wykonywania w terminie kolejnych 5 dni od daty pisemnego wezwania przez Zamawiającego. W przypadku o którym mowa w pkt c, prawo do odstąpienia jest ze skutkiem prawnym na przyszłość.</w:t>
      </w:r>
    </w:p>
    <w:p w14:paraId="210629FA" w14:textId="77777777" w:rsidR="00D92FE6" w:rsidRPr="00D92FE6" w:rsidRDefault="00D92FE6" w:rsidP="00D92FE6">
      <w:pPr>
        <w:spacing w:after="16"/>
        <w:jc w:val="both"/>
        <w:rPr>
          <w:rFonts w:ascii="Times New Roman" w:hAnsi="Times New Roman" w:cs="Times New Roman"/>
          <w:b/>
          <w:bCs/>
        </w:rPr>
      </w:pPr>
    </w:p>
    <w:p w14:paraId="7CD17F12" w14:textId="3DCA9D6D" w:rsidR="00F77F73" w:rsidRPr="00D92FE6" w:rsidRDefault="00F77F73" w:rsidP="00D92FE6">
      <w:pPr>
        <w:spacing w:after="16"/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b/>
          <w:bCs/>
          <w:sz w:val="24"/>
          <w:szCs w:val="24"/>
        </w:rPr>
        <w:t xml:space="preserve">§ 8  </w:t>
      </w:r>
      <w:r w:rsidRPr="00F77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KARY UMOWNE</w:t>
      </w:r>
    </w:p>
    <w:p w14:paraId="0C04D9A4" w14:textId="77777777" w:rsidR="00F77F73" w:rsidRPr="00F77F73" w:rsidRDefault="00F77F73" w:rsidP="00F77F73">
      <w:pPr>
        <w:numPr>
          <w:ilvl w:val="0"/>
          <w:numId w:val="10"/>
        </w:numPr>
        <w:spacing w:after="30" w:line="240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sz w:val="24"/>
          <w:szCs w:val="24"/>
        </w:rPr>
        <w:t xml:space="preserve">Strony ustalają za niewykonanie lub nienależyte wykonanie umowy kary umowne w następujących przypadkach: </w:t>
      </w:r>
    </w:p>
    <w:p w14:paraId="311E250C" w14:textId="77777777" w:rsidR="00F77F73" w:rsidRPr="00F77F73" w:rsidRDefault="00F77F73" w:rsidP="00F77F73">
      <w:pPr>
        <w:numPr>
          <w:ilvl w:val="1"/>
          <w:numId w:val="10"/>
        </w:numPr>
        <w:spacing w:after="29" w:line="240" w:lineRule="auto"/>
        <w:ind w:right="4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tytułu odstąpienia od umowy, przez którąkolwiek ze Stron, z winy Wykonawcy, Wykonawca zapłaci Zamawiającemu karę umowną </w:t>
      </w:r>
      <w:r w:rsidRPr="00F77F7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w wysokości 30 %</w:t>
      </w:r>
      <w:r w:rsidRPr="00F7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wysokości 10%) wynagrodzenia brutto, o którym mowa w § 5 ust. 1,</w:t>
      </w:r>
    </w:p>
    <w:p w14:paraId="6C80073C" w14:textId="77777777" w:rsidR="00F77F73" w:rsidRPr="00F77F73" w:rsidRDefault="00F77F73" w:rsidP="00F77F73">
      <w:pPr>
        <w:numPr>
          <w:ilvl w:val="1"/>
          <w:numId w:val="10"/>
        </w:numPr>
        <w:spacing w:after="5" w:line="240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sz w:val="24"/>
          <w:szCs w:val="24"/>
        </w:rPr>
        <w:t>za zwłokę  w wykonaniu przedmiotu umowy w terminie określonym w § 2 ust.2, Wykonawca zapłaci Zamawiającemu karę umowną w wysokości 0,5</w:t>
      </w:r>
      <w:bookmarkStart w:id="1" w:name="_Hlk164326171"/>
      <w:r w:rsidRPr="00F77F73">
        <w:rPr>
          <w:rFonts w:ascii="Times New Roman" w:hAnsi="Times New Roman" w:cs="Times New Roman"/>
          <w:sz w:val="24"/>
          <w:szCs w:val="24"/>
        </w:rPr>
        <w:t>% wynagrodzenia brutto, o którym mowa w § 5 ust. 1</w:t>
      </w:r>
      <w:bookmarkEnd w:id="1"/>
      <w:r w:rsidRPr="00F77F73">
        <w:rPr>
          <w:rFonts w:ascii="Times New Roman" w:hAnsi="Times New Roman" w:cs="Times New Roman"/>
          <w:sz w:val="24"/>
          <w:szCs w:val="24"/>
        </w:rPr>
        <w:t xml:space="preserve">, za każdy dzień zwłoki, </w:t>
      </w:r>
    </w:p>
    <w:p w14:paraId="06A28CC0" w14:textId="77777777" w:rsidR="00F77F73" w:rsidRPr="00F77F73" w:rsidRDefault="00F77F73" w:rsidP="00F77F73">
      <w:pPr>
        <w:pStyle w:val="Akapitzlist"/>
        <w:numPr>
          <w:ilvl w:val="1"/>
          <w:numId w:val="10"/>
        </w:numPr>
        <w:spacing w:after="0" w:line="240" w:lineRule="auto"/>
        <w:ind w:hanging="3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73">
        <w:rPr>
          <w:rFonts w:ascii="Times New Roman" w:hAnsi="Times New Roman" w:cs="Times New Roman"/>
          <w:bCs/>
          <w:sz w:val="24"/>
          <w:szCs w:val="24"/>
        </w:rPr>
        <w:t>za brak zmiany wynagrodzenia podwykonawcy w przypadku o którym mowa w § 9 ust. 4, w wysokości 0,5% wynagrodzenia brutto, o którym mowa w § 5 ust. 1, za każdy stwierdzony przypadek</w:t>
      </w:r>
    </w:p>
    <w:p w14:paraId="24FE5048" w14:textId="77777777" w:rsidR="00F77F73" w:rsidRPr="00F77F73" w:rsidRDefault="00F77F73" w:rsidP="00F77F73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sz w:val="24"/>
          <w:szCs w:val="24"/>
        </w:rPr>
        <w:t xml:space="preserve">Naliczane kary umowne podlegają potrąceniu z kwoty wynagrodzenia należnego Wykonawcy na podstawie umowy. W przypadku braku możliwości potrącenia kar </w:t>
      </w:r>
      <w:r w:rsidRPr="00F77F73">
        <w:rPr>
          <w:rFonts w:ascii="Times New Roman" w:hAnsi="Times New Roman" w:cs="Times New Roman"/>
          <w:sz w:val="24"/>
          <w:szCs w:val="24"/>
        </w:rPr>
        <w:lastRenderedPageBreak/>
        <w:t xml:space="preserve">umownych z wynagrodzenia Wykonawcy, zobowiązany on jest zapłacić karę umowną w terminie </w:t>
      </w:r>
      <w:r w:rsidRPr="00F77F73">
        <w:rPr>
          <w:rFonts w:ascii="Times New Roman" w:hAnsi="Times New Roman" w:cs="Times New Roman"/>
          <w:sz w:val="24"/>
          <w:szCs w:val="24"/>
          <w:highlight w:val="yellow"/>
        </w:rPr>
        <w:t>7 dni</w:t>
      </w:r>
      <w:r w:rsidRPr="00F77F73">
        <w:rPr>
          <w:rFonts w:ascii="Times New Roman" w:hAnsi="Times New Roman" w:cs="Times New Roman"/>
          <w:sz w:val="24"/>
          <w:szCs w:val="24"/>
        </w:rPr>
        <w:t xml:space="preserve"> (14 dni) od wezwania go do zapłaty przez Zamawiającego. </w:t>
      </w:r>
    </w:p>
    <w:p w14:paraId="4B5AAC47" w14:textId="77777777" w:rsidR="00F77F73" w:rsidRPr="00F77F73" w:rsidRDefault="00F77F73" w:rsidP="00F77F73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sz w:val="24"/>
          <w:szCs w:val="24"/>
        </w:rPr>
        <w:t xml:space="preserve">Zamawiający zastrzega sobie prawo dochodzenia odszkodowania przewyższającego wysokość kar umownych, zgodnie z przepisami Kodeksu cywilnego. </w:t>
      </w:r>
    </w:p>
    <w:p w14:paraId="708FFCA0" w14:textId="77777777" w:rsidR="00F77F73" w:rsidRPr="00F77F73" w:rsidRDefault="00F77F73" w:rsidP="00F77F73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sz w:val="24"/>
          <w:szCs w:val="24"/>
        </w:rPr>
        <w:t xml:space="preserve">Limit kar umownych naliczanych na podstawie niniejszej umowy wynosi </w:t>
      </w:r>
      <w:r w:rsidRPr="00F77F73">
        <w:rPr>
          <w:rFonts w:ascii="Times New Roman" w:hAnsi="Times New Roman" w:cs="Times New Roman"/>
          <w:sz w:val="24"/>
          <w:szCs w:val="24"/>
          <w:highlight w:val="yellow"/>
        </w:rPr>
        <w:t>30 %</w:t>
      </w:r>
      <w:r w:rsidRPr="00F77F73">
        <w:rPr>
          <w:rFonts w:ascii="Times New Roman" w:hAnsi="Times New Roman" w:cs="Times New Roman"/>
          <w:sz w:val="24"/>
          <w:szCs w:val="24"/>
        </w:rPr>
        <w:t xml:space="preserve"> (10%) </w:t>
      </w:r>
      <w:bookmarkStart w:id="2" w:name="_Hlk72134426"/>
      <w:r w:rsidRPr="00F77F73">
        <w:rPr>
          <w:rFonts w:ascii="Times New Roman" w:hAnsi="Times New Roman" w:cs="Times New Roman"/>
          <w:sz w:val="24"/>
          <w:szCs w:val="24"/>
        </w:rPr>
        <w:t>wynagrodzenia brutto, o którym mowa w § 5 ust. 1</w:t>
      </w:r>
      <w:bookmarkEnd w:id="2"/>
      <w:r w:rsidRPr="00F77F7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EDB8859" w14:textId="77777777" w:rsidR="00F77F73" w:rsidRPr="00F77F73" w:rsidRDefault="00F77F73" w:rsidP="00F77F73">
      <w:pPr>
        <w:numPr>
          <w:ilvl w:val="0"/>
          <w:numId w:val="10"/>
        </w:numPr>
        <w:spacing w:after="5" w:line="240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sz w:val="24"/>
          <w:szCs w:val="24"/>
        </w:rPr>
        <w:t xml:space="preserve">Wykonawca oświadcza, że wyraża zgodę na potrącenie kar umownych z faktury. </w:t>
      </w:r>
    </w:p>
    <w:p w14:paraId="607BF39D" w14:textId="77777777" w:rsidR="00F77F73" w:rsidRPr="00F77F73" w:rsidRDefault="00F77F73" w:rsidP="00F77F73">
      <w:pPr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sz w:val="24"/>
          <w:szCs w:val="24"/>
        </w:rPr>
        <w:t>Jeżeli chodzi o zapis dotyczący wysokości kary to uważamy, na bazie naszego doświadczenia i udziału w podobnych postępowaniach przetargowych, że wysokości kary jest niewspółmierna i może być powodem dla niepodpisania umowy na wykonanie zamówienia.</w:t>
      </w:r>
    </w:p>
    <w:p w14:paraId="72FEC0E5" w14:textId="784D8A61" w:rsidR="005F6640" w:rsidRDefault="00F77F73" w:rsidP="00F77F73">
      <w:pPr>
        <w:jc w:val="both"/>
        <w:rPr>
          <w:rFonts w:ascii="Times New Roman" w:hAnsi="Times New Roman" w:cs="Times New Roman"/>
          <w:sz w:val="24"/>
          <w:szCs w:val="24"/>
        </w:rPr>
      </w:pPr>
      <w:r w:rsidRPr="00F77F73">
        <w:rPr>
          <w:rFonts w:ascii="Times New Roman" w:hAnsi="Times New Roman" w:cs="Times New Roman"/>
          <w:sz w:val="24"/>
          <w:szCs w:val="24"/>
        </w:rPr>
        <w:t>Zazwyczaj stosuje się karę w wysokości 10% i taki zapis proponujemy w niniejszej umowie.</w:t>
      </w:r>
    </w:p>
    <w:p w14:paraId="58D0AC00" w14:textId="79196F02" w:rsidR="00063FD3" w:rsidRPr="00F77F73" w:rsidRDefault="00063FD3" w:rsidP="00063FD3">
      <w:pPr>
        <w:jc w:val="both"/>
        <w:rPr>
          <w:rFonts w:ascii="Times New Roman" w:hAnsi="Times New Roman" w:cs="Times New Roman"/>
          <w:sz w:val="24"/>
          <w:szCs w:val="24"/>
        </w:rPr>
      </w:pPr>
      <w:r w:rsidRPr="00063FD3">
        <w:rPr>
          <w:rFonts w:ascii="Times New Roman" w:hAnsi="Times New Roman" w:cs="Times New Roman"/>
          <w:b/>
          <w:bCs/>
          <w:sz w:val="24"/>
          <w:szCs w:val="24"/>
        </w:rPr>
        <w:t>Odpowiedź: Zamawiający nie wyraża zgody na ww. propozycj</w:t>
      </w:r>
      <w:r>
        <w:rPr>
          <w:rFonts w:ascii="Times New Roman" w:hAnsi="Times New Roman" w:cs="Times New Roman"/>
          <w:b/>
          <w:bCs/>
          <w:sz w:val="24"/>
          <w:szCs w:val="24"/>
        </w:rPr>
        <w:t>e zmian w umowie.</w:t>
      </w:r>
    </w:p>
    <w:p w14:paraId="1E7A6711" w14:textId="77777777" w:rsidR="00063FD3" w:rsidRPr="00F77F73" w:rsidRDefault="00063FD3" w:rsidP="00F77F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B3A4B" w14:textId="1FCA5BC8" w:rsidR="00E72431" w:rsidRPr="00E72431" w:rsidRDefault="00E72431" w:rsidP="00D92FE6">
      <w:pPr>
        <w:spacing w:before="100" w:beforeAutospacing="1" w:after="0" w:line="240" w:lineRule="auto"/>
        <w:ind w:firstLine="708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E7243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W związku z powyższym , Zamawiający modyfikuje zapisy SWZ i załączników następująco:</w:t>
      </w:r>
    </w:p>
    <w:p w14:paraId="03DBB7EB" w14:textId="77777777" w:rsidR="00D92FE6" w:rsidRDefault="00D92FE6" w:rsidP="009034C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22B96E7B" w14:textId="04852B53" w:rsidR="009034C0" w:rsidRPr="00E72431" w:rsidRDefault="009034C0" w:rsidP="009034C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  <w:r w:rsidRPr="00E72431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 xml:space="preserve">Rozdział </w:t>
      </w:r>
      <w:r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 xml:space="preserve">VII  Termin wykonania zamówienia </w:t>
      </w:r>
    </w:p>
    <w:p w14:paraId="0843D4F2" w14:textId="77777777" w:rsidR="009034C0" w:rsidRDefault="009034C0" w:rsidP="00E72431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7C7D66B2" w14:textId="5934835E" w:rsidR="009034C0" w:rsidRDefault="009034C0" w:rsidP="00E72431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Zapis:</w:t>
      </w:r>
    </w:p>
    <w:p w14:paraId="140D40E8" w14:textId="77777777" w:rsidR="009034C0" w:rsidRDefault="009034C0" w:rsidP="009034C0">
      <w:pPr>
        <w:widowControl w:val="0"/>
        <w:numPr>
          <w:ilvl w:val="0"/>
          <w:numId w:val="11"/>
        </w:numPr>
        <w:suppressAutoHyphens/>
        <w:spacing w:after="0" w:line="360" w:lineRule="auto"/>
        <w:ind w:left="426" w:right="6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  <w:r w:rsidRPr="009034C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Termin wykonania zamówienia: dostawa i montaż 20 szt. czujników pomiaru powietrza oraz 20 szt. tablic LED -</w:t>
      </w:r>
      <w:r w:rsidRPr="009034C0">
        <w:rPr>
          <w:rFonts w:ascii="Times New Roman" w:eastAsia="Times New Roman" w:hAnsi="Times New Roman" w:cs="Calibri"/>
          <w:color w:val="000000"/>
          <w:kern w:val="0"/>
          <w:sz w:val="24"/>
          <w:szCs w:val="24"/>
          <w:lang w:eastAsia="pl-PL"/>
          <w14:ligatures w14:val="none"/>
        </w:rPr>
        <w:t>60 dni od podpisania umowy nie dłużej niż do 30 października 2024r</w:t>
      </w:r>
      <w:r w:rsidRPr="009034C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 xml:space="preserve"> .</w:t>
      </w:r>
    </w:p>
    <w:p w14:paraId="2AD89B5D" w14:textId="29A91DD8" w:rsidR="009034C0" w:rsidRDefault="009034C0" w:rsidP="009034C0">
      <w:pPr>
        <w:widowControl w:val="0"/>
        <w:suppressAutoHyphens/>
        <w:spacing w:after="0" w:line="360" w:lineRule="auto"/>
        <w:ind w:left="66" w:right="6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Zmienia się na:</w:t>
      </w:r>
    </w:p>
    <w:p w14:paraId="00DD18C6" w14:textId="2C703FE5" w:rsidR="009034C0" w:rsidRPr="003502D8" w:rsidRDefault="009034C0" w:rsidP="009034C0">
      <w:pPr>
        <w:widowControl w:val="0"/>
        <w:numPr>
          <w:ilvl w:val="0"/>
          <w:numId w:val="11"/>
        </w:numPr>
        <w:suppressAutoHyphens/>
        <w:spacing w:after="0" w:line="360" w:lineRule="auto"/>
        <w:ind w:left="426" w:right="6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  <w:r w:rsidRPr="009034C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Termin wykonania zamówienia: dostawa i montaż 20 szt. czujników pomiaru powietrza oraz 20 szt. tablic LED -</w:t>
      </w:r>
      <w:r w:rsidRPr="009034C0">
        <w:rPr>
          <w:rFonts w:ascii="Times New Roman" w:eastAsia="Times New Roman" w:hAnsi="Times New Roman" w:cs="Calibri"/>
          <w:color w:val="000000"/>
          <w:kern w:val="0"/>
          <w:sz w:val="24"/>
          <w:szCs w:val="24"/>
          <w:lang w:eastAsia="pl-PL"/>
          <w14:ligatures w14:val="none"/>
        </w:rPr>
        <w:t xml:space="preserve">60 dni od podpisania umowy. </w:t>
      </w:r>
    </w:p>
    <w:p w14:paraId="33C5A42E" w14:textId="77777777" w:rsidR="003502D8" w:rsidRDefault="003502D8" w:rsidP="003502D8">
      <w:pPr>
        <w:widowControl w:val="0"/>
        <w:suppressAutoHyphens/>
        <w:spacing w:after="0" w:line="360" w:lineRule="auto"/>
        <w:ind w:left="426" w:right="6"/>
        <w:contextualSpacing/>
        <w:jc w:val="both"/>
        <w:textAlignment w:val="baseline"/>
        <w:rPr>
          <w:rFonts w:ascii="Times New Roman" w:eastAsia="Times New Roman" w:hAnsi="Times New Roman" w:cs="Calibri"/>
          <w:color w:val="000000"/>
          <w:kern w:val="0"/>
          <w:sz w:val="24"/>
          <w:szCs w:val="24"/>
          <w:lang w:eastAsia="pl-PL"/>
          <w14:ligatures w14:val="none"/>
        </w:rPr>
      </w:pPr>
    </w:p>
    <w:p w14:paraId="3AFD23DE" w14:textId="06BDA092" w:rsidR="003502D8" w:rsidRPr="003502D8" w:rsidRDefault="003502D8" w:rsidP="003502D8">
      <w:pPr>
        <w:widowControl w:val="0"/>
        <w:suppressAutoHyphens/>
        <w:spacing w:after="0" w:line="360" w:lineRule="auto"/>
        <w:ind w:left="426" w:right="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3502D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W Załączniku nr 5 do SWZ Projekt umowy:</w:t>
      </w:r>
    </w:p>
    <w:p w14:paraId="46A2001D" w14:textId="671ABF75" w:rsidR="003502D8" w:rsidRPr="003502D8" w:rsidRDefault="003502D8" w:rsidP="003502D8">
      <w:pPr>
        <w:widowControl w:val="0"/>
        <w:suppressAutoHyphens/>
        <w:spacing w:after="0" w:line="360" w:lineRule="auto"/>
        <w:ind w:left="426" w:right="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502D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Usuwa się  Zapis:</w:t>
      </w:r>
      <w:r w:rsidRPr="003502D8">
        <w:rPr>
          <w:rFonts w:ascii="Times New Roman" w:eastAsia="Times New Roman" w:hAnsi="Times New Roman" w:cs="Times New Roman"/>
          <w:b/>
          <w:kern w:val="32"/>
          <w:lang w:eastAsia="pl-PL"/>
          <w14:ligatures w14:val="none"/>
        </w:rPr>
        <w:t xml:space="preserve"> </w:t>
      </w:r>
      <w:r w:rsidRPr="003502D8">
        <w:rPr>
          <w:rFonts w:ascii="Times New Roman" w:eastAsia="Times New Roman" w:hAnsi="Times New Roman" w:cs="Times New Roman"/>
          <w:b/>
          <w:kern w:val="32"/>
          <w:lang w:eastAsia="pl-PL"/>
          <w14:ligatures w14:val="none"/>
        </w:rPr>
        <w:t>§ 7 Odstąpienie od umowy</w:t>
      </w:r>
    </w:p>
    <w:p w14:paraId="2EC548DD" w14:textId="7EEDA919" w:rsidR="003502D8" w:rsidRPr="003502D8" w:rsidRDefault="003502D8" w:rsidP="003502D8">
      <w:pPr>
        <w:pStyle w:val="Akapitzlist"/>
        <w:numPr>
          <w:ilvl w:val="0"/>
          <w:numId w:val="15"/>
        </w:numPr>
        <w:spacing w:after="5" w:line="240" w:lineRule="auto"/>
        <w:ind w:right="45"/>
        <w:jc w:val="both"/>
        <w:rPr>
          <w:rFonts w:ascii="Times New Roman" w:hAnsi="Times New Roman" w:cs="Times New Roman"/>
          <w:kern w:val="0"/>
          <w14:ligatures w14:val="none"/>
        </w:rPr>
      </w:pPr>
      <w:r w:rsidRPr="003502D8">
        <w:rPr>
          <w:rFonts w:ascii="Times New Roman" w:hAnsi="Times New Roman" w:cs="Times New Roman"/>
          <w:kern w:val="0"/>
          <w14:ligatures w14:val="none"/>
        </w:rPr>
        <w:t>Wykonawca nie wykonuje bądź wykonuje wadliwie usługi wchodzące w skład miesięcznego abonamentu przez okres dłuższy niż 3 dni i nie przystępuje do niewadliwego ich wykonywania w terminie kolejnych 5 dni od daty pisemnego wezwania przez Zamawiającego. W przypadku o którym mowa w pkt c, prawo do odstąpienia jest ze skutkiem prawnym na przyszłość.</w:t>
      </w:r>
    </w:p>
    <w:p w14:paraId="0A1D773F" w14:textId="4FEB22CA" w:rsidR="003502D8" w:rsidRPr="009034C0" w:rsidRDefault="003502D8" w:rsidP="003502D8">
      <w:pPr>
        <w:widowControl w:val="0"/>
        <w:suppressAutoHyphens/>
        <w:spacing w:after="0" w:line="360" w:lineRule="auto"/>
        <w:ind w:right="6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</w:p>
    <w:p w14:paraId="4924C57F" w14:textId="77777777" w:rsidR="009034C0" w:rsidRDefault="009034C0" w:rsidP="00E72431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37A09AFA" w14:textId="71D9BC96" w:rsidR="00E72431" w:rsidRPr="00E72431" w:rsidRDefault="00E72431" w:rsidP="00E72431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  <w:r w:rsidRPr="00E72431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Rozdział XVIII Sposób i termin składania i otwarcia ofert</w:t>
      </w:r>
    </w:p>
    <w:p w14:paraId="43DB34AC" w14:textId="77777777" w:rsidR="00F77F73" w:rsidRDefault="00F77F73" w:rsidP="00E724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276649B4" w14:textId="5C6FB0B7" w:rsidR="00E72431" w:rsidRPr="00E72431" w:rsidRDefault="00E72431" w:rsidP="00F77F73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  <w:r w:rsidRPr="00E72431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Jest:</w:t>
      </w:r>
    </w:p>
    <w:p w14:paraId="75C6A668" w14:textId="2FDC3E20" w:rsidR="00F77F73" w:rsidRPr="00F77F73" w:rsidRDefault="00F77F73" w:rsidP="009034C0">
      <w:pPr>
        <w:numPr>
          <w:ilvl w:val="0"/>
          <w:numId w:val="5"/>
        </w:numPr>
        <w:tabs>
          <w:tab w:val="clear" w:pos="644"/>
          <w:tab w:val="left" w:pos="284"/>
        </w:tabs>
        <w:spacing w:before="240" w:after="0" w:line="360" w:lineRule="auto"/>
        <w:ind w:left="284" w:hanging="284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bookmarkStart w:id="3" w:name="_Hlk162515684"/>
      <w:r w:rsidRPr="00F77F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Ofertę należy złożyć poprzez Platformę </w:t>
      </w:r>
      <w:hyperlink r:id="rId7" w:history="1">
        <w:r w:rsidRPr="00F77F7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https://platformazakupowa.pl/transakcja/928199 </w:t>
        </w:r>
      </w:hyperlink>
      <w:r w:rsidRPr="00F77F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do dnia   24.05.2024     r. do godziny </w:t>
      </w:r>
      <w:r w:rsidRPr="00F77F7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l-PL"/>
          <w14:ligatures w14:val="none"/>
        </w:rPr>
        <w:t>12</w:t>
      </w:r>
      <w:r w:rsidRPr="00F77F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:00</w:t>
      </w:r>
      <w:r w:rsidRPr="00F77F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4998030F" w14:textId="67A06E22" w:rsidR="00F77F73" w:rsidRPr="00F77F73" w:rsidRDefault="00F77F73" w:rsidP="00F77F73">
      <w:pPr>
        <w:numPr>
          <w:ilvl w:val="0"/>
          <w:numId w:val="5"/>
        </w:numPr>
        <w:tabs>
          <w:tab w:val="clear" w:pos="644"/>
          <w:tab w:val="left" w:pos="284"/>
          <w:tab w:val="num" w:pos="234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77F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Otwarcie ofert nastąpi w dniu </w:t>
      </w:r>
      <w:r w:rsidRPr="00F77F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24.05.2024r o</w:t>
      </w:r>
      <w:r w:rsidRPr="00F77F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godzinie </w:t>
      </w:r>
      <w:r w:rsidRPr="00F77F73">
        <w:rPr>
          <w:rFonts w:ascii="Times New Roman" w:eastAsia="Times New Roman" w:hAnsi="Times New Roman" w:cs="Times New Roman"/>
          <w:b/>
          <w:caps/>
          <w:color w:val="000000"/>
          <w:kern w:val="0"/>
          <w:sz w:val="24"/>
          <w:szCs w:val="24"/>
          <w:lang w:eastAsia="pl-PL"/>
          <w14:ligatures w14:val="none"/>
        </w:rPr>
        <w:t>12</w:t>
      </w:r>
      <w:r w:rsidRPr="00F77F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:30</w:t>
      </w:r>
      <w:bookmarkEnd w:id="3"/>
    </w:p>
    <w:p w14:paraId="129103F7" w14:textId="4A1BCCA6" w:rsidR="00E72431" w:rsidRPr="008B2514" w:rsidRDefault="00E72431" w:rsidP="00D92FE6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B2514">
        <w:rPr>
          <w:rFonts w:ascii="Times New Roman" w:eastAsia="Times New Roman" w:hAnsi="Times New Roman" w:cs="Times New Roman"/>
          <w:b/>
          <w:color w:val="FF0000"/>
          <w:kern w:val="0"/>
          <w:lang w:eastAsia="pl-PL"/>
          <w14:ligatures w14:val="none"/>
        </w:rPr>
        <w:t>Zmienia się na:</w:t>
      </w:r>
    </w:p>
    <w:p w14:paraId="34472DC1" w14:textId="77256C34" w:rsidR="00F77F73" w:rsidRPr="00F77F73" w:rsidRDefault="00F77F73" w:rsidP="00F77F73">
      <w:pPr>
        <w:tabs>
          <w:tab w:val="left" w:pos="284"/>
        </w:tabs>
        <w:spacing w:before="240"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1.</w:t>
      </w:r>
      <w:r w:rsidRPr="00F77F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Ofertę należy złożyć poprzez Platformę </w:t>
      </w:r>
      <w:hyperlink r:id="rId8" w:history="1">
        <w:r w:rsidRPr="00F77F7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https://platformazakupowa.pl/transakcja/928199 </w:t>
        </w:r>
      </w:hyperlink>
      <w:r w:rsidRPr="00F77F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do dnia  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29.05</w:t>
      </w:r>
      <w:r w:rsidRPr="00F77F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.2024     r. do godziny </w:t>
      </w:r>
      <w:r w:rsidRPr="00F77F7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l-PL"/>
          <w14:ligatures w14:val="none"/>
        </w:rPr>
        <w:t>12</w:t>
      </w:r>
      <w:r w:rsidRPr="00F77F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:00</w:t>
      </w:r>
      <w:r w:rsidRPr="00F77F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29B31D15" w14:textId="07F257F8" w:rsidR="00F77F73" w:rsidRPr="00F77F73" w:rsidRDefault="00F77F73" w:rsidP="00F77F73">
      <w:pPr>
        <w:numPr>
          <w:ilvl w:val="0"/>
          <w:numId w:val="5"/>
        </w:numPr>
        <w:tabs>
          <w:tab w:val="clear" w:pos="644"/>
          <w:tab w:val="left" w:pos="284"/>
          <w:tab w:val="num" w:pos="234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77F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Otwarcie ofert nastąpi w dniu </w:t>
      </w:r>
      <w:r w:rsidRPr="00F77F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</w:t>
      </w:r>
      <w:r w:rsidR="009034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9</w:t>
      </w:r>
      <w:r w:rsidRPr="00F77F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.05.2024r o</w:t>
      </w:r>
      <w:r w:rsidRPr="00F77F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godzinie </w:t>
      </w:r>
      <w:r w:rsidRPr="00F77F73">
        <w:rPr>
          <w:rFonts w:ascii="Times New Roman" w:eastAsia="Times New Roman" w:hAnsi="Times New Roman" w:cs="Times New Roman"/>
          <w:b/>
          <w:caps/>
          <w:color w:val="000000"/>
          <w:kern w:val="0"/>
          <w:sz w:val="24"/>
          <w:szCs w:val="24"/>
          <w:lang w:eastAsia="pl-PL"/>
          <w14:ligatures w14:val="none"/>
        </w:rPr>
        <w:t>12</w:t>
      </w:r>
      <w:r w:rsidRPr="00F77F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:30</w:t>
      </w:r>
    </w:p>
    <w:p w14:paraId="27601F19" w14:textId="77777777" w:rsidR="00F77F73" w:rsidRDefault="00F77F73" w:rsidP="00E72431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1A646945" w14:textId="37327FDD" w:rsidR="00E72431" w:rsidRPr="00E72431" w:rsidRDefault="00E72431" w:rsidP="00E72431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E72431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Rozdział XVII Termin związania ofertą</w:t>
      </w:r>
    </w:p>
    <w:p w14:paraId="19274B0B" w14:textId="77777777" w:rsidR="00E72431" w:rsidRPr="00E72431" w:rsidRDefault="00E72431" w:rsidP="00E72431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243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Zapis:</w:t>
      </w:r>
    </w:p>
    <w:p w14:paraId="1376A9B5" w14:textId="2D2B768F" w:rsidR="00E72431" w:rsidRPr="00E72431" w:rsidRDefault="00E72431" w:rsidP="00E72431">
      <w:pPr>
        <w:numPr>
          <w:ilvl w:val="0"/>
          <w:numId w:val="6"/>
        </w:numPr>
        <w:tabs>
          <w:tab w:val="left" w:pos="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724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będzie związany ofertą przez okres </w:t>
      </w:r>
      <w:r w:rsidRPr="00E7243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30 </w:t>
      </w:r>
      <w:r w:rsidRPr="00E7243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dni</w:t>
      </w:r>
      <w:r w:rsidRPr="00E724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tj. do dnia </w:t>
      </w:r>
      <w:r w:rsidR="00F77F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22.06</w:t>
      </w:r>
      <w:r w:rsidRPr="00E724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.2024</w:t>
      </w:r>
      <w:r w:rsidRPr="00E72431">
        <w:rPr>
          <w:rFonts w:ascii="Times New Roman" w:eastAsia="Times New Roman" w:hAnsi="Times New Roman" w:cs="Times New Roman"/>
          <w:b/>
          <w:bCs/>
          <w:caps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E724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</w:t>
      </w:r>
      <w:r w:rsidRPr="00E724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Bieg terminu związania ofertą rozpoczyna się wraz z upływem terminu składania ofert.</w:t>
      </w:r>
    </w:p>
    <w:p w14:paraId="4A594DE2" w14:textId="77777777" w:rsidR="00E72431" w:rsidRPr="00E72431" w:rsidRDefault="00E72431" w:rsidP="00D92FE6">
      <w:pPr>
        <w:tabs>
          <w:tab w:val="left" w:pos="284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pl-PL"/>
          <w14:ligatures w14:val="none"/>
        </w:rPr>
      </w:pPr>
      <w:r w:rsidRPr="00E7243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pl-PL"/>
          <w14:ligatures w14:val="none"/>
        </w:rPr>
        <w:t>Zmienia się na:</w:t>
      </w:r>
    </w:p>
    <w:p w14:paraId="5F0DBBBB" w14:textId="27B754DA" w:rsidR="00E72431" w:rsidRPr="00E72431" w:rsidRDefault="00E72431" w:rsidP="00E72431">
      <w:pPr>
        <w:numPr>
          <w:ilvl w:val="3"/>
          <w:numId w:val="6"/>
        </w:numPr>
        <w:tabs>
          <w:tab w:val="left" w:pos="284"/>
          <w:tab w:val="num" w:pos="993"/>
        </w:tabs>
        <w:spacing w:before="240"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724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będzie związany ofertą przez okres </w:t>
      </w:r>
      <w:r w:rsidRPr="00E7243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30 </w:t>
      </w:r>
      <w:r w:rsidRPr="00E7243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dni</w:t>
      </w:r>
      <w:r w:rsidRPr="00E724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tj. do dnia </w:t>
      </w:r>
      <w:r w:rsidR="009034C0" w:rsidRPr="009034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27.06</w:t>
      </w:r>
      <w:r w:rsidR="009034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Pr="00E724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2024</w:t>
      </w:r>
      <w:r w:rsidRPr="00E72431">
        <w:rPr>
          <w:rFonts w:ascii="Times New Roman" w:eastAsia="Times New Roman" w:hAnsi="Times New Roman" w:cs="Times New Roman"/>
          <w:b/>
          <w:bCs/>
          <w:caps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E724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</w:t>
      </w:r>
      <w:r w:rsidRPr="00E724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Bieg terminu związania ofertą rozpoczyna się wraz z upływem terminu składania ofert.</w:t>
      </w:r>
    </w:p>
    <w:p w14:paraId="42EF0327" w14:textId="77777777" w:rsidR="00884156" w:rsidRDefault="00884156" w:rsidP="009F7CEC">
      <w:pPr>
        <w:spacing w:after="120" w:line="276" w:lineRule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</w:p>
    <w:p w14:paraId="245EF7E5" w14:textId="3BB3AB40" w:rsidR="009F7CEC" w:rsidRPr="00884156" w:rsidRDefault="009F7CEC" w:rsidP="009F7CEC">
      <w:pPr>
        <w:spacing w:after="120" w:line="276" w:lineRule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Grodzisk Mazowiecki</w:t>
      </w:r>
      <w:r w:rsidR="00D92FE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 23.05.</w:t>
      </w: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2024r</w:t>
      </w: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ab/>
      </w: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ab/>
      </w: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ab/>
        <w:t xml:space="preserve">        Burmistrz Grodziska Mazowieckiego</w:t>
      </w:r>
    </w:p>
    <w:p w14:paraId="57A0ECB6" w14:textId="77777777" w:rsidR="00B8252C" w:rsidRPr="009F7CEC" w:rsidRDefault="00B8252C" w:rsidP="009F7CEC">
      <w:pPr>
        <w:spacing w:after="120" w:line="276" w:lineRule="auto"/>
        <w:rPr>
          <w:rFonts w:ascii="Times New Roman" w:eastAsia="Calibri" w:hAnsi="Times New Roman" w:cs="Times New Roman"/>
          <w:b/>
          <w:iCs/>
          <w:kern w:val="0"/>
          <w14:ligatures w14:val="none"/>
        </w:rPr>
      </w:pPr>
    </w:p>
    <w:p w14:paraId="6AF30555" w14:textId="77777777" w:rsidR="009F7CEC" w:rsidRPr="006D1A1B" w:rsidRDefault="009F7CEC" w:rsidP="000D3BFE">
      <w:pPr>
        <w:pStyle w:val="Akapitzlist"/>
        <w:ind w:left="705"/>
        <w:rPr>
          <w:rFonts w:ascii="Times New Roman" w:hAnsi="Times New Roman" w:cs="Times New Roman"/>
        </w:rPr>
      </w:pPr>
    </w:p>
    <w:sectPr w:rsidR="009F7CEC" w:rsidRPr="006D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D6B89" w14:textId="77777777" w:rsidR="00DC08A0" w:rsidRDefault="00DC08A0" w:rsidP="0043269D">
      <w:pPr>
        <w:spacing w:after="0" w:line="240" w:lineRule="auto"/>
      </w:pPr>
      <w:r>
        <w:separator/>
      </w:r>
    </w:p>
  </w:endnote>
  <w:endnote w:type="continuationSeparator" w:id="0">
    <w:p w14:paraId="0AC33531" w14:textId="77777777" w:rsidR="00DC08A0" w:rsidRDefault="00DC08A0" w:rsidP="0043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6CA78" w14:textId="77777777" w:rsidR="00DC08A0" w:rsidRDefault="00DC08A0" w:rsidP="0043269D">
      <w:pPr>
        <w:spacing w:after="0" w:line="240" w:lineRule="auto"/>
      </w:pPr>
      <w:r>
        <w:separator/>
      </w:r>
    </w:p>
  </w:footnote>
  <w:footnote w:type="continuationSeparator" w:id="0">
    <w:p w14:paraId="0211560E" w14:textId="77777777" w:rsidR="00DC08A0" w:rsidRDefault="00DC08A0" w:rsidP="0043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pacing w:val="-1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pacing w:val="-1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pacing w:val="-1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olor w:val="000000"/>
      </w:rPr>
    </w:lvl>
  </w:abstractNum>
  <w:abstractNum w:abstractNumId="1" w15:restartNumberingAfterBreak="0">
    <w:nsid w:val="0A225C43"/>
    <w:multiLevelType w:val="hybridMultilevel"/>
    <w:tmpl w:val="7CB0047E"/>
    <w:lvl w:ilvl="0" w:tplc="463A7FE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0BE459FC"/>
    <w:multiLevelType w:val="hybridMultilevel"/>
    <w:tmpl w:val="54A807C2"/>
    <w:lvl w:ilvl="0" w:tplc="20E2C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36C54"/>
    <w:multiLevelType w:val="hybridMultilevel"/>
    <w:tmpl w:val="FFCCF928"/>
    <w:lvl w:ilvl="0" w:tplc="C0481A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01859"/>
    <w:multiLevelType w:val="hybridMultilevel"/>
    <w:tmpl w:val="A8BEFAAE"/>
    <w:lvl w:ilvl="0" w:tplc="AC468950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6D242">
      <w:start w:val="1"/>
      <w:numFmt w:val="lowerLetter"/>
      <w:lvlText w:val="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428E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470E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A608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4DE0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06E1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ED84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2877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8665B2"/>
    <w:multiLevelType w:val="hybridMultilevel"/>
    <w:tmpl w:val="B704B8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8C0DF7"/>
    <w:multiLevelType w:val="hybridMultilevel"/>
    <w:tmpl w:val="1F36C092"/>
    <w:lvl w:ilvl="0" w:tplc="D4323254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E51A87"/>
    <w:multiLevelType w:val="hybridMultilevel"/>
    <w:tmpl w:val="BED8EBE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567EE"/>
    <w:multiLevelType w:val="hybridMultilevel"/>
    <w:tmpl w:val="1E46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518F6"/>
    <w:multiLevelType w:val="hybridMultilevel"/>
    <w:tmpl w:val="C8D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358A3"/>
    <w:multiLevelType w:val="multilevel"/>
    <w:tmpl w:val="ED1AB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11" w15:restartNumberingAfterBreak="0">
    <w:nsid w:val="6E3E0E0D"/>
    <w:multiLevelType w:val="hybridMultilevel"/>
    <w:tmpl w:val="88385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31368"/>
    <w:multiLevelType w:val="hybridMultilevel"/>
    <w:tmpl w:val="5E1834D6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9503A"/>
    <w:multiLevelType w:val="hybridMultilevel"/>
    <w:tmpl w:val="F404D988"/>
    <w:lvl w:ilvl="0" w:tplc="CAC206BE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603A0">
      <w:start w:val="1"/>
      <w:numFmt w:val="lowerLetter"/>
      <w:lvlText w:val="%2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69F0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4240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82CD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EDE50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4619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871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C212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234FE4"/>
    <w:multiLevelType w:val="hybridMultilevel"/>
    <w:tmpl w:val="7176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67363">
    <w:abstractNumId w:val="9"/>
  </w:num>
  <w:num w:numId="2" w16cid:durableId="392974683">
    <w:abstractNumId w:val="10"/>
  </w:num>
  <w:num w:numId="3" w16cid:durableId="360326752">
    <w:abstractNumId w:val="6"/>
  </w:num>
  <w:num w:numId="4" w16cid:durableId="881937721">
    <w:abstractNumId w:val="14"/>
  </w:num>
  <w:num w:numId="5" w16cid:durableId="2072380592">
    <w:abstractNumId w:val="2"/>
  </w:num>
  <w:num w:numId="6" w16cid:durableId="2053577205">
    <w:abstractNumId w:val="3"/>
  </w:num>
  <w:num w:numId="7" w16cid:durableId="183327358">
    <w:abstractNumId w:val="5"/>
  </w:num>
  <w:num w:numId="8" w16cid:durableId="431165891">
    <w:abstractNumId w:val="8"/>
  </w:num>
  <w:num w:numId="9" w16cid:durableId="740101437">
    <w:abstractNumId w:val="13"/>
  </w:num>
  <w:num w:numId="10" w16cid:durableId="700129840">
    <w:abstractNumId w:val="4"/>
  </w:num>
  <w:num w:numId="11" w16cid:durableId="810637713">
    <w:abstractNumId w:val="0"/>
  </w:num>
  <w:num w:numId="12" w16cid:durableId="1618483965">
    <w:abstractNumId w:val="12"/>
  </w:num>
  <w:num w:numId="13" w16cid:durableId="567233247">
    <w:abstractNumId w:val="1"/>
  </w:num>
  <w:num w:numId="14" w16cid:durableId="1261719134">
    <w:abstractNumId w:val="11"/>
  </w:num>
  <w:num w:numId="15" w16cid:durableId="1360816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20"/>
    <w:rsid w:val="00012C28"/>
    <w:rsid w:val="00063FD3"/>
    <w:rsid w:val="00073BFC"/>
    <w:rsid w:val="00092990"/>
    <w:rsid w:val="000A1B69"/>
    <w:rsid w:val="000D3BFE"/>
    <w:rsid w:val="00162352"/>
    <w:rsid w:val="00164AE5"/>
    <w:rsid w:val="001A243A"/>
    <w:rsid w:val="00232CA6"/>
    <w:rsid w:val="002A23E1"/>
    <w:rsid w:val="002C7A7D"/>
    <w:rsid w:val="002F3604"/>
    <w:rsid w:val="003502D8"/>
    <w:rsid w:val="00366120"/>
    <w:rsid w:val="003766AE"/>
    <w:rsid w:val="003F7025"/>
    <w:rsid w:val="0043269D"/>
    <w:rsid w:val="004A5961"/>
    <w:rsid w:val="004C7E88"/>
    <w:rsid w:val="004D290A"/>
    <w:rsid w:val="004F0466"/>
    <w:rsid w:val="0059030D"/>
    <w:rsid w:val="005F0D06"/>
    <w:rsid w:val="005F6640"/>
    <w:rsid w:val="006D1A1B"/>
    <w:rsid w:val="00726E66"/>
    <w:rsid w:val="0074075E"/>
    <w:rsid w:val="00884156"/>
    <w:rsid w:val="008877F2"/>
    <w:rsid w:val="008B2514"/>
    <w:rsid w:val="00901ED2"/>
    <w:rsid w:val="009034C0"/>
    <w:rsid w:val="009F7CEC"/>
    <w:rsid w:val="00AA1DFD"/>
    <w:rsid w:val="00AA4304"/>
    <w:rsid w:val="00AF6355"/>
    <w:rsid w:val="00B8252C"/>
    <w:rsid w:val="00C97BDF"/>
    <w:rsid w:val="00CA1BDE"/>
    <w:rsid w:val="00CA5155"/>
    <w:rsid w:val="00CC202D"/>
    <w:rsid w:val="00D92FE6"/>
    <w:rsid w:val="00DC08A0"/>
    <w:rsid w:val="00E72431"/>
    <w:rsid w:val="00E77971"/>
    <w:rsid w:val="00E9245A"/>
    <w:rsid w:val="00EB08A1"/>
    <w:rsid w:val="00EB7430"/>
    <w:rsid w:val="00ED6E6E"/>
    <w:rsid w:val="00F5230B"/>
    <w:rsid w:val="00F77F73"/>
    <w:rsid w:val="00F9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5AE6"/>
  <w15:chartTrackingRefBased/>
  <w15:docId w15:val="{9B3D138E-578B-449E-972F-E649074C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0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1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6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6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6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C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CEC"/>
    <w:rPr>
      <w:color w:val="605E5C"/>
      <w:shd w:val="clear" w:color="auto" w:fill="E1DFDD"/>
    </w:rPr>
  </w:style>
  <w:style w:type="paragraph" w:customStyle="1" w:styleId="Style13">
    <w:name w:val="Style13"/>
    <w:basedOn w:val="Normalny"/>
    <w:rsid w:val="002A23E1"/>
    <w:pPr>
      <w:spacing w:after="0" w:line="228" w:lineRule="exact"/>
      <w:ind w:hanging="33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25">
    <w:name w:val="Font Style25"/>
    <w:uiPriority w:val="99"/>
    <w:rsid w:val="002A23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02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28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28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Żurawińska</dc:creator>
  <cp:keywords/>
  <dc:description/>
  <cp:lastModifiedBy>Jolanta Hajduk</cp:lastModifiedBy>
  <cp:revision>8</cp:revision>
  <cp:lastPrinted>2024-03-25T16:20:00Z</cp:lastPrinted>
  <dcterms:created xsi:type="dcterms:W3CDTF">2024-04-08T13:04:00Z</dcterms:created>
  <dcterms:modified xsi:type="dcterms:W3CDTF">2024-05-23T11:57:00Z</dcterms:modified>
</cp:coreProperties>
</file>