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395AFE61" w:rsidR="00FF37BB" w:rsidRPr="00264C9B" w:rsidRDefault="00892268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7B03E5">
        <w:rPr>
          <w:rFonts w:eastAsia="Times New Roman" w:cs="Calibri"/>
          <w:b/>
          <w:szCs w:val="24"/>
          <w:lang w:eastAsia="pl-PL"/>
        </w:rPr>
        <w:t>1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7B03E5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05D3EC7" w:rsidR="00BC0749" w:rsidRDefault="00FF37BB" w:rsidP="005A0404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>I</w:t>
      </w:r>
      <w:r w:rsidR="00871FCF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0365DA">
        <w:rPr>
          <w:rFonts w:eastAsia="Times New Roman" w:cs="Calibri"/>
          <w:b/>
          <w:szCs w:val="24"/>
          <w:lang w:eastAsia="pl-PL"/>
        </w:rPr>
        <w:t>.1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7B03E5" w:rsidRPr="007B03E5">
        <w:rPr>
          <w:rFonts w:cs="Calibri"/>
          <w:b/>
          <w:szCs w:val="24"/>
        </w:rPr>
        <w:t>Modernizacja infrastruktury drogowej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2"/>
        <w:gridCol w:w="5220"/>
        <w:gridCol w:w="2255"/>
        <w:gridCol w:w="2726"/>
        <w:gridCol w:w="2140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4FED4BCF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>w</w:t>
            </w:r>
            <w:r w:rsidR="00C50FB7">
              <w:rPr>
                <w:rFonts w:eastAsia="Times New Roman" w:cs="Calibri"/>
                <w:b/>
                <w:lang w:eastAsia="pl-PL"/>
              </w:rPr>
              <w:t> 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>I</w:t>
            </w:r>
            <w:r w:rsidR="00871FCF">
              <w:rPr>
                <w:rFonts w:eastAsia="Times New Roman" w:cs="Calibri"/>
                <w:b/>
                <w:lang w:eastAsia="pl-PL"/>
              </w:rPr>
              <w:t>I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="00C50FB7"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860466F" w14:textId="77777777" w:rsidR="005A0404" w:rsidRDefault="002A4F26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  <w:sectPr w:rsidR="005A0404" w:rsidSect="008D0FF2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207AF5BE" w14:textId="24CA0AA4" w:rsidR="005A0404" w:rsidRPr="00264C9B" w:rsidRDefault="005A0404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ZP.271.1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4.ŁP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>Załącznik Nr 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28323AFD" w14:textId="77777777" w:rsidR="005A0404" w:rsidRPr="00264C9B" w:rsidRDefault="005A0404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2A0DC1E5" w14:textId="77777777" w:rsidR="005A0404" w:rsidRPr="00264C9B" w:rsidRDefault="005A0404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CD43AB1" w14:textId="77777777" w:rsidR="005A0404" w:rsidRPr="00264C9B" w:rsidRDefault="005A0404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tbl>
      <w:tblPr>
        <w:tblpPr w:leftFromText="141" w:rightFromText="141" w:vertAnchor="text" w:horzAnchor="margin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A416C4" w:rsidRPr="00264C9B" w14:paraId="5CEECCE7" w14:textId="77777777" w:rsidTr="00A416C4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7A6B7AA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084DC4EC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2A883A46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47304D2C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 V pkt 2.4.1.2 S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30D5E3D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2E5080D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3772B5E9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46B987A8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569613F8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5688E610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A416C4" w:rsidRPr="00264C9B" w14:paraId="4F05A0BC" w14:textId="77777777" w:rsidTr="00A416C4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503792A2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7F012D16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B2B95D5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21FFB80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001F5D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3FBFFFAA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43BFF52C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362D7FB6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0A894415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3E7B0F8D" w14:textId="77777777" w:rsidTr="00A416C4">
        <w:trPr>
          <w:cantSplit/>
          <w:trHeight w:val="535"/>
        </w:trPr>
        <w:tc>
          <w:tcPr>
            <w:tcW w:w="0" w:type="auto"/>
            <w:vAlign w:val="center"/>
          </w:tcPr>
          <w:p w14:paraId="25F43499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2492A56E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E12A41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11EC96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521E47C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047685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09BC9CC5" w14:textId="77777777" w:rsidTr="00A416C4">
        <w:trPr>
          <w:cantSplit/>
          <w:trHeight w:val="528"/>
        </w:trPr>
        <w:tc>
          <w:tcPr>
            <w:tcW w:w="0" w:type="auto"/>
            <w:vAlign w:val="center"/>
          </w:tcPr>
          <w:p w14:paraId="1210594F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183EF14F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BC33B9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C1919BE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9FD908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F9F34E2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25B4C555" w14:textId="77777777" w:rsidTr="00A416C4">
        <w:trPr>
          <w:cantSplit/>
          <w:trHeight w:val="522"/>
        </w:trPr>
        <w:tc>
          <w:tcPr>
            <w:tcW w:w="0" w:type="auto"/>
            <w:vAlign w:val="center"/>
          </w:tcPr>
          <w:p w14:paraId="23D6DCCD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04E176E6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89B0189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96D683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2EB02F17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80B547B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3E47DFD2" w14:textId="77777777" w:rsidTr="00A416C4">
        <w:trPr>
          <w:cantSplit/>
          <w:trHeight w:val="522"/>
        </w:trPr>
        <w:tc>
          <w:tcPr>
            <w:tcW w:w="0" w:type="auto"/>
            <w:vAlign w:val="center"/>
          </w:tcPr>
          <w:p w14:paraId="23030EC5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475A5A95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051D6C0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A86EA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6EAA9E1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280B260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2C63492E" w14:textId="6662580C" w:rsidR="005A0404" w:rsidRPr="00A416C4" w:rsidRDefault="00A416C4" w:rsidP="00A416C4">
      <w:pPr>
        <w:widowControl w:val="0"/>
        <w:spacing w:after="0" w:line="300" w:lineRule="auto"/>
        <w:contextualSpacing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 </w:t>
      </w:r>
      <w:r w:rsidR="005A0404" w:rsidRPr="00264C9B">
        <w:rPr>
          <w:rStyle w:val="Nagwek2Znak"/>
          <w:szCs w:val="24"/>
        </w:rPr>
        <w:t xml:space="preserve">Wykaz </w:t>
      </w:r>
      <w:r w:rsidR="005A0404" w:rsidRPr="00264C9B">
        <w:rPr>
          <w:rStyle w:val="Nagwek2Znak"/>
          <w:szCs w:val="24"/>
          <w:lang w:val="pl-PL"/>
        </w:rPr>
        <w:t>usług</w:t>
      </w:r>
      <w:r w:rsidR="005A0404" w:rsidRPr="00264C9B">
        <w:rPr>
          <w:rStyle w:val="Nagwek2Znak"/>
          <w:szCs w:val="24"/>
        </w:rPr>
        <w:t>, w celu oceny spełniania warunku w zakresie zdolności technicznej lub zawodowej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5A0404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5A0404">
        <w:rPr>
          <w:rFonts w:eastAsia="Times New Roman" w:cs="Calibri"/>
          <w:b/>
          <w:szCs w:val="24"/>
          <w:lang w:eastAsia="pl-PL"/>
        </w:rPr>
        <w:t>Rozdział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5A0404">
        <w:rPr>
          <w:rFonts w:eastAsia="Times New Roman" w:cs="Calibri"/>
          <w:b/>
          <w:szCs w:val="24"/>
          <w:lang w:eastAsia="pl-PL"/>
        </w:rPr>
        <w:t xml:space="preserve">II pkt </w:t>
      </w:r>
      <w:r w:rsidR="005A0404" w:rsidRPr="00264C9B">
        <w:rPr>
          <w:rFonts w:eastAsia="Times New Roman" w:cs="Calibri"/>
          <w:b/>
          <w:szCs w:val="24"/>
          <w:lang w:eastAsia="pl-PL"/>
        </w:rPr>
        <w:t>2.4</w:t>
      </w:r>
      <w:r w:rsidR="005A0404">
        <w:rPr>
          <w:rFonts w:eastAsia="Times New Roman" w:cs="Calibri"/>
          <w:b/>
          <w:szCs w:val="24"/>
          <w:lang w:eastAsia="pl-PL"/>
        </w:rPr>
        <w:t>.1.2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>
        <w:rPr>
          <w:rFonts w:eastAsia="Times New Roman" w:cs="Calibri"/>
          <w:b/>
          <w:szCs w:val="24"/>
          <w:lang w:eastAsia="pl-PL"/>
        </w:rPr>
        <w:t xml:space="preserve"> </w:t>
      </w:r>
      <w:r w:rsidRPr="007B03E5">
        <w:rPr>
          <w:rFonts w:cs="Calibri"/>
          <w:b/>
          <w:szCs w:val="24"/>
        </w:rPr>
        <w:t>Modernizacja infrastruktury drogowej w Konstantynowie Łódzkim</w:t>
      </w:r>
    </w:p>
    <w:p w14:paraId="60F3DFB3" w14:textId="77777777" w:rsidR="005A0404" w:rsidRPr="00D10F9B" w:rsidRDefault="005A0404" w:rsidP="005A0404">
      <w:pPr>
        <w:widowControl w:val="0"/>
        <w:spacing w:before="240" w:after="24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 xml:space="preserve">Do wykazu załączam(my) dowody określające czy te usługi zostały wykonane lub są wykonywane należycie, przy czym dowodami, o których mowa są referencje bądź inne dokumenty sporządzone przez podmiot, na rzecz którego dostawy lub usługi były wykonywane, a w przypadku świadczeń okresowych lub ciągłych są wykonywane, a jeżeli Wykonawca z przyczyn niezależnych od siebie nie jest w stanie uzyskać tych dokumentów - oświadczenie Wykonawcy. W przypadku </w:t>
      </w:r>
      <w:r w:rsidRPr="00D10F9B">
        <w:rPr>
          <w:rFonts w:eastAsia="Times New Roman" w:cs="Calibri"/>
          <w:sz w:val="22"/>
          <w:lang w:eastAsia="pl-PL"/>
        </w:rPr>
        <w:lastRenderedPageBreak/>
        <w:t>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06D9CA3F" w14:textId="77777777" w:rsidR="005A0404" w:rsidRPr="00D10F9B" w:rsidRDefault="005A0404" w:rsidP="005A0404">
      <w:pPr>
        <w:widowControl w:val="0"/>
        <w:spacing w:after="0" w:line="300" w:lineRule="auto"/>
        <w:rPr>
          <w:rFonts w:eastAsia="Times New Roman" w:cs="Calibri"/>
          <w:b/>
          <w:sz w:val="22"/>
          <w:lang w:eastAsia="pl-PL"/>
        </w:rPr>
      </w:pPr>
      <w:r w:rsidRPr="00D10F9B">
        <w:rPr>
          <w:rFonts w:eastAsia="Times New Roman" w:cs="Calibri"/>
          <w:b/>
          <w:sz w:val="22"/>
          <w:lang w:eastAsia="pl-PL"/>
        </w:rPr>
        <w:t>Oświadczam(y), że:</w:t>
      </w:r>
    </w:p>
    <w:p w14:paraId="6C307BCC" w14:textId="77777777" w:rsidR="005A0404" w:rsidRPr="00D10F9B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stanowi doświadczenie Wykonawcy składającego ofertę*</w:t>
      </w:r>
    </w:p>
    <w:p w14:paraId="1B0A21B2" w14:textId="77777777" w:rsidR="005A0404" w:rsidRPr="00D10F9B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EBB6262" w14:textId="77777777" w:rsidR="005A0404" w:rsidRPr="00B614B6" w:rsidRDefault="005A0404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25BA36B3" w:rsidR="00734DB9" w:rsidRDefault="005A0404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8D0FF2"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6129B01D" w:rsidR="00734DB9" w:rsidRPr="00264C9B" w:rsidRDefault="00734DB9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A416C4">
        <w:rPr>
          <w:rFonts w:eastAsia="Times New Roman" w:cs="Calibri"/>
          <w:b/>
          <w:szCs w:val="24"/>
          <w:lang w:eastAsia="pl-PL"/>
        </w:rPr>
        <w:t>1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A416C4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A416C4">
        <w:rPr>
          <w:rFonts w:eastAsia="Times New Roman" w:cs="Calibri"/>
          <w:b/>
          <w:szCs w:val="24"/>
          <w:lang w:eastAsia="pl-PL"/>
        </w:rPr>
        <w:t>8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7CBE5D8" w:rsidR="00734DB9" w:rsidRDefault="00734DB9" w:rsidP="00B61F84">
      <w:pPr>
        <w:widowControl w:val="0"/>
        <w:spacing w:before="120" w:after="12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</w:t>
      </w:r>
      <w:r w:rsidR="003C0A39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A416C4" w:rsidRPr="00A416C4">
        <w:rPr>
          <w:rFonts w:cs="Calibri"/>
          <w:b/>
          <w:szCs w:val="24"/>
        </w:rPr>
        <w:t>Modernizacja infrastruktury drogowej w Konstantynowie Łódzkim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711"/>
        <w:gridCol w:w="2199"/>
      </w:tblGrid>
      <w:tr w:rsidR="00FD2C18" w:rsidRPr="00083E15" w14:paraId="4629FC15" w14:textId="77777777" w:rsidTr="00942FCF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7E1E27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5D977E53" w14:textId="77777777" w:rsidR="00E2217E" w:rsidRPr="00083E15" w:rsidRDefault="00E2217E" w:rsidP="007E1E27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7E1E27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97E1CF8" w14:textId="735BF270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69D214CF" w14:textId="77777777" w:rsidR="00486746" w:rsidRPr="00083E15" w:rsidRDefault="00486746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7E1E27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61DC2BD2" w14:textId="3DDDD397" w:rsidR="00C84B48" w:rsidRPr="00083E15" w:rsidRDefault="00C84B48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72CB5" w:rsidRPr="00083E15" w14:paraId="115E1EE9" w14:textId="77777777" w:rsidTr="00942FCF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9516D9" w14:textId="77777777" w:rsidR="00172CB5" w:rsidRPr="00083E15" w:rsidRDefault="00172CB5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49A5C39" w14:textId="77777777" w:rsidR="00172CB5" w:rsidRPr="00083E15" w:rsidRDefault="00172CB5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20D0C4EF" w14:textId="4D6B2FA2" w:rsidR="00172CB5" w:rsidRPr="00083E15" w:rsidRDefault="008A71BA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sanitarnych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6C8BEF27" w14:textId="77777777" w:rsidR="00347590" w:rsidRPr="00083E15" w:rsidRDefault="00347590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 zakresie sieci, instalacji i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wodociągowych i kanalizacyjnych, bez ograniczeń.</w:t>
            </w:r>
          </w:p>
          <w:p w14:paraId="041FD095" w14:textId="4F629125" w:rsidR="00172CB5" w:rsidRPr="00083E15" w:rsidRDefault="00347590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39189BE" w14:textId="77777777" w:rsidR="00172CB5" w:rsidRPr="00083E15" w:rsidRDefault="00172CB5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72CB5" w:rsidRPr="00083E15" w14:paraId="5103D3A1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BC47B6" w14:textId="77777777" w:rsidR="00172CB5" w:rsidRPr="00083E15" w:rsidRDefault="00172CB5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C17DF91" w14:textId="77777777" w:rsidR="00172CB5" w:rsidRPr="00083E15" w:rsidRDefault="00172CB5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1AE89E56" w14:textId="3CD6A309" w:rsidR="00172CB5" w:rsidRPr="00083E15" w:rsidRDefault="00CD09FC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52FE3E62" w14:textId="1961850C" w:rsidR="00E07BB6" w:rsidRPr="00083E15" w:rsidRDefault="00E07BB6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zakresie sieci, instalacji i urządzeń elektrycznych i elektroenergetycznych bez ograniczeń.</w:t>
            </w:r>
          </w:p>
          <w:p w14:paraId="690F08DB" w14:textId="7EAC173B" w:rsidR="00172CB5" w:rsidRPr="00083E15" w:rsidRDefault="00E07BB6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0D39B92" w14:textId="77777777" w:rsidR="00172CB5" w:rsidRPr="00083E15" w:rsidRDefault="00172CB5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72CB5" w:rsidRPr="00083E15" w14:paraId="50B4D5E2" w14:textId="77777777" w:rsidTr="00942FCF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6CC0E8" w14:textId="77777777" w:rsidR="00172CB5" w:rsidRPr="00083E15" w:rsidRDefault="00172CB5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0F315655" w14:textId="77777777" w:rsidR="00172CB5" w:rsidRPr="00083E15" w:rsidRDefault="00172CB5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2C9B83E" w14:textId="3D4EFABB" w:rsidR="00172CB5" w:rsidRPr="00083E15" w:rsidRDefault="00D02F7F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D02F7F">
              <w:rPr>
                <w:rFonts w:asciiTheme="minorHAnsi" w:hAnsiTheme="minorHAnsi" w:cstheme="minorHAnsi"/>
                <w:bCs/>
              </w:rPr>
              <w:t>ierownik robót teletechnicznych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25CAA609" w14:textId="21CEEF4D" w:rsidR="00D02F7F" w:rsidRPr="00083E15" w:rsidRDefault="00D02F7F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="00485467" w:rsidRPr="00485467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 zakresie sieci, instalacji i urządzeń telekomunikacyjnych (minimalnie w</w:t>
            </w:r>
            <w:r w:rsidR="00485467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="00485467" w:rsidRPr="00485467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zakresie telekomunikacji przewodowej)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3FAE19A9" w14:textId="6A5073EB" w:rsidR="00172CB5" w:rsidRPr="00083E15" w:rsidRDefault="00D02F7F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151B3B0B" w14:textId="77777777" w:rsidR="00172CB5" w:rsidRPr="00083E15" w:rsidRDefault="00172CB5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72CB5" w:rsidRPr="00083E15" w14:paraId="2EB90409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468ED6" w14:textId="77777777" w:rsidR="00172CB5" w:rsidRPr="00083E15" w:rsidRDefault="00172CB5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01E29597" w14:textId="77777777" w:rsidR="00172CB5" w:rsidRPr="00083E15" w:rsidRDefault="00172CB5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C918045" w14:textId="02DF1572" w:rsidR="00172CB5" w:rsidRPr="00083E15" w:rsidRDefault="00FC412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C4128">
              <w:rPr>
                <w:rFonts w:asciiTheme="minorHAnsi" w:hAnsiTheme="minorHAnsi" w:cstheme="minorHAnsi"/>
                <w:bCs/>
              </w:rPr>
              <w:t>Kierownik prac w</w:t>
            </w:r>
            <w:r w:rsidR="00F91C52">
              <w:rPr>
                <w:rFonts w:asciiTheme="minorHAnsi" w:hAnsiTheme="minorHAnsi" w:cstheme="minorHAnsi"/>
                <w:bCs/>
              </w:rPr>
              <w:t> </w:t>
            </w:r>
            <w:r w:rsidRPr="00FC4128">
              <w:rPr>
                <w:rFonts w:asciiTheme="minorHAnsi" w:hAnsiTheme="minorHAnsi" w:cstheme="minorHAnsi"/>
                <w:bCs/>
              </w:rPr>
              <w:t>zakresie urządzania zieleni i gospodarki drzewostanem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465540F1" w14:textId="77777777" w:rsidR="007E1E27" w:rsidRPr="007E1E27" w:rsidRDefault="007E1E27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7E1E27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Osoba posiadająca minimum średnie wykształcenie w zakresie pielęgnacji zieleni (ukończona szkoła rolnicza, ogrodnicza, leśna lub szkoła wyższa obejmująca kierunki rolnictwo, ogrodnictwo, leśnictwo, architektura krajobrazu) oraz posiadająca co najmniej 5-letnie doświadczenie zawodowe w zakresie urządzania lub utrzymania zieleni. Pięcioletnie doświadczenie zawodowe liczone będzie od dnia uzyskania uprawnień.</w:t>
            </w:r>
          </w:p>
          <w:p w14:paraId="24F2BCAC" w14:textId="2C3EC5F9" w:rsidR="00172CB5" w:rsidRPr="00083E15" w:rsidRDefault="007E1E27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7E1E27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Wykształcenie, data uzyskania tytułu zawodowego: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…………………………………………………………………………………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F3CE8BB" w14:textId="77777777" w:rsidR="00172CB5" w:rsidRPr="00083E15" w:rsidRDefault="00172CB5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10419A04" w:rsidR="00F266FE" w:rsidRDefault="00826B47" w:rsidP="00B61F84">
      <w:pPr>
        <w:spacing w:before="12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>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B61F84">
      <w:pPr>
        <w:spacing w:before="12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8D0FF2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747A" w14:textId="77777777" w:rsidR="008D0FF2" w:rsidRDefault="008D0FF2" w:rsidP="00686520">
      <w:pPr>
        <w:spacing w:after="0" w:line="240" w:lineRule="auto"/>
      </w:pPr>
      <w:r>
        <w:separator/>
      </w:r>
    </w:p>
    <w:p w14:paraId="779D1993" w14:textId="77777777" w:rsidR="008D0FF2" w:rsidRDefault="008D0FF2"/>
  </w:endnote>
  <w:endnote w:type="continuationSeparator" w:id="0">
    <w:p w14:paraId="350BCB32" w14:textId="77777777" w:rsidR="008D0FF2" w:rsidRDefault="008D0FF2" w:rsidP="00686520">
      <w:pPr>
        <w:spacing w:after="0" w:line="240" w:lineRule="auto"/>
      </w:pPr>
      <w:r>
        <w:continuationSeparator/>
      </w:r>
    </w:p>
    <w:p w14:paraId="207F19A1" w14:textId="77777777" w:rsidR="008D0FF2" w:rsidRDefault="008D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8A12" w14:textId="77777777" w:rsidR="008D0FF2" w:rsidRDefault="008D0FF2" w:rsidP="00686520">
      <w:pPr>
        <w:spacing w:after="0" w:line="240" w:lineRule="auto"/>
      </w:pPr>
      <w:r>
        <w:separator/>
      </w:r>
    </w:p>
  </w:footnote>
  <w:footnote w:type="continuationSeparator" w:id="0">
    <w:p w14:paraId="4E374C92" w14:textId="77777777" w:rsidR="008D0FF2" w:rsidRDefault="008D0FF2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65D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03E5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71BA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1F84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07BB6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1AB"/>
    <w:rsid w:val="00FC4128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2024-01-25T12:15:00Z</dcterms:modified>
</cp:coreProperties>
</file>