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39C35F4D" w:rsidR="002C0E65" w:rsidRPr="002C0E65" w:rsidRDefault="00E741BF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</w:t>
      </w:r>
      <w:r w:rsidR="004D4E11">
        <w:rPr>
          <w:rFonts w:cstheme="minorHAnsi"/>
          <w:sz w:val="20"/>
          <w:szCs w:val="20"/>
        </w:rPr>
        <w:t>9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0628C8EA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4D4E11" w:rsidRPr="004D4E11">
        <w:rPr>
          <w:rFonts w:eastAsia="Arial" w:cstheme="minorHAnsi"/>
          <w:b/>
          <w:sz w:val="20"/>
        </w:rPr>
        <w:t xml:space="preserve">Zakup i sukcesywna dostawa odczynników, krwinek i materiałów zużywalnych do oznaczeń w serologii transfuzjologicznej metodą </w:t>
      </w:r>
      <w:proofErr w:type="spellStart"/>
      <w:r w:rsidR="004D4E11" w:rsidRPr="004D4E11">
        <w:rPr>
          <w:rFonts w:eastAsia="Arial" w:cstheme="minorHAnsi"/>
          <w:b/>
          <w:sz w:val="20"/>
        </w:rPr>
        <w:t>mikrokolumnową</w:t>
      </w:r>
      <w:proofErr w:type="spellEnd"/>
      <w:r w:rsidR="004D4E11" w:rsidRPr="004D4E11">
        <w:rPr>
          <w:rFonts w:eastAsia="Arial" w:cstheme="minorHAnsi"/>
          <w:b/>
          <w:sz w:val="20"/>
        </w:rPr>
        <w:t xml:space="preserve">  opartą na aglutynacji krwinek czerwonych na kolumnach wypełnionych żelem dekstranowym do posiadanego przez Zamawiającego sprzętu </w:t>
      </w:r>
      <w:proofErr w:type="spellStart"/>
      <w:r w:rsidR="004D4E11" w:rsidRPr="004D4E11">
        <w:rPr>
          <w:rFonts w:eastAsia="Arial" w:cstheme="minorHAnsi"/>
          <w:b/>
          <w:sz w:val="20"/>
        </w:rPr>
        <w:t>DiaMed</w:t>
      </w:r>
      <w:proofErr w:type="spellEnd"/>
      <w:r w:rsidR="004D4E11" w:rsidRPr="004D4E11">
        <w:rPr>
          <w:rFonts w:eastAsia="Arial" w:cstheme="minorHAnsi"/>
          <w:b/>
          <w:sz w:val="20"/>
        </w:rPr>
        <w:t xml:space="preserve"> przez okres 2024-2026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lastRenderedPageBreak/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6EEE0FC1" w14:textId="77777777" w:rsidR="004D4E11" w:rsidRPr="00FB67AD" w:rsidRDefault="004D4E11" w:rsidP="004D4E11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532">
    <w:abstractNumId w:val="8"/>
  </w:num>
  <w:num w:numId="2" w16cid:durableId="596254465">
    <w:abstractNumId w:val="1"/>
  </w:num>
  <w:num w:numId="3" w16cid:durableId="2129931697">
    <w:abstractNumId w:val="6"/>
  </w:num>
  <w:num w:numId="4" w16cid:durableId="1825124922">
    <w:abstractNumId w:val="11"/>
  </w:num>
  <w:num w:numId="5" w16cid:durableId="2076580950">
    <w:abstractNumId w:val="9"/>
  </w:num>
  <w:num w:numId="6" w16cid:durableId="230774388">
    <w:abstractNumId w:val="5"/>
  </w:num>
  <w:num w:numId="7" w16cid:durableId="1695106273">
    <w:abstractNumId w:val="2"/>
  </w:num>
  <w:num w:numId="8" w16cid:durableId="1902859498">
    <w:abstractNumId w:val="10"/>
  </w:num>
  <w:num w:numId="9" w16cid:durableId="334265583">
    <w:abstractNumId w:val="0"/>
  </w:num>
  <w:num w:numId="10" w16cid:durableId="1179731724">
    <w:abstractNumId w:val="4"/>
  </w:num>
  <w:num w:numId="11" w16cid:durableId="637537414">
    <w:abstractNumId w:val="3"/>
  </w:num>
  <w:num w:numId="12" w16cid:durableId="1920553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E11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88F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1B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E12DB47-14C2-4004-AF41-AB4802A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B520-0156-431E-A11F-2700DD4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2016-07-26T10:32:00Z</cp:lastPrinted>
  <dcterms:created xsi:type="dcterms:W3CDTF">2024-05-09T08:14:00Z</dcterms:created>
  <dcterms:modified xsi:type="dcterms:W3CDTF">2024-05-09T08:14:00Z</dcterms:modified>
</cp:coreProperties>
</file>