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7ECE" w14:textId="30BBAB51" w:rsidR="007D13EC" w:rsidRDefault="007D13EC" w:rsidP="00814B9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Lądek Zdrój, </w:t>
      </w:r>
      <w:r w:rsidR="001512A1">
        <w:rPr>
          <w:rFonts w:ascii="Times New Roman" w:hAnsi="Times New Roman" w:cs="Times New Roman"/>
          <w:sz w:val="24"/>
          <w:szCs w:val="24"/>
        </w:rPr>
        <w:t>11</w:t>
      </w:r>
      <w:r w:rsidR="00522691">
        <w:rPr>
          <w:rFonts w:ascii="Times New Roman" w:hAnsi="Times New Roman" w:cs="Times New Roman"/>
          <w:sz w:val="24"/>
          <w:szCs w:val="24"/>
        </w:rPr>
        <w:t>.02.2022</w:t>
      </w:r>
      <w:r w:rsidR="00B65647" w:rsidRPr="002B15C8">
        <w:rPr>
          <w:rFonts w:ascii="Times New Roman" w:hAnsi="Times New Roman" w:cs="Times New Roman"/>
          <w:sz w:val="24"/>
          <w:szCs w:val="24"/>
        </w:rPr>
        <w:t xml:space="preserve"> </w:t>
      </w:r>
      <w:r w:rsidRPr="002B15C8">
        <w:rPr>
          <w:rFonts w:ascii="Times New Roman" w:hAnsi="Times New Roman" w:cs="Times New Roman"/>
          <w:sz w:val="24"/>
          <w:szCs w:val="24"/>
        </w:rPr>
        <w:t>r.</w:t>
      </w:r>
    </w:p>
    <w:p w14:paraId="211472D7" w14:textId="77777777" w:rsidR="009411AA" w:rsidRDefault="009411AA" w:rsidP="00814B9F">
      <w:pPr>
        <w:spacing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658F4" w14:textId="77777777" w:rsidR="007D13EC" w:rsidRDefault="007D13EC" w:rsidP="00814B9F">
      <w:pPr>
        <w:spacing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C8">
        <w:rPr>
          <w:rFonts w:ascii="Times New Roman" w:hAnsi="Times New Roman" w:cs="Times New Roman"/>
          <w:b/>
          <w:sz w:val="24"/>
          <w:szCs w:val="24"/>
        </w:rPr>
        <w:t>Do wszystkich Wykonawców</w:t>
      </w:r>
    </w:p>
    <w:p w14:paraId="450F60FB" w14:textId="77777777" w:rsidR="007D13EC" w:rsidRPr="002B15C8" w:rsidRDefault="007D13EC" w:rsidP="00814B9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5C8">
        <w:rPr>
          <w:rFonts w:ascii="Times New Roman" w:hAnsi="Times New Roman" w:cs="Times New Roman"/>
          <w:i/>
          <w:sz w:val="24"/>
          <w:szCs w:val="24"/>
        </w:rPr>
        <w:t>Znak postępowania: WR.271.</w:t>
      </w:r>
      <w:r w:rsidR="00B65647" w:rsidRPr="002B15C8">
        <w:rPr>
          <w:rFonts w:ascii="Times New Roman" w:hAnsi="Times New Roman" w:cs="Times New Roman"/>
          <w:i/>
          <w:sz w:val="24"/>
          <w:szCs w:val="24"/>
        </w:rPr>
        <w:t>1</w:t>
      </w:r>
      <w:r w:rsidR="007849B0" w:rsidRPr="002B15C8">
        <w:rPr>
          <w:rFonts w:ascii="Times New Roman" w:hAnsi="Times New Roman" w:cs="Times New Roman"/>
          <w:i/>
          <w:sz w:val="24"/>
          <w:szCs w:val="24"/>
        </w:rPr>
        <w:t>.202</w:t>
      </w:r>
      <w:r w:rsidR="00E50071">
        <w:rPr>
          <w:rFonts w:ascii="Times New Roman" w:hAnsi="Times New Roman" w:cs="Times New Roman"/>
          <w:i/>
          <w:sz w:val="24"/>
          <w:szCs w:val="24"/>
        </w:rPr>
        <w:t>2</w:t>
      </w:r>
      <w:r w:rsidRPr="002B15C8">
        <w:rPr>
          <w:rFonts w:ascii="Times New Roman" w:hAnsi="Times New Roman" w:cs="Times New Roman"/>
          <w:i/>
          <w:sz w:val="24"/>
          <w:szCs w:val="24"/>
        </w:rPr>
        <w:t>.206</w:t>
      </w:r>
    </w:p>
    <w:p w14:paraId="7A085CF0" w14:textId="77777777" w:rsidR="007D13EC" w:rsidRDefault="007D13EC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</w:t>
      </w:r>
      <w:r w:rsidR="00554A78">
        <w:rPr>
          <w:rFonts w:ascii="Times New Roman" w:hAnsi="Times New Roman" w:cs="Times New Roman"/>
          <w:sz w:val="24"/>
          <w:szCs w:val="24"/>
        </w:rPr>
        <w:t>przetargu nieograniczonego</w:t>
      </w:r>
      <w:r w:rsidRPr="002B15C8">
        <w:rPr>
          <w:rFonts w:ascii="Times New Roman" w:hAnsi="Times New Roman" w:cs="Times New Roman"/>
          <w:sz w:val="24"/>
          <w:szCs w:val="24"/>
        </w:rPr>
        <w:t xml:space="preserve">, którego przedmiotem jest: </w:t>
      </w:r>
      <w:r w:rsidR="00E50071" w:rsidRPr="00E50071">
        <w:rPr>
          <w:rFonts w:ascii="Times New Roman" w:hAnsi="Times New Roman" w:cs="Times New Roman"/>
          <w:b/>
          <w:sz w:val="24"/>
          <w:szCs w:val="24"/>
        </w:rPr>
        <w:t>Odbiór i zagospodarowanie odpadów komunalnych powstających na terenie nieruchomości zamieszkałych na terenie Gminy Lądek-Zdrój</w:t>
      </w:r>
      <w:r w:rsidR="004A146C" w:rsidRPr="002B15C8">
        <w:rPr>
          <w:rFonts w:ascii="Times New Roman" w:hAnsi="Times New Roman" w:cs="Times New Roman"/>
          <w:b/>
          <w:sz w:val="24"/>
          <w:szCs w:val="24"/>
        </w:rPr>
        <w:t>.</w:t>
      </w:r>
      <w:r w:rsidRPr="002B1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268A3" w14:textId="77777777" w:rsidR="002B15C8" w:rsidRPr="002B15C8" w:rsidRDefault="002B15C8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4FC05" w14:textId="77777777" w:rsidR="00660146" w:rsidRDefault="007849B0" w:rsidP="00814B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814B9F">
        <w:rPr>
          <w:rFonts w:ascii="Times New Roman" w:hAnsi="Times New Roman" w:cs="Times New Roman"/>
          <w:sz w:val="24"/>
          <w:szCs w:val="24"/>
        </w:rPr>
        <w:t>135</w:t>
      </w:r>
      <w:r w:rsidRPr="002B15C8">
        <w:rPr>
          <w:rFonts w:ascii="Times New Roman" w:hAnsi="Times New Roman" w:cs="Times New Roman"/>
          <w:sz w:val="24"/>
          <w:szCs w:val="24"/>
        </w:rPr>
        <w:t xml:space="preserve"> ust. </w:t>
      </w:r>
      <w:r w:rsidR="00814B9F">
        <w:rPr>
          <w:rFonts w:ascii="Times New Roman" w:hAnsi="Times New Roman" w:cs="Times New Roman"/>
          <w:sz w:val="24"/>
          <w:szCs w:val="24"/>
        </w:rPr>
        <w:t>6</w:t>
      </w:r>
      <w:r w:rsidRPr="002B15C8">
        <w:rPr>
          <w:rFonts w:ascii="Times New Roman" w:hAnsi="Times New Roman" w:cs="Times New Roman"/>
          <w:sz w:val="24"/>
          <w:szCs w:val="24"/>
        </w:rPr>
        <w:t xml:space="preserve"> </w:t>
      </w:r>
      <w:r w:rsidR="00660146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554A78">
        <w:rPr>
          <w:rFonts w:ascii="Times New Roman" w:hAnsi="Times New Roman" w:cs="Times New Roman"/>
          <w:sz w:val="24"/>
          <w:szCs w:val="24"/>
        </w:rPr>
        <w:t>art. 90 ust 1. i 2 ustawy z dnia 11 </w:t>
      </w:r>
      <w:r w:rsidRPr="002B15C8">
        <w:rPr>
          <w:rFonts w:ascii="Times New Roman" w:hAnsi="Times New Roman" w:cs="Times New Roman"/>
          <w:sz w:val="24"/>
          <w:szCs w:val="24"/>
        </w:rPr>
        <w:t xml:space="preserve">września 2019 r. Prawo zamówień publicznych (Dz. U. z </w:t>
      </w:r>
      <w:r w:rsidR="00B65647" w:rsidRPr="002B15C8">
        <w:rPr>
          <w:rFonts w:ascii="Times New Roman" w:hAnsi="Times New Roman" w:cs="Times New Roman"/>
          <w:sz w:val="24"/>
          <w:szCs w:val="24"/>
        </w:rPr>
        <w:t>2021</w:t>
      </w:r>
      <w:r w:rsidRPr="002B15C8">
        <w:rPr>
          <w:rFonts w:ascii="Times New Roman" w:hAnsi="Times New Roman" w:cs="Times New Roman"/>
          <w:sz w:val="24"/>
          <w:szCs w:val="24"/>
        </w:rPr>
        <w:t xml:space="preserve"> r. </w:t>
      </w:r>
      <w:r w:rsidR="00B65647" w:rsidRPr="002B15C8">
        <w:rPr>
          <w:rFonts w:ascii="Times New Roman" w:hAnsi="Times New Roman" w:cs="Times New Roman"/>
          <w:sz w:val="24"/>
          <w:szCs w:val="24"/>
        </w:rPr>
        <w:t>poz.</w:t>
      </w:r>
      <w:r w:rsidR="00461B5B">
        <w:rPr>
          <w:rFonts w:ascii="Times New Roman" w:hAnsi="Times New Roman" w:cs="Times New Roman"/>
          <w:sz w:val="24"/>
          <w:szCs w:val="24"/>
        </w:rPr>
        <w:t>1129</w:t>
      </w:r>
      <w:r w:rsidRPr="002B15C8">
        <w:rPr>
          <w:rFonts w:ascii="Times New Roman" w:hAnsi="Times New Roman" w:cs="Times New Roman"/>
          <w:sz w:val="24"/>
          <w:szCs w:val="24"/>
        </w:rPr>
        <w:t xml:space="preserve">) Zamawiający </w:t>
      </w:r>
      <w:r w:rsidR="00814B9F">
        <w:rPr>
          <w:rFonts w:ascii="Times New Roman" w:hAnsi="Times New Roman" w:cs="Times New Roman"/>
          <w:sz w:val="24"/>
          <w:szCs w:val="24"/>
        </w:rPr>
        <w:t>przekazuje pytania i odpowiedzi na SWZ</w:t>
      </w:r>
      <w:r w:rsidR="00660146">
        <w:rPr>
          <w:rFonts w:ascii="Times New Roman" w:hAnsi="Times New Roman" w:cs="Times New Roman"/>
          <w:sz w:val="24"/>
          <w:szCs w:val="24"/>
        </w:rPr>
        <w:t>:</w:t>
      </w:r>
    </w:p>
    <w:p w14:paraId="1D931052" w14:textId="77777777" w:rsidR="008B40CF" w:rsidRDefault="008B40CF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B10B1" w14:textId="643BDA69" w:rsidR="00090A47" w:rsidRPr="00090A47" w:rsidRDefault="00090A47" w:rsidP="00090A47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Opis Przedmiotu Zamówienia, pkt. 61 pkt 2</w:t>
      </w:r>
    </w:p>
    <w:p w14:paraId="74DC2FFD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Wedle pkt. 61 pkt 2 OPZ po zmianie z dnia 4.02.2022</w:t>
      </w:r>
    </w:p>
    <w:p w14:paraId="3E29E702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47">
        <w:rPr>
          <w:rFonts w:ascii="Times New Roman" w:hAnsi="Times New Roman" w:cs="Times New Roman"/>
          <w:i/>
          <w:sz w:val="24"/>
          <w:szCs w:val="24"/>
        </w:rPr>
        <w:t>Ponadto Zamawiający informuje, że dla nieruchomości, na której ma być prowadzony PSZOK został sporządzony operat przeciwpożarowy ważny do 31.03.2022r. Wykonawca zobowiązany będzie do uzyskania aktualnego operatu przeciwpożarowego;</w:t>
      </w:r>
    </w:p>
    <w:p w14:paraId="6890195B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Powyższe stanowi zmianę OPZ albowiem uprzednio ww. pkt wskazywał jedynie iż</w:t>
      </w:r>
    </w:p>
    <w:p w14:paraId="7B29ABE5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47">
        <w:rPr>
          <w:rFonts w:ascii="Times New Roman" w:hAnsi="Times New Roman" w:cs="Times New Roman"/>
          <w:i/>
          <w:sz w:val="24"/>
          <w:szCs w:val="24"/>
        </w:rPr>
        <w:t>Ponadto Zamawiający informuje, że dla nieruchomości, na której ma być prowadzony PSZOK został sporządzony operat przeciwpożarowy ważny do 31.12.2020 r.</w:t>
      </w:r>
    </w:p>
    <w:p w14:paraId="08B4695B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Wskazać należy, iż dokonana przez zamawiającego zmiana jest nieprecyzyjna i może być interpretowana jako alternatywnie:</w:t>
      </w:r>
    </w:p>
    <w:p w14:paraId="0C3A7099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47">
        <w:rPr>
          <w:rFonts w:ascii="Times New Roman" w:hAnsi="Times New Roman" w:cs="Times New Roman"/>
          <w:i/>
          <w:sz w:val="24"/>
          <w:szCs w:val="24"/>
        </w:rPr>
        <w:t>1. Obowiązek wykonawcy do uzyskania aktualnego operatu przeciwpożarowego do dnia 31.03.2022 r. (kiedy upływa ważność doczasowego operatu)</w:t>
      </w:r>
    </w:p>
    <w:p w14:paraId="38FE5B53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albo:</w:t>
      </w:r>
    </w:p>
    <w:p w14:paraId="11024C68" w14:textId="77777777" w:rsidR="00090A47" w:rsidRPr="00090A47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47">
        <w:rPr>
          <w:rFonts w:ascii="Times New Roman" w:hAnsi="Times New Roman" w:cs="Times New Roman"/>
          <w:i/>
          <w:sz w:val="24"/>
          <w:szCs w:val="24"/>
        </w:rPr>
        <w:t>2. Obowiązek wykonawcy do uzyskania aktualnego operatu przeciwpożarowego bez określenia przez Zamawiającego terminu (co implikuje, iż ww. obowiązek stanowić będzie zobowiązanie z terminem nie oznaczonym a więc na zasadzie art. 455 KC powinien być spełniony bez zbędnej zwłoki tj. „Termin „niezwłocznie” oznacza termin realny, mający na względzie okoliczności miejsca i czasu. Nie można go utożsamiać z terminem natychmiastowym.” T. Wiśniewski [w:] Kodeks cywilny. Komentarz. Tom III. Zobowiązania. Część ogólna, wyd. II, red. J. Gudowski, Warszawa 2018, art. 455. )</w:t>
      </w:r>
    </w:p>
    <w:p w14:paraId="64177A57" w14:textId="2039EFAD" w:rsidR="008B40CF" w:rsidRDefault="00090A47" w:rsidP="00090A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47">
        <w:rPr>
          <w:rFonts w:ascii="Times New Roman" w:hAnsi="Times New Roman" w:cs="Times New Roman"/>
          <w:b/>
          <w:sz w:val="24"/>
          <w:szCs w:val="24"/>
        </w:rPr>
        <w:t>Wykonawca wnosi o wyjaśnienie treści specyfikacji warunków zamówienia sporządzonej w Postępowaniu oraz podnosi iż powyższa nieścisłość będzie na etapie realizacji prowadzić do sporów między Zamawiającym a potencjalnym Wykonawcą.</w:t>
      </w:r>
    </w:p>
    <w:p w14:paraId="62BE2EBE" w14:textId="77777777" w:rsidR="00320DAD" w:rsidRPr="00320DAD" w:rsidRDefault="00320DAD" w:rsidP="00320DA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D">
        <w:rPr>
          <w:rFonts w:ascii="Times New Roman" w:hAnsi="Times New Roman" w:cs="Times New Roman"/>
          <w:b/>
          <w:sz w:val="24"/>
          <w:szCs w:val="24"/>
        </w:rPr>
        <w:t>Zważyć bowiem należy, iż:</w:t>
      </w:r>
    </w:p>
    <w:p w14:paraId="3514099D" w14:textId="77777777" w:rsidR="00320DAD" w:rsidRPr="00320DAD" w:rsidRDefault="00320DAD" w:rsidP="00320DA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t>• uzyskanie przez Wykonawcę aktualnego operatu do dnia 31.03.2022 r. jest realnie niemożliwe dla jakiegokolwiek podmiotu który obecnie nie prowadzi na rzecz Zamawiającego PSZOK- uzyskanie takiego operatu zajmuje standardowo 3 – 4 miesiące w tym:</w:t>
      </w:r>
    </w:p>
    <w:p w14:paraId="5CC196AA" w14:textId="77777777" w:rsidR="00320DAD" w:rsidRPr="00320DAD" w:rsidRDefault="00320DAD" w:rsidP="00320DAD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lastRenderedPageBreak/>
        <w:t>o Etap 1 - znalezienie rzeczoznawcy ppoż., 2-3 tyg</w:t>
      </w:r>
    </w:p>
    <w:p w14:paraId="09BDCE4E" w14:textId="77777777" w:rsidR="00320DAD" w:rsidRPr="00320DAD" w:rsidRDefault="00320DAD" w:rsidP="00320DAD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t>o Etap 2 - przygotowanie materiałów dla rzeczoznawcy oraz wizja lokalna rzeczoznawcy na zakładzie 2tyg</w:t>
      </w:r>
    </w:p>
    <w:p w14:paraId="51A031F2" w14:textId="77777777" w:rsidR="00320DAD" w:rsidRPr="00320DAD" w:rsidRDefault="00320DAD" w:rsidP="00320DAD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t>o Etap 3 - opracowanie operatu przez rzeczoznawcę + uwagi Fbs i tak do skutku 4-8 tygodni</w:t>
      </w:r>
    </w:p>
    <w:p w14:paraId="09A8DFD1" w14:textId="77777777" w:rsidR="00320DAD" w:rsidRPr="00320DAD" w:rsidRDefault="00320DAD" w:rsidP="00320DAD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t>o Etap 4 - uzgodnienie operatu w straży, do 4 tygodni</w:t>
      </w:r>
    </w:p>
    <w:p w14:paraId="6A455205" w14:textId="2E9F12AB" w:rsidR="00320DAD" w:rsidRPr="00320DAD" w:rsidRDefault="00320DAD" w:rsidP="00320DA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i/>
          <w:sz w:val="24"/>
          <w:szCs w:val="24"/>
        </w:rPr>
        <w:t>• uzyskanie przez Wykonawcę aktualnego operatu bez zbędnej zwłoki jest możliwe – jednakże prawdopodobnie będzie elementem sporu między stronami gdyż jest to pojęcie nieostre i uznaniowe w konsekwencji czego potencjalny wykonawca i zamawiający będą wywodzić iż inny okres jest okresem „realnym” na uzyskanie takiego operatu.</w:t>
      </w:r>
      <w:bookmarkStart w:id="0" w:name="_GoBack"/>
      <w:bookmarkEnd w:id="0"/>
    </w:p>
    <w:p w14:paraId="6736E7D3" w14:textId="77777777" w:rsidR="00320DAD" w:rsidRDefault="00320DAD" w:rsidP="008B40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D4792" w14:textId="77777777" w:rsidR="00320DAD" w:rsidRDefault="008B40CF" w:rsidP="008B40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AD">
        <w:rPr>
          <w:rFonts w:ascii="Times New Roman" w:hAnsi="Times New Roman" w:cs="Times New Roman"/>
          <w:b/>
          <w:i/>
          <w:sz w:val="24"/>
          <w:szCs w:val="24"/>
        </w:rPr>
        <w:t>Odpowiedź:</w:t>
      </w:r>
      <w:r w:rsidR="00090A47">
        <w:rPr>
          <w:rFonts w:ascii="Times New Roman" w:hAnsi="Times New Roman" w:cs="Times New Roman"/>
          <w:i/>
          <w:sz w:val="24"/>
          <w:szCs w:val="24"/>
        </w:rPr>
        <w:t xml:space="preserve"> Zamawiający informuje, że doszło do omyłki pisarskiej (tj. data </w:t>
      </w:r>
      <w:r w:rsidR="00520270">
        <w:rPr>
          <w:rFonts w:ascii="Times New Roman" w:hAnsi="Times New Roman" w:cs="Times New Roman"/>
          <w:i/>
          <w:sz w:val="24"/>
          <w:szCs w:val="24"/>
        </w:rPr>
        <w:t xml:space="preserve">31.12.2020r) </w:t>
      </w:r>
      <w:r w:rsidR="00090A47">
        <w:rPr>
          <w:rFonts w:ascii="Times New Roman" w:hAnsi="Times New Roman" w:cs="Times New Roman"/>
          <w:i/>
          <w:sz w:val="24"/>
          <w:szCs w:val="24"/>
        </w:rPr>
        <w:t xml:space="preserve">dlatego </w:t>
      </w:r>
      <w:r w:rsidR="00520270">
        <w:rPr>
          <w:rFonts w:ascii="Times New Roman" w:hAnsi="Times New Roman" w:cs="Times New Roman"/>
          <w:i/>
          <w:sz w:val="24"/>
          <w:szCs w:val="24"/>
        </w:rPr>
        <w:t>Zamawiający samodzielnie dokonał poprawki</w:t>
      </w:r>
      <w:r w:rsidR="00610AAD">
        <w:rPr>
          <w:rFonts w:ascii="Times New Roman" w:hAnsi="Times New Roman" w:cs="Times New Roman"/>
          <w:i/>
          <w:sz w:val="24"/>
          <w:szCs w:val="24"/>
        </w:rPr>
        <w:t>.</w:t>
      </w:r>
      <w:r w:rsidR="00520270">
        <w:rPr>
          <w:rFonts w:ascii="Times New Roman" w:hAnsi="Times New Roman" w:cs="Times New Roman"/>
          <w:i/>
          <w:sz w:val="24"/>
          <w:szCs w:val="24"/>
        </w:rPr>
        <w:t xml:space="preserve"> Aktualny </w:t>
      </w:r>
      <w:r w:rsidR="00520270" w:rsidRPr="00090A47">
        <w:rPr>
          <w:rFonts w:ascii="Times New Roman" w:hAnsi="Times New Roman" w:cs="Times New Roman"/>
          <w:i/>
          <w:sz w:val="24"/>
          <w:szCs w:val="24"/>
        </w:rPr>
        <w:t>operat przeciwpożarowy ważny do 31.03.2022r.</w:t>
      </w:r>
      <w:r w:rsidR="005202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BD3A63" w14:textId="3CD48DCA" w:rsidR="008B40CF" w:rsidRDefault="00520270" w:rsidP="008B40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Wykonawca, z którym zostanie zawarta umowa jest zobowiązany do uzyskania </w:t>
      </w:r>
      <w:r w:rsidR="00F917C6">
        <w:rPr>
          <w:rFonts w:ascii="Times New Roman" w:hAnsi="Times New Roman" w:cs="Times New Roman"/>
          <w:i/>
          <w:sz w:val="24"/>
          <w:szCs w:val="24"/>
        </w:rPr>
        <w:t xml:space="preserve">nowego operatu – </w:t>
      </w:r>
      <w:r w:rsidR="00F917C6" w:rsidRPr="00320DAD">
        <w:rPr>
          <w:rFonts w:ascii="Times New Roman" w:hAnsi="Times New Roman" w:cs="Times New Roman"/>
          <w:b/>
          <w:i/>
          <w:sz w:val="24"/>
          <w:szCs w:val="24"/>
        </w:rPr>
        <w:t xml:space="preserve">aktualnego </w:t>
      </w:r>
      <w:r w:rsidR="00836EFC">
        <w:rPr>
          <w:rFonts w:ascii="Times New Roman" w:hAnsi="Times New Roman" w:cs="Times New Roman"/>
          <w:b/>
          <w:i/>
          <w:sz w:val="24"/>
          <w:szCs w:val="24"/>
        </w:rPr>
        <w:t>na czas</w:t>
      </w:r>
      <w:r w:rsidR="00F917C6" w:rsidRPr="00320DAD">
        <w:rPr>
          <w:rFonts w:ascii="Times New Roman" w:hAnsi="Times New Roman" w:cs="Times New Roman"/>
          <w:b/>
          <w:i/>
          <w:sz w:val="24"/>
          <w:szCs w:val="24"/>
        </w:rPr>
        <w:t xml:space="preserve"> obowiązywania podpisanej umowy</w:t>
      </w:r>
      <w:r w:rsidR="00F917C6">
        <w:rPr>
          <w:rFonts w:ascii="Times New Roman" w:hAnsi="Times New Roman" w:cs="Times New Roman"/>
          <w:i/>
          <w:sz w:val="24"/>
          <w:szCs w:val="24"/>
        </w:rPr>
        <w:t xml:space="preserve">. Zdaniem Zamawiającego nie ma w zapisie pkt. 61.2 nieścisłości, zwłaszcza biorąc pod uwagę inne zapisy OPZ w tym: </w:t>
      </w:r>
      <w:r w:rsidR="00320DAD">
        <w:rPr>
          <w:rFonts w:ascii="Times New Roman" w:hAnsi="Times New Roman" w:cs="Times New Roman"/>
          <w:i/>
          <w:sz w:val="24"/>
          <w:szCs w:val="24"/>
        </w:rPr>
        <w:t xml:space="preserve">pkt 51, który mówi o tym, że PSZOK powinien być uruchomiony po uzyskaniu </w:t>
      </w:r>
      <w:r w:rsidR="00320DAD" w:rsidRPr="00320DAD">
        <w:rPr>
          <w:rFonts w:ascii="Times New Roman" w:hAnsi="Times New Roman" w:cs="Times New Roman"/>
          <w:i/>
          <w:sz w:val="24"/>
          <w:szCs w:val="24"/>
          <w:u w:val="single"/>
        </w:rPr>
        <w:t>wszystkich wymaganych prawem pozwoleń</w:t>
      </w:r>
      <w:r w:rsidR="00320DAD">
        <w:rPr>
          <w:rFonts w:ascii="Times New Roman" w:hAnsi="Times New Roman" w:cs="Times New Roman"/>
          <w:i/>
          <w:sz w:val="24"/>
          <w:szCs w:val="24"/>
        </w:rPr>
        <w:t>, oraz pkt. 52, który mówi o harmonogramie uzyskania tych pozwoleń.</w:t>
      </w:r>
    </w:p>
    <w:p w14:paraId="40688941" w14:textId="7B03D335" w:rsidR="00320DAD" w:rsidRPr="00814B9F" w:rsidRDefault="00320DAD" w:rsidP="008B40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zdaje sobie sprawę, że procedura uzyskania pozwoleń na prowadzenie PSZOK jest czasochłonna i bierze pod uwagę to, iż na czas uzyskania tych pozwoleń PSZOK będzie wyłączony z użytkowania.</w:t>
      </w:r>
    </w:p>
    <w:p w14:paraId="3D75DF8D" w14:textId="77777777" w:rsidR="008B40CF" w:rsidRDefault="008B40CF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5755D" w14:textId="77777777" w:rsidR="00320DAD" w:rsidRPr="00320DAD" w:rsidRDefault="00320DAD" w:rsidP="00320DAD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AD">
        <w:rPr>
          <w:rFonts w:ascii="Times New Roman" w:hAnsi="Times New Roman" w:cs="Times New Roman"/>
          <w:b/>
          <w:sz w:val="24"/>
          <w:szCs w:val="24"/>
        </w:rPr>
        <w:t>Wykonawca ponownie poddaje pod rozwagę zamawiającego zmianę formy prowadzenia Puntu Selektywnej Zbiórki Odpadów Komunalnych na taką, w której wykonawca nie jest prowadzącym PSZOK, natomiast jest obsługującym PSZOK.</w:t>
      </w:r>
    </w:p>
    <w:p w14:paraId="57B45F3A" w14:textId="77777777" w:rsidR="00320DAD" w:rsidRPr="00675562" w:rsidRDefault="00320DAD" w:rsidP="00320DA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62">
        <w:rPr>
          <w:rFonts w:ascii="Times New Roman" w:hAnsi="Times New Roman" w:cs="Times New Roman"/>
          <w:i/>
          <w:sz w:val="24"/>
          <w:szCs w:val="24"/>
        </w:rPr>
        <w:t>Uzyskanie wymaganych prawem pozwoleń na prowadzenie PSZOK przez wykonawców co do zasady jest skomplikowaną procedurą administracyjną, która co do zasady trawa nawet rok.</w:t>
      </w:r>
    </w:p>
    <w:p w14:paraId="3DB62A3C" w14:textId="77777777" w:rsidR="00320DAD" w:rsidRPr="00675562" w:rsidRDefault="00320DAD" w:rsidP="0067556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62">
        <w:rPr>
          <w:rFonts w:ascii="Times New Roman" w:hAnsi="Times New Roman" w:cs="Times New Roman"/>
          <w:i/>
          <w:sz w:val="24"/>
          <w:szCs w:val="24"/>
        </w:rPr>
        <w:t>Zamawiający:</w:t>
      </w:r>
    </w:p>
    <w:p w14:paraId="107F046F" w14:textId="77777777" w:rsidR="00320DAD" w:rsidRPr="00675562" w:rsidRDefault="00320DAD" w:rsidP="0067556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62">
        <w:rPr>
          <w:rFonts w:ascii="Times New Roman" w:hAnsi="Times New Roman" w:cs="Times New Roman"/>
          <w:i/>
          <w:sz w:val="24"/>
          <w:szCs w:val="24"/>
        </w:rPr>
        <w:t>• nie wprowadził wymogu posiadania uprawnień do prowadzenia PSZOK w ramach warunku.</w:t>
      </w:r>
    </w:p>
    <w:p w14:paraId="73D9D87C" w14:textId="77777777" w:rsidR="00320DAD" w:rsidRPr="00675562" w:rsidRDefault="00320DAD" w:rsidP="0067556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62">
        <w:rPr>
          <w:rFonts w:ascii="Times New Roman" w:hAnsi="Times New Roman" w:cs="Times New Roman"/>
          <w:i/>
          <w:sz w:val="24"/>
          <w:szCs w:val="24"/>
        </w:rPr>
        <w:t>• nie przewidział w dokumentacji zamówienia żadnych postanowień dot. okresu przejściowego przed uzyskaniem przez potencjalnego Wykonawcę (poza nie ostrym wskazaniem w odpowiedzi na pytanie 3. z dnia 4.02.2022 iż „Zamawiający kwestionować będzie harmonogram w sytuacji gdy nie będzie on uwzględniał wszystkich wymaganych prawem pozwoleń i/lub terminy ustalone w harmonogramie będą w znaczącym stopniu zawyżone (zbyt długie).</w:t>
      </w:r>
    </w:p>
    <w:p w14:paraId="0752F5CD" w14:textId="77777777" w:rsidR="00320DAD" w:rsidRPr="00675562" w:rsidRDefault="00320DAD" w:rsidP="0067556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62">
        <w:rPr>
          <w:rFonts w:ascii="Times New Roman" w:hAnsi="Times New Roman" w:cs="Times New Roman"/>
          <w:i/>
          <w:sz w:val="24"/>
          <w:szCs w:val="24"/>
        </w:rPr>
        <w:t>W konsekwencji nie można wykluczyć, iż składający stosowne wnioski Wykonawca uzyskiwał je będzie niezależnie od siebie uprawnienia do prowadzenia PSZOK przez rok podczas gdy kwestia prowadzenia PSZOK pozostawać będzie w zawieszeniu.</w:t>
      </w:r>
    </w:p>
    <w:p w14:paraId="607F3FF9" w14:textId="3AC1B855" w:rsidR="00675562" w:rsidRPr="00675562" w:rsidRDefault="00320DAD" w:rsidP="006755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2">
        <w:rPr>
          <w:rFonts w:ascii="Times New Roman" w:hAnsi="Times New Roman" w:cs="Times New Roman"/>
          <w:b/>
          <w:sz w:val="24"/>
          <w:szCs w:val="24"/>
        </w:rPr>
        <w:lastRenderedPageBreak/>
        <w:t>W ocenie Wykonawcy ww. sytuacja będzie problematyczna w szczególności dla Zamawiającego zobowiązanego ustawą do zorganizowania Punktu Selektywnej Zbiórki Odpadów, w zw. z czym pod</w:t>
      </w:r>
      <w:r w:rsidR="00675562" w:rsidRPr="00675562">
        <w:rPr>
          <w:rFonts w:ascii="Times New Roman" w:hAnsi="Times New Roman" w:cs="Times New Roman"/>
          <w:b/>
          <w:sz w:val="24"/>
          <w:szCs w:val="24"/>
        </w:rPr>
        <w:t xml:space="preserve"> rozwagę zamawiającego poddaje się zmianę formy prowadzenia Puntu Selektywnej Zbiórki Odpadów Komunalnych na taką, w której Wykonawca:</w:t>
      </w:r>
    </w:p>
    <w:p w14:paraId="0CC62069" w14:textId="77777777" w:rsidR="00675562" w:rsidRPr="00675562" w:rsidRDefault="00675562" w:rsidP="006755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2">
        <w:rPr>
          <w:rFonts w:ascii="Times New Roman" w:hAnsi="Times New Roman" w:cs="Times New Roman"/>
          <w:b/>
          <w:sz w:val="24"/>
          <w:szCs w:val="24"/>
        </w:rPr>
        <w:t>• Wykonawca nie jest prowadzącym PSZOK,</w:t>
      </w:r>
    </w:p>
    <w:p w14:paraId="27D6044F" w14:textId="77777777" w:rsidR="00675562" w:rsidRPr="00675562" w:rsidRDefault="00675562" w:rsidP="006755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2">
        <w:rPr>
          <w:rFonts w:ascii="Times New Roman" w:hAnsi="Times New Roman" w:cs="Times New Roman"/>
          <w:b/>
          <w:sz w:val="24"/>
          <w:szCs w:val="24"/>
        </w:rPr>
        <w:t>• Wykonawca jest obsługującym PSZOK.</w:t>
      </w:r>
    </w:p>
    <w:p w14:paraId="0B055546" w14:textId="58700BF6" w:rsidR="008B40CF" w:rsidRPr="00675562" w:rsidRDefault="00675562" w:rsidP="006755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2">
        <w:rPr>
          <w:rFonts w:ascii="Times New Roman" w:hAnsi="Times New Roman" w:cs="Times New Roman"/>
          <w:b/>
          <w:sz w:val="24"/>
          <w:szCs w:val="24"/>
        </w:rPr>
        <w:t>Powyższe rozwiązuje prawny obowiązek uzyskania przez Wykonawcę zezwoleń (Zamawiający jest z mocy ustawy zwolniony z ww. obowiązku) znacząco ograniczając czas na uruchomienie PSZOK podczas gdy Zamawiający w dalszym ciągu przerzuca na Wykonawcę w umowie wszelkie wybrane przez siebie obowiązki.</w:t>
      </w:r>
    </w:p>
    <w:p w14:paraId="695433F2" w14:textId="77777777" w:rsidR="00675562" w:rsidRDefault="00675562" w:rsidP="008B40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11E987" w14:textId="77777777" w:rsidR="00F827B4" w:rsidRPr="00814B9F" w:rsidRDefault="008B40CF" w:rsidP="00F827B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0A8">
        <w:rPr>
          <w:rFonts w:ascii="Times New Roman" w:hAnsi="Times New Roman" w:cs="Times New Roman"/>
          <w:i/>
          <w:sz w:val="24"/>
          <w:szCs w:val="24"/>
        </w:rPr>
        <w:t>Odpowiedź:</w:t>
      </w:r>
      <w:r w:rsidR="006755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Zamawiający wymaga, aby Wykonawca, z którym zostanie podpisana umowa </w:t>
      </w:r>
      <w:r w:rsidR="00F82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przedstawi harmonogram uzyskania wymaganych prawem pozwoleń i uzgodnień, następnie w terminie 7 dni od dnia uzyskania kompletu tych pozwoleń uruchomi PSZOK. </w:t>
      </w:r>
      <w:r w:rsidR="00F827B4">
        <w:rPr>
          <w:rFonts w:ascii="Times New Roman" w:hAnsi="Times New Roman" w:cs="Times New Roman"/>
          <w:i/>
          <w:sz w:val="24"/>
          <w:szCs w:val="24"/>
        </w:rPr>
        <w:t>Zamawiający zdaje sobie sprawę, że procedura uzyskania pozwoleń na prowadzenie PSZOK jest czasochłonna i bierze pod uwagę to, iż na czas uzyskania tych pozwoleń PSZOK będzie wyłączony z użytkowania.</w:t>
      </w:r>
    </w:p>
    <w:p w14:paraId="66A5271C" w14:textId="16974565" w:rsidR="008B40CF" w:rsidRPr="00705D9E" w:rsidRDefault="00F827B4" w:rsidP="008B40C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Na dzień dzisiejszy Zamawiający nie jest organizacyjnie i finansowo przygotowany do prowadzenia PSZOK.</w:t>
      </w:r>
    </w:p>
    <w:p w14:paraId="1BC2EE38" w14:textId="77777777" w:rsidR="00814B9F" w:rsidRDefault="00814B9F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BBD1D" w14:textId="72C62D17" w:rsidR="008166FB" w:rsidRDefault="008166FB" w:rsidP="008166FB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FB">
        <w:rPr>
          <w:rFonts w:ascii="Times New Roman" w:hAnsi="Times New Roman" w:cs="Times New Roman"/>
          <w:b/>
          <w:sz w:val="24"/>
          <w:szCs w:val="24"/>
        </w:rPr>
        <w:t>Projekt umowy, § 14 pkt. 8)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6FB">
        <w:rPr>
          <w:rFonts w:ascii="Times New Roman" w:hAnsi="Times New Roman" w:cs="Times New Roman"/>
          <w:b/>
          <w:sz w:val="24"/>
          <w:szCs w:val="24"/>
        </w:rPr>
        <w:t>Wykonawca wnosi o zmianę zapisów dot. kar za niedotrzymanie terminów określonych w harmonogramie - pozyskiwanie zezwoleń jest procesem długotrwałym, czasochłonnym oraz w dużej części niezależnym od wykonawcy. Wykonawca dokłada wszelkich starań, aby niezwłocznie złożyć niezbędne wnioski i dokumentację, jednakże nie ma wpływu na działanie systemu, tj. komórek odpowiedzialnych za wydanie poszczególnych zezwoleń. W związku z powyższym wykonawca nie może ponosić odpowiedzialności za niedotrzymanie terminów przedstawionych w harmonogramie. W przypadku zmiany formy prowadzenia PSZOK przez Zamawiającego proszę o usunięcie powyższego zapisu z projektu umowy.</w:t>
      </w:r>
    </w:p>
    <w:p w14:paraId="4F44C4CF" w14:textId="77777777" w:rsidR="008166FB" w:rsidRDefault="008166FB" w:rsidP="00814B9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42BC6E" w14:textId="05112010" w:rsidR="008166FB" w:rsidRDefault="008166FB" w:rsidP="00814B9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66FB">
        <w:rPr>
          <w:rFonts w:ascii="Times New Roman" w:hAnsi="Times New Roman" w:cs="Times New Roman"/>
          <w:b/>
          <w:i/>
          <w:sz w:val="24"/>
          <w:szCs w:val="24"/>
        </w:rPr>
        <w:t>Odpowiedź</w:t>
      </w:r>
      <w:r w:rsidRPr="004210A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Zamawiający pozostawia zapis bez zmian. Terminy określone w harmonogramie są w głównej mierze </w:t>
      </w:r>
      <w:r w:rsidR="00661A26">
        <w:rPr>
          <w:rFonts w:ascii="Times New Roman" w:hAnsi="Times New Roman" w:cs="Times New Roman"/>
          <w:bCs/>
          <w:i/>
          <w:iCs/>
          <w:sz w:val="24"/>
          <w:szCs w:val="24"/>
        </w:rPr>
        <w:t>ustalone przez Wykonawcę.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61A26"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eśli w trakcie uzyskiwania tych pozwoleń dojdzie do okoliczności, które mają wpływ na ich dotrzymanie (a nie są zawinione przez Wykonawcę) Zamawiający dopuszcza możliwość ich aktualizacji. </w:t>
      </w:r>
    </w:p>
    <w:p w14:paraId="7D07B28B" w14:textId="196746C4" w:rsidR="00661A26" w:rsidRDefault="00661A26" w:rsidP="00814B9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Zdaniem Zamawiającego zapis określony w </w:t>
      </w:r>
      <w:r w:rsidRPr="00661A26">
        <w:rPr>
          <w:rFonts w:ascii="Times New Roman" w:hAnsi="Times New Roman" w:cs="Times New Roman"/>
          <w:bCs/>
          <w:i/>
          <w:iCs/>
          <w:sz w:val="24"/>
          <w:szCs w:val="24"/>
        </w:rPr>
        <w:t>§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14 pkt 8) jest konieczny i powinien mobilizować Wykonawcę do sporządzenia rzetelnego harmonogramu, jego realizowania i bieżącego informowania Zamawiającego o jego wykonaniu.</w:t>
      </w:r>
    </w:p>
    <w:p w14:paraId="7B3C3185" w14:textId="77777777" w:rsidR="008166FB" w:rsidRPr="00C2050A" w:rsidRDefault="008166FB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2E5FB" w14:textId="75998F3A" w:rsidR="00DB35FF" w:rsidRDefault="00DB35FF" w:rsidP="00DB35FF">
      <w:pPr>
        <w:pBdr>
          <w:top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2B15C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nawiązaniu do art. 90 ust 1. i 2 ustawy z dnia 11 </w:t>
      </w:r>
      <w:r w:rsidRPr="002B15C8">
        <w:rPr>
          <w:rFonts w:ascii="Times New Roman" w:hAnsi="Times New Roman" w:cs="Times New Roman"/>
          <w:sz w:val="24"/>
          <w:szCs w:val="24"/>
        </w:rPr>
        <w:t>września 2019 r. Prawo zamówień publicznych (Dz. U. z 2021 r. poz.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2B15C8">
        <w:rPr>
          <w:rFonts w:ascii="Times New Roman" w:hAnsi="Times New Roman" w:cs="Times New Roman"/>
          <w:sz w:val="24"/>
          <w:szCs w:val="24"/>
        </w:rPr>
        <w:t xml:space="preserve">) Zamawiający </w:t>
      </w:r>
      <w:r>
        <w:rPr>
          <w:rFonts w:ascii="Times New Roman" w:hAnsi="Times New Roman" w:cs="Times New Roman"/>
          <w:sz w:val="24"/>
          <w:szCs w:val="24"/>
        </w:rPr>
        <w:t>w nawiązaniu do powyższych pytań i udzielonych odpowiedzi dokonuje modyfikacji Specyfikacji Warunków Zamówienia:</w:t>
      </w:r>
    </w:p>
    <w:p w14:paraId="01D7A4C9" w14:textId="77777777" w:rsidR="00DB35FF" w:rsidRPr="00554A78" w:rsidRDefault="00DB35FF" w:rsidP="00DB35F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Zamawiający zmienia następujące terminy związane z prowadzonym postępowaniem:</w:t>
      </w:r>
    </w:p>
    <w:p w14:paraId="48D96FDC" w14:textId="23B71230" w:rsidR="00DB35FF" w:rsidRDefault="00DB35FF" w:rsidP="00DB35F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1A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.02.2022r. godz. 11:00</w:t>
      </w:r>
    </w:p>
    <w:p w14:paraId="58A537A5" w14:textId="0A482AA5" w:rsidR="00DB35FF" w:rsidRDefault="00DB35FF" w:rsidP="00DB35F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termin otwarcia ofert: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1A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.02.2022r. godz. 11:15</w:t>
      </w:r>
    </w:p>
    <w:p w14:paraId="555494EC" w14:textId="3418BE5B" w:rsidR="00DB35FF" w:rsidRPr="00660146" w:rsidRDefault="00DB35FF" w:rsidP="00DB35FF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78">
        <w:rPr>
          <w:rFonts w:ascii="Times New Roman" w:hAnsi="Times New Roman" w:cs="Times New Roman"/>
          <w:sz w:val="24"/>
          <w:szCs w:val="24"/>
        </w:rPr>
        <w:t>termin związania z ofertą: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1A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.05.2022r.</w:t>
      </w:r>
    </w:p>
    <w:p w14:paraId="203989A0" w14:textId="77777777" w:rsidR="00554A78" w:rsidRPr="00C2050A" w:rsidRDefault="00554A78" w:rsidP="00814B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4A78" w:rsidRPr="00C2050A" w:rsidSect="007849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3F7B" w16cex:dateUtc="2022-01-31T08:53:00Z"/>
  <w16cex:commentExtensible w16cex:durableId="25A23F7C" w16cex:dateUtc="2022-01-31T08:54:00Z"/>
  <w16cex:commentExtensible w16cex:durableId="25A23F7D" w16cex:dateUtc="2022-01-31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813B3" w16cid:durableId="25A23F7B"/>
  <w16cid:commentId w16cid:paraId="1B289AEA" w16cid:durableId="25A23F7C"/>
  <w16cid:commentId w16cid:paraId="7FCBB129" w16cid:durableId="25A23F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A518" w14:textId="77777777" w:rsidR="000051FB" w:rsidRDefault="000051FB" w:rsidP="007D13EC">
      <w:pPr>
        <w:spacing w:after="0" w:line="240" w:lineRule="auto"/>
      </w:pPr>
      <w:r>
        <w:separator/>
      </w:r>
    </w:p>
  </w:endnote>
  <w:endnote w:type="continuationSeparator" w:id="0">
    <w:p w14:paraId="162F6A4C" w14:textId="77777777" w:rsidR="000051FB" w:rsidRDefault="000051FB" w:rsidP="007D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8011" w14:textId="77777777" w:rsidR="000051FB" w:rsidRDefault="000051FB" w:rsidP="007D13EC">
      <w:pPr>
        <w:spacing w:after="0" w:line="240" w:lineRule="auto"/>
      </w:pPr>
      <w:r>
        <w:separator/>
      </w:r>
    </w:p>
  </w:footnote>
  <w:footnote w:type="continuationSeparator" w:id="0">
    <w:p w14:paraId="1850333C" w14:textId="77777777" w:rsidR="000051FB" w:rsidRDefault="000051FB" w:rsidP="007D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164"/>
    <w:multiLevelType w:val="hybridMultilevel"/>
    <w:tmpl w:val="C646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9DF"/>
    <w:multiLevelType w:val="hybridMultilevel"/>
    <w:tmpl w:val="F566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3D6"/>
    <w:multiLevelType w:val="hybridMultilevel"/>
    <w:tmpl w:val="14AA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0C9896">
      <w:start w:val="4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B41"/>
    <w:multiLevelType w:val="hybridMultilevel"/>
    <w:tmpl w:val="4C5E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70E"/>
    <w:multiLevelType w:val="hybridMultilevel"/>
    <w:tmpl w:val="2C98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2FA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0BF"/>
    <w:multiLevelType w:val="hybridMultilevel"/>
    <w:tmpl w:val="B7EE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1ADB"/>
    <w:multiLevelType w:val="hybridMultilevel"/>
    <w:tmpl w:val="E5CAF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52E6"/>
    <w:multiLevelType w:val="hybridMultilevel"/>
    <w:tmpl w:val="0718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37FA"/>
    <w:multiLevelType w:val="hybridMultilevel"/>
    <w:tmpl w:val="7EC4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1AC0"/>
    <w:multiLevelType w:val="hybridMultilevel"/>
    <w:tmpl w:val="F5B0F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01C99"/>
    <w:multiLevelType w:val="hybridMultilevel"/>
    <w:tmpl w:val="9F64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EC7"/>
    <w:multiLevelType w:val="hybridMultilevel"/>
    <w:tmpl w:val="F566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AEF"/>
    <w:multiLevelType w:val="hybridMultilevel"/>
    <w:tmpl w:val="C680A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77146"/>
    <w:multiLevelType w:val="hybridMultilevel"/>
    <w:tmpl w:val="9A6CB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08D5"/>
    <w:multiLevelType w:val="hybridMultilevel"/>
    <w:tmpl w:val="7A58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C"/>
    <w:rsid w:val="000051FB"/>
    <w:rsid w:val="0000752F"/>
    <w:rsid w:val="00045463"/>
    <w:rsid w:val="00090A47"/>
    <w:rsid w:val="000E45D8"/>
    <w:rsid w:val="000F344B"/>
    <w:rsid w:val="001512A1"/>
    <w:rsid w:val="00157062"/>
    <w:rsid w:val="00164ECC"/>
    <w:rsid w:val="001936A1"/>
    <w:rsid w:val="001B6582"/>
    <w:rsid w:val="001D23E7"/>
    <w:rsid w:val="001E3F52"/>
    <w:rsid w:val="001E73A8"/>
    <w:rsid w:val="00207C96"/>
    <w:rsid w:val="00225FCF"/>
    <w:rsid w:val="002577E3"/>
    <w:rsid w:val="00276F87"/>
    <w:rsid w:val="00291A38"/>
    <w:rsid w:val="002B15C8"/>
    <w:rsid w:val="002C5C5D"/>
    <w:rsid w:val="002D4BD6"/>
    <w:rsid w:val="002F2E02"/>
    <w:rsid w:val="002F5A5C"/>
    <w:rsid w:val="00320DAD"/>
    <w:rsid w:val="003316D8"/>
    <w:rsid w:val="0036121F"/>
    <w:rsid w:val="0038532A"/>
    <w:rsid w:val="00390FB5"/>
    <w:rsid w:val="00392C3F"/>
    <w:rsid w:val="003F5E57"/>
    <w:rsid w:val="004170E2"/>
    <w:rsid w:val="004210A8"/>
    <w:rsid w:val="00454FF6"/>
    <w:rsid w:val="00461B5B"/>
    <w:rsid w:val="00472F99"/>
    <w:rsid w:val="004814A4"/>
    <w:rsid w:val="004842CB"/>
    <w:rsid w:val="004A146C"/>
    <w:rsid w:val="00520270"/>
    <w:rsid w:val="00522691"/>
    <w:rsid w:val="00531101"/>
    <w:rsid w:val="0055179A"/>
    <w:rsid w:val="00554A78"/>
    <w:rsid w:val="00576223"/>
    <w:rsid w:val="0059615B"/>
    <w:rsid w:val="005A1287"/>
    <w:rsid w:val="005F69CF"/>
    <w:rsid w:val="00610AAD"/>
    <w:rsid w:val="00630F63"/>
    <w:rsid w:val="00652309"/>
    <w:rsid w:val="00660146"/>
    <w:rsid w:val="00661A26"/>
    <w:rsid w:val="006627B4"/>
    <w:rsid w:val="00675562"/>
    <w:rsid w:val="00681BF4"/>
    <w:rsid w:val="006B2923"/>
    <w:rsid w:val="006D1038"/>
    <w:rsid w:val="006F3665"/>
    <w:rsid w:val="00705D9E"/>
    <w:rsid w:val="00710DB6"/>
    <w:rsid w:val="007303CF"/>
    <w:rsid w:val="007545E3"/>
    <w:rsid w:val="00777D69"/>
    <w:rsid w:val="007849B0"/>
    <w:rsid w:val="00795FD4"/>
    <w:rsid w:val="007962C4"/>
    <w:rsid w:val="007D13EC"/>
    <w:rsid w:val="007F09DC"/>
    <w:rsid w:val="007F5C65"/>
    <w:rsid w:val="0081079E"/>
    <w:rsid w:val="00814B9F"/>
    <w:rsid w:val="008166FB"/>
    <w:rsid w:val="0082212F"/>
    <w:rsid w:val="00836EFC"/>
    <w:rsid w:val="008B2074"/>
    <w:rsid w:val="008B40CF"/>
    <w:rsid w:val="008C593C"/>
    <w:rsid w:val="008F1F1C"/>
    <w:rsid w:val="00923F49"/>
    <w:rsid w:val="009411AA"/>
    <w:rsid w:val="009515E3"/>
    <w:rsid w:val="009536EB"/>
    <w:rsid w:val="009552CA"/>
    <w:rsid w:val="00973469"/>
    <w:rsid w:val="0098202B"/>
    <w:rsid w:val="009B08AA"/>
    <w:rsid w:val="00A071E9"/>
    <w:rsid w:val="00A16AFB"/>
    <w:rsid w:val="00A36809"/>
    <w:rsid w:val="00A36BFE"/>
    <w:rsid w:val="00A374C2"/>
    <w:rsid w:val="00A625EB"/>
    <w:rsid w:val="00AB1C4A"/>
    <w:rsid w:val="00AD58DC"/>
    <w:rsid w:val="00B55592"/>
    <w:rsid w:val="00B65647"/>
    <w:rsid w:val="00B72403"/>
    <w:rsid w:val="00B842CD"/>
    <w:rsid w:val="00B92236"/>
    <w:rsid w:val="00BF5EC5"/>
    <w:rsid w:val="00C16914"/>
    <w:rsid w:val="00C2050A"/>
    <w:rsid w:val="00C6154B"/>
    <w:rsid w:val="00C72E9F"/>
    <w:rsid w:val="00CA034E"/>
    <w:rsid w:val="00CE1634"/>
    <w:rsid w:val="00CF7E5D"/>
    <w:rsid w:val="00D17A72"/>
    <w:rsid w:val="00D26933"/>
    <w:rsid w:val="00D54828"/>
    <w:rsid w:val="00D55C7C"/>
    <w:rsid w:val="00D70F34"/>
    <w:rsid w:val="00D7516F"/>
    <w:rsid w:val="00D933E7"/>
    <w:rsid w:val="00DB35FF"/>
    <w:rsid w:val="00DB390F"/>
    <w:rsid w:val="00DC2E77"/>
    <w:rsid w:val="00E22F0F"/>
    <w:rsid w:val="00E36C29"/>
    <w:rsid w:val="00E40230"/>
    <w:rsid w:val="00E50071"/>
    <w:rsid w:val="00E715FD"/>
    <w:rsid w:val="00E86D0C"/>
    <w:rsid w:val="00EE09EA"/>
    <w:rsid w:val="00EE679E"/>
    <w:rsid w:val="00F34410"/>
    <w:rsid w:val="00F3593B"/>
    <w:rsid w:val="00F40AA2"/>
    <w:rsid w:val="00F447ED"/>
    <w:rsid w:val="00F6365E"/>
    <w:rsid w:val="00F827B4"/>
    <w:rsid w:val="00F917C6"/>
    <w:rsid w:val="00FE0BE1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2B35"/>
  <w15:chartTrackingRefBased/>
  <w15:docId w15:val="{4CF43A47-CFBA-4FF0-8E5B-A5BB7B5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13EC"/>
  </w:style>
  <w:style w:type="character" w:customStyle="1" w:styleId="FontStyle27">
    <w:name w:val="Font Style27"/>
    <w:rsid w:val="007D13EC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Zwykytekst1">
    <w:name w:val="Zwykły tekst1"/>
    <w:basedOn w:val="Normalny"/>
    <w:rsid w:val="007D13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13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D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3EC"/>
  </w:style>
  <w:style w:type="paragraph" w:styleId="Tekstdymka">
    <w:name w:val="Balloon Text"/>
    <w:basedOn w:val="Normalny"/>
    <w:link w:val="TekstdymkaZnak"/>
    <w:uiPriority w:val="99"/>
    <w:semiHidden/>
    <w:unhideWhenUsed/>
    <w:rsid w:val="007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58DC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4A14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kstpodstawowy31">
    <w:name w:val="Tekst podstawowy 31"/>
    <w:basedOn w:val="Normalny"/>
    <w:rsid w:val="009552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BF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9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34A9-16FD-420C-8A5F-38007DF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33</cp:revision>
  <cp:lastPrinted>2022-02-11T12:12:00Z</cp:lastPrinted>
  <dcterms:created xsi:type="dcterms:W3CDTF">2020-02-24T09:48:00Z</dcterms:created>
  <dcterms:modified xsi:type="dcterms:W3CDTF">2022-02-11T12:18:00Z</dcterms:modified>
</cp:coreProperties>
</file>